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9AED26" w14:textId="6102F242" w:rsidR="00DC3B56" w:rsidRPr="00DC3B56" w:rsidRDefault="00DC3B56" w:rsidP="0043513E">
      <w:pPr>
        <w:jc w:val="center"/>
        <w:rPr>
          <w:spacing w:val="2"/>
          <w:sz w:val="28"/>
          <w:szCs w:val="28"/>
        </w:rPr>
      </w:pPr>
      <w:r w:rsidRPr="00DC3B56">
        <w:rPr>
          <w:spacing w:val="2"/>
          <w:sz w:val="28"/>
          <w:szCs w:val="28"/>
        </w:rPr>
        <w:t>Санкт-Петербургский государственный университет</w:t>
      </w:r>
    </w:p>
    <w:p w14:paraId="68783548" w14:textId="77777777" w:rsidR="00DC3B56" w:rsidRPr="00ED150B" w:rsidRDefault="00DC3B56" w:rsidP="00DC3B56">
      <w:pPr>
        <w:rPr>
          <w:sz w:val="28"/>
          <w:szCs w:val="28"/>
        </w:rPr>
      </w:pPr>
    </w:p>
    <w:p w14:paraId="6283FA45" w14:textId="5AD20494" w:rsidR="00DC3B56" w:rsidRDefault="00DC3B56" w:rsidP="00DC3B56">
      <w:pPr>
        <w:rPr>
          <w:sz w:val="28"/>
          <w:szCs w:val="28"/>
        </w:rPr>
      </w:pPr>
    </w:p>
    <w:p w14:paraId="46068040" w14:textId="0272F2F7" w:rsidR="0043513E" w:rsidRDefault="0043513E" w:rsidP="00DC3B56">
      <w:pPr>
        <w:rPr>
          <w:sz w:val="28"/>
          <w:szCs w:val="28"/>
        </w:rPr>
      </w:pPr>
    </w:p>
    <w:p w14:paraId="0EDFADCC" w14:textId="361B2A34" w:rsidR="0043513E" w:rsidRDefault="0043513E" w:rsidP="00DC3B56">
      <w:pPr>
        <w:rPr>
          <w:sz w:val="28"/>
          <w:szCs w:val="28"/>
        </w:rPr>
      </w:pPr>
    </w:p>
    <w:p w14:paraId="4B2ED51F" w14:textId="51A92600" w:rsidR="0043513E" w:rsidRDefault="0043513E" w:rsidP="00DC3B56">
      <w:pPr>
        <w:rPr>
          <w:sz w:val="28"/>
          <w:szCs w:val="28"/>
        </w:rPr>
      </w:pPr>
    </w:p>
    <w:p w14:paraId="6123AEA8" w14:textId="77777777" w:rsidR="00382AB9" w:rsidRPr="00ED150B" w:rsidRDefault="00382AB9" w:rsidP="00DC3B56">
      <w:pPr>
        <w:rPr>
          <w:sz w:val="28"/>
          <w:szCs w:val="28"/>
        </w:rPr>
      </w:pPr>
    </w:p>
    <w:p w14:paraId="0FE19065" w14:textId="652182F0" w:rsidR="0043513E" w:rsidRPr="00382AB9" w:rsidRDefault="00DC3B56" w:rsidP="00382AB9">
      <w:pPr>
        <w:jc w:val="center"/>
        <w:rPr>
          <w:i/>
          <w:sz w:val="28"/>
          <w:szCs w:val="28"/>
        </w:rPr>
      </w:pPr>
      <w:r w:rsidRPr="00ED150B">
        <w:rPr>
          <w:b/>
          <w:bCs/>
          <w:i/>
          <w:position w:val="-1"/>
          <w:sz w:val="28"/>
          <w:szCs w:val="28"/>
        </w:rPr>
        <w:t>КРОХИНА Елена Владимировна</w:t>
      </w:r>
    </w:p>
    <w:p w14:paraId="07AE36A8" w14:textId="77777777" w:rsidR="0043513E" w:rsidRPr="00ED150B" w:rsidRDefault="0043513E" w:rsidP="00DC3B56">
      <w:pPr>
        <w:jc w:val="center"/>
        <w:rPr>
          <w:b/>
          <w:bCs/>
          <w:sz w:val="28"/>
          <w:szCs w:val="28"/>
        </w:rPr>
      </w:pPr>
    </w:p>
    <w:p w14:paraId="390B4701" w14:textId="2D54FD41" w:rsidR="00DC3B56" w:rsidRPr="00ED150B" w:rsidRDefault="00DC3B56" w:rsidP="00DC3B56">
      <w:pPr>
        <w:jc w:val="center"/>
        <w:rPr>
          <w:b/>
          <w:bCs/>
          <w:sz w:val="28"/>
          <w:szCs w:val="28"/>
        </w:rPr>
      </w:pPr>
      <w:r w:rsidRPr="00ED150B">
        <w:rPr>
          <w:b/>
          <w:bCs/>
          <w:sz w:val="28"/>
          <w:szCs w:val="28"/>
        </w:rPr>
        <w:t>Выпускная квалификационная работа</w:t>
      </w:r>
      <w:r w:rsidR="0043513E">
        <w:rPr>
          <w:b/>
          <w:bCs/>
          <w:sz w:val="28"/>
          <w:szCs w:val="28"/>
        </w:rPr>
        <w:t xml:space="preserve"> </w:t>
      </w:r>
    </w:p>
    <w:p w14:paraId="00AFC1D7" w14:textId="77777777" w:rsidR="00DC3B56" w:rsidRPr="00ED150B" w:rsidRDefault="00DC3B56" w:rsidP="00DC3B56">
      <w:pPr>
        <w:jc w:val="center"/>
        <w:rPr>
          <w:b/>
          <w:bCs/>
          <w:sz w:val="28"/>
          <w:szCs w:val="28"/>
        </w:rPr>
      </w:pPr>
    </w:p>
    <w:p w14:paraId="71AC0BBA" w14:textId="68183A73" w:rsidR="00DC3B56" w:rsidRPr="00ED150B" w:rsidRDefault="00DC3B56" w:rsidP="00382AB9">
      <w:pPr>
        <w:widowControl/>
        <w:overflowPunct/>
        <w:autoSpaceDE/>
        <w:autoSpaceDN/>
        <w:adjustRightInd/>
        <w:spacing w:line="360" w:lineRule="auto"/>
        <w:jc w:val="center"/>
        <w:rPr>
          <w:b/>
          <w:bCs/>
          <w:i/>
          <w:iCs/>
          <w:color w:val="000000" w:themeColor="text1"/>
          <w:kern w:val="0"/>
          <w:sz w:val="28"/>
          <w:szCs w:val="28"/>
        </w:rPr>
      </w:pPr>
      <w:r w:rsidRPr="00ED150B">
        <w:rPr>
          <w:b/>
          <w:bCs/>
          <w:i/>
          <w:iCs/>
          <w:color w:val="000000" w:themeColor="text1"/>
          <w:kern w:val="0"/>
          <w:sz w:val="28"/>
          <w:szCs w:val="28"/>
          <w:shd w:val="clear" w:color="auto" w:fill="FFFFFF"/>
        </w:rPr>
        <w:t xml:space="preserve">Индивидуально-психологические факторы увеличения потребления алкоголя в период пандемии </w:t>
      </w:r>
      <w:r w:rsidR="0043513E" w:rsidRPr="00ED150B">
        <w:rPr>
          <w:b/>
          <w:bCs/>
          <w:i/>
          <w:iCs/>
          <w:color w:val="000000" w:themeColor="text1"/>
          <w:kern w:val="0"/>
          <w:sz w:val="28"/>
          <w:szCs w:val="28"/>
          <w:shd w:val="clear" w:color="auto" w:fill="FFFFFF"/>
        </w:rPr>
        <w:t>COVID</w:t>
      </w:r>
      <w:r w:rsidRPr="00ED150B">
        <w:rPr>
          <w:b/>
          <w:bCs/>
          <w:i/>
          <w:iCs/>
          <w:color w:val="000000" w:themeColor="text1"/>
          <w:kern w:val="0"/>
          <w:sz w:val="28"/>
          <w:szCs w:val="28"/>
          <w:shd w:val="clear" w:color="auto" w:fill="FFFFFF"/>
        </w:rPr>
        <w:t>-19</w:t>
      </w:r>
    </w:p>
    <w:p w14:paraId="671D2BF2" w14:textId="2C1CA26C" w:rsidR="00DC3B56" w:rsidRDefault="00DC3B56" w:rsidP="00DC3B56">
      <w:pPr>
        <w:rPr>
          <w:sz w:val="28"/>
          <w:szCs w:val="28"/>
        </w:rPr>
      </w:pPr>
    </w:p>
    <w:p w14:paraId="618FCFBD" w14:textId="30F04903" w:rsidR="00382AB9" w:rsidRDefault="00382AB9" w:rsidP="00DC3B56">
      <w:pPr>
        <w:rPr>
          <w:sz w:val="28"/>
          <w:szCs w:val="28"/>
        </w:rPr>
      </w:pPr>
    </w:p>
    <w:p w14:paraId="0D2DB3BC" w14:textId="77777777" w:rsidR="00382AB9" w:rsidRPr="00ED150B" w:rsidRDefault="00382AB9" w:rsidP="00DC3B56">
      <w:pPr>
        <w:rPr>
          <w:sz w:val="28"/>
          <w:szCs w:val="28"/>
        </w:rPr>
      </w:pPr>
    </w:p>
    <w:p w14:paraId="652BD601" w14:textId="77777777" w:rsidR="00DC3B56" w:rsidRPr="00ED150B" w:rsidRDefault="00DC3B56" w:rsidP="00DC3B56">
      <w:pPr>
        <w:spacing w:line="360" w:lineRule="auto"/>
        <w:jc w:val="center"/>
        <w:rPr>
          <w:spacing w:val="-1"/>
          <w:sz w:val="28"/>
          <w:szCs w:val="28"/>
        </w:rPr>
      </w:pPr>
      <w:r w:rsidRPr="00ED150B">
        <w:rPr>
          <w:spacing w:val="-1"/>
          <w:sz w:val="28"/>
          <w:szCs w:val="28"/>
        </w:rPr>
        <w:t xml:space="preserve">Уровень образования: </w:t>
      </w:r>
      <w:proofErr w:type="spellStart"/>
      <w:r w:rsidRPr="00ED150B">
        <w:rPr>
          <w:spacing w:val="-1"/>
          <w:sz w:val="28"/>
          <w:szCs w:val="28"/>
        </w:rPr>
        <w:t>Специалитет</w:t>
      </w:r>
      <w:proofErr w:type="spellEnd"/>
    </w:p>
    <w:p w14:paraId="5DBDBE33" w14:textId="77777777" w:rsidR="00DC3B56" w:rsidRPr="00ED150B" w:rsidRDefault="00DC3B56" w:rsidP="00DC3B56">
      <w:pPr>
        <w:widowControl/>
        <w:overflowPunct/>
        <w:autoSpaceDE/>
        <w:autoSpaceDN/>
        <w:adjustRightInd/>
        <w:spacing w:line="360" w:lineRule="auto"/>
        <w:jc w:val="center"/>
        <w:rPr>
          <w:kern w:val="0"/>
          <w:sz w:val="28"/>
          <w:szCs w:val="28"/>
        </w:rPr>
      </w:pPr>
      <w:r w:rsidRPr="00ED150B">
        <w:rPr>
          <w:spacing w:val="-1"/>
          <w:sz w:val="28"/>
          <w:szCs w:val="28"/>
        </w:rPr>
        <w:t xml:space="preserve">Направление </w:t>
      </w:r>
      <w:r w:rsidRPr="00ED150B">
        <w:rPr>
          <w:i/>
          <w:iCs/>
          <w:color w:val="222222"/>
          <w:kern w:val="0"/>
          <w:sz w:val="28"/>
          <w:szCs w:val="28"/>
          <w:shd w:val="clear" w:color="auto" w:fill="FFFFFF"/>
        </w:rPr>
        <w:t>37.05.01 «Клиническая психология»</w:t>
      </w:r>
    </w:p>
    <w:p w14:paraId="5336A290" w14:textId="077BF786" w:rsidR="00DC3B56" w:rsidRPr="00AC2F22" w:rsidRDefault="00DC3B56" w:rsidP="00AC2F22">
      <w:pPr>
        <w:widowControl/>
        <w:overflowPunct/>
        <w:autoSpaceDE/>
        <w:autoSpaceDN/>
        <w:adjustRightInd/>
        <w:spacing w:line="360" w:lineRule="auto"/>
        <w:ind w:left="-284"/>
        <w:jc w:val="center"/>
        <w:rPr>
          <w:i/>
          <w:iCs/>
          <w:color w:val="222222"/>
          <w:kern w:val="0"/>
          <w:sz w:val="28"/>
          <w:szCs w:val="28"/>
          <w:shd w:val="clear" w:color="auto" w:fill="FFFFFF"/>
        </w:rPr>
      </w:pPr>
      <w:r w:rsidRPr="00ED150B">
        <w:rPr>
          <w:spacing w:val="-1"/>
          <w:sz w:val="28"/>
          <w:szCs w:val="28"/>
        </w:rPr>
        <w:t xml:space="preserve">Основная образовательная программа </w:t>
      </w:r>
      <w:r w:rsidRPr="00ED150B">
        <w:rPr>
          <w:i/>
          <w:iCs/>
          <w:color w:val="222222"/>
          <w:kern w:val="0"/>
          <w:sz w:val="28"/>
          <w:szCs w:val="28"/>
          <w:shd w:val="clear" w:color="auto" w:fill="FFFFFF"/>
        </w:rPr>
        <w:t>СМ.5029.2015 «Клиническая психология»</w:t>
      </w:r>
    </w:p>
    <w:p w14:paraId="1C56929E" w14:textId="77777777" w:rsidR="00DC3B56" w:rsidRPr="00ED150B" w:rsidRDefault="00DC3B56" w:rsidP="00DC3B56">
      <w:pPr>
        <w:rPr>
          <w:sz w:val="28"/>
          <w:szCs w:val="28"/>
        </w:rPr>
      </w:pPr>
    </w:p>
    <w:p w14:paraId="790B3B24" w14:textId="77777777" w:rsidR="00DC3B56" w:rsidRPr="00ED150B" w:rsidRDefault="00DC3B56" w:rsidP="00DC3B56">
      <w:pPr>
        <w:rPr>
          <w:sz w:val="28"/>
          <w:szCs w:val="28"/>
        </w:rPr>
      </w:pPr>
    </w:p>
    <w:p w14:paraId="3EE8DB53" w14:textId="77777777" w:rsidR="00DC3B56" w:rsidRPr="00ED150B" w:rsidRDefault="00DC3B56" w:rsidP="002545EC">
      <w:pPr>
        <w:ind w:left="5529"/>
        <w:rPr>
          <w:sz w:val="28"/>
          <w:szCs w:val="28"/>
        </w:rPr>
      </w:pPr>
      <w:r w:rsidRPr="00ED150B">
        <w:rPr>
          <w:sz w:val="28"/>
          <w:szCs w:val="28"/>
        </w:rPr>
        <w:t>Н</w:t>
      </w:r>
      <w:r w:rsidRPr="00ED150B">
        <w:rPr>
          <w:spacing w:val="4"/>
          <w:sz w:val="28"/>
          <w:szCs w:val="28"/>
        </w:rPr>
        <w:t>а</w:t>
      </w:r>
      <w:r w:rsidRPr="00ED150B">
        <w:rPr>
          <w:spacing w:val="-9"/>
          <w:sz w:val="28"/>
          <w:szCs w:val="28"/>
        </w:rPr>
        <w:t>у</w:t>
      </w:r>
      <w:r w:rsidRPr="00ED150B">
        <w:rPr>
          <w:sz w:val="28"/>
          <w:szCs w:val="28"/>
        </w:rPr>
        <w:t>ч</w:t>
      </w:r>
      <w:r w:rsidRPr="00ED150B">
        <w:rPr>
          <w:spacing w:val="1"/>
          <w:sz w:val="28"/>
          <w:szCs w:val="28"/>
        </w:rPr>
        <w:t>н</w:t>
      </w:r>
      <w:r w:rsidRPr="00ED150B">
        <w:rPr>
          <w:spacing w:val="2"/>
          <w:sz w:val="28"/>
          <w:szCs w:val="28"/>
        </w:rPr>
        <w:t>ы</w:t>
      </w:r>
      <w:r w:rsidRPr="00ED150B">
        <w:rPr>
          <w:sz w:val="28"/>
          <w:szCs w:val="28"/>
        </w:rPr>
        <w:t>й</w:t>
      </w:r>
      <w:r w:rsidRPr="00ED150B">
        <w:rPr>
          <w:spacing w:val="-5"/>
          <w:sz w:val="28"/>
          <w:szCs w:val="28"/>
        </w:rPr>
        <w:t xml:space="preserve"> </w:t>
      </w:r>
      <w:r w:rsidRPr="00ED150B">
        <w:rPr>
          <w:spacing w:val="5"/>
          <w:sz w:val="28"/>
          <w:szCs w:val="28"/>
        </w:rPr>
        <w:t>р</w:t>
      </w:r>
      <w:r w:rsidRPr="00ED150B">
        <w:rPr>
          <w:spacing w:val="-9"/>
          <w:sz w:val="28"/>
          <w:szCs w:val="28"/>
        </w:rPr>
        <w:t>у</w:t>
      </w:r>
      <w:r w:rsidRPr="00ED150B">
        <w:rPr>
          <w:spacing w:val="-1"/>
          <w:sz w:val="28"/>
          <w:szCs w:val="28"/>
        </w:rPr>
        <w:t>к</w:t>
      </w:r>
      <w:r w:rsidRPr="00ED150B">
        <w:rPr>
          <w:spacing w:val="5"/>
          <w:sz w:val="28"/>
          <w:szCs w:val="28"/>
        </w:rPr>
        <w:t>о</w:t>
      </w:r>
      <w:r w:rsidRPr="00ED150B">
        <w:rPr>
          <w:spacing w:val="2"/>
          <w:sz w:val="28"/>
          <w:szCs w:val="28"/>
        </w:rPr>
        <w:t>в</w:t>
      </w:r>
      <w:r w:rsidRPr="00ED150B">
        <w:rPr>
          <w:spacing w:val="5"/>
          <w:sz w:val="28"/>
          <w:szCs w:val="28"/>
        </w:rPr>
        <w:t>о</w:t>
      </w:r>
      <w:r w:rsidRPr="00ED150B">
        <w:rPr>
          <w:spacing w:val="-2"/>
          <w:sz w:val="28"/>
          <w:szCs w:val="28"/>
        </w:rPr>
        <w:t>д</w:t>
      </w:r>
      <w:r w:rsidRPr="00ED150B">
        <w:rPr>
          <w:spacing w:val="1"/>
          <w:sz w:val="28"/>
          <w:szCs w:val="28"/>
        </w:rPr>
        <w:t>ит</w:t>
      </w:r>
      <w:r w:rsidRPr="00ED150B">
        <w:rPr>
          <w:spacing w:val="-1"/>
          <w:sz w:val="28"/>
          <w:szCs w:val="28"/>
        </w:rPr>
        <w:t>е</w:t>
      </w:r>
      <w:r w:rsidRPr="00ED150B">
        <w:rPr>
          <w:sz w:val="28"/>
          <w:szCs w:val="28"/>
        </w:rPr>
        <w:t>л</w:t>
      </w:r>
      <w:r w:rsidRPr="00ED150B">
        <w:rPr>
          <w:spacing w:val="1"/>
          <w:sz w:val="28"/>
          <w:szCs w:val="28"/>
        </w:rPr>
        <w:t>ь</w:t>
      </w:r>
      <w:r w:rsidRPr="00ED150B">
        <w:rPr>
          <w:sz w:val="28"/>
          <w:szCs w:val="28"/>
        </w:rPr>
        <w:t xml:space="preserve">: </w:t>
      </w:r>
    </w:p>
    <w:p w14:paraId="0632D3C0" w14:textId="0DD7C9E9" w:rsidR="00DC3B56" w:rsidRPr="00ED150B" w:rsidRDefault="00DC3B56" w:rsidP="002545EC">
      <w:pPr>
        <w:ind w:left="5529"/>
        <w:rPr>
          <w:sz w:val="28"/>
          <w:szCs w:val="28"/>
        </w:rPr>
      </w:pPr>
      <w:r w:rsidRPr="00ED150B">
        <w:rPr>
          <w:sz w:val="28"/>
          <w:szCs w:val="28"/>
        </w:rPr>
        <w:t xml:space="preserve">доцент кафедры мед. </w:t>
      </w:r>
      <w:r w:rsidR="002545EC">
        <w:rPr>
          <w:sz w:val="28"/>
          <w:szCs w:val="28"/>
        </w:rPr>
        <w:t>п</w:t>
      </w:r>
      <w:r w:rsidRPr="00ED150B">
        <w:rPr>
          <w:sz w:val="28"/>
          <w:szCs w:val="28"/>
        </w:rPr>
        <w:t xml:space="preserve">сихологии и психофизиологии, </w:t>
      </w:r>
      <w:proofErr w:type="spellStart"/>
      <w:r w:rsidRPr="00ED150B">
        <w:rPr>
          <w:sz w:val="28"/>
          <w:szCs w:val="28"/>
        </w:rPr>
        <w:t>к.п.н</w:t>
      </w:r>
      <w:proofErr w:type="spellEnd"/>
      <w:r w:rsidRPr="00ED150B">
        <w:rPr>
          <w:sz w:val="28"/>
          <w:szCs w:val="28"/>
        </w:rPr>
        <w:t>., Трусова Анна Владимировна</w:t>
      </w:r>
    </w:p>
    <w:p w14:paraId="66F222FF" w14:textId="77777777" w:rsidR="00DC3B56" w:rsidRPr="00ED150B" w:rsidRDefault="00DC3B56" w:rsidP="002545EC">
      <w:pPr>
        <w:ind w:left="5529"/>
        <w:rPr>
          <w:sz w:val="28"/>
          <w:szCs w:val="28"/>
        </w:rPr>
      </w:pPr>
    </w:p>
    <w:p w14:paraId="737AF06B" w14:textId="77777777" w:rsidR="0043513E" w:rsidRDefault="00DC3B56" w:rsidP="002545EC">
      <w:pPr>
        <w:widowControl/>
        <w:overflowPunct/>
        <w:autoSpaceDE/>
        <w:autoSpaceDN/>
        <w:adjustRightInd/>
        <w:ind w:left="5529"/>
        <w:rPr>
          <w:sz w:val="28"/>
          <w:szCs w:val="28"/>
        </w:rPr>
      </w:pPr>
      <w:r w:rsidRPr="00ED150B">
        <w:rPr>
          <w:sz w:val="28"/>
          <w:szCs w:val="28"/>
        </w:rPr>
        <w:t xml:space="preserve">Рецензент: </w:t>
      </w:r>
    </w:p>
    <w:p w14:paraId="2ECE2218" w14:textId="52BC8CDE" w:rsidR="00DC3B56" w:rsidRDefault="00B44C96" w:rsidP="002545EC">
      <w:pPr>
        <w:widowControl/>
        <w:overflowPunct/>
        <w:autoSpaceDE/>
        <w:autoSpaceDN/>
        <w:adjustRightInd/>
        <w:ind w:left="5529"/>
        <w:rPr>
          <w:color w:val="000000" w:themeColor="text1"/>
          <w:sz w:val="28"/>
          <w:szCs w:val="28"/>
        </w:rPr>
      </w:pPr>
      <w:r>
        <w:rPr>
          <w:color w:val="000000" w:themeColor="text1"/>
          <w:sz w:val="28"/>
          <w:szCs w:val="28"/>
        </w:rPr>
        <w:t>з</w:t>
      </w:r>
      <w:r w:rsidR="00DC3B56" w:rsidRPr="00077871">
        <w:rPr>
          <w:color w:val="000000" w:themeColor="text1"/>
          <w:sz w:val="28"/>
          <w:szCs w:val="28"/>
        </w:rPr>
        <w:t>ам</w:t>
      </w:r>
      <w:r>
        <w:rPr>
          <w:color w:val="000000" w:themeColor="text1"/>
          <w:sz w:val="28"/>
          <w:szCs w:val="28"/>
        </w:rPr>
        <w:t>.</w:t>
      </w:r>
      <w:r w:rsidR="00DC3B56" w:rsidRPr="00077871">
        <w:rPr>
          <w:color w:val="000000" w:themeColor="text1"/>
          <w:sz w:val="28"/>
          <w:szCs w:val="28"/>
        </w:rPr>
        <w:t xml:space="preserve"> директора по научной работе, </w:t>
      </w:r>
      <w:r w:rsidR="00DC3B56" w:rsidRPr="006B7F97">
        <w:rPr>
          <w:color w:val="000000" w:themeColor="text1"/>
          <w:sz w:val="28"/>
          <w:szCs w:val="28"/>
        </w:rPr>
        <w:t xml:space="preserve">ФГБУ </w:t>
      </w:r>
      <w:r w:rsidR="00DC3B56" w:rsidRPr="006B7F97">
        <w:rPr>
          <w:color w:val="000000" w:themeColor="text1"/>
          <w:sz w:val="28"/>
          <w:szCs w:val="28"/>
          <w:shd w:val="clear" w:color="auto" w:fill="FFFFFF"/>
        </w:rPr>
        <w:t xml:space="preserve">«Национальный медицинский исследовательский центр психиатрии и неврологии имени </w:t>
      </w:r>
      <w:proofErr w:type="spellStart"/>
      <w:r w:rsidR="00DC3B56" w:rsidRPr="006B7F97">
        <w:rPr>
          <w:color w:val="000000" w:themeColor="text1"/>
          <w:sz w:val="28"/>
          <w:szCs w:val="28"/>
          <w:shd w:val="clear" w:color="auto" w:fill="FFFFFF"/>
        </w:rPr>
        <w:t>В.М.Бехтерева</w:t>
      </w:r>
      <w:proofErr w:type="spellEnd"/>
      <w:r w:rsidR="00DC3B56" w:rsidRPr="006B7F97">
        <w:rPr>
          <w:color w:val="000000" w:themeColor="text1"/>
          <w:sz w:val="28"/>
          <w:szCs w:val="28"/>
          <w:shd w:val="clear" w:color="auto" w:fill="FFFFFF"/>
        </w:rPr>
        <w:t xml:space="preserve">» </w:t>
      </w:r>
      <w:r w:rsidR="00DC3B56" w:rsidRPr="006B7F97">
        <w:rPr>
          <w:color w:val="000000" w:themeColor="text1"/>
          <w:sz w:val="28"/>
          <w:szCs w:val="28"/>
        </w:rPr>
        <w:t>МЗ РФ,</w:t>
      </w:r>
    </w:p>
    <w:p w14:paraId="26750CC6" w14:textId="6CFC7F61" w:rsidR="00C32237" w:rsidRPr="006B7F97" w:rsidRDefault="00C32237" w:rsidP="002545EC">
      <w:pPr>
        <w:widowControl/>
        <w:overflowPunct/>
        <w:autoSpaceDE/>
        <w:autoSpaceDN/>
        <w:adjustRightInd/>
        <w:ind w:left="5529"/>
        <w:rPr>
          <w:kern w:val="0"/>
        </w:rPr>
      </w:pPr>
      <w:r>
        <w:rPr>
          <w:color w:val="000000" w:themeColor="text1"/>
          <w:sz w:val="28"/>
          <w:szCs w:val="28"/>
        </w:rPr>
        <w:t>профессор, д.м.н.,</w:t>
      </w:r>
    </w:p>
    <w:p w14:paraId="72357DF4" w14:textId="4080787B" w:rsidR="00DC3B56" w:rsidRPr="00ED150B" w:rsidRDefault="00DC3B56" w:rsidP="002545EC">
      <w:pPr>
        <w:ind w:left="5529"/>
        <w:rPr>
          <w:sz w:val="28"/>
          <w:szCs w:val="28"/>
        </w:rPr>
      </w:pPr>
      <w:proofErr w:type="spellStart"/>
      <w:r w:rsidRPr="00077871">
        <w:rPr>
          <w:color w:val="000000" w:themeColor="text1"/>
          <w:sz w:val="28"/>
          <w:szCs w:val="28"/>
        </w:rPr>
        <w:t>Крупицкий</w:t>
      </w:r>
      <w:proofErr w:type="spellEnd"/>
      <w:r w:rsidRPr="00077871">
        <w:rPr>
          <w:color w:val="000000" w:themeColor="text1"/>
          <w:sz w:val="28"/>
          <w:szCs w:val="28"/>
        </w:rPr>
        <w:t xml:space="preserve"> Евгений</w:t>
      </w:r>
      <w:r w:rsidR="0043513E">
        <w:rPr>
          <w:color w:val="000000" w:themeColor="text1"/>
          <w:sz w:val="28"/>
          <w:szCs w:val="28"/>
        </w:rPr>
        <w:t xml:space="preserve"> </w:t>
      </w:r>
      <w:r w:rsidRPr="00077871">
        <w:rPr>
          <w:color w:val="000000" w:themeColor="text1"/>
          <w:sz w:val="28"/>
          <w:szCs w:val="28"/>
        </w:rPr>
        <w:t>Михайлович</w:t>
      </w:r>
    </w:p>
    <w:p w14:paraId="11B7FF83" w14:textId="72A83313" w:rsidR="0043513E" w:rsidRDefault="0043513E" w:rsidP="00DC3B56">
      <w:pPr>
        <w:jc w:val="center"/>
        <w:rPr>
          <w:spacing w:val="2"/>
          <w:sz w:val="28"/>
          <w:szCs w:val="28"/>
        </w:rPr>
      </w:pPr>
    </w:p>
    <w:p w14:paraId="39BC4342" w14:textId="77777777" w:rsidR="00AC2F22" w:rsidRPr="00AC2F22" w:rsidRDefault="00AC2F22" w:rsidP="00DC3B56">
      <w:pPr>
        <w:jc w:val="center"/>
        <w:rPr>
          <w:spacing w:val="2"/>
          <w:sz w:val="28"/>
          <w:szCs w:val="28"/>
        </w:rPr>
      </w:pPr>
    </w:p>
    <w:p w14:paraId="6FEEE204" w14:textId="77777777" w:rsidR="00DC3B56" w:rsidRPr="00ED150B" w:rsidRDefault="00DC3B56" w:rsidP="00DC3B56">
      <w:pPr>
        <w:jc w:val="center"/>
        <w:rPr>
          <w:spacing w:val="2"/>
          <w:sz w:val="28"/>
          <w:szCs w:val="28"/>
        </w:rPr>
      </w:pPr>
    </w:p>
    <w:p w14:paraId="3A61B408" w14:textId="77777777" w:rsidR="00DC3B56" w:rsidRPr="00ED150B" w:rsidRDefault="00DC3B56" w:rsidP="00DC3B56">
      <w:pPr>
        <w:jc w:val="center"/>
        <w:rPr>
          <w:spacing w:val="2"/>
          <w:sz w:val="28"/>
          <w:szCs w:val="28"/>
        </w:rPr>
      </w:pPr>
      <w:r w:rsidRPr="00ED150B">
        <w:rPr>
          <w:spacing w:val="2"/>
          <w:sz w:val="28"/>
          <w:szCs w:val="28"/>
        </w:rPr>
        <w:t>Санкт-Петербург</w:t>
      </w:r>
    </w:p>
    <w:p w14:paraId="7DEE756A" w14:textId="401B4EBB" w:rsidR="00AC2F22" w:rsidRDefault="00DC3B56" w:rsidP="00AC2F22">
      <w:pPr>
        <w:jc w:val="center"/>
        <w:rPr>
          <w:spacing w:val="2"/>
          <w:sz w:val="28"/>
          <w:szCs w:val="28"/>
        </w:rPr>
      </w:pPr>
      <w:r w:rsidRPr="00ED150B">
        <w:rPr>
          <w:spacing w:val="2"/>
          <w:sz w:val="28"/>
          <w:szCs w:val="28"/>
        </w:rPr>
        <w:t>202</w:t>
      </w:r>
      <w:r w:rsidR="0043513E">
        <w:rPr>
          <w:spacing w:val="2"/>
          <w:sz w:val="28"/>
          <w:szCs w:val="28"/>
        </w:rPr>
        <w:t>1</w:t>
      </w:r>
    </w:p>
    <w:p w14:paraId="32CCFDBB" w14:textId="77777777" w:rsidR="001E1FC0" w:rsidRPr="000E4D0D" w:rsidRDefault="001E1FC0" w:rsidP="001E1FC0">
      <w:pPr>
        <w:pStyle w:val="11"/>
        <w:jc w:val="center"/>
        <w:rPr>
          <w:rFonts w:ascii="Times New Roman" w:hAnsi="Times New Roman"/>
          <w:b w:val="0"/>
          <w:bCs w:val="0"/>
          <w:i w:val="0"/>
          <w:iCs w:val="0"/>
          <w:color w:val="000000" w:themeColor="text1"/>
          <w:sz w:val="28"/>
          <w:szCs w:val="28"/>
        </w:rPr>
      </w:pPr>
      <w:r w:rsidRPr="000E4D0D">
        <w:rPr>
          <w:rFonts w:ascii="Times New Roman" w:hAnsi="Times New Roman"/>
          <w:b w:val="0"/>
          <w:bCs w:val="0"/>
          <w:i w:val="0"/>
          <w:iCs w:val="0"/>
          <w:color w:val="000000" w:themeColor="text1"/>
          <w:sz w:val="28"/>
          <w:szCs w:val="28"/>
        </w:rPr>
        <w:lastRenderedPageBreak/>
        <w:t>СОДЕРЖАНИЕ</w:t>
      </w:r>
    </w:p>
    <w:p w14:paraId="7D2EB417" w14:textId="50052983" w:rsidR="00DF7DF7" w:rsidRPr="000E4D0D" w:rsidRDefault="00165C8D">
      <w:pPr>
        <w:pStyle w:val="11"/>
        <w:rPr>
          <w:rFonts w:ascii="Times New Roman" w:eastAsiaTheme="minorEastAsia" w:hAnsi="Times New Roman"/>
          <w:b w:val="0"/>
          <w:bCs w:val="0"/>
          <w:i w:val="0"/>
          <w:iCs w:val="0"/>
          <w:noProof/>
          <w:kern w:val="0"/>
          <w:sz w:val="28"/>
          <w:szCs w:val="28"/>
        </w:rPr>
      </w:pPr>
      <w:r w:rsidRPr="000E4D0D">
        <w:rPr>
          <w:rFonts w:ascii="Times New Roman" w:hAnsi="Times New Roman"/>
          <w:b w:val="0"/>
          <w:bCs w:val="0"/>
          <w:i w:val="0"/>
          <w:iCs w:val="0"/>
          <w:color w:val="000000" w:themeColor="text1"/>
          <w:sz w:val="28"/>
          <w:szCs w:val="28"/>
        </w:rPr>
        <w:fldChar w:fldCharType="begin"/>
      </w:r>
      <w:r w:rsidR="00161F4C" w:rsidRPr="000E4D0D">
        <w:rPr>
          <w:rFonts w:ascii="Times New Roman" w:hAnsi="Times New Roman"/>
          <w:b w:val="0"/>
          <w:bCs w:val="0"/>
          <w:i w:val="0"/>
          <w:iCs w:val="0"/>
          <w:color w:val="000000" w:themeColor="text1"/>
          <w:sz w:val="28"/>
          <w:szCs w:val="28"/>
        </w:rPr>
        <w:instrText xml:space="preserve"> TOC \o "1-3" \h \z \u </w:instrText>
      </w:r>
      <w:r w:rsidRPr="000E4D0D">
        <w:rPr>
          <w:rFonts w:ascii="Times New Roman" w:hAnsi="Times New Roman"/>
          <w:b w:val="0"/>
          <w:bCs w:val="0"/>
          <w:i w:val="0"/>
          <w:iCs w:val="0"/>
          <w:color w:val="000000" w:themeColor="text1"/>
          <w:sz w:val="28"/>
          <w:szCs w:val="28"/>
        </w:rPr>
        <w:fldChar w:fldCharType="separate"/>
      </w:r>
      <w:hyperlink w:anchor="_Toc71678632" w:history="1">
        <w:r w:rsidR="00DF7DF7" w:rsidRPr="000E4D0D">
          <w:rPr>
            <w:rStyle w:val="a5"/>
            <w:rFonts w:ascii="Times New Roman" w:hAnsi="Times New Roman"/>
            <w:b w:val="0"/>
            <w:bCs w:val="0"/>
            <w:i w:val="0"/>
            <w:iCs w:val="0"/>
            <w:noProof/>
            <w:sz w:val="28"/>
            <w:szCs w:val="28"/>
          </w:rPr>
          <w:t>АННОТАЦИЯ</w:t>
        </w:r>
        <w:r w:rsidR="00DF7DF7" w:rsidRPr="000E4D0D">
          <w:rPr>
            <w:rFonts w:ascii="Times New Roman" w:hAnsi="Times New Roman"/>
            <w:b w:val="0"/>
            <w:bCs w:val="0"/>
            <w:i w:val="0"/>
            <w:iCs w:val="0"/>
            <w:noProof/>
            <w:webHidden/>
            <w:sz w:val="28"/>
            <w:szCs w:val="28"/>
          </w:rPr>
          <w:tab/>
        </w:r>
        <w:r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_Toc71678632 \h </w:instrText>
        </w:r>
        <w:r w:rsidRPr="000E4D0D">
          <w:rPr>
            <w:rFonts w:ascii="Times New Roman" w:hAnsi="Times New Roman"/>
            <w:b w:val="0"/>
            <w:bCs w:val="0"/>
            <w:i w:val="0"/>
            <w:iCs w:val="0"/>
            <w:noProof/>
            <w:webHidden/>
            <w:sz w:val="28"/>
            <w:szCs w:val="28"/>
          </w:rPr>
        </w:r>
        <w:r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4</w:t>
        </w:r>
        <w:r w:rsidRPr="000E4D0D">
          <w:rPr>
            <w:rFonts w:ascii="Times New Roman" w:hAnsi="Times New Roman"/>
            <w:b w:val="0"/>
            <w:bCs w:val="0"/>
            <w:i w:val="0"/>
            <w:iCs w:val="0"/>
            <w:noProof/>
            <w:webHidden/>
            <w:sz w:val="28"/>
            <w:szCs w:val="28"/>
          </w:rPr>
          <w:fldChar w:fldCharType="end"/>
        </w:r>
      </w:hyperlink>
    </w:p>
    <w:p w14:paraId="03BFC94D" w14:textId="751A76F3"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33" w:history="1">
        <w:r w:rsidR="00DF7DF7" w:rsidRPr="000E4D0D">
          <w:rPr>
            <w:rStyle w:val="a5"/>
            <w:rFonts w:ascii="Times New Roman" w:hAnsi="Times New Roman"/>
            <w:b w:val="0"/>
            <w:bCs w:val="0"/>
            <w:i w:val="0"/>
            <w:iCs w:val="0"/>
            <w:noProof/>
            <w:sz w:val="28"/>
            <w:szCs w:val="28"/>
          </w:rPr>
          <w:t>ВВЕДЕНИЕ</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_Toc71678633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7</w:t>
        </w:r>
        <w:r w:rsidR="00165C8D" w:rsidRPr="000E4D0D">
          <w:rPr>
            <w:rFonts w:ascii="Times New Roman" w:hAnsi="Times New Roman"/>
            <w:b w:val="0"/>
            <w:bCs w:val="0"/>
            <w:i w:val="0"/>
            <w:iCs w:val="0"/>
            <w:noProof/>
            <w:webHidden/>
            <w:sz w:val="28"/>
            <w:szCs w:val="28"/>
          </w:rPr>
          <w:fldChar w:fldCharType="end"/>
        </w:r>
      </w:hyperlink>
    </w:p>
    <w:p w14:paraId="6F9A34A9" w14:textId="27AC5815"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34" w:history="1">
        <w:r w:rsidR="00DF7DF7" w:rsidRPr="000E4D0D">
          <w:rPr>
            <w:rStyle w:val="a5"/>
            <w:rFonts w:ascii="Times New Roman" w:hAnsi="Times New Roman"/>
            <w:b w:val="0"/>
            <w:bCs w:val="0"/>
            <w:i w:val="0"/>
            <w:iCs w:val="0"/>
            <w:noProof/>
            <w:sz w:val="28"/>
            <w:szCs w:val="28"/>
          </w:rPr>
          <w:t>СПИСОК СОКРАЩЕНИЙ</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_Toc71678634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11</w:t>
        </w:r>
        <w:r w:rsidR="00165C8D" w:rsidRPr="000E4D0D">
          <w:rPr>
            <w:rFonts w:ascii="Times New Roman" w:hAnsi="Times New Roman"/>
            <w:b w:val="0"/>
            <w:bCs w:val="0"/>
            <w:i w:val="0"/>
            <w:iCs w:val="0"/>
            <w:noProof/>
            <w:webHidden/>
            <w:sz w:val="28"/>
            <w:szCs w:val="28"/>
          </w:rPr>
          <w:fldChar w:fldCharType="end"/>
        </w:r>
      </w:hyperlink>
    </w:p>
    <w:p w14:paraId="09E31F40" w14:textId="58B05D2E"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35" w:history="1">
        <w:r w:rsidR="00DF7DF7" w:rsidRPr="000E4D0D">
          <w:rPr>
            <w:rStyle w:val="a5"/>
            <w:rFonts w:ascii="Times New Roman" w:hAnsi="Times New Roman"/>
            <w:b w:val="0"/>
            <w:bCs w:val="0"/>
            <w:i w:val="0"/>
            <w:iCs w:val="0"/>
            <w:noProof/>
            <w:sz w:val="28"/>
            <w:szCs w:val="28"/>
          </w:rPr>
          <w:t>ГЛАВА 1. АНАЛИТИЧЕСКИЙ ОБЗОР ЛИТЕРАТУРЫ</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_Toc71678635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12</w:t>
        </w:r>
        <w:r w:rsidR="00165C8D" w:rsidRPr="000E4D0D">
          <w:rPr>
            <w:rFonts w:ascii="Times New Roman" w:hAnsi="Times New Roman"/>
            <w:b w:val="0"/>
            <w:bCs w:val="0"/>
            <w:i w:val="0"/>
            <w:iCs w:val="0"/>
            <w:noProof/>
            <w:webHidden/>
            <w:sz w:val="28"/>
            <w:szCs w:val="28"/>
          </w:rPr>
          <w:fldChar w:fldCharType="end"/>
        </w:r>
      </w:hyperlink>
    </w:p>
    <w:p w14:paraId="6932846F" w14:textId="5E8C1E02" w:rsidR="00DF7DF7" w:rsidRPr="000E4D0D" w:rsidRDefault="00E8204F">
      <w:pPr>
        <w:pStyle w:val="11"/>
        <w:tabs>
          <w:tab w:val="left" w:pos="800"/>
        </w:tabs>
        <w:rPr>
          <w:rFonts w:ascii="Times New Roman" w:eastAsiaTheme="minorEastAsia" w:hAnsi="Times New Roman"/>
          <w:b w:val="0"/>
          <w:bCs w:val="0"/>
          <w:i w:val="0"/>
          <w:iCs w:val="0"/>
          <w:noProof/>
          <w:kern w:val="0"/>
          <w:sz w:val="28"/>
          <w:szCs w:val="28"/>
        </w:rPr>
      </w:pPr>
      <w:hyperlink w:anchor="_Toc71678636" w:history="1">
        <w:r w:rsidR="00DF7DF7" w:rsidRPr="000E4D0D">
          <w:rPr>
            <w:rStyle w:val="a5"/>
            <w:rFonts w:ascii="Times New Roman" w:hAnsi="Times New Roman"/>
            <w:b w:val="0"/>
            <w:bCs w:val="0"/>
            <w:i w:val="0"/>
            <w:iCs w:val="0"/>
            <w:noProof/>
            <w:sz w:val="28"/>
            <w:szCs w:val="28"/>
          </w:rPr>
          <w:t>1.1.</w:t>
        </w:r>
        <w:r w:rsidR="00DF7DF7" w:rsidRPr="000E4D0D">
          <w:rPr>
            <w:rFonts w:ascii="Times New Roman" w:eastAsiaTheme="minorEastAsia" w:hAnsi="Times New Roman"/>
            <w:b w:val="0"/>
            <w:bCs w:val="0"/>
            <w:i w:val="0"/>
            <w:iCs w:val="0"/>
            <w:noProof/>
            <w:kern w:val="0"/>
            <w:sz w:val="28"/>
            <w:szCs w:val="28"/>
          </w:rPr>
          <w:tab/>
        </w:r>
        <w:r w:rsidR="00DF7DF7" w:rsidRPr="000E4D0D">
          <w:rPr>
            <w:rStyle w:val="a5"/>
            <w:rFonts w:ascii="Times New Roman" w:hAnsi="Times New Roman"/>
            <w:b w:val="0"/>
            <w:bCs w:val="0"/>
            <w:i w:val="0"/>
            <w:iCs w:val="0"/>
            <w:noProof/>
            <w:sz w:val="28"/>
            <w:szCs w:val="28"/>
          </w:rPr>
          <w:t xml:space="preserve">ВЛИЯНИЕ ПАНДЕМИИ </w:t>
        </w:r>
        <w:r w:rsidR="00DF7DF7" w:rsidRPr="000E4D0D">
          <w:rPr>
            <w:rStyle w:val="a5"/>
            <w:rFonts w:ascii="Times New Roman" w:hAnsi="Times New Roman"/>
            <w:b w:val="0"/>
            <w:bCs w:val="0"/>
            <w:i w:val="0"/>
            <w:iCs w:val="0"/>
            <w:noProof/>
            <w:sz w:val="28"/>
            <w:szCs w:val="28"/>
            <w:lang w:val="en-US"/>
          </w:rPr>
          <w:t>COVID</w:t>
        </w:r>
        <w:r w:rsidR="00DF7DF7" w:rsidRPr="000E4D0D">
          <w:rPr>
            <w:rStyle w:val="a5"/>
            <w:rFonts w:ascii="Times New Roman" w:hAnsi="Times New Roman"/>
            <w:b w:val="0"/>
            <w:bCs w:val="0"/>
            <w:i w:val="0"/>
            <w:iCs w:val="0"/>
            <w:noProof/>
            <w:sz w:val="28"/>
            <w:szCs w:val="28"/>
          </w:rPr>
          <w:t>-19 НА ПСИХОЛОГИЧЕСКОЕ ЗДОРОВЬЕ НАСЕЛЕНИЯ РАЗНЫХ СТРАН</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_Toc71678636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12</w:t>
        </w:r>
        <w:r w:rsidR="00165C8D" w:rsidRPr="000E4D0D">
          <w:rPr>
            <w:rFonts w:ascii="Times New Roman" w:hAnsi="Times New Roman"/>
            <w:b w:val="0"/>
            <w:bCs w:val="0"/>
            <w:i w:val="0"/>
            <w:iCs w:val="0"/>
            <w:noProof/>
            <w:webHidden/>
            <w:sz w:val="28"/>
            <w:szCs w:val="28"/>
          </w:rPr>
          <w:fldChar w:fldCharType="end"/>
        </w:r>
      </w:hyperlink>
    </w:p>
    <w:p w14:paraId="520F7A47" w14:textId="43ECB4F2" w:rsidR="00DF7DF7" w:rsidRPr="000E4D0D" w:rsidRDefault="00E8204F">
      <w:pPr>
        <w:pStyle w:val="11"/>
        <w:tabs>
          <w:tab w:val="left" w:pos="800"/>
        </w:tabs>
        <w:rPr>
          <w:rFonts w:ascii="Times New Roman" w:eastAsiaTheme="minorEastAsia" w:hAnsi="Times New Roman"/>
          <w:b w:val="0"/>
          <w:bCs w:val="0"/>
          <w:i w:val="0"/>
          <w:iCs w:val="0"/>
          <w:noProof/>
          <w:kern w:val="0"/>
          <w:sz w:val="28"/>
          <w:szCs w:val="28"/>
        </w:rPr>
      </w:pPr>
      <w:hyperlink w:anchor="_Toc71678637" w:history="1">
        <w:r w:rsidR="00DF7DF7" w:rsidRPr="000E4D0D">
          <w:rPr>
            <w:rStyle w:val="a5"/>
            <w:rFonts w:ascii="Times New Roman" w:hAnsi="Times New Roman"/>
            <w:b w:val="0"/>
            <w:bCs w:val="0"/>
            <w:i w:val="0"/>
            <w:iCs w:val="0"/>
            <w:noProof/>
            <w:sz w:val="28"/>
            <w:szCs w:val="28"/>
          </w:rPr>
          <w:t>1.1.1.</w:t>
        </w:r>
        <w:r w:rsidR="00DF7DF7" w:rsidRPr="000E4D0D">
          <w:rPr>
            <w:rFonts w:ascii="Times New Roman" w:eastAsiaTheme="minorEastAsia" w:hAnsi="Times New Roman"/>
            <w:b w:val="0"/>
            <w:bCs w:val="0"/>
            <w:i w:val="0"/>
            <w:iCs w:val="0"/>
            <w:noProof/>
            <w:kern w:val="0"/>
            <w:sz w:val="28"/>
            <w:szCs w:val="28"/>
          </w:rPr>
          <w:tab/>
        </w:r>
        <w:r w:rsidR="00DF7DF7" w:rsidRPr="000E4D0D">
          <w:rPr>
            <w:rStyle w:val="a5"/>
            <w:rFonts w:ascii="Times New Roman" w:hAnsi="Times New Roman"/>
            <w:b w:val="0"/>
            <w:bCs w:val="0"/>
            <w:i w:val="0"/>
            <w:iCs w:val="0"/>
            <w:noProof/>
            <w:sz w:val="28"/>
            <w:szCs w:val="28"/>
          </w:rPr>
          <w:t>ВЛИЯНИЕ ПАНДЕМИИ COVID-19 НА УРОВЕНЬ УПОТРЕБЛЕНИЕ АЛКОГОЛЯ (ТЕОРЕТИЧЕСКИЕ ПРЕДПОСЫЛКИ)</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_Toc71678637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13</w:t>
        </w:r>
        <w:r w:rsidR="00165C8D" w:rsidRPr="000E4D0D">
          <w:rPr>
            <w:rFonts w:ascii="Times New Roman" w:hAnsi="Times New Roman"/>
            <w:b w:val="0"/>
            <w:bCs w:val="0"/>
            <w:i w:val="0"/>
            <w:iCs w:val="0"/>
            <w:noProof/>
            <w:webHidden/>
            <w:sz w:val="28"/>
            <w:szCs w:val="28"/>
          </w:rPr>
          <w:fldChar w:fldCharType="end"/>
        </w:r>
      </w:hyperlink>
    </w:p>
    <w:p w14:paraId="36D2DB79" w14:textId="18739DA1" w:rsidR="00DF7DF7" w:rsidRPr="000E4D0D" w:rsidRDefault="00E8204F">
      <w:pPr>
        <w:pStyle w:val="11"/>
        <w:tabs>
          <w:tab w:val="left" w:pos="800"/>
        </w:tabs>
        <w:rPr>
          <w:rFonts w:ascii="Times New Roman" w:eastAsiaTheme="minorEastAsia" w:hAnsi="Times New Roman"/>
          <w:b w:val="0"/>
          <w:bCs w:val="0"/>
          <w:i w:val="0"/>
          <w:iCs w:val="0"/>
          <w:noProof/>
          <w:kern w:val="0"/>
          <w:sz w:val="28"/>
          <w:szCs w:val="28"/>
        </w:rPr>
      </w:pPr>
      <w:hyperlink w:anchor="_Toc71678638" w:history="1">
        <w:r w:rsidR="00DF7DF7" w:rsidRPr="000E4D0D">
          <w:rPr>
            <w:rStyle w:val="a5"/>
            <w:rFonts w:ascii="Times New Roman" w:hAnsi="Times New Roman"/>
            <w:b w:val="0"/>
            <w:bCs w:val="0"/>
            <w:i w:val="0"/>
            <w:iCs w:val="0"/>
            <w:noProof/>
            <w:sz w:val="28"/>
            <w:szCs w:val="28"/>
          </w:rPr>
          <w:t>1.1.2.</w:t>
        </w:r>
        <w:r w:rsidR="00DF7DF7" w:rsidRPr="000E4D0D">
          <w:rPr>
            <w:rFonts w:ascii="Times New Roman" w:eastAsiaTheme="minorEastAsia" w:hAnsi="Times New Roman"/>
            <w:b w:val="0"/>
            <w:bCs w:val="0"/>
            <w:i w:val="0"/>
            <w:iCs w:val="0"/>
            <w:noProof/>
            <w:kern w:val="0"/>
            <w:sz w:val="28"/>
            <w:szCs w:val="28"/>
          </w:rPr>
          <w:tab/>
        </w:r>
        <w:r w:rsidR="00DF7DF7" w:rsidRPr="000E4D0D">
          <w:rPr>
            <w:rStyle w:val="a5"/>
            <w:rFonts w:ascii="Times New Roman" w:hAnsi="Times New Roman"/>
            <w:b w:val="0"/>
            <w:bCs w:val="0"/>
            <w:i w:val="0"/>
            <w:iCs w:val="0"/>
            <w:noProof/>
            <w:sz w:val="28"/>
            <w:szCs w:val="28"/>
          </w:rPr>
          <w:t xml:space="preserve">ВЛИЯНИЕ ПАНДЕМИИ </w:t>
        </w:r>
        <w:r w:rsidR="00DF7DF7" w:rsidRPr="000E4D0D">
          <w:rPr>
            <w:rStyle w:val="a5"/>
            <w:rFonts w:ascii="Times New Roman" w:hAnsi="Times New Roman"/>
            <w:b w:val="0"/>
            <w:bCs w:val="0"/>
            <w:i w:val="0"/>
            <w:iCs w:val="0"/>
            <w:noProof/>
            <w:sz w:val="28"/>
            <w:szCs w:val="28"/>
            <w:lang w:val="en-US"/>
          </w:rPr>
          <w:t>COVID</w:t>
        </w:r>
        <w:r w:rsidR="00DF7DF7" w:rsidRPr="000E4D0D">
          <w:rPr>
            <w:rStyle w:val="a5"/>
            <w:rFonts w:ascii="Times New Roman" w:hAnsi="Times New Roman"/>
            <w:b w:val="0"/>
            <w:bCs w:val="0"/>
            <w:i w:val="0"/>
            <w:iCs w:val="0"/>
            <w:noProof/>
            <w:sz w:val="28"/>
            <w:szCs w:val="28"/>
          </w:rPr>
          <w:t>-19 НА УПОТРЕБЛЕНИЕ АЛКОГОЛЯ (ДАННЫЕ ИССЛЕДОВАНИЙ)</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_Toc71678638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15</w:t>
        </w:r>
        <w:r w:rsidR="00165C8D" w:rsidRPr="000E4D0D">
          <w:rPr>
            <w:rFonts w:ascii="Times New Roman" w:hAnsi="Times New Roman"/>
            <w:b w:val="0"/>
            <w:bCs w:val="0"/>
            <w:i w:val="0"/>
            <w:iCs w:val="0"/>
            <w:noProof/>
            <w:webHidden/>
            <w:sz w:val="28"/>
            <w:szCs w:val="28"/>
          </w:rPr>
          <w:fldChar w:fldCharType="end"/>
        </w:r>
      </w:hyperlink>
    </w:p>
    <w:p w14:paraId="523A7717" w14:textId="23DC90DB" w:rsidR="00DF7DF7" w:rsidRPr="000E4D0D" w:rsidRDefault="00E8204F">
      <w:pPr>
        <w:pStyle w:val="11"/>
        <w:tabs>
          <w:tab w:val="left" w:pos="800"/>
        </w:tabs>
        <w:rPr>
          <w:rFonts w:ascii="Times New Roman" w:eastAsiaTheme="minorEastAsia" w:hAnsi="Times New Roman"/>
          <w:b w:val="0"/>
          <w:bCs w:val="0"/>
          <w:i w:val="0"/>
          <w:iCs w:val="0"/>
          <w:noProof/>
          <w:kern w:val="0"/>
          <w:sz w:val="28"/>
          <w:szCs w:val="28"/>
        </w:rPr>
      </w:pPr>
      <w:hyperlink w:anchor="_Toc71678639" w:history="1">
        <w:r w:rsidR="00DF7DF7" w:rsidRPr="000E4D0D">
          <w:rPr>
            <w:rStyle w:val="a5"/>
            <w:rFonts w:ascii="Times New Roman" w:hAnsi="Times New Roman"/>
            <w:b w:val="0"/>
            <w:bCs w:val="0"/>
            <w:i w:val="0"/>
            <w:iCs w:val="0"/>
            <w:noProof/>
            <w:sz w:val="28"/>
            <w:szCs w:val="28"/>
          </w:rPr>
          <w:t>1.2.</w:t>
        </w:r>
        <w:r w:rsidR="00DF7DF7" w:rsidRPr="000E4D0D">
          <w:rPr>
            <w:rFonts w:ascii="Times New Roman" w:eastAsiaTheme="minorEastAsia" w:hAnsi="Times New Roman"/>
            <w:b w:val="0"/>
            <w:bCs w:val="0"/>
            <w:i w:val="0"/>
            <w:iCs w:val="0"/>
            <w:noProof/>
            <w:kern w:val="0"/>
            <w:sz w:val="28"/>
            <w:szCs w:val="28"/>
          </w:rPr>
          <w:tab/>
        </w:r>
        <w:r w:rsidR="00DF7DF7" w:rsidRPr="000E4D0D">
          <w:rPr>
            <w:rStyle w:val="a5"/>
            <w:rFonts w:ascii="Times New Roman" w:hAnsi="Times New Roman"/>
            <w:b w:val="0"/>
            <w:bCs w:val="0"/>
            <w:i w:val="0"/>
            <w:iCs w:val="0"/>
            <w:noProof/>
            <w:sz w:val="28"/>
            <w:szCs w:val="28"/>
          </w:rPr>
          <w:t>ОПОСРЕДУЮЩАЯ РОЛЬ МОТИВОВ УПОТРЕБЛЕНИЯ АЛКОГОЛЯ</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_Toc71678639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23</w:t>
        </w:r>
        <w:r w:rsidR="00165C8D" w:rsidRPr="000E4D0D">
          <w:rPr>
            <w:rFonts w:ascii="Times New Roman" w:hAnsi="Times New Roman"/>
            <w:b w:val="0"/>
            <w:bCs w:val="0"/>
            <w:i w:val="0"/>
            <w:iCs w:val="0"/>
            <w:noProof/>
            <w:webHidden/>
            <w:sz w:val="28"/>
            <w:szCs w:val="28"/>
          </w:rPr>
          <w:fldChar w:fldCharType="end"/>
        </w:r>
      </w:hyperlink>
    </w:p>
    <w:p w14:paraId="27F787CC" w14:textId="59A2F825" w:rsidR="00DF7DF7" w:rsidRPr="000E4D0D" w:rsidRDefault="00E8204F">
      <w:pPr>
        <w:pStyle w:val="11"/>
        <w:tabs>
          <w:tab w:val="left" w:pos="800"/>
        </w:tabs>
        <w:rPr>
          <w:rFonts w:ascii="Times New Roman" w:eastAsiaTheme="minorEastAsia" w:hAnsi="Times New Roman"/>
          <w:b w:val="0"/>
          <w:bCs w:val="0"/>
          <w:i w:val="0"/>
          <w:iCs w:val="0"/>
          <w:noProof/>
          <w:kern w:val="0"/>
          <w:sz w:val="28"/>
          <w:szCs w:val="28"/>
        </w:rPr>
      </w:pPr>
      <w:hyperlink w:anchor="_Toc71678640" w:history="1">
        <w:r w:rsidR="00DF7DF7" w:rsidRPr="000E4D0D">
          <w:rPr>
            <w:rStyle w:val="a5"/>
            <w:rFonts w:ascii="Times New Roman" w:hAnsi="Times New Roman"/>
            <w:b w:val="0"/>
            <w:bCs w:val="0"/>
            <w:i w:val="0"/>
            <w:iCs w:val="0"/>
            <w:noProof/>
            <w:sz w:val="28"/>
            <w:szCs w:val="28"/>
          </w:rPr>
          <w:t>1.3.</w:t>
        </w:r>
        <w:r w:rsidR="00DF7DF7" w:rsidRPr="000E4D0D">
          <w:rPr>
            <w:rFonts w:ascii="Times New Roman" w:eastAsiaTheme="minorEastAsia" w:hAnsi="Times New Roman"/>
            <w:b w:val="0"/>
            <w:bCs w:val="0"/>
            <w:i w:val="0"/>
            <w:iCs w:val="0"/>
            <w:noProof/>
            <w:kern w:val="0"/>
            <w:sz w:val="28"/>
            <w:szCs w:val="28"/>
          </w:rPr>
          <w:tab/>
        </w:r>
        <w:r w:rsidR="00DF7DF7" w:rsidRPr="000E4D0D">
          <w:rPr>
            <w:rStyle w:val="a5"/>
            <w:rFonts w:ascii="Times New Roman" w:hAnsi="Times New Roman"/>
            <w:b w:val="0"/>
            <w:bCs w:val="0"/>
            <w:i w:val="0"/>
            <w:iCs w:val="0"/>
            <w:noProof/>
            <w:sz w:val="28"/>
            <w:szCs w:val="28"/>
          </w:rPr>
          <w:t>МОТИВАЦИЯ И МОТИВ</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_Toc71678640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25</w:t>
        </w:r>
        <w:r w:rsidR="00165C8D" w:rsidRPr="000E4D0D">
          <w:rPr>
            <w:rFonts w:ascii="Times New Roman" w:hAnsi="Times New Roman"/>
            <w:b w:val="0"/>
            <w:bCs w:val="0"/>
            <w:i w:val="0"/>
            <w:iCs w:val="0"/>
            <w:noProof/>
            <w:webHidden/>
            <w:sz w:val="28"/>
            <w:szCs w:val="28"/>
          </w:rPr>
          <w:fldChar w:fldCharType="end"/>
        </w:r>
      </w:hyperlink>
    </w:p>
    <w:p w14:paraId="5E2159CD" w14:textId="5363604E" w:rsidR="00DF7DF7" w:rsidRPr="000E4D0D" w:rsidRDefault="00E8204F">
      <w:pPr>
        <w:pStyle w:val="11"/>
        <w:tabs>
          <w:tab w:val="left" w:pos="800"/>
        </w:tabs>
        <w:rPr>
          <w:rFonts w:ascii="Times New Roman" w:eastAsiaTheme="minorEastAsia" w:hAnsi="Times New Roman"/>
          <w:b w:val="0"/>
          <w:bCs w:val="0"/>
          <w:i w:val="0"/>
          <w:iCs w:val="0"/>
          <w:noProof/>
          <w:kern w:val="0"/>
          <w:sz w:val="28"/>
          <w:szCs w:val="28"/>
        </w:rPr>
      </w:pPr>
      <w:hyperlink w:anchor="_Toc71678641" w:history="1">
        <w:r w:rsidR="00DF7DF7" w:rsidRPr="000E4D0D">
          <w:rPr>
            <w:rStyle w:val="a5"/>
            <w:rFonts w:ascii="Times New Roman" w:hAnsi="Times New Roman"/>
            <w:b w:val="0"/>
            <w:bCs w:val="0"/>
            <w:i w:val="0"/>
            <w:iCs w:val="0"/>
            <w:noProof/>
            <w:sz w:val="28"/>
            <w:szCs w:val="28"/>
          </w:rPr>
          <w:t>1.4.</w:t>
        </w:r>
        <w:r w:rsidR="00DF7DF7" w:rsidRPr="000E4D0D">
          <w:rPr>
            <w:rFonts w:ascii="Times New Roman" w:eastAsiaTheme="minorEastAsia" w:hAnsi="Times New Roman"/>
            <w:b w:val="0"/>
            <w:bCs w:val="0"/>
            <w:i w:val="0"/>
            <w:iCs w:val="0"/>
            <w:noProof/>
            <w:kern w:val="0"/>
            <w:sz w:val="28"/>
            <w:szCs w:val="28"/>
          </w:rPr>
          <w:tab/>
        </w:r>
        <w:r w:rsidR="00DF7DF7" w:rsidRPr="000E4D0D">
          <w:rPr>
            <w:rStyle w:val="a5"/>
            <w:rFonts w:ascii="Times New Roman" w:hAnsi="Times New Roman"/>
            <w:b w:val="0"/>
            <w:bCs w:val="0"/>
            <w:i w:val="0"/>
            <w:iCs w:val="0"/>
            <w:noProof/>
            <w:sz w:val="28"/>
            <w:szCs w:val="28"/>
          </w:rPr>
          <w:t>МОТИВАЦИОННЫЕ МОДЕЛИ УПОТРЕБЛЕНИЯ АЛКОГОЛЯ</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_Toc71678641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27</w:t>
        </w:r>
        <w:r w:rsidR="00165C8D" w:rsidRPr="000E4D0D">
          <w:rPr>
            <w:rFonts w:ascii="Times New Roman" w:hAnsi="Times New Roman"/>
            <w:b w:val="0"/>
            <w:bCs w:val="0"/>
            <w:i w:val="0"/>
            <w:iCs w:val="0"/>
            <w:noProof/>
            <w:webHidden/>
            <w:sz w:val="28"/>
            <w:szCs w:val="28"/>
          </w:rPr>
          <w:fldChar w:fldCharType="end"/>
        </w:r>
      </w:hyperlink>
    </w:p>
    <w:p w14:paraId="407EEC42" w14:textId="3FC7FB9E" w:rsidR="00DF7DF7" w:rsidRPr="000E4D0D" w:rsidRDefault="00E8204F">
      <w:pPr>
        <w:pStyle w:val="11"/>
        <w:tabs>
          <w:tab w:val="left" w:pos="800"/>
        </w:tabs>
        <w:rPr>
          <w:rFonts w:ascii="Times New Roman" w:eastAsiaTheme="minorEastAsia" w:hAnsi="Times New Roman"/>
          <w:b w:val="0"/>
          <w:bCs w:val="0"/>
          <w:i w:val="0"/>
          <w:iCs w:val="0"/>
          <w:noProof/>
          <w:kern w:val="0"/>
          <w:sz w:val="28"/>
          <w:szCs w:val="28"/>
        </w:rPr>
      </w:pPr>
      <w:hyperlink w:anchor="_Toc71678642" w:history="1">
        <w:r w:rsidR="00DF7DF7" w:rsidRPr="000E4D0D">
          <w:rPr>
            <w:rStyle w:val="a5"/>
            <w:rFonts w:ascii="Times New Roman" w:hAnsi="Times New Roman"/>
            <w:b w:val="0"/>
            <w:bCs w:val="0"/>
            <w:i w:val="0"/>
            <w:iCs w:val="0"/>
            <w:noProof/>
            <w:sz w:val="28"/>
            <w:szCs w:val="28"/>
          </w:rPr>
          <w:t>1.4.1.</w:t>
        </w:r>
        <w:r w:rsidR="00DF7DF7" w:rsidRPr="000E4D0D">
          <w:rPr>
            <w:rFonts w:ascii="Times New Roman" w:eastAsiaTheme="minorEastAsia" w:hAnsi="Times New Roman"/>
            <w:b w:val="0"/>
            <w:bCs w:val="0"/>
            <w:i w:val="0"/>
            <w:iCs w:val="0"/>
            <w:noProof/>
            <w:kern w:val="0"/>
            <w:sz w:val="28"/>
            <w:szCs w:val="28"/>
          </w:rPr>
          <w:tab/>
        </w:r>
        <w:r w:rsidR="00DF7DF7" w:rsidRPr="000E4D0D">
          <w:rPr>
            <w:rStyle w:val="a5"/>
            <w:rFonts w:ascii="Times New Roman" w:hAnsi="Times New Roman"/>
            <w:b w:val="0"/>
            <w:bCs w:val="0"/>
            <w:i w:val="0"/>
            <w:iCs w:val="0"/>
            <w:noProof/>
            <w:sz w:val="28"/>
            <w:szCs w:val="28"/>
          </w:rPr>
          <w:t>СТИМУЛЬНАЯ МОДЕЛЬ COX И KLINGER</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_Toc71678642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28</w:t>
        </w:r>
        <w:r w:rsidR="00165C8D" w:rsidRPr="000E4D0D">
          <w:rPr>
            <w:rFonts w:ascii="Times New Roman" w:hAnsi="Times New Roman"/>
            <w:b w:val="0"/>
            <w:bCs w:val="0"/>
            <w:i w:val="0"/>
            <w:iCs w:val="0"/>
            <w:noProof/>
            <w:webHidden/>
            <w:sz w:val="28"/>
            <w:szCs w:val="28"/>
          </w:rPr>
          <w:fldChar w:fldCharType="end"/>
        </w:r>
      </w:hyperlink>
    </w:p>
    <w:p w14:paraId="603A7132" w14:textId="0D2F00D3" w:rsidR="00DF7DF7" w:rsidRPr="000E4D0D" w:rsidRDefault="00E8204F">
      <w:pPr>
        <w:pStyle w:val="11"/>
        <w:tabs>
          <w:tab w:val="left" w:pos="800"/>
        </w:tabs>
        <w:rPr>
          <w:rFonts w:ascii="Times New Roman" w:eastAsiaTheme="minorEastAsia" w:hAnsi="Times New Roman"/>
          <w:b w:val="0"/>
          <w:bCs w:val="0"/>
          <w:i w:val="0"/>
          <w:iCs w:val="0"/>
          <w:noProof/>
          <w:kern w:val="0"/>
          <w:sz w:val="28"/>
          <w:szCs w:val="28"/>
        </w:rPr>
      </w:pPr>
      <w:hyperlink w:anchor="_Toc71678643" w:history="1">
        <w:r w:rsidR="00DF7DF7" w:rsidRPr="000E4D0D">
          <w:rPr>
            <w:rStyle w:val="a5"/>
            <w:rFonts w:ascii="Times New Roman" w:hAnsi="Times New Roman"/>
            <w:b w:val="0"/>
            <w:bCs w:val="0"/>
            <w:i w:val="0"/>
            <w:iCs w:val="0"/>
            <w:noProof/>
            <w:sz w:val="28"/>
            <w:szCs w:val="28"/>
          </w:rPr>
          <w:t>1.4.2.</w:t>
        </w:r>
        <w:r w:rsidR="00DF7DF7" w:rsidRPr="000E4D0D">
          <w:rPr>
            <w:rFonts w:ascii="Times New Roman" w:eastAsiaTheme="minorEastAsia" w:hAnsi="Times New Roman"/>
            <w:b w:val="0"/>
            <w:bCs w:val="0"/>
            <w:i w:val="0"/>
            <w:iCs w:val="0"/>
            <w:noProof/>
            <w:kern w:val="0"/>
            <w:sz w:val="28"/>
            <w:szCs w:val="28"/>
          </w:rPr>
          <w:tab/>
        </w:r>
        <w:r w:rsidR="00DF7DF7" w:rsidRPr="000E4D0D">
          <w:rPr>
            <w:rStyle w:val="a5"/>
            <w:rFonts w:ascii="Times New Roman" w:hAnsi="Times New Roman"/>
            <w:b w:val="0"/>
            <w:bCs w:val="0"/>
            <w:i w:val="0"/>
            <w:iCs w:val="0"/>
            <w:noProof/>
            <w:sz w:val="28"/>
            <w:szCs w:val="28"/>
          </w:rPr>
          <w:t>ТЕОРИЯ СИСТЕМ АКТИВАЦИИ И ТОРМОЖЕНИЯ</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_Toc71678643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30</w:t>
        </w:r>
        <w:r w:rsidR="00165C8D" w:rsidRPr="000E4D0D">
          <w:rPr>
            <w:rFonts w:ascii="Times New Roman" w:hAnsi="Times New Roman"/>
            <w:b w:val="0"/>
            <w:bCs w:val="0"/>
            <w:i w:val="0"/>
            <w:iCs w:val="0"/>
            <w:noProof/>
            <w:webHidden/>
            <w:sz w:val="28"/>
            <w:szCs w:val="28"/>
          </w:rPr>
          <w:fldChar w:fldCharType="end"/>
        </w:r>
      </w:hyperlink>
    </w:p>
    <w:p w14:paraId="3D158778" w14:textId="1BFDF980" w:rsidR="00DF7DF7" w:rsidRPr="000E4D0D" w:rsidRDefault="00E8204F">
      <w:pPr>
        <w:pStyle w:val="11"/>
        <w:tabs>
          <w:tab w:val="left" w:pos="800"/>
        </w:tabs>
        <w:rPr>
          <w:rFonts w:ascii="Times New Roman" w:eastAsiaTheme="minorEastAsia" w:hAnsi="Times New Roman"/>
          <w:b w:val="0"/>
          <w:bCs w:val="0"/>
          <w:i w:val="0"/>
          <w:iCs w:val="0"/>
          <w:noProof/>
          <w:kern w:val="0"/>
          <w:sz w:val="28"/>
          <w:szCs w:val="28"/>
        </w:rPr>
      </w:pPr>
      <w:hyperlink w:anchor="_Toc71678644" w:history="1">
        <w:r w:rsidR="00DF7DF7" w:rsidRPr="000E4D0D">
          <w:rPr>
            <w:rStyle w:val="a5"/>
            <w:rFonts w:ascii="Times New Roman" w:hAnsi="Times New Roman"/>
            <w:b w:val="0"/>
            <w:bCs w:val="0"/>
            <w:i w:val="0"/>
            <w:iCs w:val="0"/>
            <w:noProof/>
            <w:sz w:val="28"/>
            <w:szCs w:val="28"/>
          </w:rPr>
          <w:t>1.4.3.</w:t>
        </w:r>
        <w:r w:rsidR="00DF7DF7" w:rsidRPr="000E4D0D">
          <w:rPr>
            <w:rFonts w:ascii="Times New Roman" w:eastAsiaTheme="minorEastAsia" w:hAnsi="Times New Roman"/>
            <w:b w:val="0"/>
            <w:bCs w:val="0"/>
            <w:i w:val="0"/>
            <w:iCs w:val="0"/>
            <w:noProof/>
            <w:kern w:val="0"/>
            <w:sz w:val="28"/>
            <w:szCs w:val="28"/>
          </w:rPr>
          <w:tab/>
        </w:r>
        <w:r w:rsidR="00DF7DF7" w:rsidRPr="000E4D0D">
          <w:rPr>
            <w:rStyle w:val="a5"/>
            <w:rFonts w:ascii="Times New Roman" w:hAnsi="Times New Roman"/>
            <w:b w:val="0"/>
            <w:bCs w:val="0"/>
            <w:i w:val="0"/>
            <w:iCs w:val="0"/>
            <w:noProof/>
            <w:sz w:val="28"/>
            <w:szCs w:val="28"/>
          </w:rPr>
          <w:t>ТЕОРИЯ ПОБУДИТЕЛЬНОЙ СЕНСИБИЛИЗАЦИИ</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_Toc71678644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31</w:t>
        </w:r>
        <w:r w:rsidR="00165C8D" w:rsidRPr="000E4D0D">
          <w:rPr>
            <w:rFonts w:ascii="Times New Roman" w:hAnsi="Times New Roman"/>
            <w:b w:val="0"/>
            <w:bCs w:val="0"/>
            <w:i w:val="0"/>
            <w:iCs w:val="0"/>
            <w:noProof/>
            <w:webHidden/>
            <w:sz w:val="28"/>
            <w:szCs w:val="28"/>
          </w:rPr>
          <w:fldChar w:fldCharType="end"/>
        </w:r>
      </w:hyperlink>
    </w:p>
    <w:p w14:paraId="7DFAED8B" w14:textId="155F9EA4" w:rsidR="00DF7DF7" w:rsidRPr="000E4D0D" w:rsidRDefault="00E8204F">
      <w:pPr>
        <w:pStyle w:val="11"/>
        <w:tabs>
          <w:tab w:val="left" w:pos="800"/>
        </w:tabs>
        <w:rPr>
          <w:rFonts w:ascii="Times New Roman" w:eastAsiaTheme="minorEastAsia" w:hAnsi="Times New Roman"/>
          <w:b w:val="0"/>
          <w:bCs w:val="0"/>
          <w:i w:val="0"/>
          <w:iCs w:val="0"/>
          <w:noProof/>
          <w:kern w:val="0"/>
          <w:sz w:val="28"/>
          <w:szCs w:val="28"/>
        </w:rPr>
      </w:pPr>
      <w:hyperlink w:anchor="_Toc71678645" w:history="1">
        <w:r w:rsidR="00DF7DF7" w:rsidRPr="000E4D0D">
          <w:rPr>
            <w:rStyle w:val="a5"/>
            <w:rFonts w:ascii="Times New Roman" w:hAnsi="Times New Roman"/>
            <w:b w:val="0"/>
            <w:bCs w:val="0"/>
            <w:i w:val="0"/>
            <w:iCs w:val="0"/>
            <w:noProof/>
            <w:sz w:val="28"/>
            <w:szCs w:val="28"/>
          </w:rPr>
          <w:t>1.4.4.</w:t>
        </w:r>
        <w:r w:rsidR="00DF7DF7" w:rsidRPr="000E4D0D">
          <w:rPr>
            <w:rFonts w:ascii="Times New Roman" w:eastAsiaTheme="minorEastAsia" w:hAnsi="Times New Roman"/>
            <w:b w:val="0"/>
            <w:bCs w:val="0"/>
            <w:i w:val="0"/>
            <w:iCs w:val="0"/>
            <w:noProof/>
            <w:kern w:val="0"/>
            <w:sz w:val="28"/>
            <w:szCs w:val="28"/>
          </w:rPr>
          <w:tab/>
        </w:r>
        <w:r w:rsidR="00DF7DF7" w:rsidRPr="000E4D0D">
          <w:rPr>
            <w:rStyle w:val="a5"/>
            <w:rFonts w:ascii="Times New Roman" w:hAnsi="Times New Roman"/>
            <w:b w:val="0"/>
            <w:bCs w:val="0"/>
            <w:i w:val="0"/>
            <w:iCs w:val="0"/>
            <w:noProof/>
            <w:sz w:val="28"/>
            <w:szCs w:val="28"/>
          </w:rPr>
          <w:t>ТЕОРИЯ АЛЛОСТАТИЧЕСКОЙ НАГРУЗКИ</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_Toc71678645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33</w:t>
        </w:r>
        <w:r w:rsidR="00165C8D" w:rsidRPr="000E4D0D">
          <w:rPr>
            <w:rFonts w:ascii="Times New Roman" w:hAnsi="Times New Roman"/>
            <w:b w:val="0"/>
            <w:bCs w:val="0"/>
            <w:i w:val="0"/>
            <w:iCs w:val="0"/>
            <w:noProof/>
            <w:webHidden/>
            <w:sz w:val="28"/>
            <w:szCs w:val="28"/>
          </w:rPr>
          <w:fldChar w:fldCharType="end"/>
        </w:r>
      </w:hyperlink>
    </w:p>
    <w:p w14:paraId="1E77DD5E" w14:textId="196D5312" w:rsidR="00DF7DF7" w:rsidRPr="000E4D0D" w:rsidRDefault="00E8204F">
      <w:pPr>
        <w:pStyle w:val="11"/>
        <w:tabs>
          <w:tab w:val="left" w:pos="800"/>
        </w:tabs>
        <w:rPr>
          <w:rFonts w:ascii="Times New Roman" w:eastAsiaTheme="minorEastAsia" w:hAnsi="Times New Roman"/>
          <w:b w:val="0"/>
          <w:bCs w:val="0"/>
          <w:i w:val="0"/>
          <w:iCs w:val="0"/>
          <w:noProof/>
          <w:kern w:val="0"/>
          <w:sz w:val="28"/>
          <w:szCs w:val="28"/>
        </w:rPr>
      </w:pPr>
      <w:hyperlink w:anchor="_Toc71678646" w:history="1">
        <w:r w:rsidR="00DF7DF7" w:rsidRPr="000E4D0D">
          <w:rPr>
            <w:rStyle w:val="a5"/>
            <w:rFonts w:ascii="Times New Roman" w:hAnsi="Times New Roman"/>
            <w:b w:val="0"/>
            <w:bCs w:val="0"/>
            <w:i w:val="0"/>
            <w:iCs w:val="0"/>
            <w:noProof/>
            <w:sz w:val="28"/>
            <w:szCs w:val="28"/>
          </w:rPr>
          <w:t>1.5.</w:t>
        </w:r>
        <w:r w:rsidR="00DF7DF7" w:rsidRPr="000E4D0D">
          <w:rPr>
            <w:rFonts w:ascii="Times New Roman" w:eastAsiaTheme="minorEastAsia" w:hAnsi="Times New Roman"/>
            <w:b w:val="0"/>
            <w:bCs w:val="0"/>
            <w:i w:val="0"/>
            <w:iCs w:val="0"/>
            <w:noProof/>
            <w:kern w:val="0"/>
            <w:sz w:val="28"/>
            <w:szCs w:val="28"/>
          </w:rPr>
          <w:tab/>
        </w:r>
        <w:r w:rsidR="00DF7DF7" w:rsidRPr="000E4D0D">
          <w:rPr>
            <w:rStyle w:val="a5"/>
            <w:rFonts w:ascii="Times New Roman" w:hAnsi="Times New Roman"/>
            <w:b w:val="0"/>
            <w:bCs w:val="0"/>
            <w:i w:val="0"/>
            <w:iCs w:val="0"/>
            <w:noProof/>
            <w:sz w:val="28"/>
            <w:szCs w:val="28"/>
          </w:rPr>
          <w:t>ТИПОЛОГИЯ МОТИВОВ УПОТРЕБЛЕНИЯ АЛКОГОЛЯ</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_Toc71678646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35</w:t>
        </w:r>
        <w:r w:rsidR="00165C8D" w:rsidRPr="000E4D0D">
          <w:rPr>
            <w:rFonts w:ascii="Times New Roman" w:hAnsi="Times New Roman"/>
            <w:b w:val="0"/>
            <w:bCs w:val="0"/>
            <w:i w:val="0"/>
            <w:iCs w:val="0"/>
            <w:noProof/>
            <w:webHidden/>
            <w:sz w:val="28"/>
            <w:szCs w:val="28"/>
          </w:rPr>
          <w:fldChar w:fldCharType="end"/>
        </w:r>
      </w:hyperlink>
    </w:p>
    <w:p w14:paraId="777419F7" w14:textId="06AE94EA" w:rsidR="00DF7DF7" w:rsidRPr="000E4D0D" w:rsidRDefault="00E8204F">
      <w:pPr>
        <w:pStyle w:val="11"/>
        <w:tabs>
          <w:tab w:val="left" w:pos="800"/>
        </w:tabs>
        <w:rPr>
          <w:rFonts w:ascii="Times New Roman" w:eastAsiaTheme="minorEastAsia" w:hAnsi="Times New Roman"/>
          <w:b w:val="0"/>
          <w:bCs w:val="0"/>
          <w:i w:val="0"/>
          <w:iCs w:val="0"/>
          <w:noProof/>
          <w:kern w:val="0"/>
          <w:sz w:val="28"/>
          <w:szCs w:val="28"/>
        </w:rPr>
      </w:pPr>
      <w:hyperlink w:anchor="_Toc71678647" w:history="1">
        <w:r w:rsidR="00DF7DF7" w:rsidRPr="000E4D0D">
          <w:rPr>
            <w:rStyle w:val="a5"/>
            <w:rFonts w:ascii="Times New Roman" w:hAnsi="Times New Roman"/>
            <w:b w:val="0"/>
            <w:bCs w:val="0"/>
            <w:i w:val="0"/>
            <w:iCs w:val="0"/>
            <w:noProof/>
            <w:sz w:val="28"/>
            <w:szCs w:val="28"/>
          </w:rPr>
          <w:t>1.6.</w:t>
        </w:r>
        <w:r w:rsidR="00DF7DF7" w:rsidRPr="000E4D0D">
          <w:rPr>
            <w:rFonts w:ascii="Times New Roman" w:eastAsiaTheme="minorEastAsia" w:hAnsi="Times New Roman"/>
            <w:b w:val="0"/>
            <w:bCs w:val="0"/>
            <w:i w:val="0"/>
            <w:iCs w:val="0"/>
            <w:noProof/>
            <w:kern w:val="0"/>
            <w:sz w:val="28"/>
            <w:szCs w:val="28"/>
          </w:rPr>
          <w:tab/>
        </w:r>
        <w:r w:rsidR="00DF7DF7" w:rsidRPr="000E4D0D">
          <w:rPr>
            <w:rStyle w:val="a5"/>
            <w:rFonts w:ascii="Times New Roman" w:hAnsi="Times New Roman"/>
            <w:b w:val="0"/>
            <w:bCs w:val="0"/>
            <w:i w:val="0"/>
            <w:iCs w:val="0"/>
            <w:noProof/>
            <w:sz w:val="28"/>
            <w:szCs w:val="28"/>
          </w:rPr>
          <w:t>МОТИВЫ УПОТРЕБЛЕНИЯ АЛКОГОЛЯ КАК ПРОГНОСТИЧЕСКИЙ ФАКТОР</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_Toc71678647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38</w:t>
        </w:r>
        <w:r w:rsidR="00165C8D" w:rsidRPr="000E4D0D">
          <w:rPr>
            <w:rFonts w:ascii="Times New Roman" w:hAnsi="Times New Roman"/>
            <w:b w:val="0"/>
            <w:bCs w:val="0"/>
            <w:i w:val="0"/>
            <w:iCs w:val="0"/>
            <w:noProof/>
            <w:webHidden/>
            <w:sz w:val="28"/>
            <w:szCs w:val="28"/>
          </w:rPr>
          <w:fldChar w:fldCharType="end"/>
        </w:r>
      </w:hyperlink>
    </w:p>
    <w:p w14:paraId="3C150920" w14:textId="7DE528A3"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48" w:history="1">
        <w:r w:rsidR="00DF7DF7" w:rsidRPr="000E4D0D">
          <w:rPr>
            <w:rStyle w:val="a5"/>
            <w:rFonts w:ascii="Times New Roman" w:hAnsi="Times New Roman"/>
            <w:b w:val="0"/>
            <w:bCs w:val="0"/>
            <w:i w:val="0"/>
            <w:iCs w:val="0"/>
            <w:noProof/>
            <w:sz w:val="28"/>
            <w:szCs w:val="28"/>
          </w:rPr>
          <w:t>ГЛАВА 2. МАТЕРИАЛЫ И МЕТОДЫ ИССЛЕДОВАНИЯ</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_Toc71678648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40</w:t>
        </w:r>
        <w:r w:rsidR="00165C8D" w:rsidRPr="000E4D0D">
          <w:rPr>
            <w:rFonts w:ascii="Times New Roman" w:hAnsi="Times New Roman"/>
            <w:b w:val="0"/>
            <w:bCs w:val="0"/>
            <w:i w:val="0"/>
            <w:iCs w:val="0"/>
            <w:noProof/>
            <w:webHidden/>
            <w:sz w:val="28"/>
            <w:szCs w:val="28"/>
          </w:rPr>
          <w:fldChar w:fldCharType="end"/>
        </w:r>
      </w:hyperlink>
    </w:p>
    <w:p w14:paraId="0E0BD5CA" w14:textId="4FB05F9A"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49" w:history="1">
        <w:r w:rsidR="00DF7DF7" w:rsidRPr="000E4D0D">
          <w:rPr>
            <w:rStyle w:val="a5"/>
            <w:rFonts w:ascii="Times New Roman" w:hAnsi="Times New Roman"/>
            <w:b w:val="0"/>
            <w:bCs w:val="0"/>
            <w:i w:val="0"/>
            <w:iCs w:val="0"/>
            <w:noProof/>
            <w:sz w:val="28"/>
            <w:szCs w:val="28"/>
          </w:rPr>
          <w:t>2.1. МАТЕРИАЛ ИССЛЕДОВАНИЯ</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_Toc71678649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40</w:t>
        </w:r>
        <w:r w:rsidR="00165C8D" w:rsidRPr="000E4D0D">
          <w:rPr>
            <w:rFonts w:ascii="Times New Roman" w:hAnsi="Times New Roman"/>
            <w:b w:val="0"/>
            <w:bCs w:val="0"/>
            <w:i w:val="0"/>
            <w:iCs w:val="0"/>
            <w:noProof/>
            <w:webHidden/>
            <w:sz w:val="28"/>
            <w:szCs w:val="28"/>
          </w:rPr>
          <w:fldChar w:fldCharType="end"/>
        </w:r>
      </w:hyperlink>
    </w:p>
    <w:p w14:paraId="77154C98" w14:textId="645E2998"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50" w:history="1">
        <w:r w:rsidR="00DF7DF7" w:rsidRPr="000E4D0D">
          <w:rPr>
            <w:rStyle w:val="a5"/>
            <w:rFonts w:ascii="Times New Roman" w:hAnsi="Times New Roman"/>
            <w:b w:val="0"/>
            <w:bCs w:val="0"/>
            <w:i w:val="0"/>
            <w:iCs w:val="0"/>
            <w:noProof/>
            <w:sz w:val="28"/>
            <w:szCs w:val="28"/>
            <w:shd w:val="clear" w:color="auto" w:fill="FFFFFF"/>
          </w:rPr>
          <w:t>2.2. МЕТОДЫ ИССЛЕДОВАНИЯ</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_Toc71678650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42</w:t>
        </w:r>
        <w:r w:rsidR="00165C8D" w:rsidRPr="000E4D0D">
          <w:rPr>
            <w:rFonts w:ascii="Times New Roman" w:hAnsi="Times New Roman"/>
            <w:b w:val="0"/>
            <w:bCs w:val="0"/>
            <w:i w:val="0"/>
            <w:iCs w:val="0"/>
            <w:noProof/>
            <w:webHidden/>
            <w:sz w:val="28"/>
            <w:szCs w:val="28"/>
          </w:rPr>
          <w:fldChar w:fldCharType="end"/>
        </w:r>
      </w:hyperlink>
    </w:p>
    <w:p w14:paraId="0728557D" w14:textId="20FA4808"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51" w:history="1">
        <w:r w:rsidR="00DF7DF7" w:rsidRPr="000E4D0D">
          <w:rPr>
            <w:rStyle w:val="a5"/>
            <w:rFonts w:ascii="Times New Roman" w:hAnsi="Times New Roman"/>
            <w:b w:val="0"/>
            <w:bCs w:val="0"/>
            <w:i w:val="0"/>
            <w:iCs w:val="0"/>
            <w:noProof/>
            <w:sz w:val="28"/>
            <w:szCs w:val="28"/>
          </w:rPr>
          <w:t>2.2.1. ГОСПИТАЛЬНАЯ ШКАЛА ТРЕВОГИ И ДЕПРЕССИИ (</w:t>
        </w:r>
        <w:r w:rsidR="00DF7DF7" w:rsidRPr="000E4D0D">
          <w:rPr>
            <w:rStyle w:val="a5"/>
            <w:rFonts w:ascii="Times New Roman" w:hAnsi="Times New Roman"/>
            <w:b w:val="0"/>
            <w:bCs w:val="0"/>
            <w:i w:val="0"/>
            <w:iCs w:val="0"/>
            <w:noProof/>
            <w:sz w:val="28"/>
            <w:szCs w:val="28"/>
            <w:lang w:val="en-US"/>
          </w:rPr>
          <w:t>HADS</w:t>
        </w:r>
        <w:r w:rsidR="00DF7DF7" w:rsidRPr="000E4D0D">
          <w:rPr>
            <w:rStyle w:val="a5"/>
            <w:rFonts w:ascii="Times New Roman" w:hAnsi="Times New Roman"/>
            <w:b w:val="0"/>
            <w:bCs w:val="0"/>
            <w:i w:val="0"/>
            <w:iCs w:val="0"/>
            <w:noProof/>
            <w:sz w:val="28"/>
            <w:szCs w:val="28"/>
          </w:rPr>
          <w:t>)</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_Toc71678651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42</w:t>
        </w:r>
        <w:r w:rsidR="00165C8D" w:rsidRPr="000E4D0D">
          <w:rPr>
            <w:rFonts w:ascii="Times New Roman" w:hAnsi="Times New Roman"/>
            <w:b w:val="0"/>
            <w:bCs w:val="0"/>
            <w:i w:val="0"/>
            <w:iCs w:val="0"/>
            <w:noProof/>
            <w:webHidden/>
            <w:sz w:val="28"/>
            <w:szCs w:val="28"/>
          </w:rPr>
          <w:fldChar w:fldCharType="end"/>
        </w:r>
      </w:hyperlink>
    </w:p>
    <w:p w14:paraId="31645009" w14:textId="6D7A14A8"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52" w:history="1">
        <w:r w:rsidR="00DF7DF7" w:rsidRPr="000E4D0D">
          <w:rPr>
            <w:rStyle w:val="a5"/>
            <w:rFonts w:ascii="Times New Roman" w:hAnsi="Times New Roman"/>
            <w:b w:val="0"/>
            <w:bCs w:val="0"/>
            <w:i w:val="0"/>
            <w:iCs w:val="0"/>
            <w:noProof/>
            <w:sz w:val="28"/>
            <w:szCs w:val="28"/>
          </w:rPr>
          <w:t>2.2.2. ОПРОСНИК РЕГУЛЯЦИИ ЭМОЦИЙ ГРОССА</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_Toc71678652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43</w:t>
        </w:r>
        <w:r w:rsidR="00165C8D" w:rsidRPr="000E4D0D">
          <w:rPr>
            <w:rFonts w:ascii="Times New Roman" w:hAnsi="Times New Roman"/>
            <w:b w:val="0"/>
            <w:bCs w:val="0"/>
            <w:i w:val="0"/>
            <w:iCs w:val="0"/>
            <w:noProof/>
            <w:webHidden/>
            <w:sz w:val="28"/>
            <w:szCs w:val="28"/>
          </w:rPr>
          <w:fldChar w:fldCharType="end"/>
        </w:r>
      </w:hyperlink>
    </w:p>
    <w:p w14:paraId="705F48E0" w14:textId="2BD29A04"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53" w:history="1">
        <w:r w:rsidR="00DF7DF7" w:rsidRPr="000E4D0D">
          <w:rPr>
            <w:rStyle w:val="a5"/>
            <w:rFonts w:ascii="Times New Roman" w:hAnsi="Times New Roman"/>
            <w:b w:val="0"/>
            <w:bCs w:val="0"/>
            <w:i w:val="0"/>
            <w:iCs w:val="0"/>
            <w:noProof/>
            <w:sz w:val="28"/>
            <w:szCs w:val="28"/>
          </w:rPr>
          <w:t>2.2.3. ОПРОСНИК «СПЕКТР ПСИХОЛОГИЧЕСКОГО ЗДОРОВЬЯ»</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_Toc71678653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44</w:t>
        </w:r>
        <w:r w:rsidR="00165C8D" w:rsidRPr="000E4D0D">
          <w:rPr>
            <w:rFonts w:ascii="Times New Roman" w:hAnsi="Times New Roman"/>
            <w:b w:val="0"/>
            <w:bCs w:val="0"/>
            <w:i w:val="0"/>
            <w:iCs w:val="0"/>
            <w:noProof/>
            <w:webHidden/>
            <w:sz w:val="28"/>
            <w:szCs w:val="28"/>
          </w:rPr>
          <w:fldChar w:fldCharType="end"/>
        </w:r>
      </w:hyperlink>
    </w:p>
    <w:p w14:paraId="127BB0E4" w14:textId="188B7C03"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54" w:history="1">
        <w:r w:rsidR="00DF7DF7" w:rsidRPr="000E4D0D">
          <w:rPr>
            <w:rStyle w:val="a5"/>
            <w:rFonts w:ascii="Times New Roman" w:hAnsi="Times New Roman"/>
            <w:b w:val="0"/>
            <w:bCs w:val="0"/>
            <w:i w:val="0"/>
            <w:iCs w:val="0"/>
            <w:noProof/>
            <w:sz w:val="28"/>
            <w:szCs w:val="28"/>
          </w:rPr>
          <w:t>2.2.4. КРАТКАЯ ШКАЛА САМОКОНТРОЛЯ</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_Toc71678654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45</w:t>
        </w:r>
        <w:r w:rsidR="00165C8D" w:rsidRPr="000E4D0D">
          <w:rPr>
            <w:rFonts w:ascii="Times New Roman" w:hAnsi="Times New Roman"/>
            <w:b w:val="0"/>
            <w:bCs w:val="0"/>
            <w:i w:val="0"/>
            <w:iCs w:val="0"/>
            <w:noProof/>
            <w:webHidden/>
            <w:sz w:val="28"/>
            <w:szCs w:val="28"/>
          </w:rPr>
          <w:fldChar w:fldCharType="end"/>
        </w:r>
      </w:hyperlink>
    </w:p>
    <w:p w14:paraId="2E3DC384" w14:textId="772D4203"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55" w:history="1">
        <w:r w:rsidR="00DF7DF7" w:rsidRPr="000E4D0D">
          <w:rPr>
            <w:rStyle w:val="a5"/>
            <w:rFonts w:ascii="Times New Roman" w:hAnsi="Times New Roman"/>
            <w:b w:val="0"/>
            <w:bCs w:val="0"/>
            <w:i w:val="0"/>
            <w:iCs w:val="0"/>
            <w:noProof/>
            <w:sz w:val="28"/>
            <w:szCs w:val="28"/>
          </w:rPr>
          <w:t>2.2.5. МЕТОДИКА TIPI-RU</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_Toc71678655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46</w:t>
        </w:r>
        <w:r w:rsidR="00165C8D" w:rsidRPr="000E4D0D">
          <w:rPr>
            <w:rFonts w:ascii="Times New Roman" w:hAnsi="Times New Roman"/>
            <w:b w:val="0"/>
            <w:bCs w:val="0"/>
            <w:i w:val="0"/>
            <w:iCs w:val="0"/>
            <w:noProof/>
            <w:webHidden/>
            <w:sz w:val="28"/>
            <w:szCs w:val="28"/>
          </w:rPr>
          <w:fldChar w:fldCharType="end"/>
        </w:r>
      </w:hyperlink>
    </w:p>
    <w:p w14:paraId="12826AA2" w14:textId="42A5CBDA"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56" w:history="1">
        <w:r w:rsidR="00DF7DF7" w:rsidRPr="000E4D0D">
          <w:rPr>
            <w:rStyle w:val="a5"/>
            <w:rFonts w:ascii="Times New Roman" w:hAnsi="Times New Roman"/>
            <w:b w:val="0"/>
            <w:bCs w:val="0"/>
            <w:i w:val="0"/>
            <w:iCs w:val="0"/>
            <w:noProof/>
            <w:sz w:val="28"/>
            <w:szCs w:val="28"/>
          </w:rPr>
          <w:t>2.2.6 ОПРОСНИК КАРВЕРА-УАЙТА</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_Toc71678656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47</w:t>
        </w:r>
        <w:r w:rsidR="00165C8D" w:rsidRPr="000E4D0D">
          <w:rPr>
            <w:rFonts w:ascii="Times New Roman" w:hAnsi="Times New Roman"/>
            <w:b w:val="0"/>
            <w:bCs w:val="0"/>
            <w:i w:val="0"/>
            <w:iCs w:val="0"/>
            <w:noProof/>
            <w:webHidden/>
            <w:sz w:val="28"/>
            <w:szCs w:val="28"/>
          </w:rPr>
          <w:fldChar w:fldCharType="end"/>
        </w:r>
      </w:hyperlink>
    </w:p>
    <w:p w14:paraId="30418DDD" w14:textId="497CE9B9"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57" w:history="1">
        <w:r w:rsidR="00DF7DF7" w:rsidRPr="000E4D0D">
          <w:rPr>
            <w:rStyle w:val="a5"/>
            <w:rFonts w:ascii="Times New Roman" w:hAnsi="Times New Roman"/>
            <w:b w:val="0"/>
            <w:bCs w:val="0"/>
            <w:i w:val="0"/>
            <w:iCs w:val="0"/>
            <w:noProof/>
            <w:sz w:val="28"/>
            <w:szCs w:val="28"/>
          </w:rPr>
          <w:t xml:space="preserve">2.2.7. ТЕСТ </w:t>
        </w:r>
        <w:r w:rsidR="00DF7DF7" w:rsidRPr="000E4D0D">
          <w:rPr>
            <w:rStyle w:val="a5"/>
            <w:rFonts w:ascii="Times New Roman" w:hAnsi="Times New Roman"/>
            <w:b w:val="0"/>
            <w:bCs w:val="0"/>
            <w:i w:val="0"/>
            <w:iCs w:val="0"/>
            <w:noProof/>
            <w:sz w:val="28"/>
            <w:szCs w:val="28"/>
            <w:lang w:val="en-US"/>
          </w:rPr>
          <w:t>AUDIT</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_Toc71678657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48</w:t>
        </w:r>
        <w:r w:rsidR="00165C8D" w:rsidRPr="000E4D0D">
          <w:rPr>
            <w:rFonts w:ascii="Times New Roman" w:hAnsi="Times New Roman"/>
            <w:b w:val="0"/>
            <w:bCs w:val="0"/>
            <w:i w:val="0"/>
            <w:iCs w:val="0"/>
            <w:noProof/>
            <w:webHidden/>
            <w:sz w:val="28"/>
            <w:szCs w:val="28"/>
          </w:rPr>
          <w:fldChar w:fldCharType="end"/>
        </w:r>
      </w:hyperlink>
    </w:p>
    <w:p w14:paraId="5DEC15EC" w14:textId="7015370D"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58" w:history="1">
        <w:r w:rsidR="00DF7DF7" w:rsidRPr="000E4D0D">
          <w:rPr>
            <w:rStyle w:val="a5"/>
            <w:rFonts w:ascii="Times New Roman" w:hAnsi="Times New Roman"/>
            <w:b w:val="0"/>
            <w:bCs w:val="0"/>
            <w:i w:val="0"/>
            <w:iCs w:val="0"/>
            <w:noProof/>
            <w:sz w:val="28"/>
            <w:szCs w:val="28"/>
          </w:rPr>
          <w:t>2.2.8. ОПРОСНИК «ПЕРЕЧЕНЬ СИТУАЦИЙ УПОТРЕБЛЕНИЯ АЛКОГОЛЯ-27»</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_Toc71678658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50</w:t>
        </w:r>
        <w:r w:rsidR="00165C8D" w:rsidRPr="000E4D0D">
          <w:rPr>
            <w:rFonts w:ascii="Times New Roman" w:hAnsi="Times New Roman"/>
            <w:b w:val="0"/>
            <w:bCs w:val="0"/>
            <w:i w:val="0"/>
            <w:iCs w:val="0"/>
            <w:noProof/>
            <w:webHidden/>
            <w:sz w:val="28"/>
            <w:szCs w:val="28"/>
          </w:rPr>
          <w:fldChar w:fldCharType="end"/>
        </w:r>
      </w:hyperlink>
    </w:p>
    <w:p w14:paraId="4511F93E" w14:textId="49E1A7B9"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59" w:history="1">
        <w:r w:rsidR="00DF7DF7" w:rsidRPr="000E4D0D">
          <w:rPr>
            <w:rStyle w:val="a5"/>
            <w:rFonts w:ascii="Times New Roman" w:hAnsi="Times New Roman"/>
            <w:b w:val="0"/>
            <w:bCs w:val="0"/>
            <w:i w:val="0"/>
            <w:iCs w:val="0"/>
            <w:noProof/>
            <w:sz w:val="28"/>
            <w:szCs w:val="28"/>
            <w:shd w:val="clear" w:color="auto" w:fill="FFFFFF"/>
          </w:rPr>
          <w:t xml:space="preserve">2.3 </w:t>
        </w:r>
        <w:r w:rsidR="00DF7DF7" w:rsidRPr="000E4D0D">
          <w:rPr>
            <w:rStyle w:val="a5"/>
            <w:rFonts w:ascii="Times New Roman" w:hAnsi="Times New Roman"/>
            <w:b w:val="0"/>
            <w:bCs w:val="0"/>
            <w:i w:val="0"/>
            <w:iCs w:val="0"/>
            <w:noProof/>
            <w:sz w:val="28"/>
            <w:szCs w:val="28"/>
          </w:rPr>
          <w:t>ПРОЦЕДУРА ИССЛЕДОВАНИЯ</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_Toc71678659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51</w:t>
        </w:r>
        <w:r w:rsidR="00165C8D" w:rsidRPr="000E4D0D">
          <w:rPr>
            <w:rFonts w:ascii="Times New Roman" w:hAnsi="Times New Roman"/>
            <w:b w:val="0"/>
            <w:bCs w:val="0"/>
            <w:i w:val="0"/>
            <w:iCs w:val="0"/>
            <w:noProof/>
            <w:webHidden/>
            <w:sz w:val="28"/>
            <w:szCs w:val="28"/>
          </w:rPr>
          <w:fldChar w:fldCharType="end"/>
        </w:r>
      </w:hyperlink>
    </w:p>
    <w:p w14:paraId="5D9398B0" w14:textId="644D70AA"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60" w:history="1">
        <w:r w:rsidR="00DF7DF7" w:rsidRPr="000E4D0D">
          <w:rPr>
            <w:rStyle w:val="a5"/>
            <w:rFonts w:ascii="Times New Roman" w:hAnsi="Times New Roman"/>
            <w:b w:val="0"/>
            <w:bCs w:val="0"/>
            <w:i w:val="0"/>
            <w:iCs w:val="0"/>
            <w:noProof/>
            <w:sz w:val="28"/>
            <w:szCs w:val="28"/>
          </w:rPr>
          <w:t>2.4. МАТЕМАТИКО-СТАТИСТИЧЕСКИЕ МЕТОДЫ ОБРАБОТКИ ДАННЫХ</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_Toc71678660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52</w:t>
        </w:r>
        <w:r w:rsidR="00165C8D" w:rsidRPr="000E4D0D">
          <w:rPr>
            <w:rFonts w:ascii="Times New Roman" w:hAnsi="Times New Roman"/>
            <w:b w:val="0"/>
            <w:bCs w:val="0"/>
            <w:i w:val="0"/>
            <w:iCs w:val="0"/>
            <w:noProof/>
            <w:webHidden/>
            <w:sz w:val="28"/>
            <w:szCs w:val="28"/>
          </w:rPr>
          <w:fldChar w:fldCharType="end"/>
        </w:r>
      </w:hyperlink>
    </w:p>
    <w:p w14:paraId="025577A0" w14:textId="30B30948"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61" w:history="1">
        <w:r w:rsidR="00DF7DF7" w:rsidRPr="000E4D0D">
          <w:rPr>
            <w:rStyle w:val="a5"/>
            <w:rFonts w:ascii="Times New Roman" w:hAnsi="Times New Roman"/>
            <w:b w:val="0"/>
            <w:bCs w:val="0"/>
            <w:i w:val="0"/>
            <w:iCs w:val="0"/>
            <w:noProof/>
            <w:sz w:val="28"/>
            <w:szCs w:val="28"/>
          </w:rPr>
          <w:t>ГЛАВА 3. РЕЗУЛЬТАТЫ ИССЛЕДОВАНИЯ</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_Toc71678661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54</w:t>
        </w:r>
        <w:r w:rsidR="00165C8D" w:rsidRPr="000E4D0D">
          <w:rPr>
            <w:rFonts w:ascii="Times New Roman" w:hAnsi="Times New Roman"/>
            <w:b w:val="0"/>
            <w:bCs w:val="0"/>
            <w:i w:val="0"/>
            <w:iCs w:val="0"/>
            <w:noProof/>
            <w:webHidden/>
            <w:sz w:val="28"/>
            <w:szCs w:val="28"/>
          </w:rPr>
          <w:fldChar w:fldCharType="end"/>
        </w:r>
      </w:hyperlink>
    </w:p>
    <w:p w14:paraId="23DAE6E1" w14:textId="4899D05F"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62" w:history="1">
        <w:r w:rsidR="00DF7DF7" w:rsidRPr="000E4D0D">
          <w:rPr>
            <w:rStyle w:val="a5"/>
            <w:rFonts w:ascii="Times New Roman" w:hAnsi="Times New Roman"/>
            <w:b w:val="0"/>
            <w:bCs w:val="0"/>
            <w:i w:val="0"/>
            <w:iCs w:val="0"/>
            <w:noProof/>
            <w:sz w:val="28"/>
            <w:szCs w:val="28"/>
            <w:shd w:val="clear" w:color="auto" w:fill="FFFFFF"/>
          </w:rPr>
          <w:t>3.1. СОЦИАЛЬНО-ДЕМОГРАФИЧЕСКАЯ ХАРАКТЕРИСТИКА ВЫБОРКИ</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_Toc71678662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54</w:t>
        </w:r>
        <w:r w:rsidR="00165C8D" w:rsidRPr="000E4D0D">
          <w:rPr>
            <w:rFonts w:ascii="Times New Roman" w:hAnsi="Times New Roman"/>
            <w:b w:val="0"/>
            <w:bCs w:val="0"/>
            <w:i w:val="0"/>
            <w:iCs w:val="0"/>
            <w:noProof/>
            <w:webHidden/>
            <w:sz w:val="28"/>
            <w:szCs w:val="28"/>
          </w:rPr>
          <w:fldChar w:fldCharType="end"/>
        </w:r>
      </w:hyperlink>
    </w:p>
    <w:p w14:paraId="1FD81099" w14:textId="0860CFE7"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63" w:history="1">
        <w:r w:rsidR="00DF7DF7" w:rsidRPr="000E4D0D">
          <w:rPr>
            <w:rStyle w:val="a5"/>
            <w:rFonts w:ascii="Times New Roman" w:hAnsi="Times New Roman"/>
            <w:b w:val="0"/>
            <w:bCs w:val="0"/>
            <w:i w:val="0"/>
            <w:iCs w:val="0"/>
            <w:noProof/>
            <w:sz w:val="28"/>
            <w:szCs w:val="28"/>
          </w:rPr>
          <w:t>3.1. РЕЗУЛЬТАТЫ СРАВНИТЕЛЬНОГО АНАЛИЗА</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_Toc71678663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67</w:t>
        </w:r>
        <w:r w:rsidR="00165C8D" w:rsidRPr="000E4D0D">
          <w:rPr>
            <w:rFonts w:ascii="Times New Roman" w:hAnsi="Times New Roman"/>
            <w:b w:val="0"/>
            <w:bCs w:val="0"/>
            <w:i w:val="0"/>
            <w:iCs w:val="0"/>
            <w:noProof/>
            <w:webHidden/>
            <w:sz w:val="28"/>
            <w:szCs w:val="28"/>
          </w:rPr>
          <w:fldChar w:fldCharType="end"/>
        </w:r>
      </w:hyperlink>
    </w:p>
    <w:p w14:paraId="3F01734E" w14:textId="4308F9EC"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64" w:history="1">
        <w:r w:rsidR="00DF7DF7" w:rsidRPr="000E4D0D">
          <w:rPr>
            <w:rStyle w:val="a5"/>
            <w:rFonts w:ascii="Times New Roman" w:hAnsi="Times New Roman"/>
            <w:b w:val="0"/>
            <w:bCs w:val="0"/>
            <w:i w:val="0"/>
            <w:iCs w:val="0"/>
            <w:noProof/>
            <w:sz w:val="28"/>
            <w:szCs w:val="28"/>
          </w:rPr>
          <w:t>3.1.1. УРОВЕНЬ ПОТРЕБЛЕНИЯ АЛКОГОЛЯ</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_Toc71678664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68</w:t>
        </w:r>
        <w:r w:rsidR="00165C8D" w:rsidRPr="000E4D0D">
          <w:rPr>
            <w:rFonts w:ascii="Times New Roman" w:hAnsi="Times New Roman"/>
            <w:b w:val="0"/>
            <w:bCs w:val="0"/>
            <w:i w:val="0"/>
            <w:iCs w:val="0"/>
            <w:noProof/>
            <w:webHidden/>
            <w:sz w:val="28"/>
            <w:szCs w:val="28"/>
          </w:rPr>
          <w:fldChar w:fldCharType="end"/>
        </w:r>
      </w:hyperlink>
    </w:p>
    <w:p w14:paraId="35B15A3E" w14:textId="128C33E3"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65" w:history="1">
        <w:r w:rsidR="00DF7DF7" w:rsidRPr="000E4D0D">
          <w:rPr>
            <w:rStyle w:val="a5"/>
            <w:rFonts w:ascii="Times New Roman" w:hAnsi="Times New Roman"/>
            <w:b w:val="0"/>
            <w:bCs w:val="0"/>
            <w:i w:val="0"/>
            <w:iCs w:val="0"/>
            <w:noProof/>
            <w:sz w:val="28"/>
            <w:szCs w:val="28"/>
          </w:rPr>
          <w:t>3.1.2. МОТИВЫ ПОТРЕБЛЕНИЯ АЛКОГОЛЯ</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_Toc71678665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68</w:t>
        </w:r>
        <w:r w:rsidR="00165C8D" w:rsidRPr="000E4D0D">
          <w:rPr>
            <w:rFonts w:ascii="Times New Roman" w:hAnsi="Times New Roman"/>
            <w:b w:val="0"/>
            <w:bCs w:val="0"/>
            <w:i w:val="0"/>
            <w:iCs w:val="0"/>
            <w:noProof/>
            <w:webHidden/>
            <w:sz w:val="28"/>
            <w:szCs w:val="28"/>
          </w:rPr>
          <w:fldChar w:fldCharType="end"/>
        </w:r>
      </w:hyperlink>
    </w:p>
    <w:p w14:paraId="6FDFCD5E" w14:textId="5D22B306"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66" w:history="1">
        <w:r w:rsidR="00DF7DF7" w:rsidRPr="000E4D0D">
          <w:rPr>
            <w:rStyle w:val="a5"/>
            <w:rFonts w:ascii="Times New Roman" w:hAnsi="Times New Roman"/>
            <w:b w:val="0"/>
            <w:bCs w:val="0"/>
            <w:i w:val="0"/>
            <w:iCs w:val="0"/>
            <w:noProof/>
            <w:sz w:val="28"/>
            <w:szCs w:val="28"/>
          </w:rPr>
          <w:t>3.1.1. ОСОБЕННОСТИ ЭМОЦИОНАЛЬНОГО СОСТОЯНИЯ</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_Toc71678666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69</w:t>
        </w:r>
        <w:r w:rsidR="00165C8D" w:rsidRPr="000E4D0D">
          <w:rPr>
            <w:rFonts w:ascii="Times New Roman" w:hAnsi="Times New Roman"/>
            <w:b w:val="0"/>
            <w:bCs w:val="0"/>
            <w:i w:val="0"/>
            <w:iCs w:val="0"/>
            <w:noProof/>
            <w:webHidden/>
            <w:sz w:val="28"/>
            <w:szCs w:val="28"/>
          </w:rPr>
          <w:fldChar w:fldCharType="end"/>
        </w:r>
      </w:hyperlink>
    </w:p>
    <w:p w14:paraId="77D68EF9" w14:textId="5858A15D"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67" w:history="1">
        <w:r w:rsidR="00DF7DF7" w:rsidRPr="000E4D0D">
          <w:rPr>
            <w:rStyle w:val="a5"/>
            <w:rFonts w:ascii="Times New Roman" w:hAnsi="Times New Roman"/>
            <w:b w:val="0"/>
            <w:bCs w:val="0"/>
            <w:i w:val="0"/>
            <w:iCs w:val="0"/>
            <w:noProof/>
            <w:sz w:val="28"/>
            <w:szCs w:val="28"/>
          </w:rPr>
          <w:t>3.1.2. СТРАТЕГИИ ЭМОЦИОНАЛЬНОЙ РЕГУЛЯЦИИ</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_Toc71678667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70</w:t>
        </w:r>
        <w:r w:rsidR="00165C8D" w:rsidRPr="000E4D0D">
          <w:rPr>
            <w:rFonts w:ascii="Times New Roman" w:hAnsi="Times New Roman"/>
            <w:b w:val="0"/>
            <w:bCs w:val="0"/>
            <w:i w:val="0"/>
            <w:iCs w:val="0"/>
            <w:noProof/>
            <w:webHidden/>
            <w:sz w:val="28"/>
            <w:szCs w:val="28"/>
          </w:rPr>
          <w:fldChar w:fldCharType="end"/>
        </w:r>
      </w:hyperlink>
    </w:p>
    <w:p w14:paraId="7D37E229" w14:textId="4E7DA645"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68" w:history="1">
        <w:r w:rsidR="00DF7DF7" w:rsidRPr="000E4D0D">
          <w:rPr>
            <w:rStyle w:val="a5"/>
            <w:rFonts w:ascii="Times New Roman" w:hAnsi="Times New Roman"/>
            <w:b w:val="0"/>
            <w:bCs w:val="0"/>
            <w:i w:val="0"/>
            <w:iCs w:val="0"/>
            <w:noProof/>
            <w:sz w:val="28"/>
            <w:szCs w:val="28"/>
          </w:rPr>
          <w:t>3.1.3. УРОВЕНЬ ПСИХОЛОГИЧЕСКОГО БЛАГОПОЛУЧИЯ</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_Toc71678668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71</w:t>
        </w:r>
        <w:r w:rsidR="00165C8D" w:rsidRPr="000E4D0D">
          <w:rPr>
            <w:rFonts w:ascii="Times New Roman" w:hAnsi="Times New Roman"/>
            <w:b w:val="0"/>
            <w:bCs w:val="0"/>
            <w:i w:val="0"/>
            <w:iCs w:val="0"/>
            <w:noProof/>
            <w:webHidden/>
            <w:sz w:val="28"/>
            <w:szCs w:val="28"/>
          </w:rPr>
          <w:fldChar w:fldCharType="end"/>
        </w:r>
      </w:hyperlink>
    </w:p>
    <w:p w14:paraId="63EC3AE6" w14:textId="665830D2"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69" w:history="1">
        <w:r w:rsidR="00DF7DF7" w:rsidRPr="000E4D0D">
          <w:rPr>
            <w:rStyle w:val="a5"/>
            <w:rFonts w:ascii="Times New Roman" w:hAnsi="Times New Roman"/>
            <w:b w:val="0"/>
            <w:bCs w:val="0"/>
            <w:i w:val="0"/>
            <w:iCs w:val="0"/>
            <w:noProof/>
            <w:sz w:val="28"/>
            <w:szCs w:val="28"/>
          </w:rPr>
          <w:t>3.1.4. УРОВЕНЬ САМОКОНТРОЛЯ</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_Toc71678669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71</w:t>
        </w:r>
        <w:r w:rsidR="00165C8D" w:rsidRPr="000E4D0D">
          <w:rPr>
            <w:rFonts w:ascii="Times New Roman" w:hAnsi="Times New Roman"/>
            <w:b w:val="0"/>
            <w:bCs w:val="0"/>
            <w:i w:val="0"/>
            <w:iCs w:val="0"/>
            <w:noProof/>
            <w:webHidden/>
            <w:sz w:val="28"/>
            <w:szCs w:val="28"/>
          </w:rPr>
          <w:fldChar w:fldCharType="end"/>
        </w:r>
      </w:hyperlink>
    </w:p>
    <w:p w14:paraId="789C7B11" w14:textId="15A33FA7"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70" w:history="1">
        <w:r w:rsidR="00DF7DF7" w:rsidRPr="000E4D0D">
          <w:rPr>
            <w:rStyle w:val="a5"/>
            <w:rFonts w:ascii="Times New Roman" w:hAnsi="Times New Roman"/>
            <w:b w:val="0"/>
            <w:bCs w:val="0"/>
            <w:i w:val="0"/>
            <w:iCs w:val="0"/>
            <w:noProof/>
            <w:sz w:val="28"/>
            <w:szCs w:val="28"/>
          </w:rPr>
          <w:t>3.1.5. ПОВЕДЕНЧЕСКИЕ ОСОБЕННОСТИ</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_Toc71678670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72</w:t>
        </w:r>
        <w:r w:rsidR="00165C8D" w:rsidRPr="000E4D0D">
          <w:rPr>
            <w:rFonts w:ascii="Times New Roman" w:hAnsi="Times New Roman"/>
            <w:b w:val="0"/>
            <w:bCs w:val="0"/>
            <w:i w:val="0"/>
            <w:iCs w:val="0"/>
            <w:noProof/>
            <w:webHidden/>
            <w:sz w:val="28"/>
            <w:szCs w:val="28"/>
          </w:rPr>
          <w:fldChar w:fldCharType="end"/>
        </w:r>
      </w:hyperlink>
    </w:p>
    <w:p w14:paraId="262A4280" w14:textId="3F15EC2C"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71" w:history="1">
        <w:r w:rsidR="00DF7DF7" w:rsidRPr="000E4D0D">
          <w:rPr>
            <w:rStyle w:val="a5"/>
            <w:rFonts w:ascii="Times New Roman" w:hAnsi="Times New Roman"/>
            <w:b w:val="0"/>
            <w:bCs w:val="0"/>
            <w:i w:val="0"/>
            <w:iCs w:val="0"/>
            <w:noProof/>
            <w:sz w:val="28"/>
            <w:szCs w:val="28"/>
          </w:rPr>
          <w:t>3.1.6. ЛИЧНОСТНЫЕ ОСОБЕННОСТИ</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_Toc71678671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73</w:t>
        </w:r>
        <w:r w:rsidR="00165C8D" w:rsidRPr="000E4D0D">
          <w:rPr>
            <w:rFonts w:ascii="Times New Roman" w:hAnsi="Times New Roman"/>
            <w:b w:val="0"/>
            <w:bCs w:val="0"/>
            <w:i w:val="0"/>
            <w:iCs w:val="0"/>
            <w:noProof/>
            <w:webHidden/>
            <w:sz w:val="28"/>
            <w:szCs w:val="28"/>
          </w:rPr>
          <w:fldChar w:fldCharType="end"/>
        </w:r>
      </w:hyperlink>
    </w:p>
    <w:p w14:paraId="3E45DDC6" w14:textId="6C8656BC"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72" w:history="1">
        <w:r w:rsidR="00DF7DF7" w:rsidRPr="000E4D0D">
          <w:rPr>
            <w:rStyle w:val="a5"/>
            <w:rFonts w:ascii="Times New Roman" w:hAnsi="Times New Roman"/>
            <w:b w:val="0"/>
            <w:bCs w:val="0"/>
            <w:i w:val="0"/>
            <w:iCs w:val="0"/>
            <w:noProof/>
            <w:sz w:val="28"/>
            <w:szCs w:val="28"/>
          </w:rPr>
          <w:t>3.2. РЕЗУЛЬТАТЫ КОРРЕЛЯЦИОННОГО АНАЛИЗА</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_Toc71678672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73</w:t>
        </w:r>
        <w:r w:rsidR="00165C8D" w:rsidRPr="000E4D0D">
          <w:rPr>
            <w:rFonts w:ascii="Times New Roman" w:hAnsi="Times New Roman"/>
            <w:b w:val="0"/>
            <w:bCs w:val="0"/>
            <w:i w:val="0"/>
            <w:iCs w:val="0"/>
            <w:noProof/>
            <w:webHidden/>
            <w:sz w:val="28"/>
            <w:szCs w:val="28"/>
          </w:rPr>
          <w:fldChar w:fldCharType="end"/>
        </w:r>
      </w:hyperlink>
    </w:p>
    <w:p w14:paraId="1959D464" w14:textId="522D2748"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73" w:history="1">
        <w:r w:rsidR="00DF7DF7" w:rsidRPr="000E4D0D">
          <w:rPr>
            <w:rStyle w:val="a5"/>
            <w:rFonts w:ascii="Times New Roman" w:hAnsi="Times New Roman"/>
            <w:b w:val="0"/>
            <w:bCs w:val="0"/>
            <w:i w:val="0"/>
            <w:iCs w:val="0"/>
            <w:noProof/>
            <w:sz w:val="28"/>
            <w:szCs w:val="28"/>
          </w:rPr>
          <w:t>3.3. РЕЗУЛЬТАТЫ ДИСКРИМИНАНТНОГО АНАЛИЗА</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_Toc71678673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76</w:t>
        </w:r>
        <w:r w:rsidR="00165C8D" w:rsidRPr="000E4D0D">
          <w:rPr>
            <w:rFonts w:ascii="Times New Roman" w:hAnsi="Times New Roman"/>
            <w:b w:val="0"/>
            <w:bCs w:val="0"/>
            <w:i w:val="0"/>
            <w:iCs w:val="0"/>
            <w:noProof/>
            <w:webHidden/>
            <w:sz w:val="28"/>
            <w:szCs w:val="28"/>
          </w:rPr>
          <w:fldChar w:fldCharType="end"/>
        </w:r>
      </w:hyperlink>
    </w:p>
    <w:p w14:paraId="2635C38A" w14:textId="2AC18CBD"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74" w:history="1">
        <w:r w:rsidR="00DF7DF7" w:rsidRPr="000E4D0D">
          <w:rPr>
            <w:rStyle w:val="a5"/>
            <w:rFonts w:ascii="Times New Roman" w:hAnsi="Times New Roman"/>
            <w:b w:val="0"/>
            <w:bCs w:val="0"/>
            <w:i w:val="0"/>
            <w:iCs w:val="0"/>
            <w:noProof/>
            <w:sz w:val="28"/>
            <w:szCs w:val="28"/>
          </w:rPr>
          <w:t>ОБСУЖДЕНИЕ РЕЗУЛЬТАТОВ ИССЛЕДОВАНИЯ</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_Toc71678674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81</w:t>
        </w:r>
        <w:r w:rsidR="00165C8D" w:rsidRPr="000E4D0D">
          <w:rPr>
            <w:rFonts w:ascii="Times New Roman" w:hAnsi="Times New Roman"/>
            <w:b w:val="0"/>
            <w:bCs w:val="0"/>
            <w:i w:val="0"/>
            <w:iCs w:val="0"/>
            <w:noProof/>
            <w:webHidden/>
            <w:sz w:val="28"/>
            <w:szCs w:val="28"/>
          </w:rPr>
          <w:fldChar w:fldCharType="end"/>
        </w:r>
      </w:hyperlink>
    </w:p>
    <w:p w14:paraId="779B5C59" w14:textId="5E40F29E"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75" w:history="1">
        <w:r w:rsidR="00DF7DF7" w:rsidRPr="000E4D0D">
          <w:rPr>
            <w:rStyle w:val="a5"/>
            <w:rFonts w:ascii="Times New Roman" w:hAnsi="Times New Roman"/>
            <w:b w:val="0"/>
            <w:bCs w:val="0"/>
            <w:i w:val="0"/>
            <w:iCs w:val="0"/>
            <w:noProof/>
            <w:sz w:val="28"/>
            <w:szCs w:val="28"/>
          </w:rPr>
          <w:t>ВЫВОДЫ</w:t>
        </w:r>
        <w:r w:rsidR="00DF7DF7" w:rsidRPr="000E4D0D">
          <w:rPr>
            <w:rFonts w:ascii="Times New Roman" w:hAnsi="Times New Roman"/>
            <w:b w:val="0"/>
            <w:bCs w:val="0"/>
            <w:i w:val="0"/>
            <w:iCs w:val="0"/>
            <w:noProof/>
            <w:webHidden/>
            <w:sz w:val="28"/>
            <w:szCs w:val="28"/>
          </w:rPr>
          <w:tab/>
        </w:r>
        <w:r w:rsidR="00FA4893">
          <w:rPr>
            <w:rFonts w:ascii="Times New Roman" w:hAnsi="Times New Roman"/>
            <w:b w:val="0"/>
            <w:bCs w:val="0"/>
            <w:i w:val="0"/>
            <w:iCs w:val="0"/>
            <w:noProof/>
            <w:webHidden/>
            <w:sz w:val="28"/>
            <w:szCs w:val="28"/>
          </w:rPr>
          <w:t>8</w:t>
        </w:r>
        <w:r w:rsidR="00C74681">
          <w:rPr>
            <w:rFonts w:ascii="Times New Roman" w:hAnsi="Times New Roman"/>
            <w:b w:val="0"/>
            <w:bCs w:val="0"/>
            <w:i w:val="0"/>
            <w:iCs w:val="0"/>
            <w:noProof/>
            <w:webHidden/>
            <w:sz w:val="28"/>
            <w:szCs w:val="28"/>
          </w:rPr>
          <w:t>2</w:t>
        </w:r>
      </w:hyperlink>
    </w:p>
    <w:p w14:paraId="1E32ACA8" w14:textId="3A8AEAF8"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76" w:history="1">
        <w:r w:rsidR="00DF7DF7" w:rsidRPr="000E4D0D">
          <w:rPr>
            <w:rStyle w:val="a5"/>
            <w:rFonts w:ascii="Times New Roman" w:hAnsi="Times New Roman"/>
            <w:b w:val="0"/>
            <w:bCs w:val="0"/>
            <w:i w:val="0"/>
            <w:iCs w:val="0"/>
            <w:noProof/>
            <w:sz w:val="28"/>
            <w:szCs w:val="28"/>
          </w:rPr>
          <w:t>ЗАКЛЮЧЕНИЕ</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_Toc71678676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84</w:t>
        </w:r>
        <w:r w:rsidR="00165C8D" w:rsidRPr="000E4D0D">
          <w:rPr>
            <w:rFonts w:ascii="Times New Roman" w:hAnsi="Times New Roman"/>
            <w:b w:val="0"/>
            <w:bCs w:val="0"/>
            <w:i w:val="0"/>
            <w:iCs w:val="0"/>
            <w:noProof/>
            <w:webHidden/>
            <w:sz w:val="28"/>
            <w:szCs w:val="28"/>
          </w:rPr>
          <w:fldChar w:fldCharType="end"/>
        </w:r>
      </w:hyperlink>
    </w:p>
    <w:p w14:paraId="19167948" w14:textId="4135FFEC"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77" w:history="1">
        <w:r w:rsidR="00DF7DF7" w:rsidRPr="000E4D0D">
          <w:rPr>
            <w:rStyle w:val="a5"/>
            <w:rFonts w:ascii="Times New Roman" w:hAnsi="Times New Roman"/>
            <w:b w:val="0"/>
            <w:bCs w:val="0"/>
            <w:i w:val="0"/>
            <w:iCs w:val="0"/>
            <w:noProof/>
            <w:sz w:val="28"/>
            <w:szCs w:val="28"/>
          </w:rPr>
          <w:t>СПИСОК ИСТОЧНИКОВ</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_Toc71678677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85</w:t>
        </w:r>
        <w:r w:rsidR="00165C8D" w:rsidRPr="000E4D0D">
          <w:rPr>
            <w:rFonts w:ascii="Times New Roman" w:hAnsi="Times New Roman"/>
            <w:b w:val="0"/>
            <w:bCs w:val="0"/>
            <w:i w:val="0"/>
            <w:iCs w:val="0"/>
            <w:noProof/>
            <w:webHidden/>
            <w:sz w:val="28"/>
            <w:szCs w:val="28"/>
          </w:rPr>
          <w:fldChar w:fldCharType="end"/>
        </w:r>
      </w:hyperlink>
    </w:p>
    <w:p w14:paraId="0E37873E" w14:textId="2989C903"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78" w:history="1">
        <w:r w:rsidR="00DF7DF7" w:rsidRPr="000E4D0D">
          <w:rPr>
            <w:rStyle w:val="a5"/>
            <w:rFonts w:ascii="Times New Roman" w:hAnsi="Times New Roman"/>
            <w:b w:val="0"/>
            <w:bCs w:val="0"/>
            <w:i w:val="0"/>
            <w:iCs w:val="0"/>
            <w:noProof/>
            <w:sz w:val="28"/>
            <w:szCs w:val="28"/>
          </w:rPr>
          <w:t>ПРИЛОЖЕНИЕ А</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_Toc71678678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92</w:t>
        </w:r>
        <w:r w:rsidR="00165C8D" w:rsidRPr="000E4D0D">
          <w:rPr>
            <w:rFonts w:ascii="Times New Roman" w:hAnsi="Times New Roman"/>
            <w:b w:val="0"/>
            <w:bCs w:val="0"/>
            <w:i w:val="0"/>
            <w:iCs w:val="0"/>
            <w:noProof/>
            <w:webHidden/>
            <w:sz w:val="28"/>
            <w:szCs w:val="28"/>
          </w:rPr>
          <w:fldChar w:fldCharType="end"/>
        </w:r>
      </w:hyperlink>
    </w:p>
    <w:p w14:paraId="034BFEF6" w14:textId="77268D7B"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79" w:history="1">
        <w:r w:rsidR="00DF7DF7" w:rsidRPr="000E4D0D">
          <w:rPr>
            <w:rStyle w:val="a5"/>
            <w:rFonts w:ascii="Times New Roman" w:hAnsi="Times New Roman"/>
            <w:b w:val="0"/>
            <w:bCs w:val="0"/>
            <w:i w:val="0"/>
            <w:iCs w:val="0"/>
            <w:noProof/>
            <w:sz w:val="28"/>
            <w:szCs w:val="28"/>
          </w:rPr>
          <w:t>ПРИЛОЖЕНИЕ Б</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_Toc71678679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93</w:t>
        </w:r>
        <w:r w:rsidR="00165C8D" w:rsidRPr="000E4D0D">
          <w:rPr>
            <w:rFonts w:ascii="Times New Roman" w:hAnsi="Times New Roman"/>
            <w:b w:val="0"/>
            <w:bCs w:val="0"/>
            <w:i w:val="0"/>
            <w:iCs w:val="0"/>
            <w:noProof/>
            <w:webHidden/>
            <w:sz w:val="28"/>
            <w:szCs w:val="28"/>
          </w:rPr>
          <w:fldChar w:fldCharType="end"/>
        </w:r>
      </w:hyperlink>
    </w:p>
    <w:p w14:paraId="1580E801" w14:textId="009D39CE"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80" w:history="1">
        <w:r w:rsidR="00DF7DF7" w:rsidRPr="000E4D0D">
          <w:rPr>
            <w:rStyle w:val="a5"/>
            <w:rFonts w:ascii="Times New Roman" w:hAnsi="Times New Roman"/>
            <w:b w:val="0"/>
            <w:bCs w:val="0"/>
            <w:i w:val="0"/>
            <w:iCs w:val="0"/>
            <w:noProof/>
            <w:sz w:val="28"/>
            <w:szCs w:val="28"/>
          </w:rPr>
          <w:t>ПРИЛОЖЕНИЕ В</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_Toc71678680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94</w:t>
        </w:r>
        <w:r w:rsidR="00165C8D" w:rsidRPr="000E4D0D">
          <w:rPr>
            <w:rFonts w:ascii="Times New Roman" w:hAnsi="Times New Roman"/>
            <w:b w:val="0"/>
            <w:bCs w:val="0"/>
            <w:i w:val="0"/>
            <w:iCs w:val="0"/>
            <w:noProof/>
            <w:webHidden/>
            <w:sz w:val="28"/>
            <w:szCs w:val="28"/>
          </w:rPr>
          <w:fldChar w:fldCharType="end"/>
        </w:r>
      </w:hyperlink>
    </w:p>
    <w:p w14:paraId="0D513088" w14:textId="6A3370A8"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81" w:history="1">
        <w:r w:rsidR="00DF7DF7" w:rsidRPr="000E4D0D">
          <w:rPr>
            <w:rStyle w:val="a5"/>
            <w:rFonts w:ascii="Times New Roman" w:hAnsi="Times New Roman"/>
            <w:b w:val="0"/>
            <w:bCs w:val="0"/>
            <w:i w:val="0"/>
            <w:iCs w:val="0"/>
            <w:noProof/>
            <w:sz w:val="28"/>
            <w:szCs w:val="28"/>
          </w:rPr>
          <w:t>ПРИЛОЖЕНИЕ Г</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_Toc71678681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95</w:t>
        </w:r>
        <w:r w:rsidR="00165C8D" w:rsidRPr="000E4D0D">
          <w:rPr>
            <w:rFonts w:ascii="Times New Roman" w:hAnsi="Times New Roman"/>
            <w:b w:val="0"/>
            <w:bCs w:val="0"/>
            <w:i w:val="0"/>
            <w:iCs w:val="0"/>
            <w:noProof/>
            <w:webHidden/>
            <w:sz w:val="28"/>
            <w:szCs w:val="28"/>
          </w:rPr>
          <w:fldChar w:fldCharType="end"/>
        </w:r>
      </w:hyperlink>
    </w:p>
    <w:p w14:paraId="7EBF846E" w14:textId="610809F2"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82" w:history="1">
        <w:r w:rsidR="00DF7DF7" w:rsidRPr="000E4D0D">
          <w:rPr>
            <w:rStyle w:val="a5"/>
            <w:rFonts w:ascii="Times New Roman" w:hAnsi="Times New Roman"/>
            <w:b w:val="0"/>
            <w:bCs w:val="0"/>
            <w:i w:val="0"/>
            <w:iCs w:val="0"/>
            <w:noProof/>
            <w:sz w:val="28"/>
            <w:szCs w:val="28"/>
          </w:rPr>
          <w:t>ПРИЛОЖЕНИЕ Д</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_Toc71678682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96</w:t>
        </w:r>
        <w:r w:rsidR="00165C8D" w:rsidRPr="000E4D0D">
          <w:rPr>
            <w:rFonts w:ascii="Times New Roman" w:hAnsi="Times New Roman"/>
            <w:b w:val="0"/>
            <w:bCs w:val="0"/>
            <w:i w:val="0"/>
            <w:iCs w:val="0"/>
            <w:noProof/>
            <w:webHidden/>
            <w:sz w:val="28"/>
            <w:szCs w:val="28"/>
          </w:rPr>
          <w:fldChar w:fldCharType="end"/>
        </w:r>
      </w:hyperlink>
    </w:p>
    <w:p w14:paraId="1448648D" w14:textId="4E077AEE"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83" w:history="1">
        <w:r w:rsidR="00DF7DF7" w:rsidRPr="000E4D0D">
          <w:rPr>
            <w:rStyle w:val="a5"/>
            <w:rFonts w:ascii="Times New Roman" w:hAnsi="Times New Roman"/>
            <w:b w:val="0"/>
            <w:bCs w:val="0"/>
            <w:i w:val="0"/>
            <w:iCs w:val="0"/>
            <w:noProof/>
            <w:sz w:val="28"/>
            <w:szCs w:val="28"/>
          </w:rPr>
          <w:t>ПРИЛОЖЕНИЕ Е</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_Toc71678683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98</w:t>
        </w:r>
        <w:r w:rsidR="00165C8D" w:rsidRPr="000E4D0D">
          <w:rPr>
            <w:rFonts w:ascii="Times New Roman" w:hAnsi="Times New Roman"/>
            <w:b w:val="0"/>
            <w:bCs w:val="0"/>
            <w:i w:val="0"/>
            <w:iCs w:val="0"/>
            <w:noProof/>
            <w:webHidden/>
            <w:sz w:val="28"/>
            <w:szCs w:val="28"/>
          </w:rPr>
          <w:fldChar w:fldCharType="end"/>
        </w:r>
      </w:hyperlink>
    </w:p>
    <w:p w14:paraId="384640FA" w14:textId="4F7748DE"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84" w:history="1">
        <w:r w:rsidR="00DF7DF7" w:rsidRPr="000E4D0D">
          <w:rPr>
            <w:rStyle w:val="a5"/>
            <w:rFonts w:ascii="Times New Roman" w:hAnsi="Times New Roman"/>
            <w:b w:val="0"/>
            <w:bCs w:val="0"/>
            <w:i w:val="0"/>
            <w:iCs w:val="0"/>
            <w:noProof/>
            <w:sz w:val="28"/>
            <w:szCs w:val="28"/>
          </w:rPr>
          <w:t>ПРИЛОЖЕНИЕ Ж</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_Toc71678684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99</w:t>
        </w:r>
        <w:r w:rsidR="00165C8D" w:rsidRPr="000E4D0D">
          <w:rPr>
            <w:rFonts w:ascii="Times New Roman" w:hAnsi="Times New Roman"/>
            <w:b w:val="0"/>
            <w:bCs w:val="0"/>
            <w:i w:val="0"/>
            <w:iCs w:val="0"/>
            <w:noProof/>
            <w:webHidden/>
            <w:sz w:val="28"/>
            <w:szCs w:val="28"/>
          </w:rPr>
          <w:fldChar w:fldCharType="end"/>
        </w:r>
      </w:hyperlink>
    </w:p>
    <w:p w14:paraId="7A3782CB" w14:textId="10E252CF"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85" w:history="1">
        <w:r w:rsidR="00DF7DF7" w:rsidRPr="000E4D0D">
          <w:rPr>
            <w:rStyle w:val="a5"/>
            <w:rFonts w:ascii="Times New Roman" w:hAnsi="Times New Roman"/>
            <w:b w:val="0"/>
            <w:bCs w:val="0"/>
            <w:i w:val="0"/>
            <w:iCs w:val="0"/>
            <w:noProof/>
            <w:sz w:val="28"/>
            <w:szCs w:val="28"/>
          </w:rPr>
          <w:t>ПРИЛОЖЕНИЕ З</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_Toc71678685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103</w:t>
        </w:r>
        <w:r w:rsidR="00165C8D" w:rsidRPr="000E4D0D">
          <w:rPr>
            <w:rFonts w:ascii="Times New Roman" w:hAnsi="Times New Roman"/>
            <w:b w:val="0"/>
            <w:bCs w:val="0"/>
            <w:i w:val="0"/>
            <w:iCs w:val="0"/>
            <w:noProof/>
            <w:webHidden/>
            <w:sz w:val="28"/>
            <w:szCs w:val="28"/>
          </w:rPr>
          <w:fldChar w:fldCharType="end"/>
        </w:r>
      </w:hyperlink>
    </w:p>
    <w:p w14:paraId="3EA1ACFE" w14:textId="7DB64A01" w:rsidR="00DF7DF7" w:rsidRPr="000E4D0D" w:rsidRDefault="00E8204F">
      <w:pPr>
        <w:pStyle w:val="11"/>
        <w:rPr>
          <w:rFonts w:ascii="Times New Roman" w:eastAsiaTheme="minorEastAsia" w:hAnsi="Times New Roman"/>
          <w:b w:val="0"/>
          <w:bCs w:val="0"/>
          <w:i w:val="0"/>
          <w:iCs w:val="0"/>
          <w:noProof/>
          <w:kern w:val="0"/>
          <w:sz w:val="28"/>
          <w:szCs w:val="28"/>
        </w:rPr>
      </w:pPr>
      <w:hyperlink w:anchor="_Toc71678686" w:history="1">
        <w:r w:rsidR="00DF7DF7" w:rsidRPr="000E4D0D">
          <w:rPr>
            <w:rStyle w:val="a5"/>
            <w:rFonts w:ascii="Times New Roman" w:hAnsi="Times New Roman"/>
            <w:b w:val="0"/>
            <w:bCs w:val="0"/>
            <w:i w:val="0"/>
            <w:iCs w:val="0"/>
            <w:noProof/>
            <w:sz w:val="28"/>
            <w:szCs w:val="28"/>
          </w:rPr>
          <w:t>ПРИЛОЖЕНИЕ И</w:t>
        </w:r>
        <w:r w:rsidR="00DF7DF7" w:rsidRPr="000E4D0D">
          <w:rPr>
            <w:rFonts w:ascii="Times New Roman" w:hAnsi="Times New Roman"/>
            <w:b w:val="0"/>
            <w:bCs w:val="0"/>
            <w:i w:val="0"/>
            <w:iCs w:val="0"/>
            <w:noProof/>
            <w:webHidden/>
            <w:sz w:val="28"/>
            <w:szCs w:val="28"/>
          </w:rPr>
          <w:tab/>
        </w:r>
        <w:r w:rsidR="00165C8D" w:rsidRPr="000E4D0D">
          <w:rPr>
            <w:rFonts w:ascii="Times New Roman" w:hAnsi="Times New Roman"/>
            <w:b w:val="0"/>
            <w:bCs w:val="0"/>
            <w:i w:val="0"/>
            <w:iCs w:val="0"/>
            <w:noProof/>
            <w:webHidden/>
            <w:sz w:val="28"/>
            <w:szCs w:val="28"/>
          </w:rPr>
          <w:fldChar w:fldCharType="begin"/>
        </w:r>
        <w:r w:rsidR="00DF7DF7" w:rsidRPr="000E4D0D">
          <w:rPr>
            <w:rFonts w:ascii="Times New Roman" w:hAnsi="Times New Roman"/>
            <w:b w:val="0"/>
            <w:bCs w:val="0"/>
            <w:i w:val="0"/>
            <w:iCs w:val="0"/>
            <w:noProof/>
            <w:webHidden/>
            <w:sz w:val="28"/>
            <w:szCs w:val="28"/>
          </w:rPr>
          <w:instrText xml:space="preserve"> PAGEREF _Toc71678686 \h </w:instrText>
        </w:r>
        <w:r w:rsidR="00165C8D" w:rsidRPr="000E4D0D">
          <w:rPr>
            <w:rFonts w:ascii="Times New Roman" w:hAnsi="Times New Roman"/>
            <w:b w:val="0"/>
            <w:bCs w:val="0"/>
            <w:i w:val="0"/>
            <w:iCs w:val="0"/>
            <w:noProof/>
            <w:webHidden/>
            <w:sz w:val="28"/>
            <w:szCs w:val="28"/>
          </w:rPr>
        </w:r>
        <w:r w:rsidR="00165C8D" w:rsidRPr="000E4D0D">
          <w:rPr>
            <w:rFonts w:ascii="Times New Roman" w:hAnsi="Times New Roman"/>
            <w:b w:val="0"/>
            <w:bCs w:val="0"/>
            <w:i w:val="0"/>
            <w:iCs w:val="0"/>
            <w:noProof/>
            <w:webHidden/>
            <w:sz w:val="28"/>
            <w:szCs w:val="28"/>
          </w:rPr>
          <w:fldChar w:fldCharType="separate"/>
        </w:r>
        <w:r w:rsidR="00105267">
          <w:rPr>
            <w:rFonts w:ascii="Times New Roman" w:hAnsi="Times New Roman"/>
            <w:b w:val="0"/>
            <w:bCs w:val="0"/>
            <w:i w:val="0"/>
            <w:iCs w:val="0"/>
            <w:noProof/>
            <w:webHidden/>
            <w:sz w:val="28"/>
            <w:szCs w:val="28"/>
          </w:rPr>
          <w:t>104</w:t>
        </w:r>
        <w:r w:rsidR="00165C8D" w:rsidRPr="000E4D0D">
          <w:rPr>
            <w:rFonts w:ascii="Times New Roman" w:hAnsi="Times New Roman"/>
            <w:b w:val="0"/>
            <w:bCs w:val="0"/>
            <w:i w:val="0"/>
            <w:iCs w:val="0"/>
            <w:noProof/>
            <w:webHidden/>
            <w:sz w:val="28"/>
            <w:szCs w:val="28"/>
          </w:rPr>
          <w:fldChar w:fldCharType="end"/>
        </w:r>
      </w:hyperlink>
    </w:p>
    <w:p w14:paraId="5B7660DE" w14:textId="77777777" w:rsidR="00906224" w:rsidRPr="001E1FC0" w:rsidRDefault="00165C8D" w:rsidP="001E1FC0">
      <w:pPr>
        <w:rPr>
          <w:i/>
          <w:iCs/>
          <w:color w:val="000000" w:themeColor="text1"/>
          <w:sz w:val="28"/>
          <w:szCs w:val="28"/>
        </w:rPr>
      </w:pPr>
      <w:r w:rsidRPr="000E4D0D">
        <w:rPr>
          <w:color w:val="000000" w:themeColor="text1"/>
          <w:sz w:val="28"/>
          <w:szCs w:val="28"/>
        </w:rPr>
        <w:fldChar w:fldCharType="end"/>
      </w:r>
    </w:p>
    <w:p w14:paraId="676F0142" w14:textId="77777777" w:rsidR="00906224" w:rsidRPr="001E1FC0" w:rsidRDefault="00906224" w:rsidP="001E1FC0">
      <w:pPr>
        <w:rPr>
          <w:i/>
          <w:iCs/>
          <w:sz w:val="28"/>
          <w:szCs w:val="28"/>
        </w:rPr>
      </w:pPr>
    </w:p>
    <w:p w14:paraId="28902E4C" w14:textId="77777777" w:rsidR="00906224" w:rsidRPr="001E1FC0" w:rsidRDefault="00906224" w:rsidP="001E1FC0">
      <w:pPr>
        <w:rPr>
          <w:i/>
          <w:iCs/>
          <w:sz w:val="28"/>
          <w:szCs w:val="28"/>
        </w:rPr>
      </w:pPr>
    </w:p>
    <w:p w14:paraId="3E4CF3F9" w14:textId="77777777" w:rsidR="00906224" w:rsidRDefault="00906224" w:rsidP="001E1FC0">
      <w:pPr>
        <w:rPr>
          <w:i/>
          <w:iCs/>
          <w:sz w:val="28"/>
          <w:szCs w:val="28"/>
        </w:rPr>
      </w:pPr>
    </w:p>
    <w:p w14:paraId="2938738C" w14:textId="77777777" w:rsidR="00696C8A" w:rsidRPr="001E1FC0" w:rsidRDefault="00696C8A" w:rsidP="00686D74">
      <w:pPr>
        <w:pStyle w:val="1"/>
        <w:spacing w:before="0"/>
        <w:rPr>
          <w:rFonts w:cs="Times New Roman"/>
          <w:szCs w:val="28"/>
        </w:rPr>
      </w:pPr>
      <w:bookmarkStart w:id="0" w:name="_Toc71411773"/>
      <w:bookmarkStart w:id="1" w:name="_Toc71678632"/>
      <w:r w:rsidRPr="001E1FC0">
        <w:rPr>
          <w:rFonts w:cs="Times New Roman"/>
          <w:szCs w:val="28"/>
        </w:rPr>
        <w:lastRenderedPageBreak/>
        <w:t>АННОТАЦИЯ</w:t>
      </w:r>
      <w:bookmarkEnd w:id="0"/>
      <w:bookmarkEnd w:id="1"/>
    </w:p>
    <w:p w14:paraId="75B57E66" w14:textId="77777777" w:rsidR="00DF7DF7" w:rsidRDefault="00DF7DF7" w:rsidP="001E1FC0">
      <w:pPr>
        <w:pStyle w:val="1"/>
        <w:spacing w:before="0"/>
        <w:ind w:firstLine="709"/>
        <w:rPr>
          <w:rFonts w:cs="Times New Roman"/>
          <w:szCs w:val="28"/>
        </w:rPr>
      </w:pPr>
      <w:bookmarkStart w:id="2" w:name="_Toc71411774"/>
    </w:p>
    <w:p w14:paraId="4EBF0644" w14:textId="75A8D97E" w:rsidR="00686D74" w:rsidRDefault="005B72F3" w:rsidP="005B72F3">
      <w:pPr>
        <w:spacing w:line="360" w:lineRule="auto"/>
        <w:ind w:firstLine="709"/>
        <w:jc w:val="both"/>
        <w:rPr>
          <w:sz w:val="28"/>
          <w:szCs w:val="28"/>
        </w:rPr>
      </w:pPr>
      <w:r>
        <w:rPr>
          <w:sz w:val="28"/>
          <w:szCs w:val="28"/>
        </w:rPr>
        <w:t>В многоч</w:t>
      </w:r>
      <w:r w:rsidR="009F3F25">
        <w:rPr>
          <w:sz w:val="28"/>
          <w:szCs w:val="28"/>
        </w:rPr>
        <w:t>ис</w:t>
      </w:r>
      <w:r>
        <w:rPr>
          <w:sz w:val="28"/>
          <w:szCs w:val="28"/>
        </w:rPr>
        <w:t xml:space="preserve">ленных </w:t>
      </w:r>
      <w:r w:rsidR="009F3F25">
        <w:rPr>
          <w:sz w:val="28"/>
          <w:szCs w:val="28"/>
        </w:rPr>
        <w:t xml:space="preserve">как </w:t>
      </w:r>
      <w:r>
        <w:rPr>
          <w:sz w:val="28"/>
          <w:szCs w:val="28"/>
        </w:rPr>
        <w:t>зарубежных</w:t>
      </w:r>
      <w:r w:rsidR="009F3F25">
        <w:rPr>
          <w:sz w:val="28"/>
          <w:szCs w:val="28"/>
        </w:rPr>
        <w:t>, так и отечественных</w:t>
      </w:r>
      <w:r>
        <w:rPr>
          <w:sz w:val="28"/>
          <w:szCs w:val="28"/>
        </w:rPr>
        <w:t xml:space="preserve"> исследованиях сообщается о негативном влиянии ситуации пандемии </w:t>
      </w:r>
      <w:r>
        <w:rPr>
          <w:sz w:val="28"/>
          <w:szCs w:val="28"/>
          <w:lang w:val="en-US"/>
        </w:rPr>
        <w:t>COVID</w:t>
      </w:r>
      <w:r w:rsidRPr="005B72F3">
        <w:rPr>
          <w:sz w:val="28"/>
          <w:szCs w:val="28"/>
        </w:rPr>
        <w:t>-19</w:t>
      </w:r>
      <w:r>
        <w:rPr>
          <w:sz w:val="28"/>
          <w:szCs w:val="28"/>
        </w:rPr>
        <w:t xml:space="preserve"> и связанных с ней мер по борьбе с распространением заболевания на психологическое здоровье населения.  Введение ограничений и масштабный экономический кризис выступают сильными факторами стресса и могут вызывать такие симптомы</w:t>
      </w:r>
      <w:r w:rsidR="009F3F25">
        <w:rPr>
          <w:sz w:val="28"/>
          <w:szCs w:val="28"/>
        </w:rPr>
        <w:t>,</w:t>
      </w:r>
      <w:r>
        <w:rPr>
          <w:sz w:val="28"/>
          <w:szCs w:val="28"/>
        </w:rPr>
        <w:t xml:space="preserve"> как чувство одиночества, депрессивные </w:t>
      </w:r>
      <w:r w:rsidR="009F3F25">
        <w:rPr>
          <w:sz w:val="28"/>
          <w:szCs w:val="28"/>
        </w:rPr>
        <w:t>проявления</w:t>
      </w:r>
      <w:r>
        <w:rPr>
          <w:sz w:val="28"/>
          <w:szCs w:val="28"/>
        </w:rPr>
        <w:t>, тревогу, нарушения сна и питания, низкую физическую и социальную активность, суицидальное поведение, а также чрезмерное потребление алкоголя. Увеличению потребления алкоголя также могл</w:t>
      </w:r>
      <w:r w:rsidR="00E12F12">
        <w:rPr>
          <w:sz w:val="28"/>
          <w:szCs w:val="28"/>
        </w:rPr>
        <w:t>о</w:t>
      </w:r>
      <w:r>
        <w:rPr>
          <w:sz w:val="28"/>
          <w:szCs w:val="28"/>
        </w:rPr>
        <w:t xml:space="preserve"> способствовать распространение заблуждени</w:t>
      </w:r>
      <w:r w:rsidR="009F3F25">
        <w:rPr>
          <w:sz w:val="28"/>
          <w:szCs w:val="28"/>
        </w:rPr>
        <w:t>й</w:t>
      </w:r>
      <w:r>
        <w:rPr>
          <w:sz w:val="28"/>
          <w:szCs w:val="28"/>
        </w:rPr>
        <w:t xml:space="preserve"> о том, что употребление алкоголя может помочь избежать заражения </w:t>
      </w:r>
      <w:r>
        <w:rPr>
          <w:sz w:val="28"/>
          <w:szCs w:val="28"/>
          <w:lang w:val="en-US"/>
        </w:rPr>
        <w:t>COVID</w:t>
      </w:r>
      <w:r w:rsidRPr="005B72F3">
        <w:rPr>
          <w:sz w:val="28"/>
          <w:szCs w:val="28"/>
        </w:rPr>
        <w:t xml:space="preserve">-19. </w:t>
      </w:r>
      <w:r w:rsidR="00AD1516">
        <w:rPr>
          <w:sz w:val="28"/>
          <w:szCs w:val="28"/>
        </w:rPr>
        <w:t xml:space="preserve">Кроме того, с точки зрения мотивационного подхода, мотивы употребления алкоголя являются фактором, предсказывающим чрезмерное потребление алкоголя, в том числе, в период пандемии. </w:t>
      </w:r>
    </w:p>
    <w:p w14:paraId="1160383F" w14:textId="77777777" w:rsidR="00DF2928" w:rsidRDefault="005B72F3" w:rsidP="00DF2928">
      <w:pPr>
        <w:spacing w:line="360" w:lineRule="auto"/>
        <w:ind w:firstLine="709"/>
        <w:jc w:val="both"/>
        <w:rPr>
          <w:color w:val="000000" w:themeColor="text1"/>
          <w:sz w:val="28"/>
          <w:szCs w:val="28"/>
        </w:rPr>
      </w:pPr>
      <w:r>
        <w:rPr>
          <w:sz w:val="28"/>
          <w:szCs w:val="28"/>
        </w:rPr>
        <w:t xml:space="preserve">Целью исследования явилось </w:t>
      </w:r>
      <w:r w:rsidRPr="001E1FC0">
        <w:rPr>
          <w:color w:val="000000" w:themeColor="text1"/>
          <w:sz w:val="28"/>
          <w:szCs w:val="28"/>
        </w:rPr>
        <w:t xml:space="preserve">изучение индивидуально-психологических факторов увеличения потребления алкоголя в период пандемии </w:t>
      </w:r>
      <w:r w:rsidRPr="001E1FC0">
        <w:rPr>
          <w:color w:val="000000" w:themeColor="text1"/>
          <w:sz w:val="28"/>
          <w:szCs w:val="28"/>
          <w:lang w:val="en-US"/>
        </w:rPr>
        <w:t>COVID</w:t>
      </w:r>
      <w:r w:rsidRPr="001E1FC0">
        <w:rPr>
          <w:color w:val="000000" w:themeColor="text1"/>
          <w:sz w:val="28"/>
          <w:szCs w:val="28"/>
        </w:rPr>
        <w:t>-19.</w:t>
      </w:r>
    </w:p>
    <w:p w14:paraId="335A7EB0" w14:textId="63116770" w:rsidR="00DF2928" w:rsidRPr="00DF2928" w:rsidRDefault="005B72F3" w:rsidP="00DF2928">
      <w:pPr>
        <w:spacing w:line="360" w:lineRule="auto"/>
        <w:ind w:firstLine="709"/>
        <w:jc w:val="both"/>
        <w:rPr>
          <w:color w:val="000000" w:themeColor="text1"/>
          <w:sz w:val="28"/>
          <w:szCs w:val="28"/>
        </w:rPr>
      </w:pPr>
      <w:r>
        <w:rPr>
          <w:color w:val="000000" w:themeColor="text1"/>
          <w:sz w:val="28"/>
          <w:szCs w:val="28"/>
        </w:rPr>
        <w:t xml:space="preserve">Исследование проводилось путем онлайн-опроса. Респонденты самостоятельно заполняли форму самоотчета на площадке </w:t>
      </w:r>
      <w:r>
        <w:rPr>
          <w:color w:val="000000" w:themeColor="text1"/>
          <w:sz w:val="28"/>
          <w:szCs w:val="28"/>
          <w:lang w:val="en-US"/>
        </w:rPr>
        <w:t>Google</w:t>
      </w:r>
      <w:r>
        <w:rPr>
          <w:color w:val="000000" w:themeColor="text1"/>
          <w:sz w:val="28"/>
          <w:szCs w:val="28"/>
        </w:rPr>
        <w:t xml:space="preserve"> </w:t>
      </w:r>
      <w:r>
        <w:rPr>
          <w:color w:val="000000" w:themeColor="text1"/>
          <w:sz w:val="28"/>
          <w:szCs w:val="28"/>
          <w:lang w:val="en-US"/>
        </w:rPr>
        <w:t>Forms</w:t>
      </w:r>
      <w:r w:rsidRPr="005B72F3">
        <w:rPr>
          <w:color w:val="000000" w:themeColor="text1"/>
          <w:sz w:val="28"/>
          <w:szCs w:val="28"/>
        </w:rPr>
        <w:t>.</w:t>
      </w:r>
      <w:r>
        <w:rPr>
          <w:color w:val="000000" w:themeColor="text1"/>
          <w:sz w:val="28"/>
          <w:szCs w:val="28"/>
        </w:rPr>
        <w:t xml:space="preserve"> Выборку составили </w:t>
      </w:r>
      <w:r w:rsidR="00DF2928" w:rsidRPr="001E1FC0">
        <w:rPr>
          <w:color w:val="000000" w:themeColor="text1"/>
          <w:sz w:val="28"/>
          <w:szCs w:val="28"/>
        </w:rPr>
        <w:t>54 человека, 37 – женщины (68,5%)</w:t>
      </w:r>
      <w:r w:rsidR="00DF2928">
        <w:rPr>
          <w:color w:val="000000" w:themeColor="text1"/>
          <w:sz w:val="28"/>
          <w:szCs w:val="28"/>
        </w:rPr>
        <w:t xml:space="preserve">, </w:t>
      </w:r>
      <w:r w:rsidR="00DF2928" w:rsidRPr="001E1FC0">
        <w:rPr>
          <w:color w:val="000000" w:themeColor="text1"/>
          <w:sz w:val="28"/>
          <w:szCs w:val="28"/>
        </w:rPr>
        <w:t>в возрасте от 18 до 65 лет</w:t>
      </w:r>
      <w:r w:rsidR="009F3F25">
        <w:rPr>
          <w:color w:val="000000" w:themeColor="text1"/>
          <w:sz w:val="28"/>
          <w:szCs w:val="28"/>
        </w:rPr>
        <w:t xml:space="preserve">, средний возраст </w:t>
      </w:r>
      <w:r w:rsidR="00DF2928" w:rsidRPr="001E1FC0">
        <w:rPr>
          <w:color w:val="000000" w:themeColor="text1"/>
          <w:sz w:val="28"/>
          <w:szCs w:val="28"/>
        </w:rPr>
        <w:t>30,09</w:t>
      </w:r>
      <w:r w:rsidR="00A65D45" w:rsidRPr="00A65D45">
        <w:rPr>
          <w:color w:val="000000" w:themeColor="text1"/>
          <w:sz w:val="28"/>
          <w:szCs w:val="28"/>
        </w:rPr>
        <w:t xml:space="preserve"> </w:t>
      </w:r>
      <w:r w:rsidR="009F3F25">
        <w:rPr>
          <w:color w:val="000000" w:themeColor="text1"/>
          <w:sz w:val="28"/>
          <w:szCs w:val="28"/>
        </w:rPr>
        <w:t>(</w:t>
      </w:r>
      <w:r w:rsidR="00DF2928" w:rsidRPr="001E1FC0">
        <w:rPr>
          <w:color w:val="000000" w:themeColor="text1"/>
          <w:sz w:val="28"/>
          <w:szCs w:val="28"/>
        </w:rPr>
        <w:t>8,53)</w:t>
      </w:r>
      <w:r w:rsidR="009F3F25">
        <w:rPr>
          <w:color w:val="000000" w:themeColor="text1"/>
          <w:sz w:val="28"/>
          <w:szCs w:val="28"/>
        </w:rPr>
        <w:t xml:space="preserve"> лет </w:t>
      </w:r>
      <w:r w:rsidR="009F3F25" w:rsidRPr="009F3F25">
        <w:rPr>
          <w:color w:val="000000" w:themeColor="text1"/>
          <w:sz w:val="28"/>
          <w:szCs w:val="28"/>
        </w:rPr>
        <w:t>(M(σ))</w:t>
      </w:r>
      <w:r w:rsidR="00DF2928">
        <w:rPr>
          <w:color w:val="000000" w:themeColor="text1"/>
          <w:sz w:val="28"/>
          <w:szCs w:val="28"/>
        </w:rPr>
        <w:t>. Для оценки мотивов потребления алкоголя применялась методика «Перечень ситуаций употребления алкоголя-27».</w:t>
      </w:r>
    </w:p>
    <w:p w14:paraId="31BAE973" w14:textId="77777777" w:rsidR="00DF2928" w:rsidRDefault="00DF2928" w:rsidP="00DF2928">
      <w:pPr>
        <w:spacing w:line="360" w:lineRule="auto"/>
        <w:ind w:firstLine="709"/>
        <w:jc w:val="both"/>
        <w:rPr>
          <w:sz w:val="28"/>
          <w:szCs w:val="28"/>
        </w:rPr>
      </w:pPr>
      <w:r w:rsidRPr="001E1FC0">
        <w:rPr>
          <w:color w:val="000000" w:themeColor="text1"/>
          <w:sz w:val="28"/>
          <w:szCs w:val="28"/>
        </w:rPr>
        <w:t>С марта 2020 года 44,4% опрошенных не изменили своего уровня потребления алкоголя, 38,9% опрошенных увеличили или значительно увеличили потребление алкоголя, у 16,7% респондентов количество потребляемого алкоголя сократилось.</w:t>
      </w:r>
      <w:r>
        <w:rPr>
          <w:color w:val="000000" w:themeColor="text1"/>
          <w:sz w:val="28"/>
          <w:szCs w:val="28"/>
        </w:rPr>
        <w:t xml:space="preserve"> Согласно результатам </w:t>
      </w:r>
      <w:r w:rsidR="00AD1516">
        <w:rPr>
          <w:color w:val="000000" w:themeColor="text1"/>
          <w:sz w:val="28"/>
          <w:szCs w:val="28"/>
        </w:rPr>
        <w:t>дискриминантного анализа,</w:t>
      </w:r>
      <w:r>
        <w:rPr>
          <w:color w:val="000000" w:themeColor="text1"/>
          <w:sz w:val="28"/>
          <w:szCs w:val="28"/>
        </w:rPr>
        <w:t xml:space="preserve"> переменными, предсказывающими </w:t>
      </w:r>
      <w:r>
        <w:rPr>
          <w:sz w:val="28"/>
          <w:szCs w:val="28"/>
        </w:rPr>
        <w:t xml:space="preserve">повышение </w:t>
      </w:r>
      <w:r>
        <w:rPr>
          <w:sz w:val="28"/>
          <w:szCs w:val="28"/>
        </w:rPr>
        <w:lastRenderedPageBreak/>
        <w:t>употребления алкоголя</w:t>
      </w:r>
      <w:r w:rsidRPr="001E1FC0">
        <w:rPr>
          <w:sz w:val="28"/>
          <w:szCs w:val="28"/>
        </w:rPr>
        <w:t xml:space="preserve"> являются: страх заражения </w:t>
      </w:r>
      <w:r w:rsidRPr="001E1FC0">
        <w:rPr>
          <w:sz w:val="28"/>
          <w:szCs w:val="28"/>
          <w:lang w:val="en-US"/>
        </w:rPr>
        <w:t>COVID</w:t>
      </w:r>
      <w:r w:rsidRPr="001E1FC0">
        <w:rPr>
          <w:sz w:val="28"/>
          <w:szCs w:val="28"/>
        </w:rPr>
        <w:t>-19, контакт с зараженным родственником,</w:t>
      </w:r>
      <w:r>
        <w:rPr>
          <w:sz w:val="28"/>
          <w:szCs w:val="28"/>
        </w:rPr>
        <w:t xml:space="preserve"> отсутствие заболевания с тяжелым течением, </w:t>
      </w:r>
      <w:r w:rsidRPr="001E1FC0">
        <w:rPr>
          <w:sz w:val="28"/>
          <w:szCs w:val="28"/>
        </w:rPr>
        <w:t>переезд и мотивы употребления алкоголя с целью достижения позитивных эффектов</w:t>
      </w:r>
      <w:r>
        <w:rPr>
          <w:sz w:val="28"/>
          <w:szCs w:val="28"/>
        </w:rPr>
        <w:t xml:space="preserve">, при этом переменная </w:t>
      </w:r>
      <w:r w:rsidRPr="001E1FC0">
        <w:rPr>
          <w:sz w:val="28"/>
          <w:szCs w:val="28"/>
        </w:rPr>
        <w:t xml:space="preserve">страх заражения </w:t>
      </w:r>
      <w:r w:rsidRPr="001E1FC0">
        <w:rPr>
          <w:sz w:val="28"/>
          <w:szCs w:val="28"/>
          <w:lang w:val="en-US"/>
        </w:rPr>
        <w:t>COVID</w:t>
      </w:r>
      <w:r w:rsidRPr="001E1FC0">
        <w:rPr>
          <w:sz w:val="28"/>
          <w:szCs w:val="28"/>
        </w:rPr>
        <w:t>-19</w:t>
      </w:r>
      <w:r>
        <w:rPr>
          <w:sz w:val="28"/>
          <w:szCs w:val="28"/>
        </w:rPr>
        <w:t xml:space="preserve"> является наиболее значимой. </w:t>
      </w:r>
    </w:p>
    <w:p w14:paraId="6A9AAD80" w14:textId="77777777" w:rsidR="00DF2928" w:rsidRPr="00DF2928" w:rsidRDefault="00DF2928" w:rsidP="00DF2928">
      <w:pPr>
        <w:spacing w:line="360" w:lineRule="auto"/>
        <w:ind w:firstLine="709"/>
        <w:jc w:val="both"/>
        <w:rPr>
          <w:color w:val="000000" w:themeColor="text1"/>
          <w:sz w:val="28"/>
          <w:szCs w:val="28"/>
        </w:rPr>
      </w:pPr>
      <w:r>
        <w:rPr>
          <w:sz w:val="28"/>
          <w:szCs w:val="28"/>
        </w:rPr>
        <w:t xml:space="preserve">Таким образом, </w:t>
      </w:r>
      <w:r w:rsidR="00AD1516">
        <w:rPr>
          <w:sz w:val="28"/>
          <w:szCs w:val="28"/>
        </w:rPr>
        <w:t xml:space="preserve">на основании полученных результатов можно выделить группы риска повышенного потребления алкоголя. Кроме того, как и ожидалось, </w:t>
      </w:r>
      <w:r w:rsidR="00AD1516" w:rsidRPr="001E1FC0">
        <w:rPr>
          <w:sz w:val="28"/>
          <w:szCs w:val="28"/>
        </w:rPr>
        <w:t>мотивы употребления алкоголя</w:t>
      </w:r>
      <w:r w:rsidR="00AD1516">
        <w:rPr>
          <w:sz w:val="28"/>
          <w:szCs w:val="28"/>
        </w:rPr>
        <w:t xml:space="preserve"> могут предсказывать увеличение потребления алкоголя. </w:t>
      </w:r>
    </w:p>
    <w:p w14:paraId="4AFF07B4" w14:textId="77777777" w:rsidR="005B72F3" w:rsidRDefault="005B72F3" w:rsidP="005B72F3">
      <w:pPr>
        <w:spacing w:line="360" w:lineRule="auto"/>
        <w:ind w:firstLine="709"/>
        <w:jc w:val="both"/>
        <w:rPr>
          <w:sz w:val="28"/>
          <w:szCs w:val="28"/>
        </w:rPr>
      </w:pPr>
    </w:p>
    <w:p w14:paraId="34D75610" w14:textId="77777777" w:rsidR="00AD1516" w:rsidRDefault="00AD1516" w:rsidP="005B72F3">
      <w:pPr>
        <w:spacing w:line="360" w:lineRule="auto"/>
        <w:ind w:firstLine="709"/>
        <w:jc w:val="both"/>
        <w:rPr>
          <w:sz w:val="28"/>
          <w:szCs w:val="28"/>
        </w:rPr>
      </w:pPr>
    </w:p>
    <w:p w14:paraId="440D7D34" w14:textId="77777777" w:rsidR="00AD1516" w:rsidRDefault="00AD1516" w:rsidP="005B72F3">
      <w:pPr>
        <w:spacing w:line="360" w:lineRule="auto"/>
        <w:ind w:firstLine="709"/>
        <w:jc w:val="both"/>
        <w:rPr>
          <w:sz w:val="28"/>
          <w:szCs w:val="28"/>
        </w:rPr>
      </w:pPr>
    </w:p>
    <w:p w14:paraId="5489021D" w14:textId="2A69A7D8" w:rsidR="00AD1516" w:rsidRDefault="00AD1516" w:rsidP="00AD1516">
      <w:pPr>
        <w:spacing w:line="360" w:lineRule="auto"/>
        <w:ind w:firstLine="709"/>
        <w:jc w:val="center"/>
        <w:rPr>
          <w:sz w:val="28"/>
          <w:szCs w:val="28"/>
          <w:lang w:val="en-US"/>
        </w:rPr>
      </w:pPr>
      <w:r w:rsidRPr="008D3A42">
        <w:rPr>
          <w:sz w:val="28"/>
          <w:szCs w:val="28"/>
          <w:lang w:val="en-US"/>
        </w:rPr>
        <w:t>ABSTRACT</w:t>
      </w:r>
    </w:p>
    <w:p w14:paraId="3258C5CA" w14:textId="77777777" w:rsidR="002545EC" w:rsidRPr="008D3A42" w:rsidRDefault="002545EC" w:rsidP="00AD1516">
      <w:pPr>
        <w:spacing w:line="360" w:lineRule="auto"/>
        <w:ind w:firstLine="709"/>
        <w:jc w:val="center"/>
        <w:rPr>
          <w:sz w:val="28"/>
          <w:szCs w:val="28"/>
          <w:lang w:val="en-US"/>
        </w:rPr>
      </w:pPr>
    </w:p>
    <w:p w14:paraId="272304A7" w14:textId="7FAD14FF" w:rsidR="00AD1516" w:rsidRPr="008D3A42" w:rsidRDefault="00077871" w:rsidP="00AD1516">
      <w:pPr>
        <w:spacing w:line="360" w:lineRule="auto"/>
        <w:ind w:firstLine="709"/>
        <w:jc w:val="both"/>
        <w:rPr>
          <w:sz w:val="28"/>
          <w:szCs w:val="28"/>
          <w:lang w:val="en-US"/>
        </w:rPr>
      </w:pPr>
      <w:r>
        <w:rPr>
          <w:sz w:val="28"/>
          <w:szCs w:val="28"/>
          <w:lang w:val="en-US"/>
        </w:rPr>
        <w:t>Many</w:t>
      </w:r>
      <w:r w:rsidR="00AD1516" w:rsidRPr="008D3A42">
        <w:rPr>
          <w:sz w:val="28"/>
          <w:szCs w:val="28"/>
          <w:lang w:val="en-US"/>
        </w:rPr>
        <w:t xml:space="preserve"> studies report on the negative impact of the COVID-19 pandemic and control measures on the psychological health of the population. The introduction of social restrictions and a large-scale economic crisis are strong stress factors and can cause symptoms such as loneliness, depressive </w:t>
      </w:r>
      <w:r w:rsidR="004C28AB" w:rsidRPr="004C28AB">
        <w:rPr>
          <w:sz w:val="28"/>
          <w:szCs w:val="28"/>
          <w:lang w:val="en-US"/>
        </w:rPr>
        <w:t>symptoms</w:t>
      </w:r>
      <w:r w:rsidR="00AD1516" w:rsidRPr="008D3A42">
        <w:rPr>
          <w:sz w:val="28"/>
          <w:szCs w:val="28"/>
          <w:lang w:val="en-US"/>
        </w:rPr>
        <w:t xml:space="preserve">, anxiety, sleep and eating disorders, low physical and social activity, suicidal </w:t>
      </w:r>
      <w:proofErr w:type="spellStart"/>
      <w:r w:rsidR="00AD1516" w:rsidRPr="008D3A42">
        <w:rPr>
          <w:sz w:val="28"/>
          <w:szCs w:val="28"/>
          <w:lang w:val="en-US"/>
        </w:rPr>
        <w:t>behavio</w:t>
      </w:r>
      <w:r w:rsidR="00E12F12">
        <w:rPr>
          <w:sz w:val="28"/>
          <w:szCs w:val="28"/>
          <w:lang w:val="en-US"/>
        </w:rPr>
        <w:t>u</w:t>
      </w:r>
      <w:r w:rsidR="00AD1516" w:rsidRPr="008D3A42">
        <w:rPr>
          <w:sz w:val="28"/>
          <w:szCs w:val="28"/>
          <w:lang w:val="en-US"/>
        </w:rPr>
        <w:t>r</w:t>
      </w:r>
      <w:proofErr w:type="spellEnd"/>
      <w:r w:rsidR="00E12F12">
        <w:rPr>
          <w:sz w:val="28"/>
          <w:szCs w:val="28"/>
          <w:lang w:val="en-US"/>
        </w:rPr>
        <w:t xml:space="preserve"> and</w:t>
      </w:r>
      <w:r w:rsidR="00AD1516" w:rsidRPr="008D3A42">
        <w:rPr>
          <w:sz w:val="28"/>
          <w:szCs w:val="28"/>
          <w:lang w:val="en-US"/>
        </w:rPr>
        <w:t xml:space="preserve"> excessive alcohol consumption. </w:t>
      </w:r>
      <w:r w:rsidR="008D3A42" w:rsidRPr="008D3A42">
        <w:rPr>
          <w:sz w:val="28"/>
          <w:szCs w:val="28"/>
          <w:lang w:val="en-US"/>
        </w:rPr>
        <w:t xml:space="preserve">The spread of the misconception that drinking alcohol will help avoid contracting COVID-19 may also have contributed to an increase in alcohol consumption. </w:t>
      </w:r>
      <w:r w:rsidR="00AD1516" w:rsidRPr="008D3A42">
        <w:rPr>
          <w:sz w:val="28"/>
          <w:szCs w:val="28"/>
          <w:lang w:val="en-US"/>
        </w:rPr>
        <w:t>In addition, in terms of the motivational approach, the motives of alcohol consumption are a factor predicting excessive alcohol consumption.</w:t>
      </w:r>
    </w:p>
    <w:p w14:paraId="057646A6" w14:textId="77777777" w:rsidR="00AD1516" w:rsidRPr="008D3A42" w:rsidRDefault="00AD1516" w:rsidP="00AD1516">
      <w:pPr>
        <w:spacing w:line="360" w:lineRule="auto"/>
        <w:ind w:firstLine="709"/>
        <w:jc w:val="both"/>
        <w:rPr>
          <w:sz w:val="28"/>
          <w:szCs w:val="28"/>
          <w:lang w:val="en-US"/>
        </w:rPr>
      </w:pPr>
      <w:r w:rsidRPr="008D3A42">
        <w:rPr>
          <w:sz w:val="28"/>
          <w:szCs w:val="28"/>
          <w:lang w:val="en-US"/>
        </w:rPr>
        <w:t>The aim of the study was to study the individual psychological factors of increased alcohol consumption during the COVID-19 pandemic.</w:t>
      </w:r>
    </w:p>
    <w:p w14:paraId="258108D3" w14:textId="63A48F32" w:rsidR="00AD1516" w:rsidRPr="008D3A42" w:rsidRDefault="00AD1516" w:rsidP="00AD1516">
      <w:pPr>
        <w:spacing w:line="360" w:lineRule="auto"/>
        <w:ind w:firstLine="709"/>
        <w:jc w:val="both"/>
        <w:rPr>
          <w:sz w:val="28"/>
          <w:szCs w:val="28"/>
          <w:lang w:val="en-US"/>
        </w:rPr>
      </w:pPr>
      <w:r w:rsidRPr="008D3A42">
        <w:rPr>
          <w:sz w:val="28"/>
          <w:szCs w:val="28"/>
          <w:lang w:val="en-US"/>
        </w:rPr>
        <w:t xml:space="preserve">The study was conducted through an online survey. Respondents filled out a self-report form on the Google Forms site. The sample consisted of 54 people, 37-women (68.5%), aged from 18 to 65 years (M ± m = 30.09 ± 8.53). To assess the motives for alcohol consumption, the method </w:t>
      </w:r>
      <w:r w:rsidR="00A65D45" w:rsidRPr="00A65D45">
        <w:rPr>
          <w:sz w:val="28"/>
          <w:szCs w:val="28"/>
          <w:lang w:val="en-US"/>
        </w:rPr>
        <w:t>«</w:t>
      </w:r>
      <w:r w:rsidR="00A65D45">
        <w:rPr>
          <w:sz w:val="28"/>
          <w:szCs w:val="28"/>
          <w:lang w:val="en-US"/>
        </w:rPr>
        <w:t xml:space="preserve">Inventory of Drinking Situations </w:t>
      </w:r>
      <w:r w:rsidRPr="008D3A42">
        <w:rPr>
          <w:sz w:val="28"/>
          <w:szCs w:val="28"/>
          <w:lang w:val="en-US"/>
        </w:rPr>
        <w:t>-27</w:t>
      </w:r>
      <w:r w:rsidR="00A65D45" w:rsidRPr="00A65D45">
        <w:rPr>
          <w:sz w:val="28"/>
          <w:szCs w:val="28"/>
          <w:lang w:val="en-US"/>
        </w:rPr>
        <w:t xml:space="preserve">» </w:t>
      </w:r>
      <w:r w:rsidRPr="008D3A42">
        <w:rPr>
          <w:sz w:val="28"/>
          <w:szCs w:val="28"/>
          <w:lang w:val="en-US"/>
        </w:rPr>
        <w:t>was used.</w:t>
      </w:r>
    </w:p>
    <w:p w14:paraId="623C5B2B" w14:textId="77777777" w:rsidR="00AD1516" w:rsidRPr="008D3A42" w:rsidRDefault="00AD1516" w:rsidP="00AD1516">
      <w:pPr>
        <w:spacing w:line="360" w:lineRule="auto"/>
        <w:ind w:firstLine="709"/>
        <w:jc w:val="both"/>
        <w:rPr>
          <w:sz w:val="28"/>
          <w:szCs w:val="28"/>
          <w:lang w:val="en-US"/>
        </w:rPr>
      </w:pPr>
      <w:r w:rsidRPr="008D3A42">
        <w:rPr>
          <w:sz w:val="28"/>
          <w:szCs w:val="28"/>
          <w:lang w:val="en-US"/>
        </w:rPr>
        <w:lastRenderedPageBreak/>
        <w:t>Since March 2020, 44.4% of respondents have not changed their level of alcohol consumption, 38.9% of respondents have increased or significantly increased their alcohol consumption, and 16.7% of respondents have reduced the amount of alcohol consumed. According to the results of the discriminant analysis, the variables predicting an increase in alcohol consumption are: fear of COVID-19 infection, contact with an infected relative, absence of a severe disease, moving, and reward motives for drinking alcohol. The COVID-19 infection fear variable is the most significant.</w:t>
      </w:r>
    </w:p>
    <w:p w14:paraId="40827CA1" w14:textId="77777777" w:rsidR="00AD1516" w:rsidRPr="008D3A42" w:rsidRDefault="00AD1516" w:rsidP="00AD1516">
      <w:pPr>
        <w:spacing w:line="360" w:lineRule="auto"/>
        <w:ind w:firstLine="709"/>
        <w:jc w:val="both"/>
        <w:rPr>
          <w:sz w:val="28"/>
          <w:szCs w:val="28"/>
          <w:lang w:val="en-US"/>
        </w:rPr>
      </w:pPr>
      <w:r w:rsidRPr="008D3A42">
        <w:rPr>
          <w:sz w:val="28"/>
          <w:szCs w:val="28"/>
          <w:lang w:val="en-US"/>
        </w:rPr>
        <w:t>In conclusion, based on the results, it is possible to identify risk groups for increased alcohol consumption. In addition, as expected, the motives of alcohol consumption can predict an increase in alcohol consumption.</w:t>
      </w:r>
    </w:p>
    <w:p w14:paraId="68F3F790" w14:textId="77777777" w:rsidR="00DF7DF7" w:rsidRPr="008D3A42" w:rsidRDefault="00DF7DF7" w:rsidP="001E1FC0">
      <w:pPr>
        <w:pStyle w:val="1"/>
        <w:spacing w:before="0"/>
        <w:ind w:firstLine="709"/>
        <w:rPr>
          <w:rFonts w:cs="Times New Roman"/>
          <w:szCs w:val="28"/>
          <w:lang w:val="en-US"/>
        </w:rPr>
      </w:pPr>
    </w:p>
    <w:p w14:paraId="726D4FA9" w14:textId="77777777" w:rsidR="00DF7DF7" w:rsidRPr="008D3A42" w:rsidRDefault="00DF7DF7" w:rsidP="001E1FC0">
      <w:pPr>
        <w:pStyle w:val="1"/>
        <w:spacing w:before="0"/>
        <w:ind w:firstLine="709"/>
        <w:rPr>
          <w:rFonts w:cs="Times New Roman"/>
          <w:szCs w:val="28"/>
          <w:lang w:val="en-US"/>
        </w:rPr>
      </w:pPr>
    </w:p>
    <w:p w14:paraId="66960C5D" w14:textId="77777777" w:rsidR="00DF7DF7" w:rsidRPr="008D3A42" w:rsidRDefault="00DF7DF7" w:rsidP="001E1FC0">
      <w:pPr>
        <w:pStyle w:val="1"/>
        <w:spacing w:before="0"/>
        <w:ind w:firstLine="709"/>
        <w:rPr>
          <w:rFonts w:cs="Times New Roman"/>
          <w:szCs w:val="28"/>
          <w:lang w:val="en-US"/>
        </w:rPr>
      </w:pPr>
    </w:p>
    <w:p w14:paraId="2565434C" w14:textId="77777777" w:rsidR="00DF7DF7" w:rsidRPr="008D3A42" w:rsidRDefault="00DF7DF7" w:rsidP="001E1FC0">
      <w:pPr>
        <w:pStyle w:val="1"/>
        <w:spacing w:before="0"/>
        <w:ind w:firstLine="709"/>
        <w:rPr>
          <w:rFonts w:cs="Times New Roman"/>
          <w:szCs w:val="28"/>
          <w:lang w:val="en-US"/>
        </w:rPr>
      </w:pPr>
    </w:p>
    <w:p w14:paraId="38D38996" w14:textId="77777777" w:rsidR="00DF7DF7" w:rsidRPr="008D3A42" w:rsidRDefault="00DF7DF7" w:rsidP="001E1FC0">
      <w:pPr>
        <w:pStyle w:val="1"/>
        <w:spacing w:before="0"/>
        <w:ind w:firstLine="709"/>
        <w:rPr>
          <w:rFonts w:cs="Times New Roman"/>
          <w:szCs w:val="28"/>
          <w:lang w:val="en-US"/>
        </w:rPr>
      </w:pPr>
    </w:p>
    <w:p w14:paraId="26520434" w14:textId="77777777" w:rsidR="00DF7DF7" w:rsidRPr="008D3A42" w:rsidRDefault="00DF7DF7" w:rsidP="001E1FC0">
      <w:pPr>
        <w:pStyle w:val="1"/>
        <w:spacing w:before="0"/>
        <w:ind w:firstLine="709"/>
        <w:rPr>
          <w:rFonts w:cs="Times New Roman"/>
          <w:szCs w:val="28"/>
          <w:lang w:val="en-US"/>
        </w:rPr>
      </w:pPr>
    </w:p>
    <w:p w14:paraId="1ED88C73" w14:textId="738C2DC8" w:rsidR="00DF7DF7" w:rsidRPr="004C28AB" w:rsidRDefault="001D33F2" w:rsidP="004C28AB">
      <w:pPr>
        <w:widowControl/>
        <w:overflowPunct/>
        <w:autoSpaceDE/>
        <w:autoSpaceDN/>
        <w:adjustRightInd/>
        <w:rPr>
          <w:rFonts w:eastAsiaTheme="majorEastAsia"/>
          <w:color w:val="000000" w:themeColor="text1"/>
          <w:kern w:val="0"/>
          <w:sz w:val="28"/>
          <w:szCs w:val="28"/>
          <w:lang w:val="en-US"/>
        </w:rPr>
      </w:pPr>
      <w:r>
        <w:rPr>
          <w:szCs w:val="28"/>
          <w:lang w:val="en-US"/>
        </w:rPr>
        <w:br w:type="page"/>
      </w:r>
    </w:p>
    <w:p w14:paraId="7490C914" w14:textId="77777777" w:rsidR="00282C33" w:rsidRDefault="00282C33" w:rsidP="001D33F2">
      <w:pPr>
        <w:pStyle w:val="1"/>
        <w:spacing w:before="0"/>
        <w:rPr>
          <w:rFonts w:cs="Times New Roman"/>
          <w:szCs w:val="28"/>
        </w:rPr>
      </w:pPr>
      <w:bookmarkStart w:id="3" w:name="_Toc71678633"/>
      <w:r w:rsidRPr="001E1FC0">
        <w:rPr>
          <w:rFonts w:cs="Times New Roman"/>
          <w:szCs w:val="28"/>
        </w:rPr>
        <w:lastRenderedPageBreak/>
        <w:t>ВВЕДЕНИЕ</w:t>
      </w:r>
      <w:bookmarkEnd w:id="2"/>
      <w:bookmarkEnd w:id="3"/>
    </w:p>
    <w:p w14:paraId="717EF208" w14:textId="77777777" w:rsidR="00962A95" w:rsidRPr="00962A95" w:rsidRDefault="00962A95" w:rsidP="00962A95"/>
    <w:p w14:paraId="2E182128" w14:textId="77777777" w:rsidR="00282C33" w:rsidRPr="001E1FC0" w:rsidRDefault="00282C33" w:rsidP="001E1FC0">
      <w:pPr>
        <w:spacing w:line="360" w:lineRule="auto"/>
        <w:ind w:firstLine="709"/>
        <w:jc w:val="both"/>
        <w:rPr>
          <w:color w:val="000000" w:themeColor="text1"/>
          <w:sz w:val="28"/>
          <w:szCs w:val="28"/>
        </w:rPr>
      </w:pPr>
      <w:r w:rsidRPr="001E1FC0">
        <w:rPr>
          <w:color w:val="000000" w:themeColor="text1"/>
          <w:sz w:val="28"/>
          <w:szCs w:val="28"/>
        </w:rPr>
        <w:t>Во время крупных эпидемий часто появляются мифы о сверхэффективных защитных мерах. Так, во время эпидемии бубонной чумы считалось, что средством защиты от заражения является мускатный орех. Во время пандемии COVID-19 довольно распространенной стала информация о том, что употребление алкоголя поможет предотвратить заражение вирусом. Об этом сообщалось в Иране, Таиланде, Беларуси, Грузии и некоторых восточноевропейских странах (</w:t>
      </w:r>
      <w:r w:rsidRPr="001E1FC0">
        <w:rPr>
          <w:color w:val="000000" w:themeColor="text1"/>
          <w:sz w:val="28"/>
          <w:szCs w:val="28"/>
          <w:shd w:val="clear" w:color="auto" w:fill="FFFFFF"/>
          <w:lang w:val="en-US"/>
        </w:rPr>
        <w:t>Chick</w:t>
      </w:r>
      <w:r w:rsidRPr="001E1FC0">
        <w:rPr>
          <w:color w:val="000000" w:themeColor="text1"/>
          <w:sz w:val="28"/>
          <w:szCs w:val="28"/>
          <w:shd w:val="clear" w:color="auto" w:fill="FFFFFF"/>
        </w:rPr>
        <w:t>, 2020)</w:t>
      </w:r>
      <w:r w:rsidRPr="001E1FC0">
        <w:rPr>
          <w:color w:val="000000" w:themeColor="text1"/>
          <w:sz w:val="28"/>
          <w:szCs w:val="28"/>
        </w:rPr>
        <w:t xml:space="preserve">. </w:t>
      </w:r>
    </w:p>
    <w:p w14:paraId="6EBCC5EF" w14:textId="77777777" w:rsidR="00282C33" w:rsidRPr="001E1FC0" w:rsidRDefault="00282C33" w:rsidP="001E1FC0">
      <w:pPr>
        <w:spacing w:line="360" w:lineRule="auto"/>
        <w:ind w:firstLine="709"/>
        <w:jc w:val="both"/>
        <w:rPr>
          <w:color w:val="000000" w:themeColor="text1"/>
          <w:sz w:val="28"/>
          <w:szCs w:val="28"/>
        </w:rPr>
      </w:pPr>
      <w:r w:rsidRPr="001E1FC0">
        <w:rPr>
          <w:color w:val="000000" w:themeColor="text1"/>
          <w:sz w:val="28"/>
          <w:szCs w:val="28"/>
        </w:rPr>
        <w:t>Известен случай смертельного отравления 180 человек несертифицированным алкоголем в Иране, ошибочно полагавших, что так они смогут избежать заражения COVID-19. Поскольку в Иране алкоголь запрещен, многие покупают его нелегально, есть значи</w:t>
      </w:r>
      <w:r w:rsidR="00191E73" w:rsidRPr="001E1FC0">
        <w:rPr>
          <w:color w:val="000000" w:themeColor="text1"/>
          <w:sz w:val="28"/>
          <w:szCs w:val="28"/>
        </w:rPr>
        <w:t>мые</w:t>
      </w:r>
      <w:r w:rsidRPr="001E1FC0">
        <w:rPr>
          <w:color w:val="000000" w:themeColor="text1"/>
          <w:sz w:val="28"/>
          <w:szCs w:val="28"/>
        </w:rPr>
        <w:t xml:space="preserve"> доказательства токсичности </w:t>
      </w:r>
      <w:r w:rsidR="00191E73" w:rsidRPr="001E1FC0">
        <w:rPr>
          <w:color w:val="000000" w:themeColor="text1"/>
          <w:sz w:val="28"/>
          <w:szCs w:val="28"/>
        </w:rPr>
        <w:t>этих напитков</w:t>
      </w:r>
      <w:r w:rsidRPr="001E1FC0">
        <w:rPr>
          <w:color w:val="000000" w:themeColor="text1"/>
          <w:sz w:val="28"/>
          <w:szCs w:val="28"/>
        </w:rPr>
        <w:t>. Также сообща</w:t>
      </w:r>
      <w:r w:rsidR="00191E73" w:rsidRPr="001E1FC0">
        <w:rPr>
          <w:color w:val="000000" w:themeColor="text1"/>
          <w:sz w:val="28"/>
          <w:szCs w:val="28"/>
        </w:rPr>
        <w:t>лось</w:t>
      </w:r>
      <w:r w:rsidRPr="001E1FC0">
        <w:rPr>
          <w:color w:val="000000" w:themeColor="text1"/>
          <w:sz w:val="28"/>
          <w:szCs w:val="28"/>
        </w:rPr>
        <w:t xml:space="preserve"> о случае массового заражения в Таиланде</w:t>
      </w:r>
      <w:r w:rsidR="00191E73" w:rsidRPr="001E1FC0">
        <w:rPr>
          <w:color w:val="000000" w:themeColor="text1"/>
          <w:sz w:val="28"/>
          <w:szCs w:val="28"/>
        </w:rPr>
        <w:t xml:space="preserve"> </w:t>
      </w:r>
      <w:r w:rsidRPr="001E1FC0">
        <w:rPr>
          <w:color w:val="000000" w:themeColor="text1"/>
          <w:sz w:val="28"/>
          <w:szCs w:val="28"/>
        </w:rPr>
        <w:t>после совместного распития алкоголя на вечеринке (</w:t>
      </w:r>
      <w:r w:rsidRPr="001E1FC0">
        <w:rPr>
          <w:color w:val="000000" w:themeColor="text1"/>
          <w:sz w:val="28"/>
          <w:szCs w:val="28"/>
          <w:shd w:val="clear" w:color="auto" w:fill="FFFFFF"/>
          <w:lang w:val="en-US"/>
        </w:rPr>
        <w:t>Chick</w:t>
      </w:r>
      <w:r w:rsidRPr="001E1FC0">
        <w:rPr>
          <w:color w:val="000000" w:themeColor="text1"/>
          <w:sz w:val="28"/>
          <w:szCs w:val="28"/>
          <w:shd w:val="clear" w:color="auto" w:fill="FFFFFF"/>
        </w:rPr>
        <w:t>, 2020).</w:t>
      </w:r>
      <w:r w:rsidRPr="001E1FC0">
        <w:rPr>
          <w:color w:val="000000" w:themeColor="text1"/>
          <w:sz w:val="28"/>
          <w:szCs w:val="28"/>
        </w:rPr>
        <w:t xml:space="preserve"> </w:t>
      </w:r>
    </w:p>
    <w:p w14:paraId="5B0249D3" w14:textId="77777777" w:rsidR="00282C33" w:rsidRPr="001E1FC0" w:rsidRDefault="00282C33" w:rsidP="001E1FC0">
      <w:pPr>
        <w:spacing w:line="360" w:lineRule="auto"/>
        <w:ind w:firstLine="709"/>
        <w:jc w:val="both"/>
        <w:rPr>
          <w:color w:val="000000" w:themeColor="text1"/>
          <w:sz w:val="28"/>
          <w:szCs w:val="28"/>
        </w:rPr>
      </w:pPr>
      <w:r w:rsidRPr="001E1FC0">
        <w:rPr>
          <w:color w:val="000000" w:themeColor="text1"/>
          <w:sz w:val="28"/>
          <w:szCs w:val="28"/>
        </w:rPr>
        <w:t xml:space="preserve">Ошибочному убеждению, что алкоголь может способствовать защите от заражения, могла способствовать реклама спиртосодержащих дезинфекторов для рук. В Мумбаи в центре лечения зависимостей чрезмерное усердие при дезинфекции рук привело к вдыханию пациентами паров этанола, что послужило причиной </w:t>
      </w:r>
      <w:proofErr w:type="spellStart"/>
      <w:r w:rsidRPr="001E1FC0">
        <w:rPr>
          <w:color w:val="000000" w:themeColor="text1"/>
          <w:sz w:val="28"/>
          <w:szCs w:val="28"/>
          <w:shd w:val="clear" w:color="auto" w:fill="FFFFFF"/>
        </w:rPr>
        <w:t>дисульфирам</w:t>
      </w:r>
      <w:proofErr w:type="spellEnd"/>
      <w:r w:rsidRPr="001E1FC0">
        <w:rPr>
          <w:color w:val="000000" w:themeColor="text1"/>
          <w:sz w:val="28"/>
          <w:szCs w:val="28"/>
          <w:shd w:val="clear" w:color="auto" w:fill="FFFFFF"/>
        </w:rPr>
        <w:t xml:space="preserve">-этаноловой реакции </w:t>
      </w:r>
      <w:r w:rsidRPr="001E1FC0">
        <w:rPr>
          <w:color w:val="000000" w:themeColor="text1"/>
          <w:sz w:val="28"/>
          <w:szCs w:val="28"/>
        </w:rPr>
        <w:t>(</w:t>
      </w:r>
      <w:r w:rsidRPr="001E1FC0">
        <w:rPr>
          <w:color w:val="000000" w:themeColor="text1"/>
          <w:sz w:val="28"/>
          <w:szCs w:val="28"/>
          <w:shd w:val="clear" w:color="auto" w:fill="FFFFFF"/>
          <w:lang w:val="en-US"/>
        </w:rPr>
        <w:t>Chick</w:t>
      </w:r>
      <w:r w:rsidRPr="001E1FC0">
        <w:rPr>
          <w:color w:val="000000" w:themeColor="text1"/>
          <w:sz w:val="28"/>
          <w:szCs w:val="28"/>
          <w:shd w:val="clear" w:color="auto" w:fill="FFFFFF"/>
        </w:rPr>
        <w:t>, 2020).</w:t>
      </w:r>
    </w:p>
    <w:p w14:paraId="01D701FE" w14:textId="77777777" w:rsidR="00191E73" w:rsidRPr="001E1FC0" w:rsidRDefault="00282C33"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rPr>
        <w:t xml:space="preserve">Хроническое злоупотребление алкоголем и вызванные этим болезни печени, снижают иммунитет к бактериальным и вирусным инфекциям. Во время пандемии COVID многие эксперты, в том числе ВОЗ, рекомендовали ограничить потребление алкоголя одной порцией в день. Ограничения продажи алкоголя в некоторых странах привело к внезапному росту посещения больниц в связи с тяжелой абстиненции. Так как в некоторых странах у пациентов не было возможности обратиться в амбулаторию, исследователями </w:t>
      </w:r>
      <w:proofErr w:type="spellStart"/>
      <w:r w:rsidRPr="001E1FC0">
        <w:rPr>
          <w:color w:val="000000" w:themeColor="text1"/>
          <w:sz w:val="28"/>
          <w:szCs w:val="28"/>
        </w:rPr>
        <w:t>Hämäläinen</w:t>
      </w:r>
      <w:proofErr w:type="spellEnd"/>
      <w:r w:rsidRPr="001E1FC0">
        <w:rPr>
          <w:color w:val="000000" w:themeColor="text1"/>
          <w:sz w:val="28"/>
          <w:szCs w:val="28"/>
        </w:rPr>
        <w:t xml:space="preserve"> и соавторами было разработано приложение для смартфона, позволяющее определять уровень опьянения с помощью датчиков движения, фиксирующих нарушения походки (</w:t>
      </w:r>
      <w:r w:rsidRPr="001E1FC0">
        <w:rPr>
          <w:color w:val="000000" w:themeColor="text1"/>
          <w:sz w:val="28"/>
          <w:szCs w:val="28"/>
          <w:shd w:val="clear" w:color="auto" w:fill="FFFFFF"/>
          <w:lang w:val="en-US"/>
        </w:rPr>
        <w:t>Chick</w:t>
      </w:r>
      <w:r w:rsidRPr="001E1FC0">
        <w:rPr>
          <w:color w:val="000000" w:themeColor="text1"/>
          <w:sz w:val="28"/>
          <w:szCs w:val="28"/>
          <w:shd w:val="clear" w:color="auto" w:fill="FFFFFF"/>
        </w:rPr>
        <w:t>, 2020).</w:t>
      </w:r>
    </w:p>
    <w:p w14:paraId="307414B0" w14:textId="77777777" w:rsidR="00191E73" w:rsidRPr="001E1FC0" w:rsidRDefault="00191E73" w:rsidP="001E1FC0">
      <w:pPr>
        <w:spacing w:line="360" w:lineRule="auto"/>
        <w:ind w:firstLine="709"/>
        <w:jc w:val="both"/>
        <w:rPr>
          <w:color w:val="000000" w:themeColor="text1"/>
          <w:sz w:val="28"/>
          <w:szCs w:val="28"/>
        </w:rPr>
      </w:pPr>
      <w:r w:rsidRPr="001E1FC0">
        <w:rPr>
          <w:color w:val="000000" w:themeColor="text1"/>
          <w:sz w:val="28"/>
          <w:szCs w:val="28"/>
        </w:rPr>
        <w:lastRenderedPageBreak/>
        <w:t>В попытке контролировать пандемию COVID-19 правительства по всему миру приняли карантинные меры (</w:t>
      </w:r>
      <w:r w:rsidRPr="001E1FC0">
        <w:rPr>
          <w:color w:val="000000" w:themeColor="text1"/>
          <w:sz w:val="28"/>
          <w:szCs w:val="28"/>
          <w:lang w:val="en-US"/>
        </w:rPr>
        <w:t>Clay</w:t>
      </w:r>
      <w:r w:rsidRPr="001E1FC0">
        <w:rPr>
          <w:color w:val="000000" w:themeColor="text1"/>
          <w:sz w:val="28"/>
          <w:szCs w:val="28"/>
        </w:rPr>
        <w:t xml:space="preserve">, </w:t>
      </w:r>
      <w:r w:rsidRPr="001E1FC0">
        <w:rPr>
          <w:color w:val="000000" w:themeColor="text1"/>
          <w:sz w:val="28"/>
          <w:szCs w:val="28"/>
          <w:lang w:val="en-US"/>
        </w:rPr>
        <w:t>Parker</w:t>
      </w:r>
      <w:r w:rsidRPr="001E1FC0">
        <w:rPr>
          <w:color w:val="000000" w:themeColor="text1"/>
          <w:sz w:val="28"/>
          <w:szCs w:val="28"/>
        </w:rPr>
        <w:t xml:space="preserve">, 2020). В связи с этим были закрыты </w:t>
      </w:r>
      <w:r w:rsidR="00CF5B08" w:rsidRPr="001E1FC0">
        <w:rPr>
          <w:color w:val="000000" w:themeColor="text1"/>
          <w:sz w:val="28"/>
          <w:szCs w:val="28"/>
        </w:rPr>
        <w:t>предприятия общественного питания и распития алкогольной продукции. В Великобритании многие люди отреагировали на закрытие пабов и ресторанов тем, что запаслись выпивкой дома, а алкоголь, наряду с предметами домашнего обихода и продуктами питания, исчез с полок супермаркетов. За неделю до 21 марта продажи алкоголя выросли на 67%. Для сравнения, общий объем продаж в супермаркетах вырос всего на 43% (</w:t>
      </w:r>
      <w:r w:rsidR="00CF5B08" w:rsidRPr="001E1FC0">
        <w:rPr>
          <w:color w:val="000000" w:themeColor="text1"/>
          <w:sz w:val="28"/>
          <w:szCs w:val="28"/>
          <w:shd w:val="clear" w:color="auto" w:fill="FFFFFF"/>
          <w:lang w:val="en-US"/>
        </w:rPr>
        <w:t>Finlay</w:t>
      </w:r>
      <w:r w:rsidR="00CF5B08" w:rsidRPr="001E1FC0">
        <w:rPr>
          <w:color w:val="000000" w:themeColor="text1"/>
          <w:sz w:val="28"/>
          <w:szCs w:val="28"/>
          <w:shd w:val="clear" w:color="auto" w:fill="FFFFFF"/>
        </w:rPr>
        <w:t xml:space="preserve">, </w:t>
      </w:r>
      <w:r w:rsidR="00CF5B08" w:rsidRPr="001E1FC0">
        <w:rPr>
          <w:color w:val="000000" w:themeColor="text1"/>
          <w:sz w:val="28"/>
          <w:szCs w:val="28"/>
          <w:shd w:val="clear" w:color="auto" w:fill="FFFFFF"/>
          <w:lang w:val="en-US"/>
        </w:rPr>
        <w:t>Gilmore</w:t>
      </w:r>
      <w:r w:rsidR="00CF5B08" w:rsidRPr="001E1FC0">
        <w:rPr>
          <w:color w:val="000000" w:themeColor="text1"/>
          <w:sz w:val="28"/>
          <w:szCs w:val="28"/>
          <w:shd w:val="clear" w:color="auto" w:fill="FFFFFF"/>
        </w:rPr>
        <w:t>, 2020)</w:t>
      </w:r>
      <w:r w:rsidR="00CF5B08" w:rsidRPr="001E1FC0">
        <w:rPr>
          <w:color w:val="000000" w:themeColor="text1"/>
          <w:sz w:val="28"/>
          <w:szCs w:val="28"/>
        </w:rPr>
        <w:t>.</w:t>
      </w:r>
    </w:p>
    <w:p w14:paraId="704A6C3E" w14:textId="77777777" w:rsidR="00191E73" w:rsidRPr="001E1FC0" w:rsidRDefault="00191E73" w:rsidP="001E1FC0">
      <w:pPr>
        <w:spacing w:line="360" w:lineRule="auto"/>
        <w:ind w:firstLine="709"/>
        <w:jc w:val="both"/>
        <w:rPr>
          <w:color w:val="000000" w:themeColor="text1"/>
          <w:sz w:val="28"/>
          <w:szCs w:val="28"/>
        </w:rPr>
      </w:pPr>
      <w:r w:rsidRPr="001E1FC0">
        <w:rPr>
          <w:color w:val="000000" w:themeColor="text1"/>
          <w:sz w:val="28"/>
        </w:rPr>
        <w:t>Р</w:t>
      </w:r>
      <w:r w:rsidR="00F220FE" w:rsidRPr="001E1FC0">
        <w:rPr>
          <w:color w:val="000000" w:themeColor="text1"/>
          <w:sz w:val="28"/>
        </w:rPr>
        <w:t xml:space="preserve">ост заболеваемости и меры по борьбе с распространением инфекции </w:t>
      </w:r>
      <w:r w:rsidR="00CF5B08" w:rsidRPr="001E1FC0">
        <w:rPr>
          <w:color w:val="000000" w:themeColor="text1"/>
          <w:sz w:val="28"/>
        </w:rPr>
        <w:t>способствовали</w:t>
      </w:r>
      <w:r w:rsidR="00F220FE" w:rsidRPr="001E1FC0">
        <w:rPr>
          <w:color w:val="000000" w:themeColor="text1"/>
          <w:sz w:val="28"/>
        </w:rPr>
        <w:t xml:space="preserve"> социальному беспокойству, страху, обострению чувства одиночества, депрессии, суицидальному поведению и вредному употреблению алкоголя </w:t>
      </w:r>
      <w:r w:rsidR="00F220FE" w:rsidRPr="001E1FC0">
        <w:rPr>
          <w:color w:val="000000" w:themeColor="text1"/>
          <w:sz w:val="28"/>
          <w:szCs w:val="28"/>
          <w:shd w:val="clear" w:color="auto" w:fill="FFFFFF"/>
        </w:rPr>
        <w:t>(</w:t>
      </w:r>
      <w:proofErr w:type="spellStart"/>
      <w:r w:rsidR="00F220FE" w:rsidRPr="001E1FC0">
        <w:rPr>
          <w:color w:val="000000" w:themeColor="text1"/>
          <w:sz w:val="28"/>
          <w:szCs w:val="28"/>
          <w:shd w:val="clear" w:color="auto" w:fill="FFFFFF"/>
          <w:lang w:val="en-US"/>
        </w:rPr>
        <w:t>Szajnoga</w:t>
      </w:r>
      <w:proofErr w:type="spellEnd"/>
      <w:r w:rsidR="00F220FE" w:rsidRPr="001E1FC0">
        <w:rPr>
          <w:color w:val="000000" w:themeColor="text1"/>
          <w:sz w:val="28"/>
          <w:szCs w:val="28"/>
          <w:shd w:val="clear" w:color="auto" w:fill="FFFFFF"/>
        </w:rPr>
        <w:t xml:space="preserve"> </w:t>
      </w:r>
      <w:r w:rsidR="00F220FE" w:rsidRPr="001E1FC0">
        <w:rPr>
          <w:color w:val="000000" w:themeColor="text1"/>
          <w:sz w:val="28"/>
          <w:szCs w:val="28"/>
          <w:shd w:val="clear" w:color="auto" w:fill="FFFFFF"/>
          <w:lang w:val="en-US"/>
        </w:rPr>
        <w:t>et</w:t>
      </w:r>
      <w:r w:rsidR="00F220FE" w:rsidRPr="001E1FC0">
        <w:rPr>
          <w:color w:val="000000" w:themeColor="text1"/>
          <w:sz w:val="28"/>
          <w:szCs w:val="28"/>
          <w:shd w:val="clear" w:color="auto" w:fill="FFFFFF"/>
        </w:rPr>
        <w:t xml:space="preserve">. </w:t>
      </w:r>
      <w:r w:rsidR="00F220FE" w:rsidRPr="001E1FC0">
        <w:rPr>
          <w:color w:val="000000" w:themeColor="text1"/>
          <w:sz w:val="28"/>
          <w:szCs w:val="28"/>
          <w:shd w:val="clear" w:color="auto" w:fill="FFFFFF"/>
          <w:lang w:val="en-US"/>
        </w:rPr>
        <w:t>al</w:t>
      </w:r>
      <w:r w:rsidR="00F220FE" w:rsidRPr="001E1FC0">
        <w:rPr>
          <w:color w:val="000000" w:themeColor="text1"/>
          <w:sz w:val="28"/>
          <w:szCs w:val="28"/>
          <w:shd w:val="clear" w:color="auto" w:fill="FFFFFF"/>
        </w:rPr>
        <w:t xml:space="preserve">., 2020; </w:t>
      </w:r>
      <w:r w:rsidR="00F220FE" w:rsidRPr="001E1FC0">
        <w:rPr>
          <w:color w:val="000000" w:themeColor="text1"/>
          <w:sz w:val="28"/>
          <w:szCs w:val="28"/>
          <w:shd w:val="clear" w:color="auto" w:fill="FFFFFF"/>
          <w:lang w:val="en-US"/>
        </w:rPr>
        <w:t>Wang</w:t>
      </w:r>
      <w:r w:rsidR="00F220FE" w:rsidRPr="001E1FC0">
        <w:rPr>
          <w:color w:val="000000" w:themeColor="text1"/>
          <w:sz w:val="28"/>
          <w:szCs w:val="28"/>
          <w:shd w:val="clear" w:color="auto" w:fill="FFFFFF"/>
        </w:rPr>
        <w:t xml:space="preserve"> </w:t>
      </w:r>
      <w:r w:rsidR="00F220FE" w:rsidRPr="001E1FC0">
        <w:rPr>
          <w:color w:val="000000" w:themeColor="text1"/>
          <w:sz w:val="28"/>
          <w:szCs w:val="28"/>
          <w:shd w:val="clear" w:color="auto" w:fill="FFFFFF"/>
          <w:lang w:val="en-US"/>
        </w:rPr>
        <w:t>et</w:t>
      </w:r>
      <w:r w:rsidR="00F220FE" w:rsidRPr="001E1FC0">
        <w:rPr>
          <w:color w:val="000000" w:themeColor="text1"/>
          <w:sz w:val="28"/>
          <w:szCs w:val="28"/>
          <w:shd w:val="clear" w:color="auto" w:fill="FFFFFF"/>
        </w:rPr>
        <w:t xml:space="preserve"> </w:t>
      </w:r>
      <w:r w:rsidR="00F220FE" w:rsidRPr="001E1FC0">
        <w:rPr>
          <w:color w:val="000000" w:themeColor="text1"/>
          <w:sz w:val="28"/>
          <w:szCs w:val="28"/>
          <w:shd w:val="clear" w:color="auto" w:fill="FFFFFF"/>
          <w:lang w:val="en-US"/>
        </w:rPr>
        <w:t>al</w:t>
      </w:r>
      <w:r w:rsidR="00F220FE" w:rsidRPr="001E1FC0">
        <w:rPr>
          <w:color w:val="000000" w:themeColor="text1"/>
          <w:sz w:val="28"/>
          <w:szCs w:val="28"/>
          <w:shd w:val="clear" w:color="auto" w:fill="FFFFFF"/>
        </w:rPr>
        <w:t xml:space="preserve">., 2020; </w:t>
      </w:r>
      <w:r w:rsidR="00F220FE" w:rsidRPr="001E1FC0">
        <w:rPr>
          <w:color w:val="000000" w:themeColor="text1"/>
          <w:sz w:val="28"/>
          <w:szCs w:val="28"/>
          <w:lang w:val="en-US"/>
        </w:rPr>
        <w:t>Clay</w:t>
      </w:r>
      <w:r w:rsidR="00F220FE" w:rsidRPr="001E1FC0">
        <w:rPr>
          <w:color w:val="000000" w:themeColor="text1"/>
          <w:sz w:val="28"/>
          <w:szCs w:val="28"/>
        </w:rPr>
        <w:t xml:space="preserve">, </w:t>
      </w:r>
      <w:r w:rsidR="00F220FE" w:rsidRPr="001E1FC0">
        <w:rPr>
          <w:color w:val="000000" w:themeColor="text1"/>
          <w:sz w:val="28"/>
          <w:szCs w:val="28"/>
          <w:lang w:val="en-US"/>
        </w:rPr>
        <w:t>Parker</w:t>
      </w:r>
      <w:r w:rsidR="00F220FE" w:rsidRPr="001E1FC0">
        <w:rPr>
          <w:color w:val="000000" w:themeColor="text1"/>
          <w:sz w:val="28"/>
          <w:szCs w:val="28"/>
        </w:rPr>
        <w:t>, 2020).</w:t>
      </w:r>
    </w:p>
    <w:p w14:paraId="7227823A" w14:textId="77777777" w:rsidR="00F220FE" w:rsidRPr="001E1FC0" w:rsidRDefault="00CF5B08" w:rsidP="001E1FC0">
      <w:pPr>
        <w:spacing w:line="360" w:lineRule="auto"/>
        <w:ind w:firstLine="709"/>
        <w:jc w:val="both"/>
        <w:rPr>
          <w:color w:val="000000" w:themeColor="text1"/>
          <w:sz w:val="28"/>
          <w:szCs w:val="28"/>
        </w:rPr>
      </w:pPr>
      <w:r w:rsidRPr="001E1FC0">
        <w:rPr>
          <w:color w:val="000000" w:themeColor="text1"/>
          <w:sz w:val="28"/>
          <w:szCs w:val="28"/>
        </w:rPr>
        <w:t>Исследователями из Великобритании были</w:t>
      </w:r>
      <w:r w:rsidR="00191E73" w:rsidRPr="001E1FC0">
        <w:rPr>
          <w:color w:val="000000" w:themeColor="text1"/>
          <w:sz w:val="28"/>
          <w:szCs w:val="28"/>
        </w:rPr>
        <w:t xml:space="preserve"> выделены две основные группы риска – лица, с диагностированным синдромом зависимости от алкоголя и те, кто имеет высокий риск ее развития; у последних увеличение потребление алкоголя может быть спровоцировано тяжелой утратой, потерей работы или проблемами в отношениях.  До пандемии только каждый пятый зависимый получал необходимую помощь, во время пандемии этот процент снизился, в связи с чем некоторые клиники оказывали помощь дистанционно с помощью онлайн сервисов. Кроме того, алкоголь ассоциируется с насилием в семье, и одной из первых особенностей изоляции стало увеличение числа обращений в благотворительные организации по борьбе с домашним насилием (</w:t>
      </w:r>
      <w:r w:rsidR="00191E73" w:rsidRPr="001E1FC0">
        <w:rPr>
          <w:color w:val="000000" w:themeColor="text1"/>
          <w:sz w:val="28"/>
          <w:szCs w:val="28"/>
          <w:shd w:val="clear" w:color="auto" w:fill="FFFFFF"/>
          <w:lang w:val="en-US"/>
        </w:rPr>
        <w:t>Finlay</w:t>
      </w:r>
      <w:r w:rsidR="00191E73" w:rsidRPr="001E1FC0">
        <w:rPr>
          <w:color w:val="000000" w:themeColor="text1"/>
          <w:sz w:val="28"/>
          <w:szCs w:val="28"/>
          <w:shd w:val="clear" w:color="auto" w:fill="FFFFFF"/>
        </w:rPr>
        <w:t xml:space="preserve">, </w:t>
      </w:r>
      <w:r w:rsidR="00191E73" w:rsidRPr="001E1FC0">
        <w:rPr>
          <w:color w:val="000000" w:themeColor="text1"/>
          <w:sz w:val="28"/>
          <w:szCs w:val="28"/>
          <w:shd w:val="clear" w:color="auto" w:fill="FFFFFF"/>
          <w:lang w:val="en-US"/>
        </w:rPr>
        <w:t>Gilmore</w:t>
      </w:r>
      <w:r w:rsidR="00191E73" w:rsidRPr="001E1FC0">
        <w:rPr>
          <w:color w:val="000000" w:themeColor="text1"/>
          <w:sz w:val="28"/>
          <w:szCs w:val="28"/>
          <w:shd w:val="clear" w:color="auto" w:fill="FFFFFF"/>
        </w:rPr>
        <w:t>, 2020)</w:t>
      </w:r>
      <w:r w:rsidR="00CA4C18" w:rsidRPr="001E1FC0">
        <w:rPr>
          <w:color w:val="000000" w:themeColor="text1"/>
          <w:sz w:val="28"/>
          <w:szCs w:val="28"/>
          <w:shd w:val="clear" w:color="auto" w:fill="FFFFFF"/>
        </w:rPr>
        <w:t>.</w:t>
      </w:r>
    </w:p>
    <w:p w14:paraId="70BBE713" w14:textId="77777777" w:rsidR="00282C33" w:rsidRPr="001E1FC0" w:rsidRDefault="00282C33"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t xml:space="preserve">Многочисленные </w:t>
      </w:r>
      <w:r w:rsidR="008D483D" w:rsidRPr="001E1FC0">
        <w:rPr>
          <w:color w:val="000000" w:themeColor="text1"/>
          <w:sz w:val="28"/>
          <w:szCs w:val="28"/>
          <w:shd w:val="clear" w:color="auto" w:fill="FFFFFF"/>
        </w:rPr>
        <w:t xml:space="preserve">социальные и психологические </w:t>
      </w:r>
      <w:r w:rsidRPr="001E1FC0">
        <w:rPr>
          <w:color w:val="000000" w:themeColor="text1"/>
          <w:sz w:val="28"/>
          <w:szCs w:val="28"/>
          <w:shd w:val="clear" w:color="auto" w:fill="FFFFFF"/>
        </w:rPr>
        <w:t>исследования</w:t>
      </w:r>
      <w:r w:rsidR="008D483D" w:rsidRPr="001E1FC0">
        <w:rPr>
          <w:color w:val="000000" w:themeColor="text1"/>
          <w:sz w:val="28"/>
          <w:szCs w:val="28"/>
          <w:shd w:val="clear" w:color="auto" w:fill="FFFFFF"/>
        </w:rPr>
        <w:t xml:space="preserve">, направленные на оценку изменений в потреблении алкоголя, </w:t>
      </w:r>
      <w:r w:rsidRPr="001E1FC0">
        <w:rPr>
          <w:color w:val="000000" w:themeColor="text1"/>
          <w:sz w:val="28"/>
          <w:szCs w:val="28"/>
          <w:shd w:val="clear" w:color="auto" w:fill="FFFFFF"/>
        </w:rPr>
        <w:t xml:space="preserve">показали </w:t>
      </w:r>
      <w:r w:rsidR="008D483D" w:rsidRPr="001E1FC0">
        <w:rPr>
          <w:color w:val="000000" w:themeColor="text1"/>
          <w:sz w:val="28"/>
          <w:szCs w:val="28"/>
          <w:shd w:val="clear" w:color="auto" w:fill="FFFFFF"/>
        </w:rPr>
        <w:t>противоречивые результаты для различных стран</w:t>
      </w:r>
      <w:r w:rsidR="00CF5B08" w:rsidRPr="001E1FC0">
        <w:rPr>
          <w:color w:val="000000" w:themeColor="text1"/>
          <w:sz w:val="28"/>
          <w:szCs w:val="28"/>
          <w:shd w:val="clear" w:color="auto" w:fill="FFFFFF"/>
        </w:rPr>
        <w:t>.</w:t>
      </w:r>
      <w:r w:rsidR="008D483D" w:rsidRPr="001E1FC0">
        <w:rPr>
          <w:color w:val="000000" w:themeColor="text1"/>
          <w:sz w:val="28"/>
          <w:szCs w:val="28"/>
          <w:shd w:val="clear" w:color="auto" w:fill="FFFFFF"/>
        </w:rPr>
        <w:t xml:space="preserve"> </w:t>
      </w:r>
      <w:r w:rsidRPr="001E1FC0">
        <w:rPr>
          <w:color w:val="000000" w:themeColor="text1"/>
          <w:sz w:val="28"/>
          <w:szCs w:val="28"/>
        </w:rPr>
        <w:t xml:space="preserve">В соответствии с вышесказанным, данная работа представляет собой эмпирическое исследование, в котором объектом выступают индивидуально-психологические факторы увеличения потребления алкоголя в период </w:t>
      </w:r>
      <w:r w:rsidRPr="001E1FC0">
        <w:rPr>
          <w:color w:val="000000" w:themeColor="text1"/>
          <w:sz w:val="28"/>
          <w:szCs w:val="28"/>
        </w:rPr>
        <w:lastRenderedPageBreak/>
        <w:t xml:space="preserve">пандемии </w:t>
      </w:r>
      <w:r w:rsidRPr="001E1FC0">
        <w:rPr>
          <w:color w:val="000000" w:themeColor="text1"/>
          <w:sz w:val="28"/>
          <w:szCs w:val="28"/>
          <w:lang w:val="en-US"/>
        </w:rPr>
        <w:t>COVID</w:t>
      </w:r>
      <w:r w:rsidRPr="001E1FC0">
        <w:rPr>
          <w:color w:val="000000" w:themeColor="text1"/>
          <w:sz w:val="28"/>
          <w:szCs w:val="28"/>
        </w:rPr>
        <w:t xml:space="preserve">-19, а предметом исследования – актуальное эмоциональное состояние, уровень психологического благополучия, доминирующий способ эмоциональной регуляции, уровень самоконтроля, поведенческие и личностные особенности, мотивы употребления алкоголя, </w:t>
      </w:r>
      <w:r w:rsidR="003B4B4F" w:rsidRPr="001E1FC0">
        <w:rPr>
          <w:color w:val="000000" w:themeColor="text1"/>
          <w:sz w:val="28"/>
          <w:szCs w:val="28"/>
        </w:rPr>
        <w:t>количество и частота употребления алкоголя у лиц, употребляющих алкоголь.</w:t>
      </w:r>
    </w:p>
    <w:p w14:paraId="739CB56A" w14:textId="77777777" w:rsidR="003B4B4F" w:rsidRPr="001E1FC0" w:rsidRDefault="00282C33" w:rsidP="001E1FC0">
      <w:pPr>
        <w:widowControl/>
        <w:overflowPunct/>
        <w:autoSpaceDE/>
        <w:autoSpaceDN/>
        <w:adjustRightInd/>
        <w:spacing w:line="360" w:lineRule="auto"/>
        <w:ind w:firstLine="709"/>
        <w:jc w:val="both"/>
        <w:rPr>
          <w:color w:val="000000" w:themeColor="text1"/>
          <w:sz w:val="28"/>
          <w:szCs w:val="28"/>
        </w:rPr>
      </w:pPr>
      <w:r w:rsidRPr="002C119E">
        <w:rPr>
          <w:color w:val="000000" w:themeColor="text1"/>
          <w:sz w:val="28"/>
          <w:szCs w:val="28"/>
        </w:rPr>
        <w:t>Целью</w:t>
      </w:r>
      <w:r w:rsidRPr="001E1FC0">
        <w:rPr>
          <w:color w:val="000000" w:themeColor="text1"/>
          <w:sz w:val="28"/>
          <w:szCs w:val="28"/>
        </w:rPr>
        <w:t xml:space="preserve"> исследования является изучение </w:t>
      </w:r>
      <w:r w:rsidR="003B4B4F" w:rsidRPr="001E1FC0">
        <w:rPr>
          <w:color w:val="000000" w:themeColor="text1"/>
          <w:sz w:val="28"/>
          <w:szCs w:val="28"/>
        </w:rPr>
        <w:t xml:space="preserve">индивидуально-психологических факторов увеличения потребления алкоголя в период пандемии </w:t>
      </w:r>
      <w:r w:rsidR="003B4B4F" w:rsidRPr="001E1FC0">
        <w:rPr>
          <w:color w:val="000000" w:themeColor="text1"/>
          <w:sz w:val="28"/>
          <w:szCs w:val="28"/>
          <w:lang w:val="en-US"/>
        </w:rPr>
        <w:t>COVID</w:t>
      </w:r>
      <w:r w:rsidR="003B4B4F" w:rsidRPr="001E1FC0">
        <w:rPr>
          <w:color w:val="000000" w:themeColor="text1"/>
          <w:sz w:val="28"/>
          <w:szCs w:val="28"/>
        </w:rPr>
        <w:t>-19.</w:t>
      </w:r>
    </w:p>
    <w:p w14:paraId="5DE8AAE7" w14:textId="77777777" w:rsidR="00282C33" w:rsidRDefault="00282C33" w:rsidP="00077871">
      <w:pPr>
        <w:widowControl/>
        <w:overflowPunct/>
        <w:autoSpaceDE/>
        <w:autoSpaceDN/>
        <w:adjustRightInd/>
        <w:spacing w:line="360" w:lineRule="auto"/>
        <w:ind w:firstLine="709"/>
        <w:jc w:val="both"/>
        <w:rPr>
          <w:color w:val="000000" w:themeColor="text1"/>
          <w:sz w:val="28"/>
          <w:szCs w:val="28"/>
        </w:rPr>
      </w:pPr>
      <w:r w:rsidRPr="001E1FC0">
        <w:rPr>
          <w:color w:val="000000" w:themeColor="text1"/>
          <w:sz w:val="28"/>
          <w:szCs w:val="28"/>
        </w:rPr>
        <w:t>Задачи исследования</w:t>
      </w:r>
      <w:r w:rsidR="00962A95">
        <w:rPr>
          <w:color w:val="000000" w:themeColor="text1"/>
          <w:sz w:val="28"/>
          <w:szCs w:val="28"/>
        </w:rPr>
        <w:t>:</w:t>
      </w:r>
    </w:p>
    <w:p w14:paraId="41F14273" w14:textId="77777777" w:rsidR="00F94352" w:rsidRDefault="00F94352" w:rsidP="00077871">
      <w:pPr>
        <w:pStyle w:val="a7"/>
        <w:numPr>
          <w:ilvl w:val="0"/>
          <w:numId w:val="45"/>
        </w:numPr>
        <w:spacing w:line="360" w:lineRule="auto"/>
        <w:ind w:left="0" w:firstLine="709"/>
        <w:jc w:val="both"/>
        <w:rPr>
          <w:color w:val="000000" w:themeColor="text1"/>
          <w:sz w:val="28"/>
          <w:szCs w:val="28"/>
        </w:rPr>
      </w:pPr>
      <w:r>
        <w:rPr>
          <w:color w:val="000000" w:themeColor="text1"/>
          <w:sz w:val="28"/>
          <w:szCs w:val="28"/>
        </w:rPr>
        <w:t>Оценка уровня потребления алкоголя респондентами</w:t>
      </w:r>
      <w:r w:rsidR="001D33F2">
        <w:rPr>
          <w:color w:val="000000" w:themeColor="text1"/>
          <w:sz w:val="28"/>
          <w:szCs w:val="28"/>
        </w:rPr>
        <w:t>.</w:t>
      </w:r>
    </w:p>
    <w:p w14:paraId="5F8F0A25" w14:textId="77777777" w:rsidR="00962A95" w:rsidRDefault="00962A95" w:rsidP="00077871">
      <w:pPr>
        <w:pStyle w:val="a7"/>
        <w:numPr>
          <w:ilvl w:val="0"/>
          <w:numId w:val="45"/>
        </w:numPr>
        <w:spacing w:line="360" w:lineRule="auto"/>
        <w:ind w:left="0" w:firstLine="709"/>
        <w:jc w:val="both"/>
        <w:rPr>
          <w:color w:val="000000" w:themeColor="text1"/>
          <w:sz w:val="28"/>
          <w:szCs w:val="28"/>
        </w:rPr>
      </w:pPr>
      <w:r>
        <w:rPr>
          <w:color w:val="000000" w:themeColor="text1"/>
          <w:sz w:val="28"/>
          <w:szCs w:val="28"/>
        </w:rPr>
        <w:t>Выявление различий в социально-</w:t>
      </w:r>
      <w:r w:rsidR="001D33F2">
        <w:rPr>
          <w:color w:val="000000" w:themeColor="text1"/>
          <w:sz w:val="28"/>
          <w:szCs w:val="28"/>
        </w:rPr>
        <w:t>демографических характеристиках между респондентами с различным уровнем потребления алкоголя.</w:t>
      </w:r>
    </w:p>
    <w:p w14:paraId="0D851B84" w14:textId="77777777" w:rsidR="00962A95" w:rsidRDefault="00962A95" w:rsidP="00077871">
      <w:pPr>
        <w:pStyle w:val="a7"/>
        <w:numPr>
          <w:ilvl w:val="0"/>
          <w:numId w:val="45"/>
        </w:numPr>
        <w:spacing w:line="360" w:lineRule="auto"/>
        <w:ind w:left="0" w:firstLine="709"/>
        <w:jc w:val="both"/>
        <w:rPr>
          <w:color w:val="000000" w:themeColor="text1"/>
          <w:sz w:val="28"/>
          <w:szCs w:val="28"/>
        </w:rPr>
      </w:pPr>
      <w:r>
        <w:rPr>
          <w:color w:val="000000" w:themeColor="text1"/>
          <w:sz w:val="28"/>
          <w:szCs w:val="28"/>
        </w:rPr>
        <w:t xml:space="preserve">Выявление </w:t>
      </w:r>
      <w:r w:rsidR="001D33F2">
        <w:rPr>
          <w:color w:val="000000" w:themeColor="text1"/>
          <w:sz w:val="28"/>
          <w:szCs w:val="28"/>
        </w:rPr>
        <w:t>различий в индивидуально-психологических характеристиках между респондентами с различным уровнем потребления алкоголя.</w:t>
      </w:r>
    </w:p>
    <w:p w14:paraId="467D43E9" w14:textId="77777777" w:rsidR="00962A95" w:rsidRDefault="001D33F2" w:rsidP="00077871">
      <w:pPr>
        <w:pStyle w:val="a7"/>
        <w:numPr>
          <w:ilvl w:val="0"/>
          <w:numId w:val="45"/>
        </w:numPr>
        <w:spacing w:line="360" w:lineRule="auto"/>
        <w:ind w:left="0" w:firstLine="709"/>
        <w:jc w:val="both"/>
        <w:rPr>
          <w:color w:val="000000" w:themeColor="text1"/>
          <w:sz w:val="28"/>
          <w:szCs w:val="28"/>
        </w:rPr>
      </w:pPr>
      <w:r>
        <w:rPr>
          <w:color w:val="000000" w:themeColor="text1"/>
          <w:sz w:val="28"/>
          <w:szCs w:val="28"/>
        </w:rPr>
        <w:t>Анализ</w:t>
      </w:r>
      <w:r w:rsidR="00962A95">
        <w:rPr>
          <w:color w:val="000000" w:themeColor="text1"/>
          <w:sz w:val="28"/>
          <w:szCs w:val="28"/>
        </w:rPr>
        <w:t xml:space="preserve"> взаимосвяз</w:t>
      </w:r>
      <w:r>
        <w:rPr>
          <w:color w:val="000000" w:themeColor="text1"/>
          <w:sz w:val="28"/>
          <w:szCs w:val="28"/>
        </w:rPr>
        <w:t>ей между изучаемыми параметрами.</w:t>
      </w:r>
    </w:p>
    <w:p w14:paraId="4EA31AE2" w14:textId="77777777" w:rsidR="00962A95" w:rsidRDefault="001D33F2" w:rsidP="00077871">
      <w:pPr>
        <w:pStyle w:val="a7"/>
        <w:numPr>
          <w:ilvl w:val="0"/>
          <w:numId w:val="45"/>
        </w:numPr>
        <w:spacing w:line="360" w:lineRule="auto"/>
        <w:ind w:left="0" w:firstLine="709"/>
        <w:jc w:val="both"/>
        <w:rPr>
          <w:color w:val="000000" w:themeColor="text1"/>
          <w:sz w:val="28"/>
          <w:szCs w:val="28"/>
        </w:rPr>
      </w:pPr>
      <w:r>
        <w:rPr>
          <w:color w:val="000000" w:themeColor="text1"/>
          <w:sz w:val="28"/>
          <w:szCs w:val="28"/>
        </w:rPr>
        <w:t>Определение</w:t>
      </w:r>
      <w:r w:rsidR="00962A95">
        <w:rPr>
          <w:color w:val="000000" w:themeColor="text1"/>
          <w:sz w:val="28"/>
          <w:szCs w:val="28"/>
        </w:rPr>
        <w:t xml:space="preserve"> переменных</w:t>
      </w:r>
      <w:r>
        <w:rPr>
          <w:color w:val="000000" w:themeColor="text1"/>
          <w:sz w:val="28"/>
          <w:szCs w:val="28"/>
        </w:rPr>
        <w:t xml:space="preserve"> – </w:t>
      </w:r>
      <w:r w:rsidR="00962A95">
        <w:rPr>
          <w:color w:val="000000" w:themeColor="text1"/>
          <w:sz w:val="28"/>
          <w:szCs w:val="28"/>
        </w:rPr>
        <w:t xml:space="preserve">предикторов </w:t>
      </w:r>
      <w:r>
        <w:rPr>
          <w:color w:val="000000" w:themeColor="text1"/>
          <w:sz w:val="28"/>
          <w:szCs w:val="28"/>
        </w:rPr>
        <w:t>увеличения потребления алкоголя.</w:t>
      </w:r>
    </w:p>
    <w:p w14:paraId="624B36C0" w14:textId="77777777" w:rsidR="003B4B4F" w:rsidRPr="00962A95" w:rsidRDefault="00962A95" w:rsidP="00077871">
      <w:pPr>
        <w:pStyle w:val="a7"/>
        <w:numPr>
          <w:ilvl w:val="0"/>
          <w:numId w:val="45"/>
        </w:numPr>
        <w:spacing w:line="360" w:lineRule="auto"/>
        <w:ind w:left="0" w:firstLine="709"/>
        <w:jc w:val="both"/>
        <w:rPr>
          <w:color w:val="000000" w:themeColor="text1"/>
          <w:sz w:val="28"/>
          <w:szCs w:val="28"/>
        </w:rPr>
      </w:pPr>
      <w:r>
        <w:rPr>
          <w:color w:val="000000" w:themeColor="text1"/>
          <w:sz w:val="28"/>
          <w:szCs w:val="28"/>
        </w:rPr>
        <w:t>Разработка дискриминантной модели классификации с возможностью дальнейшего использования</w:t>
      </w:r>
      <w:r w:rsidR="001D33F2">
        <w:rPr>
          <w:color w:val="000000" w:themeColor="text1"/>
          <w:sz w:val="28"/>
          <w:szCs w:val="28"/>
        </w:rPr>
        <w:t xml:space="preserve"> для разработки программ профилактики злоупотребления алкоголем</w:t>
      </w:r>
      <w:r>
        <w:rPr>
          <w:color w:val="000000" w:themeColor="text1"/>
          <w:sz w:val="28"/>
          <w:szCs w:val="28"/>
        </w:rPr>
        <w:t xml:space="preserve">. </w:t>
      </w:r>
    </w:p>
    <w:p w14:paraId="7A805E1B" w14:textId="77777777" w:rsidR="002C1259" w:rsidRPr="001E1FC0" w:rsidRDefault="00282C33" w:rsidP="001E1FC0">
      <w:pPr>
        <w:widowControl/>
        <w:overflowPunct/>
        <w:autoSpaceDE/>
        <w:autoSpaceDN/>
        <w:adjustRightInd/>
        <w:spacing w:line="360" w:lineRule="auto"/>
        <w:ind w:firstLine="709"/>
        <w:jc w:val="both"/>
        <w:rPr>
          <w:color w:val="000000" w:themeColor="text1"/>
          <w:sz w:val="28"/>
          <w:szCs w:val="28"/>
        </w:rPr>
      </w:pPr>
      <w:r w:rsidRPr="001E1FC0">
        <w:rPr>
          <w:color w:val="000000" w:themeColor="text1"/>
          <w:sz w:val="28"/>
          <w:szCs w:val="28"/>
        </w:rPr>
        <w:t>Для реализации поставленных задач использовался метод</w:t>
      </w:r>
      <w:r w:rsidR="003B4B4F" w:rsidRPr="001E1FC0">
        <w:rPr>
          <w:color w:val="000000" w:themeColor="text1"/>
          <w:sz w:val="28"/>
          <w:szCs w:val="28"/>
        </w:rPr>
        <w:t xml:space="preserve"> самоотчета. Респонденты принимали участие в онлайн-опросе с использованием </w:t>
      </w:r>
      <w:r w:rsidR="003B4B4F" w:rsidRPr="001E1FC0">
        <w:rPr>
          <w:color w:val="000000" w:themeColor="text1"/>
          <w:kern w:val="0"/>
          <w:sz w:val="28"/>
          <w:szCs w:val="28"/>
          <w:shd w:val="clear" w:color="auto" w:fill="FFFFFF"/>
        </w:rPr>
        <w:t>программы для администрирования опросов</w:t>
      </w:r>
      <w:r w:rsidR="003B4B4F" w:rsidRPr="001E1FC0">
        <w:rPr>
          <w:color w:val="000000" w:themeColor="text1"/>
          <w:kern w:val="0"/>
          <w:sz w:val="28"/>
          <w:szCs w:val="28"/>
        </w:rPr>
        <w:t xml:space="preserve"> </w:t>
      </w:r>
      <w:r w:rsidR="003B4B4F" w:rsidRPr="001E1FC0">
        <w:rPr>
          <w:color w:val="000000" w:themeColor="text1"/>
          <w:kern w:val="0"/>
          <w:sz w:val="28"/>
          <w:szCs w:val="28"/>
          <w:lang w:val="en-US"/>
        </w:rPr>
        <w:t>Google</w:t>
      </w:r>
      <w:r w:rsidR="003B4B4F" w:rsidRPr="001E1FC0">
        <w:rPr>
          <w:color w:val="000000" w:themeColor="text1"/>
          <w:kern w:val="0"/>
          <w:sz w:val="28"/>
          <w:szCs w:val="28"/>
        </w:rPr>
        <w:t xml:space="preserve"> </w:t>
      </w:r>
      <w:r w:rsidR="003B4B4F" w:rsidRPr="001E1FC0">
        <w:rPr>
          <w:color w:val="000000" w:themeColor="text1"/>
          <w:kern w:val="0"/>
          <w:sz w:val="28"/>
          <w:szCs w:val="28"/>
          <w:lang w:val="en-US"/>
        </w:rPr>
        <w:t>Forms</w:t>
      </w:r>
      <w:r w:rsidRPr="001E1FC0">
        <w:rPr>
          <w:color w:val="000000" w:themeColor="text1"/>
          <w:sz w:val="28"/>
          <w:szCs w:val="28"/>
        </w:rPr>
        <w:t>, который был реализован с помощью</w:t>
      </w:r>
      <w:r w:rsidR="002C1259" w:rsidRPr="001E1FC0">
        <w:rPr>
          <w:color w:val="000000" w:themeColor="text1"/>
          <w:sz w:val="28"/>
          <w:szCs w:val="28"/>
        </w:rPr>
        <w:t xml:space="preserve"> авторской анамнестической анкеты, включающей вопросы о </w:t>
      </w:r>
      <w:r w:rsidR="002C1259" w:rsidRPr="001E1FC0">
        <w:rPr>
          <w:color w:val="000000" w:themeColor="text1"/>
          <w:sz w:val="28"/>
          <w:szCs w:val="28"/>
          <w:lang w:val="en-US"/>
        </w:rPr>
        <w:t>COVID</w:t>
      </w:r>
      <w:r w:rsidR="002C1259" w:rsidRPr="001E1FC0">
        <w:rPr>
          <w:color w:val="000000" w:themeColor="text1"/>
          <w:sz w:val="28"/>
          <w:szCs w:val="28"/>
        </w:rPr>
        <w:t>-19 и комплекса психометрических методов, который включал следующие методики:</w:t>
      </w:r>
    </w:p>
    <w:p w14:paraId="29A72367" w14:textId="77777777" w:rsidR="003B4B4F" w:rsidRPr="001E1FC0" w:rsidRDefault="003B4B4F" w:rsidP="001E1FC0">
      <w:pPr>
        <w:spacing w:line="360" w:lineRule="auto"/>
        <w:ind w:firstLine="709"/>
        <w:jc w:val="both"/>
        <w:rPr>
          <w:color w:val="000000" w:themeColor="text1"/>
          <w:sz w:val="28"/>
          <w:szCs w:val="28"/>
        </w:rPr>
      </w:pPr>
      <w:r w:rsidRPr="001E1FC0">
        <w:rPr>
          <w:color w:val="000000" w:themeColor="text1"/>
          <w:sz w:val="28"/>
          <w:szCs w:val="28"/>
        </w:rPr>
        <w:t>– Госпитальная шкала тревоги и депрессии (</w:t>
      </w:r>
      <w:r w:rsidRPr="001E1FC0">
        <w:rPr>
          <w:color w:val="000000" w:themeColor="text1"/>
          <w:sz w:val="28"/>
          <w:szCs w:val="28"/>
          <w:lang w:val="en-US"/>
        </w:rPr>
        <w:t>HADS</w:t>
      </w:r>
      <w:r w:rsidRPr="001E1FC0">
        <w:rPr>
          <w:color w:val="000000" w:themeColor="text1"/>
          <w:sz w:val="28"/>
          <w:szCs w:val="28"/>
        </w:rPr>
        <w:t>);</w:t>
      </w:r>
    </w:p>
    <w:p w14:paraId="0C05E7FC" w14:textId="77777777" w:rsidR="003B4B4F" w:rsidRPr="001E1FC0" w:rsidRDefault="003B4B4F" w:rsidP="001E1FC0">
      <w:pPr>
        <w:shd w:val="clear" w:color="auto" w:fill="FFFFFF"/>
        <w:spacing w:line="360" w:lineRule="auto"/>
        <w:ind w:firstLine="709"/>
        <w:jc w:val="both"/>
        <w:rPr>
          <w:color w:val="000000" w:themeColor="text1"/>
          <w:sz w:val="28"/>
          <w:szCs w:val="28"/>
        </w:rPr>
      </w:pPr>
      <w:r w:rsidRPr="001E1FC0">
        <w:rPr>
          <w:color w:val="000000" w:themeColor="text1"/>
          <w:sz w:val="28"/>
          <w:szCs w:val="28"/>
        </w:rPr>
        <w:t>– Опросник регуляции эмоций Гросса;</w:t>
      </w:r>
    </w:p>
    <w:p w14:paraId="59A15F8C" w14:textId="77777777" w:rsidR="003B4B4F" w:rsidRPr="001E1FC0" w:rsidRDefault="003B4B4F" w:rsidP="001E1FC0">
      <w:pPr>
        <w:spacing w:line="360" w:lineRule="auto"/>
        <w:ind w:firstLine="709"/>
        <w:jc w:val="both"/>
        <w:rPr>
          <w:color w:val="000000" w:themeColor="text1"/>
          <w:sz w:val="28"/>
          <w:szCs w:val="28"/>
        </w:rPr>
      </w:pPr>
      <w:r w:rsidRPr="001E1FC0">
        <w:rPr>
          <w:color w:val="000000" w:themeColor="text1"/>
          <w:sz w:val="28"/>
          <w:szCs w:val="28"/>
        </w:rPr>
        <w:lastRenderedPageBreak/>
        <w:t>– Опросник «Спектр психологического здоровья»;</w:t>
      </w:r>
    </w:p>
    <w:p w14:paraId="1EDB761F" w14:textId="77777777" w:rsidR="003B4B4F" w:rsidRPr="001E1FC0" w:rsidRDefault="003B4B4F" w:rsidP="001E1FC0">
      <w:pPr>
        <w:spacing w:line="360" w:lineRule="auto"/>
        <w:ind w:firstLine="709"/>
        <w:jc w:val="both"/>
        <w:rPr>
          <w:color w:val="000000" w:themeColor="text1"/>
          <w:sz w:val="28"/>
          <w:szCs w:val="28"/>
        </w:rPr>
      </w:pPr>
      <w:r w:rsidRPr="001E1FC0">
        <w:rPr>
          <w:color w:val="000000" w:themeColor="text1"/>
          <w:sz w:val="28"/>
          <w:szCs w:val="28"/>
        </w:rPr>
        <w:t>– Краткая шкала</w:t>
      </w:r>
      <w:r w:rsidR="009D2DF8" w:rsidRPr="001E1FC0">
        <w:rPr>
          <w:color w:val="000000" w:themeColor="text1"/>
          <w:sz w:val="28"/>
          <w:szCs w:val="28"/>
        </w:rPr>
        <w:t xml:space="preserve"> </w:t>
      </w:r>
      <w:r w:rsidRPr="001E1FC0">
        <w:rPr>
          <w:color w:val="000000" w:themeColor="text1"/>
          <w:sz w:val="28"/>
          <w:szCs w:val="28"/>
        </w:rPr>
        <w:t>самоконтроля (</w:t>
      </w:r>
      <w:proofErr w:type="spellStart"/>
      <w:r w:rsidRPr="001E1FC0">
        <w:rPr>
          <w:color w:val="000000" w:themeColor="text1"/>
          <w:sz w:val="28"/>
          <w:szCs w:val="28"/>
        </w:rPr>
        <w:t>адапт</w:t>
      </w:r>
      <w:proofErr w:type="spellEnd"/>
      <w:r w:rsidRPr="001E1FC0">
        <w:rPr>
          <w:color w:val="000000" w:themeColor="text1"/>
          <w:sz w:val="28"/>
          <w:szCs w:val="28"/>
        </w:rPr>
        <w:t xml:space="preserve">. Гордеева Т.О. и соавт.) </w:t>
      </w:r>
    </w:p>
    <w:p w14:paraId="644F4B31" w14:textId="77777777" w:rsidR="003B4B4F" w:rsidRPr="001E1FC0" w:rsidRDefault="003B4B4F" w:rsidP="001E1FC0">
      <w:pPr>
        <w:spacing w:line="360" w:lineRule="auto"/>
        <w:ind w:firstLine="709"/>
        <w:jc w:val="both"/>
        <w:rPr>
          <w:color w:val="000000" w:themeColor="text1"/>
          <w:sz w:val="28"/>
          <w:szCs w:val="28"/>
        </w:rPr>
      </w:pPr>
      <w:r w:rsidRPr="001E1FC0">
        <w:rPr>
          <w:color w:val="000000" w:themeColor="text1"/>
          <w:sz w:val="28"/>
          <w:szCs w:val="28"/>
        </w:rPr>
        <w:t>– Методика «</w:t>
      </w:r>
      <w:r w:rsidRPr="001E1FC0">
        <w:rPr>
          <w:color w:val="000000" w:themeColor="text1"/>
          <w:sz w:val="28"/>
          <w:szCs w:val="28"/>
          <w:lang w:val="en-US"/>
        </w:rPr>
        <w:t>BIG</w:t>
      </w:r>
      <w:r w:rsidRPr="001E1FC0">
        <w:rPr>
          <w:color w:val="000000" w:themeColor="text1"/>
          <w:sz w:val="28"/>
          <w:szCs w:val="28"/>
        </w:rPr>
        <w:t>-5» (</w:t>
      </w:r>
      <w:proofErr w:type="spellStart"/>
      <w:r w:rsidRPr="001E1FC0">
        <w:rPr>
          <w:color w:val="000000" w:themeColor="text1"/>
          <w:sz w:val="28"/>
          <w:szCs w:val="28"/>
        </w:rPr>
        <w:t>адапт</w:t>
      </w:r>
      <w:proofErr w:type="spellEnd"/>
      <w:r w:rsidRPr="001E1FC0">
        <w:rPr>
          <w:color w:val="000000" w:themeColor="text1"/>
          <w:sz w:val="28"/>
          <w:szCs w:val="28"/>
        </w:rPr>
        <w:t>. Сергеева и соавт.);</w:t>
      </w:r>
    </w:p>
    <w:p w14:paraId="51047F06" w14:textId="77777777" w:rsidR="003B4B4F" w:rsidRPr="001E1FC0" w:rsidRDefault="003B4B4F" w:rsidP="001E1FC0">
      <w:pPr>
        <w:spacing w:line="360" w:lineRule="auto"/>
        <w:ind w:firstLine="709"/>
        <w:jc w:val="both"/>
        <w:rPr>
          <w:color w:val="000000" w:themeColor="text1"/>
          <w:sz w:val="28"/>
          <w:szCs w:val="28"/>
        </w:rPr>
      </w:pPr>
      <w:r w:rsidRPr="001E1FC0">
        <w:rPr>
          <w:color w:val="000000" w:themeColor="text1"/>
          <w:sz w:val="28"/>
          <w:szCs w:val="28"/>
        </w:rPr>
        <w:t xml:space="preserve">– </w:t>
      </w:r>
      <w:r w:rsidR="001B5CAA" w:rsidRPr="001E1FC0">
        <w:rPr>
          <w:sz w:val="28"/>
          <w:szCs w:val="28"/>
        </w:rPr>
        <w:t xml:space="preserve">Опросник </w:t>
      </w:r>
      <w:proofErr w:type="spellStart"/>
      <w:r w:rsidR="001B5CAA" w:rsidRPr="001E1FC0">
        <w:rPr>
          <w:sz w:val="28"/>
          <w:szCs w:val="28"/>
        </w:rPr>
        <w:t>Карвера</w:t>
      </w:r>
      <w:proofErr w:type="spellEnd"/>
      <w:r w:rsidR="009D2DF8" w:rsidRPr="001E1FC0">
        <w:rPr>
          <w:sz w:val="28"/>
          <w:szCs w:val="28"/>
        </w:rPr>
        <w:t>-</w:t>
      </w:r>
      <w:r w:rsidR="001B5CAA" w:rsidRPr="001E1FC0">
        <w:rPr>
          <w:sz w:val="28"/>
          <w:szCs w:val="28"/>
        </w:rPr>
        <w:t>Уайта</w:t>
      </w:r>
      <w:r w:rsidR="001B5CAA" w:rsidRPr="001E1FC0">
        <w:rPr>
          <w:color w:val="000000" w:themeColor="text1"/>
          <w:sz w:val="28"/>
          <w:szCs w:val="28"/>
        </w:rPr>
        <w:t xml:space="preserve"> </w:t>
      </w:r>
      <w:r w:rsidRPr="001E1FC0">
        <w:rPr>
          <w:color w:val="000000" w:themeColor="text1"/>
          <w:sz w:val="28"/>
          <w:szCs w:val="28"/>
        </w:rPr>
        <w:t>(</w:t>
      </w:r>
      <w:proofErr w:type="spellStart"/>
      <w:r w:rsidRPr="001E1FC0">
        <w:rPr>
          <w:color w:val="000000" w:themeColor="text1"/>
          <w:sz w:val="28"/>
          <w:szCs w:val="28"/>
        </w:rPr>
        <w:t>адапт</w:t>
      </w:r>
      <w:proofErr w:type="spellEnd"/>
      <w:r w:rsidRPr="001E1FC0">
        <w:rPr>
          <w:color w:val="000000" w:themeColor="text1"/>
          <w:sz w:val="28"/>
          <w:szCs w:val="28"/>
        </w:rPr>
        <w:t>. Князев и соавт.);</w:t>
      </w:r>
    </w:p>
    <w:p w14:paraId="3489FC6C" w14:textId="77777777" w:rsidR="003B4B4F" w:rsidRPr="001E1FC0" w:rsidRDefault="003B4B4F" w:rsidP="001E1FC0">
      <w:pPr>
        <w:spacing w:line="360" w:lineRule="auto"/>
        <w:ind w:firstLine="709"/>
        <w:jc w:val="both"/>
        <w:rPr>
          <w:color w:val="000000" w:themeColor="text1"/>
          <w:sz w:val="28"/>
          <w:szCs w:val="28"/>
          <w:lang w:val="en-US"/>
        </w:rPr>
      </w:pPr>
      <w:r w:rsidRPr="001E1FC0">
        <w:rPr>
          <w:color w:val="000000" w:themeColor="text1"/>
          <w:sz w:val="28"/>
          <w:szCs w:val="28"/>
          <w:lang w:val="en-US"/>
        </w:rPr>
        <w:t xml:space="preserve">– </w:t>
      </w:r>
      <w:r w:rsidRPr="001E1FC0">
        <w:rPr>
          <w:color w:val="000000" w:themeColor="text1"/>
          <w:sz w:val="28"/>
          <w:szCs w:val="28"/>
        </w:rPr>
        <w:t>Тест</w:t>
      </w:r>
      <w:r w:rsidRPr="001E1FC0">
        <w:rPr>
          <w:color w:val="000000" w:themeColor="text1"/>
          <w:sz w:val="28"/>
          <w:szCs w:val="28"/>
          <w:lang w:val="en-US"/>
        </w:rPr>
        <w:t xml:space="preserve"> </w:t>
      </w:r>
      <w:r w:rsidRPr="001E1FC0">
        <w:rPr>
          <w:bCs/>
          <w:color w:val="000000" w:themeColor="text1"/>
          <w:sz w:val="28"/>
          <w:szCs w:val="28"/>
          <w:lang w:val="en-US"/>
        </w:rPr>
        <w:t>AUDIT (</w:t>
      </w:r>
      <w:r w:rsidRPr="001E1FC0">
        <w:rPr>
          <w:color w:val="000000" w:themeColor="text1"/>
          <w:sz w:val="28"/>
          <w:szCs w:val="28"/>
          <w:lang w:val="en-US"/>
        </w:rPr>
        <w:t>Alcohol Use Disorders Identification Test);</w:t>
      </w:r>
    </w:p>
    <w:p w14:paraId="2CA57CA6" w14:textId="77777777" w:rsidR="003B4B4F" w:rsidRPr="001E1FC0" w:rsidRDefault="003B4B4F" w:rsidP="001E1FC0">
      <w:pPr>
        <w:spacing w:line="360" w:lineRule="auto"/>
        <w:ind w:firstLine="709"/>
        <w:jc w:val="both"/>
        <w:rPr>
          <w:color w:val="000000" w:themeColor="text1"/>
          <w:sz w:val="28"/>
          <w:szCs w:val="28"/>
        </w:rPr>
      </w:pPr>
      <w:r w:rsidRPr="001E1FC0">
        <w:rPr>
          <w:color w:val="000000" w:themeColor="text1"/>
          <w:sz w:val="28"/>
          <w:szCs w:val="28"/>
        </w:rPr>
        <w:t xml:space="preserve">– Опросник </w:t>
      </w:r>
      <w:r w:rsidR="001D15ED">
        <w:rPr>
          <w:color w:val="000000" w:themeColor="text1"/>
          <w:sz w:val="28"/>
          <w:szCs w:val="28"/>
        </w:rPr>
        <w:t>Перечень ситуаций употребления алкоголя</w:t>
      </w:r>
      <w:r w:rsidRPr="001E1FC0">
        <w:rPr>
          <w:color w:val="000000" w:themeColor="text1"/>
          <w:sz w:val="28"/>
          <w:szCs w:val="28"/>
        </w:rPr>
        <w:t>-27 (</w:t>
      </w:r>
      <w:r w:rsidR="001D15ED">
        <w:rPr>
          <w:color w:val="000000" w:themeColor="text1"/>
          <w:sz w:val="28"/>
          <w:szCs w:val="28"/>
          <w:lang w:val="en-US"/>
        </w:rPr>
        <w:t>IDS</w:t>
      </w:r>
      <w:r w:rsidR="001D15ED" w:rsidRPr="001D15ED">
        <w:rPr>
          <w:color w:val="000000" w:themeColor="text1"/>
          <w:sz w:val="28"/>
          <w:szCs w:val="28"/>
        </w:rPr>
        <w:t>-27</w:t>
      </w:r>
      <w:r w:rsidRPr="001E1FC0">
        <w:rPr>
          <w:color w:val="000000" w:themeColor="text1"/>
          <w:sz w:val="28"/>
          <w:szCs w:val="28"/>
        </w:rPr>
        <w:t>).</w:t>
      </w:r>
    </w:p>
    <w:p w14:paraId="63ABB5BC" w14:textId="77777777" w:rsidR="002C1259" w:rsidRPr="001E1FC0" w:rsidRDefault="002C1259" w:rsidP="001E1FC0">
      <w:pPr>
        <w:spacing w:line="360" w:lineRule="auto"/>
        <w:ind w:firstLine="709"/>
        <w:jc w:val="both"/>
        <w:rPr>
          <w:color w:val="000000" w:themeColor="text1"/>
          <w:sz w:val="28"/>
          <w:szCs w:val="28"/>
        </w:rPr>
      </w:pPr>
    </w:p>
    <w:p w14:paraId="4D67C76F" w14:textId="77777777" w:rsidR="00866CFE" w:rsidRPr="001E1FC0" w:rsidRDefault="00866CFE" w:rsidP="001E1FC0">
      <w:pPr>
        <w:pStyle w:val="1"/>
        <w:spacing w:before="0"/>
        <w:ind w:firstLine="709"/>
        <w:jc w:val="both"/>
        <w:rPr>
          <w:rFonts w:cs="Times New Roman"/>
          <w:szCs w:val="28"/>
        </w:rPr>
      </w:pPr>
    </w:p>
    <w:p w14:paraId="215ADADF" w14:textId="77777777" w:rsidR="00866CFE" w:rsidRPr="001E1FC0" w:rsidRDefault="00866CFE" w:rsidP="001E1FC0">
      <w:pPr>
        <w:pStyle w:val="1"/>
        <w:spacing w:before="0"/>
        <w:ind w:firstLine="709"/>
        <w:jc w:val="both"/>
        <w:rPr>
          <w:rFonts w:cs="Times New Roman"/>
          <w:szCs w:val="28"/>
        </w:rPr>
      </w:pPr>
    </w:p>
    <w:p w14:paraId="358B65EB" w14:textId="77777777" w:rsidR="006E0339" w:rsidRPr="001E1FC0" w:rsidRDefault="006E0339" w:rsidP="001E1FC0">
      <w:pPr>
        <w:spacing w:line="360" w:lineRule="auto"/>
        <w:ind w:firstLine="709"/>
        <w:rPr>
          <w:color w:val="000000" w:themeColor="text1"/>
        </w:rPr>
      </w:pPr>
    </w:p>
    <w:p w14:paraId="3FD1B818" w14:textId="77777777" w:rsidR="006E0339" w:rsidRDefault="006E0339" w:rsidP="001E1FC0">
      <w:pPr>
        <w:spacing w:line="360" w:lineRule="auto"/>
        <w:ind w:firstLine="709"/>
        <w:rPr>
          <w:color w:val="000000" w:themeColor="text1"/>
        </w:rPr>
      </w:pPr>
    </w:p>
    <w:p w14:paraId="6B9054BF" w14:textId="77777777" w:rsidR="000E4D0D" w:rsidRDefault="000E4D0D" w:rsidP="001E1FC0">
      <w:pPr>
        <w:spacing w:line="360" w:lineRule="auto"/>
        <w:ind w:firstLine="709"/>
        <w:rPr>
          <w:color w:val="000000" w:themeColor="text1"/>
        </w:rPr>
      </w:pPr>
    </w:p>
    <w:p w14:paraId="1B101009" w14:textId="77777777" w:rsidR="000E4D0D" w:rsidRDefault="000E4D0D" w:rsidP="001E1FC0">
      <w:pPr>
        <w:spacing w:line="360" w:lineRule="auto"/>
        <w:ind w:firstLine="709"/>
        <w:rPr>
          <w:color w:val="000000" w:themeColor="text1"/>
        </w:rPr>
      </w:pPr>
    </w:p>
    <w:p w14:paraId="5243EB6E" w14:textId="77777777" w:rsidR="000E4D0D" w:rsidRDefault="000E4D0D" w:rsidP="001E1FC0">
      <w:pPr>
        <w:spacing w:line="360" w:lineRule="auto"/>
        <w:ind w:firstLine="709"/>
        <w:rPr>
          <w:color w:val="000000" w:themeColor="text1"/>
        </w:rPr>
      </w:pPr>
    </w:p>
    <w:p w14:paraId="12ABC3B7" w14:textId="77777777" w:rsidR="000E4D0D" w:rsidRDefault="000E4D0D" w:rsidP="001E1FC0">
      <w:pPr>
        <w:spacing w:line="360" w:lineRule="auto"/>
        <w:ind w:firstLine="709"/>
        <w:rPr>
          <w:color w:val="000000" w:themeColor="text1"/>
        </w:rPr>
      </w:pPr>
    </w:p>
    <w:p w14:paraId="627FF468" w14:textId="77777777" w:rsidR="000E4D0D" w:rsidRDefault="000E4D0D" w:rsidP="001E1FC0">
      <w:pPr>
        <w:spacing w:line="360" w:lineRule="auto"/>
        <w:ind w:firstLine="709"/>
        <w:rPr>
          <w:color w:val="000000" w:themeColor="text1"/>
        </w:rPr>
      </w:pPr>
    </w:p>
    <w:p w14:paraId="61D02B12" w14:textId="77777777" w:rsidR="000E4D0D" w:rsidRDefault="000E4D0D" w:rsidP="001E1FC0">
      <w:pPr>
        <w:spacing w:line="360" w:lineRule="auto"/>
        <w:ind w:firstLine="709"/>
        <w:rPr>
          <w:color w:val="000000" w:themeColor="text1"/>
        </w:rPr>
      </w:pPr>
    </w:p>
    <w:p w14:paraId="0A1143F5" w14:textId="77777777" w:rsidR="000E4D0D" w:rsidRDefault="000E4D0D" w:rsidP="001E1FC0">
      <w:pPr>
        <w:spacing w:line="360" w:lineRule="auto"/>
        <w:ind w:firstLine="709"/>
        <w:rPr>
          <w:color w:val="000000" w:themeColor="text1"/>
        </w:rPr>
      </w:pPr>
    </w:p>
    <w:p w14:paraId="5368CF7E" w14:textId="77777777" w:rsidR="000E4D0D" w:rsidRDefault="000E4D0D" w:rsidP="001E1FC0">
      <w:pPr>
        <w:spacing w:line="360" w:lineRule="auto"/>
        <w:ind w:firstLine="709"/>
        <w:rPr>
          <w:color w:val="000000" w:themeColor="text1"/>
        </w:rPr>
      </w:pPr>
    </w:p>
    <w:p w14:paraId="76ECE52B" w14:textId="77777777" w:rsidR="000E4D0D" w:rsidRDefault="000E4D0D" w:rsidP="001E1FC0">
      <w:pPr>
        <w:spacing w:line="360" w:lineRule="auto"/>
        <w:ind w:firstLine="709"/>
        <w:rPr>
          <w:color w:val="000000" w:themeColor="text1"/>
        </w:rPr>
      </w:pPr>
    </w:p>
    <w:p w14:paraId="79209F00" w14:textId="77777777" w:rsidR="000E4D0D" w:rsidRDefault="000E4D0D" w:rsidP="001E1FC0">
      <w:pPr>
        <w:spacing w:line="360" w:lineRule="auto"/>
        <w:ind w:firstLine="709"/>
        <w:rPr>
          <w:color w:val="000000" w:themeColor="text1"/>
        </w:rPr>
      </w:pPr>
    </w:p>
    <w:p w14:paraId="7380B0EB" w14:textId="77777777" w:rsidR="000E4D0D" w:rsidRDefault="000E4D0D" w:rsidP="001E1FC0">
      <w:pPr>
        <w:spacing w:line="360" w:lineRule="auto"/>
        <w:ind w:firstLine="709"/>
        <w:rPr>
          <w:color w:val="000000" w:themeColor="text1"/>
        </w:rPr>
      </w:pPr>
    </w:p>
    <w:p w14:paraId="2B101332" w14:textId="77777777" w:rsidR="000E4D0D" w:rsidRDefault="000E4D0D" w:rsidP="001E1FC0">
      <w:pPr>
        <w:spacing w:line="360" w:lineRule="auto"/>
        <w:ind w:firstLine="709"/>
        <w:rPr>
          <w:color w:val="000000" w:themeColor="text1"/>
        </w:rPr>
      </w:pPr>
    </w:p>
    <w:p w14:paraId="22BD2754" w14:textId="77777777" w:rsidR="000E4D0D" w:rsidRDefault="000E4D0D" w:rsidP="001E1FC0">
      <w:pPr>
        <w:spacing w:line="360" w:lineRule="auto"/>
        <w:ind w:firstLine="709"/>
        <w:rPr>
          <w:color w:val="000000" w:themeColor="text1"/>
        </w:rPr>
      </w:pPr>
    </w:p>
    <w:p w14:paraId="4D9A83E7" w14:textId="77777777" w:rsidR="000E4D0D" w:rsidRDefault="000E4D0D" w:rsidP="001E1FC0">
      <w:pPr>
        <w:spacing w:line="360" w:lineRule="auto"/>
        <w:ind w:firstLine="709"/>
        <w:rPr>
          <w:color w:val="000000" w:themeColor="text1"/>
        </w:rPr>
      </w:pPr>
    </w:p>
    <w:p w14:paraId="3BC30C36" w14:textId="77777777" w:rsidR="000E4D0D" w:rsidRDefault="000E4D0D" w:rsidP="001E1FC0">
      <w:pPr>
        <w:spacing w:line="360" w:lineRule="auto"/>
        <w:ind w:firstLine="709"/>
        <w:rPr>
          <w:color w:val="000000" w:themeColor="text1"/>
        </w:rPr>
      </w:pPr>
    </w:p>
    <w:p w14:paraId="44B83E8C" w14:textId="77777777" w:rsidR="000E4D0D" w:rsidRDefault="000E4D0D" w:rsidP="001E1FC0">
      <w:pPr>
        <w:spacing w:line="360" w:lineRule="auto"/>
        <w:ind w:firstLine="709"/>
        <w:rPr>
          <w:color w:val="000000" w:themeColor="text1"/>
        </w:rPr>
      </w:pPr>
    </w:p>
    <w:p w14:paraId="6B444CE9" w14:textId="77777777" w:rsidR="000E4D0D" w:rsidRDefault="000E4D0D" w:rsidP="001E1FC0">
      <w:pPr>
        <w:spacing w:line="360" w:lineRule="auto"/>
        <w:ind w:firstLine="709"/>
        <w:rPr>
          <w:color w:val="000000" w:themeColor="text1"/>
        </w:rPr>
      </w:pPr>
    </w:p>
    <w:p w14:paraId="36476E7F" w14:textId="77777777" w:rsidR="00CB13EA" w:rsidRDefault="00CB13EA">
      <w:pPr>
        <w:widowControl/>
        <w:overflowPunct/>
        <w:autoSpaceDE/>
        <w:autoSpaceDN/>
        <w:adjustRightInd/>
        <w:rPr>
          <w:rFonts w:eastAsiaTheme="majorEastAsia" w:cstheme="majorBidi"/>
          <w:color w:val="000000" w:themeColor="text1"/>
          <w:kern w:val="0"/>
          <w:sz w:val="28"/>
          <w:szCs w:val="32"/>
        </w:rPr>
      </w:pPr>
      <w:bookmarkStart w:id="4" w:name="_Toc71678634"/>
      <w:bookmarkStart w:id="5" w:name="_Toc71411775"/>
      <w:r>
        <w:br w:type="page"/>
      </w:r>
    </w:p>
    <w:p w14:paraId="6D66CEAF" w14:textId="77777777" w:rsidR="00DF7DF7" w:rsidRPr="00DF7DF7" w:rsidRDefault="00DF7DF7" w:rsidP="00CB13EA">
      <w:pPr>
        <w:pStyle w:val="1"/>
      </w:pPr>
      <w:r w:rsidRPr="00DF7DF7">
        <w:lastRenderedPageBreak/>
        <w:t>СПИСОК СОКРАЩЕНИЙ</w:t>
      </w:r>
      <w:bookmarkEnd w:id="4"/>
    </w:p>
    <w:p w14:paraId="1C13F388" w14:textId="77777777" w:rsidR="00DF7DF7" w:rsidRDefault="00DF7DF7" w:rsidP="001E1FC0">
      <w:pPr>
        <w:pStyle w:val="1"/>
        <w:spacing w:before="0"/>
        <w:ind w:firstLine="709"/>
        <w:rPr>
          <w:rFonts w:cs="Times New Roman"/>
        </w:rPr>
      </w:pPr>
    </w:p>
    <w:p w14:paraId="447267DF" w14:textId="77777777" w:rsidR="001D15ED" w:rsidRDefault="001D15ED" w:rsidP="001D15ED">
      <w:pPr>
        <w:spacing w:line="360" w:lineRule="auto"/>
        <w:ind w:firstLine="709"/>
        <w:rPr>
          <w:sz w:val="28"/>
          <w:szCs w:val="28"/>
        </w:rPr>
      </w:pPr>
      <w:r>
        <w:rPr>
          <w:sz w:val="28"/>
          <w:szCs w:val="28"/>
        </w:rPr>
        <w:t>ВОЗ – Всемирная Организация Здравоохранения</w:t>
      </w:r>
    </w:p>
    <w:p w14:paraId="7407AA14" w14:textId="77777777" w:rsidR="000E4D0D" w:rsidRPr="000E4D0D" w:rsidRDefault="000E4D0D" w:rsidP="001D15ED">
      <w:pPr>
        <w:spacing w:line="360" w:lineRule="auto"/>
        <w:ind w:firstLine="709"/>
        <w:rPr>
          <w:sz w:val="28"/>
          <w:szCs w:val="28"/>
        </w:rPr>
      </w:pPr>
      <w:r>
        <w:rPr>
          <w:sz w:val="28"/>
          <w:szCs w:val="28"/>
        </w:rPr>
        <w:t>МКБ-10 – Международная Классификация Болезней 10-го пересмотра</w:t>
      </w:r>
    </w:p>
    <w:p w14:paraId="6514B9D3" w14:textId="77777777" w:rsidR="001D15ED" w:rsidRDefault="00962A95" w:rsidP="001D15ED">
      <w:pPr>
        <w:pStyle w:val="1"/>
        <w:spacing w:before="0"/>
        <w:ind w:firstLine="709"/>
        <w:jc w:val="left"/>
        <w:rPr>
          <w:rFonts w:cs="Times New Roman"/>
        </w:rPr>
      </w:pPr>
      <w:r>
        <w:rPr>
          <w:rFonts w:cs="Times New Roman"/>
        </w:rPr>
        <w:t>ПАВ – психоактивные вещества</w:t>
      </w:r>
      <w:r w:rsidR="001D15ED">
        <w:rPr>
          <w:rFonts w:cs="Times New Roman"/>
        </w:rPr>
        <w:t xml:space="preserve"> </w:t>
      </w:r>
    </w:p>
    <w:p w14:paraId="6729B788" w14:textId="77777777" w:rsidR="001D15ED" w:rsidRDefault="001D15ED" w:rsidP="001D15ED">
      <w:pPr>
        <w:pStyle w:val="1"/>
        <w:spacing w:before="0"/>
        <w:ind w:firstLine="709"/>
        <w:jc w:val="left"/>
        <w:rPr>
          <w:rFonts w:cs="Times New Roman"/>
        </w:rPr>
      </w:pPr>
      <w:r>
        <w:rPr>
          <w:rFonts w:cs="Times New Roman"/>
        </w:rPr>
        <w:t>САП</w:t>
      </w:r>
      <w:r w:rsidR="000E4D0D" w:rsidRPr="000E4D0D">
        <w:rPr>
          <w:rFonts w:cs="Times New Roman"/>
        </w:rPr>
        <w:t xml:space="preserve"> (</w:t>
      </w:r>
      <w:r w:rsidR="000E4D0D">
        <w:rPr>
          <w:rFonts w:cs="Times New Roman"/>
          <w:lang w:val="en-US"/>
        </w:rPr>
        <w:t>BAS</w:t>
      </w:r>
      <w:r w:rsidR="000E4D0D" w:rsidRPr="000E4D0D">
        <w:rPr>
          <w:rFonts w:cs="Times New Roman"/>
        </w:rPr>
        <w:t>)</w:t>
      </w:r>
      <w:r>
        <w:rPr>
          <w:rFonts w:cs="Times New Roman"/>
        </w:rPr>
        <w:t xml:space="preserve"> – система активации поведения </w:t>
      </w:r>
    </w:p>
    <w:p w14:paraId="4672BB1E" w14:textId="77777777" w:rsidR="001D15ED" w:rsidRDefault="001D15ED" w:rsidP="001D15ED">
      <w:pPr>
        <w:pStyle w:val="1"/>
        <w:spacing w:before="0"/>
        <w:ind w:firstLine="709"/>
        <w:jc w:val="left"/>
        <w:rPr>
          <w:rFonts w:cs="Times New Roman"/>
        </w:rPr>
      </w:pPr>
      <w:r>
        <w:rPr>
          <w:rFonts w:cs="Times New Roman"/>
        </w:rPr>
        <w:t xml:space="preserve">СТП </w:t>
      </w:r>
      <w:r w:rsidR="000E4D0D" w:rsidRPr="002C119E">
        <w:rPr>
          <w:rFonts w:cs="Times New Roman"/>
        </w:rPr>
        <w:t>(</w:t>
      </w:r>
      <w:r w:rsidR="000E4D0D">
        <w:rPr>
          <w:rFonts w:cs="Times New Roman"/>
          <w:lang w:val="en-US"/>
        </w:rPr>
        <w:t>BIS</w:t>
      </w:r>
      <w:r w:rsidR="000E4D0D" w:rsidRPr="002C119E">
        <w:rPr>
          <w:rFonts w:cs="Times New Roman"/>
        </w:rPr>
        <w:t xml:space="preserve">) </w:t>
      </w:r>
      <w:r>
        <w:rPr>
          <w:rFonts w:cs="Times New Roman"/>
        </w:rPr>
        <w:t>– система торможения поведения</w:t>
      </w:r>
    </w:p>
    <w:p w14:paraId="3A813827" w14:textId="77777777" w:rsidR="001D15ED" w:rsidRPr="001D15ED" w:rsidRDefault="001D15ED" w:rsidP="001D15ED">
      <w:pPr>
        <w:pStyle w:val="1"/>
        <w:spacing w:before="0"/>
        <w:ind w:firstLine="709"/>
        <w:jc w:val="left"/>
        <w:rPr>
          <w:rFonts w:cs="Times New Roman"/>
        </w:rPr>
      </w:pPr>
      <w:r w:rsidRPr="001E1FC0">
        <w:rPr>
          <w:rFonts w:cs="Times New Roman"/>
          <w:szCs w:val="28"/>
        </w:rPr>
        <w:t>COVID-19</w:t>
      </w:r>
      <w:r w:rsidRPr="001D15ED">
        <w:rPr>
          <w:szCs w:val="28"/>
        </w:rPr>
        <w:t xml:space="preserve"> – </w:t>
      </w:r>
      <w:r>
        <w:rPr>
          <w:szCs w:val="28"/>
        </w:rPr>
        <w:t>заболевание, вызванное короновирусом 2019</w:t>
      </w:r>
    </w:p>
    <w:p w14:paraId="0A540A3C" w14:textId="77777777" w:rsidR="00962A95" w:rsidRPr="00962A95" w:rsidRDefault="00962A95" w:rsidP="00962A95">
      <w:pPr>
        <w:rPr>
          <w:sz w:val="28"/>
          <w:szCs w:val="28"/>
        </w:rPr>
      </w:pPr>
    </w:p>
    <w:p w14:paraId="55196002" w14:textId="77777777" w:rsidR="00DF7DF7" w:rsidRDefault="00DF7DF7" w:rsidP="001E1FC0">
      <w:pPr>
        <w:pStyle w:val="1"/>
        <w:spacing w:before="0"/>
        <w:ind w:firstLine="709"/>
        <w:rPr>
          <w:rFonts w:cs="Times New Roman"/>
        </w:rPr>
      </w:pPr>
    </w:p>
    <w:p w14:paraId="4985201E" w14:textId="77777777" w:rsidR="00DF7DF7" w:rsidRDefault="00DF7DF7" w:rsidP="001E1FC0">
      <w:pPr>
        <w:pStyle w:val="1"/>
        <w:spacing w:before="0"/>
        <w:ind w:firstLine="709"/>
        <w:rPr>
          <w:rFonts w:cs="Times New Roman"/>
        </w:rPr>
      </w:pPr>
    </w:p>
    <w:p w14:paraId="132DEE40" w14:textId="77777777" w:rsidR="00DF7DF7" w:rsidRDefault="00DF7DF7" w:rsidP="001E1FC0">
      <w:pPr>
        <w:pStyle w:val="1"/>
        <w:spacing w:before="0"/>
        <w:ind w:firstLine="709"/>
        <w:rPr>
          <w:rFonts w:cs="Times New Roman"/>
        </w:rPr>
      </w:pPr>
    </w:p>
    <w:p w14:paraId="6419CE70" w14:textId="77777777" w:rsidR="00DF7DF7" w:rsidRDefault="00DF7DF7" w:rsidP="001E1FC0">
      <w:pPr>
        <w:pStyle w:val="1"/>
        <w:spacing w:before="0"/>
        <w:ind w:firstLine="709"/>
        <w:rPr>
          <w:rFonts w:cs="Times New Roman"/>
        </w:rPr>
      </w:pPr>
    </w:p>
    <w:p w14:paraId="4D117993" w14:textId="77777777" w:rsidR="000E4D0D" w:rsidRDefault="000E4D0D" w:rsidP="000E4D0D"/>
    <w:p w14:paraId="3271E2E8" w14:textId="77777777" w:rsidR="000E4D0D" w:rsidRDefault="000E4D0D" w:rsidP="000E4D0D"/>
    <w:p w14:paraId="561AA457" w14:textId="77777777" w:rsidR="000E4D0D" w:rsidRDefault="000E4D0D" w:rsidP="000E4D0D"/>
    <w:p w14:paraId="571F7113" w14:textId="77777777" w:rsidR="000E4D0D" w:rsidRDefault="000E4D0D" w:rsidP="000E4D0D"/>
    <w:p w14:paraId="6C41CD14" w14:textId="77777777" w:rsidR="000E4D0D" w:rsidRDefault="000E4D0D" w:rsidP="000E4D0D"/>
    <w:p w14:paraId="336556AD" w14:textId="77777777" w:rsidR="000E4D0D" w:rsidRDefault="000E4D0D" w:rsidP="000E4D0D"/>
    <w:p w14:paraId="51BAFF97" w14:textId="77777777" w:rsidR="000E4D0D" w:rsidRDefault="000E4D0D" w:rsidP="000E4D0D"/>
    <w:p w14:paraId="0DEC2E68" w14:textId="77777777" w:rsidR="000E4D0D" w:rsidRDefault="000E4D0D" w:rsidP="000E4D0D"/>
    <w:p w14:paraId="38BD0A7F" w14:textId="77777777" w:rsidR="000E4D0D" w:rsidRDefault="000E4D0D" w:rsidP="000E4D0D"/>
    <w:p w14:paraId="47488540" w14:textId="77777777" w:rsidR="000E4D0D" w:rsidRDefault="000E4D0D" w:rsidP="000E4D0D"/>
    <w:p w14:paraId="442CBD4B" w14:textId="77777777" w:rsidR="000E4D0D" w:rsidRDefault="000E4D0D" w:rsidP="000E4D0D"/>
    <w:p w14:paraId="0366C64F" w14:textId="77777777" w:rsidR="000E4D0D" w:rsidRDefault="000E4D0D" w:rsidP="000E4D0D"/>
    <w:p w14:paraId="18D272EF" w14:textId="77777777" w:rsidR="000E4D0D" w:rsidRDefault="000E4D0D" w:rsidP="000E4D0D"/>
    <w:p w14:paraId="5C8FF112" w14:textId="77777777" w:rsidR="000E4D0D" w:rsidRDefault="000E4D0D" w:rsidP="000E4D0D"/>
    <w:p w14:paraId="19202CDD" w14:textId="77777777" w:rsidR="000E4D0D" w:rsidRDefault="000E4D0D" w:rsidP="000E4D0D"/>
    <w:p w14:paraId="0265CE4A" w14:textId="77777777" w:rsidR="000E4D0D" w:rsidRDefault="000E4D0D" w:rsidP="000E4D0D"/>
    <w:p w14:paraId="16A7A29C" w14:textId="77777777" w:rsidR="000E4D0D" w:rsidRDefault="000E4D0D" w:rsidP="000E4D0D"/>
    <w:p w14:paraId="3815F738" w14:textId="77777777" w:rsidR="000E4D0D" w:rsidRDefault="000E4D0D" w:rsidP="000E4D0D"/>
    <w:p w14:paraId="3DB9E0D5" w14:textId="77777777" w:rsidR="000E4D0D" w:rsidRDefault="000E4D0D" w:rsidP="000E4D0D"/>
    <w:p w14:paraId="1EF31BC8" w14:textId="77777777" w:rsidR="000E4D0D" w:rsidRDefault="000E4D0D" w:rsidP="000E4D0D"/>
    <w:p w14:paraId="6F7D774F" w14:textId="77777777" w:rsidR="000E4D0D" w:rsidRDefault="000E4D0D" w:rsidP="000E4D0D"/>
    <w:p w14:paraId="3B56FF9F" w14:textId="77777777" w:rsidR="000E4D0D" w:rsidRDefault="000E4D0D" w:rsidP="000E4D0D"/>
    <w:p w14:paraId="13993C39" w14:textId="77777777" w:rsidR="000E4D0D" w:rsidRDefault="000E4D0D" w:rsidP="000E4D0D"/>
    <w:p w14:paraId="78A818CA" w14:textId="77777777" w:rsidR="000E4D0D" w:rsidRDefault="000E4D0D" w:rsidP="000E4D0D"/>
    <w:p w14:paraId="63CC0587" w14:textId="77777777" w:rsidR="000E4D0D" w:rsidRDefault="000E4D0D" w:rsidP="000E4D0D"/>
    <w:p w14:paraId="24FCE788" w14:textId="77777777" w:rsidR="000E4D0D" w:rsidRDefault="000E4D0D" w:rsidP="000E4D0D"/>
    <w:p w14:paraId="154B1DEE" w14:textId="77777777" w:rsidR="000E4D0D" w:rsidRDefault="000E4D0D" w:rsidP="000E4D0D"/>
    <w:p w14:paraId="7DC7FEE9" w14:textId="77777777" w:rsidR="000E4D0D" w:rsidRDefault="000E4D0D" w:rsidP="000E4D0D"/>
    <w:p w14:paraId="7C8B2D79" w14:textId="77777777" w:rsidR="000E4D0D" w:rsidRDefault="000E4D0D" w:rsidP="000E4D0D"/>
    <w:p w14:paraId="025C6C7A" w14:textId="77777777" w:rsidR="000E4D0D" w:rsidRPr="000E4D0D" w:rsidRDefault="000E4D0D" w:rsidP="000E4D0D"/>
    <w:p w14:paraId="2EBA3EFE" w14:textId="77777777" w:rsidR="00DF7DF7" w:rsidRDefault="00DF7DF7" w:rsidP="001E1FC0">
      <w:pPr>
        <w:pStyle w:val="1"/>
        <w:spacing w:before="0"/>
        <w:ind w:firstLine="709"/>
        <w:rPr>
          <w:rFonts w:cs="Times New Roman"/>
        </w:rPr>
      </w:pPr>
    </w:p>
    <w:p w14:paraId="3A0F525E" w14:textId="77777777" w:rsidR="000E4D0D" w:rsidRDefault="000E4D0D" w:rsidP="000E4D0D"/>
    <w:p w14:paraId="78D7C48D" w14:textId="77777777" w:rsidR="000E4D0D" w:rsidRPr="000E4D0D" w:rsidRDefault="000E4D0D" w:rsidP="000E4D0D"/>
    <w:p w14:paraId="089C3E5A" w14:textId="77777777" w:rsidR="00866CFE" w:rsidRDefault="00866CFE" w:rsidP="001E1FC0">
      <w:pPr>
        <w:pStyle w:val="1"/>
        <w:spacing w:before="0"/>
        <w:ind w:firstLine="709"/>
        <w:rPr>
          <w:rFonts w:cs="Times New Roman"/>
        </w:rPr>
      </w:pPr>
      <w:bookmarkStart w:id="6" w:name="_Toc71678635"/>
      <w:r w:rsidRPr="001E1FC0">
        <w:rPr>
          <w:rFonts w:cs="Times New Roman"/>
        </w:rPr>
        <w:lastRenderedPageBreak/>
        <w:t>ГЛАВА 1. АНАЛИТИЧЕСКИЙ ОБЗОР ЛИТЕРАТУРЫ</w:t>
      </w:r>
      <w:bookmarkEnd w:id="5"/>
      <w:bookmarkEnd w:id="6"/>
    </w:p>
    <w:p w14:paraId="6D10B02D" w14:textId="77777777" w:rsidR="001E1FC0" w:rsidRPr="001E1FC0" w:rsidRDefault="001E1FC0" w:rsidP="001E1FC0"/>
    <w:p w14:paraId="34439201" w14:textId="77777777" w:rsidR="009C1D26" w:rsidRDefault="006E0339" w:rsidP="00077871">
      <w:pPr>
        <w:pStyle w:val="1"/>
        <w:numPr>
          <w:ilvl w:val="1"/>
          <w:numId w:val="22"/>
        </w:numPr>
        <w:spacing w:before="0"/>
        <w:ind w:left="0" w:firstLine="709"/>
        <w:rPr>
          <w:rFonts w:cs="Times New Roman"/>
        </w:rPr>
      </w:pPr>
      <w:bookmarkStart w:id="7" w:name="_Toc71411776"/>
      <w:bookmarkStart w:id="8" w:name="_Toc71678636"/>
      <w:r w:rsidRPr="001E1FC0">
        <w:rPr>
          <w:rFonts w:cs="Times New Roman"/>
        </w:rPr>
        <w:t xml:space="preserve">ВЛИЯНИЕ ПАНДЕМИИ </w:t>
      </w:r>
      <w:r w:rsidRPr="001E1FC0">
        <w:rPr>
          <w:rFonts w:cs="Times New Roman"/>
          <w:lang w:val="en-US"/>
        </w:rPr>
        <w:t>COVID</w:t>
      </w:r>
      <w:r w:rsidRPr="001E1FC0">
        <w:rPr>
          <w:rFonts w:cs="Times New Roman"/>
        </w:rPr>
        <w:t>-19 НА ПСИХОЛОГИЧЕСКОЕ ЗДОРОВЬЕ НАСЕЛЕНИЯ РАЗНЫХ СТРАН</w:t>
      </w:r>
      <w:bookmarkEnd w:id="7"/>
      <w:bookmarkEnd w:id="8"/>
      <w:r w:rsidR="001E1FC0">
        <w:rPr>
          <w:rFonts w:cs="Times New Roman"/>
        </w:rPr>
        <w:t xml:space="preserve"> </w:t>
      </w:r>
    </w:p>
    <w:p w14:paraId="1F44FA52" w14:textId="77777777" w:rsidR="001E1FC0" w:rsidRPr="001E1FC0" w:rsidRDefault="001E1FC0" w:rsidP="001E1FC0"/>
    <w:p w14:paraId="3443D9FB" w14:textId="77777777" w:rsidR="001D15ED" w:rsidRPr="001D15ED" w:rsidRDefault="00DD4927" w:rsidP="001D15ED">
      <w:pPr>
        <w:pStyle w:val="9"/>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Несмотря на признание мер по сдерживанию распространения инфекции COVID-19 эффективными, было высказано предположение, что социальное дистанцирование и самоизоляция может оказать негативное влияние на общество в целом. Для выявления факторов риска психосоциального напряжения во время вспышки COVID-1, в апреле 2020 года было проведён международный онлайн опрос (</w:t>
      </w:r>
      <w:r w:rsidRPr="001E1FC0">
        <w:rPr>
          <w:rFonts w:ascii="Times New Roman" w:hAnsi="Times New Roman"/>
          <w:color w:val="000000" w:themeColor="text1"/>
          <w:sz w:val="28"/>
          <w:szCs w:val="28"/>
          <w:lang w:val="en-US"/>
        </w:rPr>
        <w:t>Ammar</w:t>
      </w:r>
      <w:r w:rsidRPr="001E1FC0">
        <w:rPr>
          <w:rFonts w:ascii="Times New Roman" w:hAnsi="Times New Roman"/>
          <w:color w:val="000000" w:themeColor="text1"/>
          <w:sz w:val="28"/>
          <w:szCs w:val="28"/>
        </w:rPr>
        <w:t xml:space="preserve"> </w:t>
      </w:r>
      <w:r w:rsidRPr="001E1FC0">
        <w:rPr>
          <w:rFonts w:ascii="Times New Roman" w:hAnsi="Times New Roman"/>
          <w:color w:val="000000" w:themeColor="text1"/>
          <w:sz w:val="28"/>
          <w:szCs w:val="28"/>
          <w:lang w:val="en-US"/>
        </w:rPr>
        <w:t>et</w:t>
      </w:r>
      <w:r w:rsidRPr="001E1FC0">
        <w:rPr>
          <w:rFonts w:ascii="Times New Roman" w:hAnsi="Times New Roman"/>
          <w:color w:val="000000" w:themeColor="text1"/>
          <w:sz w:val="28"/>
          <w:szCs w:val="28"/>
        </w:rPr>
        <w:t xml:space="preserve"> </w:t>
      </w:r>
      <w:r w:rsidRPr="001E1FC0">
        <w:rPr>
          <w:rFonts w:ascii="Times New Roman" w:hAnsi="Times New Roman"/>
          <w:color w:val="000000" w:themeColor="text1"/>
          <w:sz w:val="28"/>
          <w:szCs w:val="28"/>
          <w:lang w:val="en-US"/>
        </w:rPr>
        <w:t>al</w:t>
      </w:r>
      <w:r w:rsidRPr="001E1FC0">
        <w:rPr>
          <w:rFonts w:ascii="Times New Roman" w:hAnsi="Times New Roman"/>
          <w:color w:val="000000" w:themeColor="text1"/>
          <w:sz w:val="28"/>
          <w:szCs w:val="28"/>
        </w:rPr>
        <w:t>, 2021)</w:t>
      </w:r>
      <w:r w:rsidR="001D15ED" w:rsidRPr="001D15ED">
        <w:rPr>
          <w:rFonts w:ascii="Times New Roman" w:hAnsi="Times New Roman"/>
          <w:color w:val="000000" w:themeColor="text1"/>
          <w:sz w:val="28"/>
          <w:szCs w:val="28"/>
        </w:rPr>
        <w:t>.</w:t>
      </w:r>
    </w:p>
    <w:p w14:paraId="2A0E42E2" w14:textId="3E28F441" w:rsidR="00DD4927" w:rsidRPr="001D15ED" w:rsidRDefault="00DD4927" w:rsidP="001D15ED">
      <w:pPr>
        <w:pStyle w:val="9"/>
        <w:spacing w:line="360" w:lineRule="auto"/>
        <w:ind w:left="0" w:firstLine="709"/>
        <w:jc w:val="both"/>
        <w:rPr>
          <w:rFonts w:ascii="Times New Roman" w:hAnsi="Times New Roman"/>
          <w:color w:val="000000" w:themeColor="text1"/>
          <w:sz w:val="28"/>
          <w:szCs w:val="28"/>
        </w:rPr>
      </w:pPr>
      <w:r w:rsidRPr="001D15ED">
        <w:rPr>
          <w:rFonts w:ascii="Times New Roman" w:hAnsi="Times New Roman"/>
          <w:color w:val="000000" w:themeColor="text1"/>
          <w:sz w:val="28"/>
          <w:szCs w:val="28"/>
        </w:rPr>
        <w:t>Опрос ECLB-COVID-19</w:t>
      </w:r>
      <w:r w:rsidR="001D15ED" w:rsidRPr="001D15ED">
        <w:rPr>
          <w:rFonts w:ascii="Times New Roman" w:hAnsi="Times New Roman"/>
          <w:color w:val="000000" w:themeColor="text1"/>
          <w:sz w:val="28"/>
          <w:szCs w:val="28"/>
        </w:rPr>
        <w:t xml:space="preserve"> (</w:t>
      </w:r>
      <w:proofErr w:type="spellStart"/>
      <w:r w:rsidR="001D15ED" w:rsidRPr="001D15ED">
        <w:rPr>
          <w:rFonts w:ascii="Times New Roman" w:hAnsi="Times New Roman"/>
          <w:color w:val="000000" w:themeColor="text1"/>
          <w:kern w:val="0"/>
          <w:sz w:val="28"/>
          <w:szCs w:val="28"/>
          <w:shd w:val="clear" w:color="auto" w:fill="FFFFFF"/>
        </w:rPr>
        <w:t>Effects</w:t>
      </w:r>
      <w:proofErr w:type="spellEnd"/>
      <w:r w:rsidR="001D15ED" w:rsidRPr="001D15ED">
        <w:rPr>
          <w:rFonts w:ascii="Times New Roman" w:hAnsi="Times New Roman"/>
          <w:color w:val="000000" w:themeColor="text1"/>
          <w:kern w:val="0"/>
          <w:sz w:val="28"/>
          <w:szCs w:val="28"/>
          <w:shd w:val="clear" w:color="auto" w:fill="FFFFFF"/>
        </w:rPr>
        <w:t xml:space="preserve"> </w:t>
      </w:r>
      <w:proofErr w:type="spellStart"/>
      <w:r w:rsidR="001D15ED" w:rsidRPr="001D15ED">
        <w:rPr>
          <w:rFonts w:ascii="Times New Roman" w:hAnsi="Times New Roman"/>
          <w:color w:val="000000" w:themeColor="text1"/>
          <w:kern w:val="0"/>
          <w:sz w:val="28"/>
          <w:szCs w:val="28"/>
          <w:shd w:val="clear" w:color="auto" w:fill="FFFFFF"/>
        </w:rPr>
        <w:t>of</w:t>
      </w:r>
      <w:proofErr w:type="spellEnd"/>
      <w:r w:rsidR="002545EC">
        <w:rPr>
          <w:rFonts w:ascii="Times New Roman" w:hAnsi="Times New Roman"/>
          <w:color w:val="000000" w:themeColor="text1"/>
          <w:kern w:val="0"/>
          <w:sz w:val="28"/>
          <w:szCs w:val="28"/>
          <w:shd w:val="clear" w:color="auto" w:fill="FFFFFF"/>
        </w:rPr>
        <w:t xml:space="preserve"> </w:t>
      </w:r>
      <w:r w:rsidR="008D3A42">
        <w:rPr>
          <w:rFonts w:ascii="Times New Roman" w:hAnsi="Times New Roman"/>
          <w:color w:val="000000" w:themeColor="text1"/>
          <w:kern w:val="0"/>
          <w:sz w:val="28"/>
          <w:szCs w:val="28"/>
          <w:shd w:val="clear" w:color="auto" w:fill="FFFFFF"/>
          <w:lang w:val="en-US"/>
        </w:rPr>
        <w:t>H</w:t>
      </w:r>
      <w:proofErr w:type="spellStart"/>
      <w:r w:rsidR="008D3A42" w:rsidRPr="001D15ED">
        <w:rPr>
          <w:rFonts w:ascii="Times New Roman" w:hAnsi="Times New Roman"/>
          <w:color w:val="000000" w:themeColor="text1"/>
          <w:kern w:val="0"/>
          <w:sz w:val="28"/>
          <w:szCs w:val="28"/>
          <w:shd w:val="clear" w:color="auto" w:fill="FFFFFF"/>
        </w:rPr>
        <w:t>ome</w:t>
      </w:r>
      <w:proofErr w:type="spellEnd"/>
      <w:r w:rsidR="001D15ED" w:rsidRPr="001D15ED">
        <w:rPr>
          <w:rFonts w:ascii="Times New Roman" w:hAnsi="Times New Roman"/>
          <w:color w:val="000000" w:themeColor="text1"/>
          <w:kern w:val="0"/>
          <w:sz w:val="28"/>
          <w:szCs w:val="28"/>
          <w:shd w:val="clear" w:color="auto" w:fill="FFFFFF"/>
        </w:rPr>
        <w:t xml:space="preserve"> </w:t>
      </w:r>
      <w:proofErr w:type="spellStart"/>
      <w:r w:rsidR="001D15ED" w:rsidRPr="001D15ED">
        <w:rPr>
          <w:rFonts w:ascii="Times New Roman" w:hAnsi="Times New Roman"/>
          <w:color w:val="000000" w:themeColor="text1"/>
          <w:kern w:val="0"/>
          <w:sz w:val="28"/>
          <w:szCs w:val="28"/>
          <w:shd w:val="clear" w:color="auto" w:fill="FFFFFF"/>
        </w:rPr>
        <w:t>Confinement</w:t>
      </w:r>
      <w:proofErr w:type="spellEnd"/>
      <w:r w:rsidR="001D15ED" w:rsidRPr="001D15ED">
        <w:rPr>
          <w:rFonts w:ascii="Times New Roman" w:hAnsi="Times New Roman"/>
          <w:color w:val="000000" w:themeColor="text1"/>
          <w:kern w:val="0"/>
          <w:sz w:val="28"/>
          <w:szCs w:val="28"/>
          <w:shd w:val="clear" w:color="auto" w:fill="FFFFFF"/>
        </w:rPr>
        <w:t xml:space="preserve"> </w:t>
      </w:r>
      <w:proofErr w:type="spellStart"/>
      <w:r w:rsidR="001D15ED" w:rsidRPr="001D15ED">
        <w:rPr>
          <w:rFonts w:ascii="Times New Roman" w:hAnsi="Times New Roman"/>
          <w:color w:val="000000" w:themeColor="text1"/>
          <w:kern w:val="0"/>
          <w:sz w:val="28"/>
          <w:szCs w:val="28"/>
          <w:shd w:val="clear" w:color="auto" w:fill="FFFFFF"/>
        </w:rPr>
        <w:t>on</w:t>
      </w:r>
      <w:proofErr w:type="spellEnd"/>
      <w:r w:rsidR="001D15ED" w:rsidRPr="001D15ED">
        <w:rPr>
          <w:rFonts w:ascii="Times New Roman" w:hAnsi="Times New Roman"/>
          <w:color w:val="000000" w:themeColor="text1"/>
          <w:kern w:val="0"/>
          <w:sz w:val="28"/>
          <w:szCs w:val="28"/>
          <w:shd w:val="clear" w:color="auto" w:fill="FFFFFF"/>
        </w:rPr>
        <w:t xml:space="preserve"> </w:t>
      </w:r>
      <w:r w:rsidR="008D3A42">
        <w:rPr>
          <w:rFonts w:ascii="Times New Roman" w:hAnsi="Times New Roman"/>
          <w:color w:val="000000" w:themeColor="text1"/>
          <w:kern w:val="0"/>
          <w:sz w:val="28"/>
          <w:szCs w:val="28"/>
          <w:shd w:val="clear" w:color="auto" w:fill="FFFFFF"/>
          <w:lang w:val="en-US"/>
        </w:rPr>
        <w:t>M</w:t>
      </w:r>
      <w:proofErr w:type="spellStart"/>
      <w:r w:rsidR="008D3A42" w:rsidRPr="001D15ED">
        <w:rPr>
          <w:rFonts w:ascii="Times New Roman" w:hAnsi="Times New Roman"/>
          <w:color w:val="000000" w:themeColor="text1"/>
          <w:kern w:val="0"/>
          <w:sz w:val="28"/>
          <w:szCs w:val="28"/>
          <w:shd w:val="clear" w:color="auto" w:fill="FFFFFF"/>
        </w:rPr>
        <w:t>ultiple</w:t>
      </w:r>
      <w:proofErr w:type="spellEnd"/>
      <w:r w:rsidR="001D15ED" w:rsidRPr="001D15ED">
        <w:rPr>
          <w:rFonts w:ascii="Times New Roman" w:hAnsi="Times New Roman"/>
          <w:color w:val="000000" w:themeColor="text1"/>
          <w:kern w:val="0"/>
          <w:sz w:val="28"/>
          <w:szCs w:val="28"/>
          <w:shd w:val="clear" w:color="auto" w:fill="FFFFFF"/>
        </w:rPr>
        <w:t xml:space="preserve"> </w:t>
      </w:r>
      <w:proofErr w:type="spellStart"/>
      <w:r w:rsidR="001D15ED" w:rsidRPr="001D15ED">
        <w:rPr>
          <w:rFonts w:ascii="Times New Roman" w:hAnsi="Times New Roman"/>
          <w:color w:val="000000" w:themeColor="text1"/>
          <w:kern w:val="0"/>
          <w:sz w:val="28"/>
          <w:szCs w:val="28"/>
          <w:shd w:val="clear" w:color="auto" w:fill="FFFFFF"/>
        </w:rPr>
        <w:t>Lifestyle</w:t>
      </w:r>
      <w:proofErr w:type="spellEnd"/>
      <w:r w:rsidR="001D15ED" w:rsidRPr="001D15ED">
        <w:rPr>
          <w:rFonts w:ascii="Times New Roman" w:hAnsi="Times New Roman"/>
          <w:color w:val="000000" w:themeColor="text1"/>
          <w:kern w:val="0"/>
          <w:sz w:val="28"/>
          <w:szCs w:val="28"/>
          <w:shd w:val="clear" w:color="auto" w:fill="FFFFFF"/>
        </w:rPr>
        <w:t xml:space="preserve"> </w:t>
      </w:r>
      <w:proofErr w:type="spellStart"/>
      <w:r w:rsidR="001D15ED" w:rsidRPr="001D15ED">
        <w:rPr>
          <w:rFonts w:ascii="Times New Roman" w:hAnsi="Times New Roman"/>
          <w:color w:val="000000" w:themeColor="text1"/>
          <w:kern w:val="0"/>
          <w:sz w:val="28"/>
          <w:szCs w:val="28"/>
          <w:shd w:val="clear" w:color="auto" w:fill="FFFFFF"/>
        </w:rPr>
        <w:t>Behaviours</w:t>
      </w:r>
      <w:proofErr w:type="spellEnd"/>
      <w:r w:rsidR="001D15ED" w:rsidRPr="001D15ED">
        <w:rPr>
          <w:rFonts w:ascii="Times New Roman" w:hAnsi="Times New Roman"/>
          <w:color w:val="000000" w:themeColor="text1"/>
          <w:kern w:val="0"/>
          <w:sz w:val="28"/>
          <w:szCs w:val="28"/>
          <w:shd w:val="clear" w:color="auto" w:fill="FFFFFF"/>
        </w:rPr>
        <w:t xml:space="preserve"> </w:t>
      </w:r>
      <w:proofErr w:type="spellStart"/>
      <w:r w:rsidR="001D15ED" w:rsidRPr="001D15ED">
        <w:rPr>
          <w:rFonts w:ascii="Times New Roman" w:hAnsi="Times New Roman"/>
          <w:color w:val="000000" w:themeColor="text1"/>
          <w:kern w:val="0"/>
          <w:sz w:val="28"/>
          <w:szCs w:val="28"/>
          <w:shd w:val="clear" w:color="auto" w:fill="FFFFFF"/>
        </w:rPr>
        <w:t>during</w:t>
      </w:r>
      <w:proofErr w:type="spellEnd"/>
      <w:r w:rsidR="001D15ED" w:rsidRPr="001D15ED">
        <w:rPr>
          <w:rFonts w:ascii="Times New Roman" w:hAnsi="Times New Roman"/>
          <w:color w:val="000000" w:themeColor="text1"/>
          <w:kern w:val="0"/>
          <w:sz w:val="28"/>
          <w:szCs w:val="28"/>
          <w:shd w:val="clear" w:color="auto" w:fill="FFFFFF"/>
        </w:rPr>
        <w:t xml:space="preserve"> </w:t>
      </w:r>
      <w:proofErr w:type="spellStart"/>
      <w:r w:rsidR="001D15ED" w:rsidRPr="001D15ED">
        <w:rPr>
          <w:rFonts w:ascii="Times New Roman" w:hAnsi="Times New Roman"/>
          <w:color w:val="000000" w:themeColor="text1"/>
          <w:kern w:val="0"/>
          <w:sz w:val="28"/>
          <w:szCs w:val="28"/>
          <w:shd w:val="clear" w:color="auto" w:fill="FFFFFF"/>
        </w:rPr>
        <w:t>the</w:t>
      </w:r>
      <w:proofErr w:type="spellEnd"/>
      <w:r w:rsidR="001D15ED" w:rsidRPr="001D15ED">
        <w:rPr>
          <w:rFonts w:ascii="Times New Roman" w:hAnsi="Times New Roman"/>
          <w:color w:val="000000" w:themeColor="text1"/>
          <w:kern w:val="0"/>
          <w:sz w:val="28"/>
          <w:szCs w:val="28"/>
          <w:shd w:val="clear" w:color="auto" w:fill="FFFFFF"/>
        </w:rPr>
        <w:t xml:space="preserve"> COVID-19 </w:t>
      </w:r>
      <w:r w:rsidR="008D3A42">
        <w:rPr>
          <w:rFonts w:ascii="Times New Roman" w:hAnsi="Times New Roman"/>
          <w:color w:val="000000" w:themeColor="text1"/>
          <w:kern w:val="0"/>
          <w:sz w:val="28"/>
          <w:szCs w:val="28"/>
          <w:shd w:val="clear" w:color="auto" w:fill="FFFFFF"/>
          <w:lang w:val="en-US"/>
        </w:rPr>
        <w:t>O</w:t>
      </w:r>
      <w:proofErr w:type="spellStart"/>
      <w:r w:rsidR="008D3A42" w:rsidRPr="001D15ED">
        <w:rPr>
          <w:rFonts w:ascii="Times New Roman" w:hAnsi="Times New Roman"/>
          <w:color w:val="000000" w:themeColor="text1"/>
          <w:kern w:val="0"/>
          <w:sz w:val="28"/>
          <w:szCs w:val="28"/>
          <w:shd w:val="clear" w:color="auto" w:fill="FFFFFF"/>
        </w:rPr>
        <w:t>utbreak</w:t>
      </w:r>
      <w:proofErr w:type="spellEnd"/>
      <w:r w:rsidR="001D15ED" w:rsidRPr="001D15ED">
        <w:rPr>
          <w:rFonts w:ascii="Times New Roman" w:hAnsi="Times New Roman"/>
          <w:color w:val="000000" w:themeColor="text1"/>
          <w:kern w:val="0"/>
          <w:sz w:val="28"/>
          <w:szCs w:val="28"/>
          <w:shd w:val="clear" w:color="auto" w:fill="FFFFFF"/>
        </w:rPr>
        <w:t>)</w:t>
      </w:r>
      <w:r w:rsidRPr="001D15ED">
        <w:rPr>
          <w:rFonts w:ascii="Times New Roman" w:hAnsi="Times New Roman"/>
          <w:color w:val="000000" w:themeColor="text1"/>
          <w:sz w:val="28"/>
          <w:szCs w:val="28"/>
        </w:rPr>
        <w:t xml:space="preserve"> </w:t>
      </w:r>
      <w:r w:rsidRPr="001E1FC0">
        <w:rPr>
          <w:rFonts w:ascii="Times New Roman" w:hAnsi="Times New Roman"/>
          <w:color w:val="000000" w:themeColor="text1"/>
          <w:sz w:val="28"/>
          <w:szCs w:val="28"/>
        </w:rPr>
        <w:t>был разработан руководящей группой междисциплинарных ученых после структурированного обзора литературы. Опрос был загружен и распространен на платформе «</w:t>
      </w:r>
      <w:proofErr w:type="spellStart"/>
      <w:r w:rsidRPr="001E1FC0">
        <w:rPr>
          <w:rFonts w:ascii="Times New Roman" w:hAnsi="Times New Roman"/>
          <w:color w:val="000000" w:themeColor="text1"/>
          <w:sz w:val="28"/>
          <w:szCs w:val="28"/>
        </w:rPr>
        <w:t>Google</w:t>
      </w:r>
      <w:proofErr w:type="spellEnd"/>
      <w:r w:rsidRPr="001E1FC0">
        <w:rPr>
          <w:rFonts w:ascii="Times New Roman" w:hAnsi="Times New Roman"/>
          <w:color w:val="000000" w:themeColor="text1"/>
          <w:sz w:val="28"/>
          <w:szCs w:val="28"/>
        </w:rPr>
        <w:t xml:space="preserve"> </w:t>
      </w:r>
      <w:proofErr w:type="spellStart"/>
      <w:r w:rsidRPr="001E1FC0">
        <w:rPr>
          <w:rFonts w:ascii="Times New Roman" w:hAnsi="Times New Roman"/>
          <w:color w:val="000000" w:themeColor="text1"/>
          <w:sz w:val="28"/>
          <w:szCs w:val="28"/>
        </w:rPr>
        <w:t>Online</w:t>
      </w:r>
      <w:proofErr w:type="spellEnd"/>
      <w:r w:rsidRPr="001E1FC0">
        <w:rPr>
          <w:rFonts w:ascii="Times New Roman" w:hAnsi="Times New Roman"/>
          <w:color w:val="000000" w:themeColor="text1"/>
          <w:sz w:val="28"/>
          <w:szCs w:val="28"/>
        </w:rPr>
        <w:t xml:space="preserve"> </w:t>
      </w:r>
      <w:r w:rsidRPr="001E1FC0">
        <w:rPr>
          <w:rFonts w:ascii="Times New Roman" w:hAnsi="Times New Roman"/>
          <w:color w:val="000000" w:themeColor="text1"/>
          <w:sz w:val="28"/>
          <w:szCs w:val="28"/>
          <w:lang w:val="en-US"/>
        </w:rPr>
        <w:t>S</w:t>
      </w:r>
      <w:proofErr w:type="spellStart"/>
      <w:r w:rsidRPr="001E1FC0">
        <w:rPr>
          <w:rFonts w:ascii="Times New Roman" w:hAnsi="Times New Roman"/>
          <w:color w:val="000000" w:themeColor="text1"/>
          <w:sz w:val="28"/>
          <w:szCs w:val="28"/>
        </w:rPr>
        <w:t>urvey</w:t>
      </w:r>
      <w:proofErr w:type="spellEnd"/>
      <w:r w:rsidRPr="001E1FC0">
        <w:rPr>
          <w:rFonts w:ascii="Times New Roman" w:hAnsi="Times New Roman"/>
          <w:color w:val="000000" w:themeColor="text1"/>
          <w:sz w:val="28"/>
          <w:szCs w:val="28"/>
        </w:rPr>
        <w:t>» и продвигался тридцатью пятью исследовательскими организациями из Европы, Северной Африки, Западной Азии и Америки. Было проанализировано 1047 ответов (54% женщин) из Западной Азии (36%), Северной Африки (40%), Европы (21%) и других континентов (</w:t>
      </w:r>
      <w:r w:rsidRPr="001E1FC0">
        <w:rPr>
          <w:rFonts w:ascii="Times New Roman" w:hAnsi="Times New Roman"/>
          <w:color w:val="000000" w:themeColor="text1"/>
          <w:sz w:val="28"/>
          <w:szCs w:val="28"/>
          <w:lang w:val="en-US"/>
        </w:rPr>
        <w:t>Ammar</w:t>
      </w:r>
      <w:r w:rsidRPr="001E1FC0">
        <w:rPr>
          <w:rFonts w:ascii="Times New Roman" w:hAnsi="Times New Roman"/>
          <w:color w:val="000000" w:themeColor="text1"/>
          <w:sz w:val="28"/>
          <w:szCs w:val="28"/>
        </w:rPr>
        <w:t xml:space="preserve"> </w:t>
      </w:r>
      <w:r w:rsidRPr="001E1FC0">
        <w:rPr>
          <w:rFonts w:ascii="Times New Roman" w:hAnsi="Times New Roman"/>
          <w:color w:val="000000" w:themeColor="text1"/>
          <w:sz w:val="28"/>
          <w:szCs w:val="28"/>
          <w:lang w:val="en-US"/>
        </w:rPr>
        <w:t>et</w:t>
      </w:r>
      <w:r w:rsidRPr="001E1FC0">
        <w:rPr>
          <w:rFonts w:ascii="Times New Roman" w:hAnsi="Times New Roman"/>
          <w:color w:val="000000" w:themeColor="text1"/>
          <w:sz w:val="28"/>
          <w:szCs w:val="28"/>
        </w:rPr>
        <w:t xml:space="preserve"> </w:t>
      </w:r>
      <w:r w:rsidRPr="001E1FC0">
        <w:rPr>
          <w:rFonts w:ascii="Times New Roman" w:hAnsi="Times New Roman"/>
          <w:color w:val="000000" w:themeColor="text1"/>
          <w:sz w:val="28"/>
          <w:szCs w:val="28"/>
          <w:lang w:val="en-US"/>
        </w:rPr>
        <w:t>al</w:t>
      </w:r>
      <w:r w:rsidRPr="001E1FC0">
        <w:rPr>
          <w:rFonts w:ascii="Times New Roman" w:hAnsi="Times New Roman"/>
          <w:color w:val="000000" w:themeColor="text1"/>
          <w:sz w:val="28"/>
          <w:szCs w:val="28"/>
        </w:rPr>
        <w:t>, 2021).</w:t>
      </w:r>
    </w:p>
    <w:p w14:paraId="0028A3A2" w14:textId="77777777" w:rsidR="00DD4927" w:rsidRPr="001E1FC0" w:rsidRDefault="00DD4927" w:rsidP="00962A95">
      <w:pPr>
        <w:pStyle w:val="9"/>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 xml:space="preserve">Результаты опроса показали, что уровень психического благополучия и удовлетворенности жизнью в целом снизился, с большей частотой обнаруживались депрессивные тенденции и потребность в психосоциальной поддержке. Значительно снизилась (на 42% и 24% соответственно) социальная и физическая активность. Большее количество опрошенных, по сравнению с периодом до введения мер социального дистанцирования, отменили плохое качества сна и нездоровое питание. Изоляция в связи с COVID-19 оказала негативное влияние на психическое благополучие и эмоциональный статус, особенно у лиц с психическими расстройствами. Негативное влияние, в частности, связано с нездоровым образом жизни, физической и социальной гиподинамией, ухудшением качества сна, нездоровым питанием, безработицей </w:t>
      </w:r>
      <w:r w:rsidRPr="001E1FC0">
        <w:rPr>
          <w:rFonts w:ascii="Times New Roman" w:hAnsi="Times New Roman"/>
          <w:color w:val="000000" w:themeColor="text1"/>
          <w:sz w:val="28"/>
          <w:szCs w:val="28"/>
        </w:rPr>
        <w:lastRenderedPageBreak/>
        <w:t>(</w:t>
      </w:r>
      <w:r w:rsidRPr="001E1FC0">
        <w:rPr>
          <w:rFonts w:ascii="Times New Roman" w:hAnsi="Times New Roman"/>
          <w:color w:val="000000" w:themeColor="text1"/>
          <w:sz w:val="28"/>
          <w:szCs w:val="28"/>
          <w:lang w:val="en-US"/>
        </w:rPr>
        <w:t>Ammar</w:t>
      </w:r>
      <w:r w:rsidRPr="001E1FC0">
        <w:rPr>
          <w:rFonts w:ascii="Times New Roman" w:hAnsi="Times New Roman"/>
          <w:color w:val="000000" w:themeColor="text1"/>
          <w:sz w:val="28"/>
          <w:szCs w:val="28"/>
        </w:rPr>
        <w:t xml:space="preserve"> </w:t>
      </w:r>
      <w:r w:rsidRPr="001E1FC0">
        <w:rPr>
          <w:rFonts w:ascii="Times New Roman" w:hAnsi="Times New Roman"/>
          <w:color w:val="000000" w:themeColor="text1"/>
          <w:sz w:val="28"/>
          <w:szCs w:val="28"/>
          <w:lang w:val="en-US"/>
        </w:rPr>
        <w:t>et</w:t>
      </w:r>
      <w:r w:rsidRPr="001E1FC0">
        <w:rPr>
          <w:rFonts w:ascii="Times New Roman" w:hAnsi="Times New Roman"/>
          <w:color w:val="000000" w:themeColor="text1"/>
          <w:sz w:val="28"/>
          <w:szCs w:val="28"/>
        </w:rPr>
        <w:t xml:space="preserve"> </w:t>
      </w:r>
      <w:r w:rsidRPr="001E1FC0">
        <w:rPr>
          <w:rFonts w:ascii="Times New Roman" w:hAnsi="Times New Roman"/>
          <w:color w:val="000000" w:themeColor="text1"/>
          <w:sz w:val="28"/>
          <w:szCs w:val="28"/>
          <w:lang w:val="en-US"/>
        </w:rPr>
        <w:t>al</w:t>
      </w:r>
      <w:r w:rsidRPr="001E1FC0">
        <w:rPr>
          <w:rFonts w:ascii="Times New Roman" w:hAnsi="Times New Roman"/>
          <w:color w:val="000000" w:themeColor="text1"/>
          <w:sz w:val="28"/>
          <w:szCs w:val="28"/>
        </w:rPr>
        <w:t>, 2021).</w:t>
      </w:r>
    </w:p>
    <w:p w14:paraId="321A34ED" w14:textId="77777777" w:rsidR="009C1D26" w:rsidRPr="001E1FC0" w:rsidRDefault="00783B21"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rPr>
        <w:t xml:space="preserve">Во время вспышки </w:t>
      </w:r>
      <w:r w:rsidRPr="001E1FC0">
        <w:rPr>
          <w:color w:val="000000" w:themeColor="text1"/>
          <w:sz w:val="28"/>
          <w:szCs w:val="28"/>
          <w:lang w:val="en-US"/>
        </w:rPr>
        <w:t>COVID</w:t>
      </w:r>
      <w:r w:rsidRPr="001E1FC0">
        <w:rPr>
          <w:color w:val="000000" w:themeColor="text1"/>
          <w:sz w:val="28"/>
          <w:szCs w:val="28"/>
        </w:rPr>
        <w:t xml:space="preserve">-19 большое количество людей в Китае сообщали о симптомах тревоги и депрессии </w:t>
      </w:r>
      <w:r w:rsidRPr="001E1FC0">
        <w:rPr>
          <w:color w:val="000000" w:themeColor="text1"/>
          <w:sz w:val="28"/>
          <w:szCs w:val="28"/>
          <w:shd w:val="clear" w:color="auto" w:fill="FFFFFF"/>
        </w:rPr>
        <w:t>(</w:t>
      </w:r>
      <w:r w:rsidRPr="001E1FC0">
        <w:rPr>
          <w:color w:val="000000" w:themeColor="text1"/>
          <w:sz w:val="28"/>
          <w:szCs w:val="28"/>
          <w:shd w:val="clear" w:color="auto" w:fill="FFFFFF"/>
          <w:lang w:val="en-US"/>
        </w:rPr>
        <w:t>Wang</w:t>
      </w:r>
      <w:r w:rsidRPr="001E1FC0">
        <w:rPr>
          <w:color w:val="000000" w:themeColor="text1"/>
          <w:sz w:val="28"/>
          <w:szCs w:val="28"/>
          <w:shd w:val="clear" w:color="auto" w:fill="FFFFFF"/>
        </w:rPr>
        <w:t xml:space="preserve"> </w:t>
      </w:r>
      <w:r w:rsidRPr="001E1FC0">
        <w:rPr>
          <w:color w:val="000000" w:themeColor="text1"/>
          <w:sz w:val="28"/>
          <w:szCs w:val="28"/>
          <w:shd w:val="clear" w:color="auto" w:fill="FFFFFF"/>
          <w:lang w:val="en-US"/>
        </w:rPr>
        <w:t>et</w:t>
      </w:r>
      <w:r w:rsidRPr="001E1FC0">
        <w:rPr>
          <w:color w:val="000000" w:themeColor="text1"/>
          <w:sz w:val="28"/>
          <w:szCs w:val="28"/>
          <w:shd w:val="clear" w:color="auto" w:fill="FFFFFF"/>
        </w:rPr>
        <w:t xml:space="preserve"> </w:t>
      </w:r>
      <w:r w:rsidRPr="001E1FC0">
        <w:rPr>
          <w:color w:val="000000" w:themeColor="text1"/>
          <w:sz w:val="28"/>
          <w:szCs w:val="28"/>
          <w:shd w:val="clear" w:color="auto" w:fill="FFFFFF"/>
          <w:lang w:val="en-US"/>
        </w:rPr>
        <w:t>al</w:t>
      </w:r>
      <w:r w:rsidRPr="001E1FC0">
        <w:rPr>
          <w:color w:val="000000" w:themeColor="text1"/>
          <w:sz w:val="28"/>
          <w:szCs w:val="28"/>
          <w:shd w:val="clear" w:color="auto" w:fill="FFFFFF"/>
        </w:rPr>
        <w:t xml:space="preserve">., 2020). </w:t>
      </w:r>
      <w:r w:rsidR="009C1D26" w:rsidRPr="001E1FC0">
        <w:rPr>
          <w:color w:val="000000" w:themeColor="text1"/>
          <w:sz w:val="28"/>
          <w:szCs w:val="28"/>
        </w:rPr>
        <w:t>Исследование, проведенное на общей выборке населения Испании, показало, что в течение первых недель изоляции (с 19 по 26 марта) наиболее часто наблюдаемыми патологическими психологическими реакциями были депрессивные симптомы (46,7%), избегающее поведение (44,3%). Кроме того, вопреки ожиданиям, тревожные реакции были наименее частыми, затрагивая 6,1% населения (</w:t>
      </w:r>
      <w:proofErr w:type="spellStart"/>
      <w:r w:rsidR="009C1D26" w:rsidRPr="001E1FC0">
        <w:rPr>
          <w:color w:val="000000" w:themeColor="text1"/>
          <w:sz w:val="28"/>
          <w:szCs w:val="28"/>
        </w:rPr>
        <w:t>García-Álvarez</w:t>
      </w:r>
      <w:proofErr w:type="spellEnd"/>
      <w:r w:rsidR="009C1D26" w:rsidRPr="001E1FC0">
        <w:rPr>
          <w:color w:val="000000" w:themeColor="text1"/>
          <w:sz w:val="28"/>
          <w:szCs w:val="28"/>
        </w:rPr>
        <w:t xml:space="preserve"> et al., 2020). </w:t>
      </w:r>
    </w:p>
    <w:p w14:paraId="326D2EFC" w14:textId="77777777" w:rsidR="00783B21" w:rsidRPr="001E1FC0" w:rsidRDefault="00783B21" w:rsidP="001E1FC0">
      <w:pPr>
        <w:spacing w:line="360" w:lineRule="auto"/>
        <w:ind w:firstLine="709"/>
        <w:jc w:val="both"/>
        <w:rPr>
          <w:color w:val="000000" w:themeColor="text1"/>
          <w:sz w:val="28"/>
          <w:szCs w:val="28"/>
        </w:rPr>
      </w:pPr>
      <w:r w:rsidRPr="001E1FC0">
        <w:rPr>
          <w:color w:val="000000" w:themeColor="text1"/>
          <w:sz w:val="28"/>
          <w:szCs w:val="28"/>
        </w:rPr>
        <w:t>В качестве потенциально наиболее частых последствий изоляции были выдвинуты следующие: стресс, депрессия, раздражительность, бессонница, страх, растерянность, гнев, разочарование, скука или стигматизация</w:t>
      </w:r>
      <w:r w:rsidR="00857E06" w:rsidRPr="001E1FC0">
        <w:rPr>
          <w:color w:val="000000" w:themeColor="text1"/>
          <w:sz w:val="28"/>
          <w:szCs w:val="28"/>
        </w:rPr>
        <w:t>. С</w:t>
      </w:r>
      <w:r w:rsidRPr="001E1FC0">
        <w:rPr>
          <w:color w:val="000000" w:themeColor="text1"/>
          <w:sz w:val="28"/>
          <w:szCs w:val="28"/>
        </w:rPr>
        <w:t>уществу</w:t>
      </w:r>
      <w:r w:rsidR="00857E06" w:rsidRPr="001E1FC0">
        <w:rPr>
          <w:color w:val="000000" w:themeColor="text1"/>
          <w:sz w:val="28"/>
          <w:szCs w:val="28"/>
        </w:rPr>
        <w:t>ю</w:t>
      </w:r>
      <w:r w:rsidRPr="001E1FC0">
        <w:rPr>
          <w:color w:val="000000" w:themeColor="text1"/>
          <w:sz w:val="28"/>
          <w:szCs w:val="28"/>
        </w:rPr>
        <w:t>т опасени</w:t>
      </w:r>
      <w:r w:rsidR="00857E06" w:rsidRPr="001E1FC0">
        <w:rPr>
          <w:color w:val="000000" w:themeColor="text1"/>
          <w:sz w:val="28"/>
          <w:szCs w:val="28"/>
        </w:rPr>
        <w:t>я</w:t>
      </w:r>
      <w:r w:rsidRPr="001E1FC0">
        <w:rPr>
          <w:color w:val="000000" w:themeColor="text1"/>
          <w:sz w:val="28"/>
          <w:szCs w:val="28"/>
        </w:rPr>
        <w:t>, что эти симптомы могут сохраняться долгое время после карантинного периода. (</w:t>
      </w:r>
      <w:proofErr w:type="spellStart"/>
      <w:r w:rsidRPr="001E1FC0">
        <w:rPr>
          <w:color w:val="000000" w:themeColor="text1"/>
          <w:sz w:val="28"/>
          <w:szCs w:val="28"/>
        </w:rPr>
        <w:t>García-Álvarez</w:t>
      </w:r>
      <w:proofErr w:type="spellEnd"/>
      <w:r w:rsidRPr="001E1FC0">
        <w:rPr>
          <w:color w:val="000000" w:themeColor="text1"/>
          <w:sz w:val="28"/>
          <w:szCs w:val="28"/>
        </w:rPr>
        <w:t xml:space="preserve"> et al., 2020).</w:t>
      </w:r>
    </w:p>
    <w:p w14:paraId="21B034F8" w14:textId="77777777" w:rsidR="009C1D26" w:rsidRPr="001E1FC0" w:rsidRDefault="009C1D26" w:rsidP="00077871">
      <w:pPr>
        <w:spacing w:line="360" w:lineRule="auto"/>
        <w:ind w:firstLine="709"/>
        <w:jc w:val="both"/>
        <w:rPr>
          <w:color w:val="000000" w:themeColor="text1"/>
          <w:sz w:val="28"/>
          <w:szCs w:val="28"/>
        </w:rPr>
      </w:pPr>
    </w:p>
    <w:p w14:paraId="7FECC324" w14:textId="77777777" w:rsidR="009C1D26" w:rsidRDefault="006E0339" w:rsidP="00077871">
      <w:pPr>
        <w:pStyle w:val="1"/>
        <w:numPr>
          <w:ilvl w:val="2"/>
          <w:numId w:val="22"/>
        </w:numPr>
        <w:spacing w:before="0"/>
        <w:ind w:left="0" w:firstLine="709"/>
        <w:rPr>
          <w:rFonts w:cs="Times New Roman"/>
        </w:rPr>
      </w:pPr>
      <w:bookmarkStart w:id="9" w:name="_Toc71411777"/>
      <w:bookmarkStart w:id="10" w:name="_Toc71678637"/>
      <w:r w:rsidRPr="001E1FC0">
        <w:rPr>
          <w:rFonts w:cs="Times New Roman"/>
        </w:rPr>
        <w:t>ВЛИЯНИЕ ПАНДЕМИИ COVID-19 НА</w:t>
      </w:r>
      <w:r w:rsidR="00424553" w:rsidRPr="001E1FC0">
        <w:rPr>
          <w:rFonts w:cs="Times New Roman"/>
        </w:rPr>
        <w:t xml:space="preserve"> УРОВЕНЬ</w:t>
      </w:r>
      <w:r w:rsidRPr="001E1FC0">
        <w:rPr>
          <w:rFonts w:cs="Times New Roman"/>
        </w:rPr>
        <w:t xml:space="preserve"> УПОТРЕБЛЕНИЕ АЛКОГОЛЯ (ТЕОРЕТИЧЕСКИЕ ПРЕДПОСЫЛКИ)</w:t>
      </w:r>
      <w:bookmarkEnd w:id="9"/>
      <w:bookmarkEnd w:id="10"/>
    </w:p>
    <w:p w14:paraId="39072CFF" w14:textId="77777777" w:rsidR="001E1FC0" w:rsidRPr="001E1FC0" w:rsidRDefault="001E1FC0" w:rsidP="001E1FC0"/>
    <w:p w14:paraId="63560249" w14:textId="77777777" w:rsidR="00CA4C18" w:rsidRPr="001E1FC0" w:rsidRDefault="00CA4C18" w:rsidP="001E1FC0">
      <w:pPr>
        <w:spacing w:line="360" w:lineRule="auto"/>
        <w:ind w:firstLine="709"/>
        <w:jc w:val="both"/>
        <w:rPr>
          <w:color w:val="000000" w:themeColor="text1"/>
          <w:sz w:val="24"/>
          <w:szCs w:val="24"/>
        </w:rPr>
      </w:pPr>
      <w:r w:rsidRPr="001E1FC0">
        <w:rPr>
          <w:color w:val="000000" w:themeColor="text1"/>
          <w:sz w:val="28"/>
          <w:szCs w:val="28"/>
        </w:rPr>
        <w:t xml:space="preserve">Опасное употребление алкоголя – это потребление алкоголя, увеличивающее риск вредных последствий для пользователя или других лиц. Опасные формы употребления алкоголя имеют важное значение для общественного здравоохранения, несмотря на отсутствие каких-либо текущих расстройств у потребителя. Вредное употребление относится к потреблению алкоголя, которое приводит к последствиям для физического и психического здоровья, иногда также рассматривают социальные последствия. Зависимость от алкоголя – это совокупность поведенческих, когнитивных и физиологических феноменов, которые могут развиться после многократного употребления алкоголя. Как правило, эти явления включают сильное желание употреблять алкоголь, нарушение контроля над его употреблением, постоянное употребление алкоголя, несмотря на вредные последствия, более </w:t>
      </w:r>
      <w:r w:rsidRPr="001E1FC0">
        <w:rPr>
          <w:color w:val="000000" w:themeColor="text1"/>
          <w:sz w:val="28"/>
          <w:szCs w:val="28"/>
        </w:rPr>
        <w:lastRenderedPageBreak/>
        <w:t>высокий приоритет, отдаваемый употреблению алкоголя, чем другим видам деятельности и обязательствам, повышенную толерантность к алкоголю и физиологическую реакцию абстиненции, когда употребление алкоголя прекращается (</w:t>
      </w:r>
      <w:proofErr w:type="spellStart"/>
      <w:r w:rsidRPr="001E1FC0">
        <w:rPr>
          <w:color w:val="000000" w:themeColor="text1"/>
          <w:sz w:val="28"/>
          <w:szCs w:val="28"/>
          <w:shd w:val="clear" w:color="auto" w:fill="FFFFFF"/>
          <w:lang w:val="en-US"/>
        </w:rPr>
        <w:t>Babor</w:t>
      </w:r>
      <w:proofErr w:type="spellEnd"/>
      <w:r w:rsidRPr="001E1FC0">
        <w:rPr>
          <w:color w:val="000000" w:themeColor="text1"/>
          <w:sz w:val="28"/>
          <w:szCs w:val="28"/>
          <w:shd w:val="clear" w:color="auto" w:fill="FFFFFF"/>
        </w:rPr>
        <w:t xml:space="preserve"> </w:t>
      </w:r>
      <w:r w:rsidRPr="001E1FC0">
        <w:rPr>
          <w:color w:val="000000" w:themeColor="text1"/>
          <w:sz w:val="28"/>
          <w:szCs w:val="28"/>
          <w:shd w:val="clear" w:color="auto" w:fill="FFFFFF"/>
          <w:lang w:val="en-US"/>
        </w:rPr>
        <w:t>et</w:t>
      </w:r>
      <w:r w:rsidRPr="001E1FC0">
        <w:rPr>
          <w:color w:val="000000" w:themeColor="text1"/>
          <w:sz w:val="28"/>
          <w:szCs w:val="28"/>
          <w:shd w:val="clear" w:color="auto" w:fill="FFFFFF"/>
        </w:rPr>
        <w:t xml:space="preserve"> </w:t>
      </w:r>
      <w:r w:rsidRPr="001E1FC0">
        <w:rPr>
          <w:color w:val="000000" w:themeColor="text1"/>
          <w:sz w:val="28"/>
          <w:szCs w:val="28"/>
          <w:shd w:val="clear" w:color="auto" w:fill="FFFFFF"/>
          <w:lang w:val="en-US"/>
        </w:rPr>
        <w:t>al</w:t>
      </w:r>
      <w:r w:rsidRPr="001E1FC0">
        <w:rPr>
          <w:color w:val="000000" w:themeColor="text1"/>
          <w:sz w:val="28"/>
          <w:szCs w:val="28"/>
          <w:shd w:val="clear" w:color="auto" w:fill="FFFFFF"/>
        </w:rPr>
        <w:t>., 2001).</w:t>
      </w:r>
    </w:p>
    <w:p w14:paraId="75A28794" w14:textId="77777777" w:rsidR="00783B21" w:rsidRPr="001E1FC0" w:rsidRDefault="00783B21" w:rsidP="001E1FC0">
      <w:pPr>
        <w:spacing w:line="360" w:lineRule="auto"/>
        <w:ind w:firstLine="709"/>
        <w:jc w:val="both"/>
        <w:rPr>
          <w:color w:val="000000" w:themeColor="text1"/>
          <w:sz w:val="28"/>
          <w:szCs w:val="28"/>
        </w:rPr>
      </w:pPr>
      <w:r w:rsidRPr="001E1FC0">
        <w:rPr>
          <w:color w:val="000000" w:themeColor="text1"/>
          <w:sz w:val="28"/>
          <w:szCs w:val="28"/>
        </w:rPr>
        <w:t>Исследователи из Италии выделили курение и употребление алкоголя в качестве факторов риска заражения и тяжелого протекания COVID-19. В целом, в Италии высокий процент лиц, потребляющих алкоголь – более 34 миллионов, практически 14 из которых употребляют алкоголь ежедневно, более 2 миллионов имеют высокий риск развития зависимости и заболеваний, связанных с употреблением алкоголя. Известно, что существует корреляция между вирусными инфекциями и потреблением алкоголя. Около 30-40% пациентов с расстройствами употребления алкоголя страдают от вируса гепатита и/или вируса иммунодефицита человека. Кроме того, потребление алкоголя увеличивает риск приобретенных инфекций, которые являются наиболее распространенной причиной пневмонии (</w:t>
      </w:r>
      <w:proofErr w:type="spellStart"/>
      <w:r w:rsidRPr="001E1FC0">
        <w:rPr>
          <w:color w:val="000000" w:themeColor="text1"/>
          <w:sz w:val="28"/>
          <w:szCs w:val="28"/>
        </w:rPr>
        <w:t>Testino</w:t>
      </w:r>
      <w:proofErr w:type="spellEnd"/>
      <w:r w:rsidRPr="001E1FC0">
        <w:rPr>
          <w:color w:val="000000" w:themeColor="text1"/>
          <w:sz w:val="28"/>
          <w:szCs w:val="28"/>
        </w:rPr>
        <w:t xml:space="preserve">, </w:t>
      </w:r>
      <w:proofErr w:type="spellStart"/>
      <w:r w:rsidRPr="001E1FC0">
        <w:rPr>
          <w:color w:val="000000" w:themeColor="text1"/>
          <w:sz w:val="28"/>
          <w:szCs w:val="28"/>
        </w:rPr>
        <w:t>Pellicano</w:t>
      </w:r>
      <w:proofErr w:type="spellEnd"/>
      <w:r w:rsidRPr="001E1FC0">
        <w:rPr>
          <w:color w:val="000000" w:themeColor="text1"/>
          <w:sz w:val="28"/>
          <w:szCs w:val="28"/>
        </w:rPr>
        <w:t>, 2020)</w:t>
      </w:r>
      <w:r w:rsidR="00857E06" w:rsidRPr="001E1FC0">
        <w:rPr>
          <w:color w:val="000000" w:themeColor="text1"/>
          <w:sz w:val="28"/>
          <w:szCs w:val="28"/>
        </w:rPr>
        <w:t>.</w:t>
      </w:r>
    </w:p>
    <w:p w14:paraId="77382988" w14:textId="77777777" w:rsidR="009C1D26" w:rsidRPr="001E1FC0" w:rsidRDefault="009C1D26" w:rsidP="001E1FC0">
      <w:pPr>
        <w:spacing w:line="360" w:lineRule="auto"/>
        <w:ind w:firstLine="709"/>
        <w:jc w:val="both"/>
        <w:rPr>
          <w:color w:val="000000" w:themeColor="text1"/>
          <w:sz w:val="28"/>
          <w:szCs w:val="28"/>
        </w:rPr>
      </w:pPr>
      <w:r w:rsidRPr="001E1FC0">
        <w:rPr>
          <w:color w:val="000000" w:themeColor="text1"/>
          <w:sz w:val="28"/>
          <w:szCs w:val="28"/>
        </w:rPr>
        <w:t>Злоупотребление алкоголем является одной из ведущих причин предотвратимой смертности и ежегодно способствует примерно 3 миллионам смертей во всем мире. У некоторых людей в долгосрочной перспективе злоупотребление алкоголем может перерасти в расстройство, связанное с употреблением алкоголя. Стресс является важным фактором риска возникновения и продолжения злоупотребления алкоголем. Например, хроническое употребление алкоголя приводит к нейроадаптации в системах стресса и вознаграждения, что приводит к нарушению регуляции кортизола и дефициту эмоциональной регуляции. В свою очередь, эти нейроадаптации приводят к усилению тяги к алкоголю в ответ на стресс</w:t>
      </w:r>
      <w:r w:rsidR="00857E06" w:rsidRPr="001E1FC0">
        <w:rPr>
          <w:color w:val="000000" w:themeColor="text1"/>
          <w:sz w:val="28"/>
          <w:szCs w:val="28"/>
        </w:rPr>
        <w:t xml:space="preserve"> (</w:t>
      </w:r>
      <w:proofErr w:type="spellStart"/>
      <w:r w:rsidR="00857E06" w:rsidRPr="001E1FC0">
        <w:rPr>
          <w:color w:val="000000" w:themeColor="text1"/>
          <w:sz w:val="28"/>
          <w:szCs w:val="28"/>
        </w:rPr>
        <w:t>Clay</w:t>
      </w:r>
      <w:proofErr w:type="spellEnd"/>
      <w:r w:rsidR="00857E06" w:rsidRPr="001E1FC0">
        <w:rPr>
          <w:color w:val="000000" w:themeColor="text1"/>
          <w:sz w:val="28"/>
          <w:szCs w:val="28"/>
        </w:rPr>
        <w:t xml:space="preserve">, </w:t>
      </w:r>
      <w:proofErr w:type="spellStart"/>
      <w:r w:rsidR="00857E06" w:rsidRPr="001E1FC0">
        <w:rPr>
          <w:color w:val="000000" w:themeColor="text1"/>
          <w:sz w:val="28"/>
          <w:szCs w:val="28"/>
        </w:rPr>
        <w:t>Parker</w:t>
      </w:r>
      <w:proofErr w:type="spellEnd"/>
      <w:r w:rsidR="00857E06" w:rsidRPr="001E1FC0">
        <w:rPr>
          <w:color w:val="000000" w:themeColor="text1"/>
          <w:sz w:val="28"/>
          <w:szCs w:val="28"/>
        </w:rPr>
        <w:t>, 2020)</w:t>
      </w:r>
      <w:r w:rsidRPr="001E1FC0">
        <w:rPr>
          <w:color w:val="000000" w:themeColor="text1"/>
          <w:sz w:val="28"/>
          <w:szCs w:val="28"/>
        </w:rPr>
        <w:t xml:space="preserve">. </w:t>
      </w:r>
    </w:p>
    <w:p w14:paraId="409E2E7B" w14:textId="77777777" w:rsidR="00783B21" w:rsidRPr="001E1FC0" w:rsidRDefault="009C1D26" w:rsidP="001E1FC0">
      <w:pPr>
        <w:spacing w:line="360" w:lineRule="auto"/>
        <w:ind w:firstLine="709"/>
        <w:jc w:val="both"/>
        <w:rPr>
          <w:color w:val="000000" w:themeColor="text1"/>
          <w:sz w:val="28"/>
          <w:szCs w:val="28"/>
        </w:rPr>
      </w:pPr>
      <w:r w:rsidRPr="001E1FC0">
        <w:rPr>
          <w:color w:val="000000" w:themeColor="text1"/>
          <w:sz w:val="28"/>
          <w:szCs w:val="28"/>
        </w:rPr>
        <w:t xml:space="preserve">Фактором риска злоупотребления алкоголем также является такая черта, как импульсивность (то есть склонность рисковать или действовать без адекватной предусмотрительности или рефлексии). Импульсивность может </w:t>
      </w:r>
      <w:r w:rsidR="00857E06" w:rsidRPr="001E1FC0">
        <w:rPr>
          <w:color w:val="000000" w:themeColor="text1"/>
          <w:sz w:val="28"/>
          <w:szCs w:val="28"/>
        </w:rPr>
        <w:t>усилить</w:t>
      </w:r>
      <w:r w:rsidRPr="001E1FC0">
        <w:rPr>
          <w:color w:val="000000" w:themeColor="text1"/>
          <w:sz w:val="28"/>
          <w:szCs w:val="28"/>
        </w:rPr>
        <w:t xml:space="preserve"> вызванное стрессом потребление алкоголя и также связана с рецидивом у зависимых людей. </w:t>
      </w:r>
      <w:r w:rsidR="00857E06" w:rsidRPr="001E1FC0">
        <w:rPr>
          <w:color w:val="000000" w:themeColor="text1"/>
          <w:sz w:val="28"/>
          <w:szCs w:val="28"/>
        </w:rPr>
        <w:t>П</w:t>
      </w:r>
      <w:r w:rsidRPr="001E1FC0">
        <w:rPr>
          <w:color w:val="000000" w:themeColor="text1"/>
          <w:sz w:val="28"/>
          <w:szCs w:val="28"/>
        </w:rPr>
        <w:t xml:space="preserve">ериод изоляции может привести к всплеску </w:t>
      </w:r>
      <w:r w:rsidRPr="001E1FC0">
        <w:rPr>
          <w:color w:val="000000" w:themeColor="text1"/>
          <w:sz w:val="28"/>
          <w:szCs w:val="28"/>
        </w:rPr>
        <w:lastRenderedPageBreak/>
        <w:t>злоупотребления алкоголем, рецидиву и, возможно, развитию расстройства употребления алкоголя у лиц из группы риска (</w:t>
      </w:r>
      <w:proofErr w:type="spellStart"/>
      <w:r w:rsidRPr="001E1FC0">
        <w:rPr>
          <w:color w:val="000000" w:themeColor="text1"/>
          <w:sz w:val="28"/>
          <w:szCs w:val="28"/>
        </w:rPr>
        <w:t>Clay</w:t>
      </w:r>
      <w:proofErr w:type="spellEnd"/>
      <w:r w:rsidRPr="001E1FC0">
        <w:rPr>
          <w:color w:val="000000" w:themeColor="text1"/>
          <w:sz w:val="28"/>
          <w:szCs w:val="28"/>
        </w:rPr>
        <w:t xml:space="preserve">, </w:t>
      </w:r>
      <w:proofErr w:type="spellStart"/>
      <w:r w:rsidRPr="001E1FC0">
        <w:rPr>
          <w:color w:val="000000" w:themeColor="text1"/>
          <w:sz w:val="28"/>
          <w:szCs w:val="28"/>
        </w:rPr>
        <w:t>Parker</w:t>
      </w:r>
      <w:proofErr w:type="spellEnd"/>
      <w:r w:rsidRPr="001E1FC0">
        <w:rPr>
          <w:color w:val="000000" w:themeColor="text1"/>
          <w:sz w:val="28"/>
          <w:szCs w:val="28"/>
        </w:rPr>
        <w:t>, 2020)</w:t>
      </w:r>
      <w:r w:rsidR="00DD59A2" w:rsidRPr="001E1FC0">
        <w:rPr>
          <w:color w:val="000000" w:themeColor="text1"/>
          <w:sz w:val="28"/>
          <w:szCs w:val="28"/>
        </w:rPr>
        <w:t>.</w:t>
      </w:r>
    </w:p>
    <w:p w14:paraId="0F6A0A11" w14:textId="77777777" w:rsidR="00BB795B" w:rsidRPr="001E1FC0" w:rsidRDefault="00BB795B" w:rsidP="001E1FC0">
      <w:pPr>
        <w:spacing w:line="360" w:lineRule="auto"/>
        <w:ind w:firstLine="709"/>
        <w:jc w:val="both"/>
        <w:rPr>
          <w:color w:val="000000" w:themeColor="text1"/>
          <w:sz w:val="28"/>
          <w:szCs w:val="28"/>
        </w:rPr>
      </w:pPr>
      <w:r w:rsidRPr="001E1FC0">
        <w:rPr>
          <w:color w:val="000000" w:themeColor="text1"/>
          <w:sz w:val="28"/>
          <w:szCs w:val="28"/>
          <w:shd w:val="clear" w:color="auto" w:fill="FFFFFF"/>
        </w:rPr>
        <w:t xml:space="preserve">Согласно поведенческим теориям депрессии и «самолечения» с помощью алкоголя предполагается, что социальные и экономические ограничения и повышение уровня психологического стресса во время пандемии может привести к увеличению потребления алкоголя, чтобы справиться с негативным аффектом </w:t>
      </w:r>
      <w:r w:rsidRPr="001E1FC0">
        <w:rPr>
          <w:color w:val="000000" w:themeColor="text1"/>
          <w:sz w:val="28"/>
          <w:szCs w:val="28"/>
        </w:rPr>
        <w:t>(</w:t>
      </w:r>
      <w:r w:rsidRPr="001E1FC0">
        <w:rPr>
          <w:color w:val="000000" w:themeColor="text1"/>
          <w:sz w:val="28"/>
          <w:szCs w:val="28"/>
          <w:shd w:val="clear" w:color="auto" w:fill="FFFFFF"/>
          <w:lang w:val="en-US"/>
        </w:rPr>
        <w:t>McPhee</w:t>
      </w:r>
      <w:r w:rsidRPr="001E1FC0">
        <w:rPr>
          <w:color w:val="000000" w:themeColor="text1"/>
          <w:sz w:val="28"/>
          <w:szCs w:val="28"/>
          <w:shd w:val="clear" w:color="auto" w:fill="FFFFFF"/>
        </w:rPr>
        <w:t xml:space="preserve"> </w:t>
      </w:r>
      <w:r w:rsidRPr="001E1FC0">
        <w:rPr>
          <w:color w:val="000000" w:themeColor="text1"/>
          <w:sz w:val="28"/>
          <w:szCs w:val="28"/>
          <w:shd w:val="clear" w:color="auto" w:fill="FFFFFF"/>
          <w:lang w:val="en-US"/>
        </w:rPr>
        <w:t>et</w:t>
      </w:r>
      <w:r w:rsidRPr="001E1FC0">
        <w:rPr>
          <w:color w:val="000000" w:themeColor="text1"/>
          <w:sz w:val="28"/>
          <w:szCs w:val="28"/>
          <w:shd w:val="clear" w:color="auto" w:fill="FFFFFF"/>
        </w:rPr>
        <w:t xml:space="preserve"> </w:t>
      </w:r>
      <w:r w:rsidRPr="001E1FC0">
        <w:rPr>
          <w:color w:val="000000" w:themeColor="text1"/>
          <w:sz w:val="28"/>
          <w:szCs w:val="28"/>
          <w:shd w:val="clear" w:color="auto" w:fill="FFFFFF"/>
          <w:lang w:val="en-US"/>
        </w:rPr>
        <w:t>al</w:t>
      </w:r>
      <w:r w:rsidRPr="001E1FC0">
        <w:rPr>
          <w:color w:val="000000" w:themeColor="text1"/>
          <w:sz w:val="28"/>
          <w:szCs w:val="28"/>
          <w:shd w:val="clear" w:color="auto" w:fill="FFFFFF"/>
        </w:rPr>
        <w:t>., 2020).</w:t>
      </w:r>
    </w:p>
    <w:p w14:paraId="7210D86F" w14:textId="77777777" w:rsidR="00783B21" w:rsidRPr="001E1FC0" w:rsidRDefault="00857E06" w:rsidP="001E1FC0">
      <w:pPr>
        <w:spacing w:line="360" w:lineRule="auto"/>
        <w:ind w:firstLine="709"/>
        <w:jc w:val="both"/>
        <w:rPr>
          <w:color w:val="000000" w:themeColor="text1"/>
          <w:sz w:val="28"/>
          <w:szCs w:val="28"/>
        </w:rPr>
      </w:pPr>
      <w:r w:rsidRPr="001E1FC0">
        <w:rPr>
          <w:color w:val="000000" w:themeColor="text1"/>
          <w:sz w:val="28"/>
          <w:szCs w:val="28"/>
        </w:rPr>
        <w:t xml:space="preserve">Пандемия </w:t>
      </w:r>
      <w:r w:rsidRPr="001E1FC0">
        <w:rPr>
          <w:color w:val="000000" w:themeColor="text1"/>
          <w:sz w:val="28"/>
          <w:szCs w:val="28"/>
          <w:lang w:val="en-US"/>
        </w:rPr>
        <w:t>COVID</w:t>
      </w:r>
      <w:r w:rsidRPr="001E1FC0">
        <w:rPr>
          <w:color w:val="000000" w:themeColor="text1"/>
          <w:sz w:val="28"/>
          <w:szCs w:val="28"/>
        </w:rPr>
        <w:t>-19 может восприниматься как ч</w:t>
      </w:r>
      <w:r w:rsidR="00783B21" w:rsidRPr="001E1FC0">
        <w:rPr>
          <w:color w:val="000000" w:themeColor="text1"/>
          <w:sz w:val="28"/>
          <w:szCs w:val="28"/>
        </w:rPr>
        <w:t>резвычайная ситуация</w:t>
      </w:r>
      <w:r w:rsidRPr="001E1FC0">
        <w:rPr>
          <w:color w:val="000000" w:themeColor="text1"/>
          <w:sz w:val="28"/>
          <w:szCs w:val="28"/>
        </w:rPr>
        <w:t>, что</w:t>
      </w:r>
      <w:r w:rsidR="00DD59A2" w:rsidRPr="001E1FC0">
        <w:rPr>
          <w:color w:val="000000" w:themeColor="text1"/>
          <w:sz w:val="28"/>
          <w:szCs w:val="28"/>
        </w:rPr>
        <w:t>, в свою очередь,</w:t>
      </w:r>
      <w:r w:rsidRPr="001E1FC0">
        <w:rPr>
          <w:color w:val="000000" w:themeColor="text1"/>
          <w:sz w:val="28"/>
          <w:szCs w:val="28"/>
        </w:rPr>
        <w:t xml:space="preserve"> </w:t>
      </w:r>
      <w:r w:rsidR="00783B21" w:rsidRPr="001E1FC0">
        <w:rPr>
          <w:color w:val="000000" w:themeColor="text1"/>
          <w:sz w:val="28"/>
          <w:szCs w:val="28"/>
        </w:rPr>
        <w:t xml:space="preserve">может спровоцировать </w:t>
      </w:r>
      <w:r w:rsidRPr="001E1FC0">
        <w:rPr>
          <w:color w:val="000000" w:themeColor="text1"/>
          <w:sz w:val="28"/>
          <w:szCs w:val="28"/>
        </w:rPr>
        <w:t>рискованное</w:t>
      </w:r>
      <w:r w:rsidR="00783B21" w:rsidRPr="001E1FC0">
        <w:rPr>
          <w:color w:val="000000" w:themeColor="text1"/>
          <w:sz w:val="28"/>
          <w:szCs w:val="28"/>
        </w:rPr>
        <w:t xml:space="preserve"> поведение, такое как злоупотребление алкоголем. Воздействие ситуаций, способных вызвать посттравматические стрессовые расстройства, таких как террористические атаки, природные катаклизмы или несчастные случаи, часто связывается с повышением уровня злоупотребления алкоголем и зависимости в некоторых исследованиях (</w:t>
      </w:r>
      <w:proofErr w:type="spellStart"/>
      <w:r w:rsidR="00783B21" w:rsidRPr="001E1FC0">
        <w:rPr>
          <w:color w:val="000000" w:themeColor="text1"/>
          <w:sz w:val="28"/>
          <w:szCs w:val="28"/>
        </w:rPr>
        <w:t>García-Álvarez</w:t>
      </w:r>
      <w:proofErr w:type="spellEnd"/>
      <w:r w:rsidR="00783B21" w:rsidRPr="001E1FC0">
        <w:rPr>
          <w:color w:val="000000" w:themeColor="text1"/>
          <w:sz w:val="28"/>
          <w:szCs w:val="28"/>
        </w:rPr>
        <w:t xml:space="preserve"> et al., 2020).</w:t>
      </w:r>
    </w:p>
    <w:p w14:paraId="0B4C0540" w14:textId="77777777" w:rsidR="00783B21" w:rsidRPr="001E1FC0" w:rsidRDefault="00783B21" w:rsidP="001E1FC0">
      <w:pPr>
        <w:spacing w:line="360" w:lineRule="auto"/>
        <w:ind w:firstLine="709"/>
        <w:jc w:val="both"/>
        <w:rPr>
          <w:color w:val="000000" w:themeColor="text1"/>
          <w:sz w:val="28"/>
          <w:szCs w:val="28"/>
        </w:rPr>
      </w:pPr>
      <w:r w:rsidRPr="001E1FC0">
        <w:rPr>
          <w:color w:val="000000" w:themeColor="text1"/>
          <w:sz w:val="28"/>
          <w:szCs w:val="28"/>
        </w:rPr>
        <w:t>Как</w:t>
      </w:r>
      <w:r w:rsidR="00DD59A2" w:rsidRPr="001E1FC0">
        <w:rPr>
          <w:color w:val="000000" w:themeColor="text1"/>
          <w:sz w:val="28"/>
          <w:szCs w:val="28"/>
        </w:rPr>
        <w:t xml:space="preserve"> сообщается в исследовании </w:t>
      </w:r>
      <w:proofErr w:type="spellStart"/>
      <w:r w:rsidR="00DD59A2" w:rsidRPr="001E1FC0">
        <w:rPr>
          <w:color w:val="000000" w:themeColor="text1"/>
          <w:sz w:val="28"/>
          <w:szCs w:val="28"/>
          <w:lang w:val="en-US"/>
        </w:rPr>
        <w:t>Szajnoga</w:t>
      </w:r>
      <w:proofErr w:type="spellEnd"/>
      <w:r w:rsidR="00DD59A2" w:rsidRPr="001E1FC0">
        <w:rPr>
          <w:color w:val="000000" w:themeColor="text1"/>
          <w:sz w:val="28"/>
          <w:szCs w:val="28"/>
        </w:rPr>
        <w:t xml:space="preserve"> и соавторов, в </w:t>
      </w:r>
      <w:r w:rsidRPr="001E1FC0">
        <w:rPr>
          <w:color w:val="000000" w:themeColor="text1"/>
          <w:sz w:val="28"/>
          <w:szCs w:val="28"/>
        </w:rPr>
        <w:t xml:space="preserve">Польше алкоголь употребляют в </w:t>
      </w:r>
      <w:r w:rsidR="00DD59A2" w:rsidRPr="001E1FC0">
        <w:rPr>
          <w:color w:val="000000" w:themeColor="text1"/>
          <w:sz w:val="28"/>
          <w:szCs w:val="28"/>
        </w:rPr>
        <w:t xml:space="preserve">основном в </w:t>
      </w:r>
      <w:r w:rsidRPr="001E1FC0">
        <w:rPr>
          <w:color w:val="000000" w:themeColor="text1"/>
          <w:sz w:val="28"/>
          <w:szCs w:val="28"/>
        </w:rPr>
        <w:t>социальном контексте, как следствие, социальная изоляция могла послужить снижению потребления алкоголя.  В то же время, из-за социальных ограничений, возросло число употребляющих алкоголь в одиночку, что считается более опасным (</w:t>
      </w:r>
      <w:proofErr w:type="spellStart"/>
      <w:r w:rsidRPr="001E1FC0">
        <w:rPr>
          <w:color w:val="000000" w:themeColor="text1"/>
          <w:sz w:val="28"/>
          <w:szCs w:val="28"/>
          <w:lang w:val="en-US"/>
        </w:rPr>
        <w:t>Szajnoga</w:t>
      </w:r>
      <w:proofErr w:type="spellEnd"/>
      <w:r w:rsidRPr="001E1FC0">
        <w:rPr>
          <w:color w:val="000000" w:themeColor="text1"/>
          <w:sz w:val="28"/>
          <w:szCs w:val="28"/>
        </w:rPr>
        <w:t xml:space="preserve"> </w:t>
      </w:r>
      <w:r w:rsidRPr="001E1FC0">
        <w:rPr>
          <w:color w:val="000000" w:themeColor="text1"/>
          <w:sz w:val="28"/>
          <w:szCs w:val="28"/>
          <w:lang w:val="en-US"/>
        </w:rPr>
        <w:t>et</w:t>
      </w:r>
      <w:r w:rsidRPr="001E1FC0">
        <w:rPr>
          <w:color w:val="000000" w:themeColor="text1"/>
          <w:sz w:val="28"/>
          <w:szCs w:val="28"/>
        </w:rPr>
        <w:t xml:space="preserve">. </w:t>
      </w:r>
      <w:r w:rsidRPr="001E1FC0">
        <w:rPr>
          <w:color w:val="000000" w:themeColor="text1"/>
          <w:sz w:val="28"/>
          <w:szCs w:val="28"/>
          <w:lang w:val="en-US"/>
        </w:rPr>
        <w:t>al</w:t>
      </w:r>
      <w:r w:rsidRPr="001E1FC0">
        <w:rPr>
          <w:color w:val="000000" w:themeColor="text1"/>
          <w:sz w:val="28"/>
          <w:szCs w:val="28"/>
        </w:rPr>
        <w:t>., 2020)</w:t>
      </w:r>
      <w:r w:rsidR="00DD59A2" w:rsidRPr="001E1FC0">
        <w:rPr>
          <w:color w:val="000000" w:themeColor="text1"/>
          <w:sz w:val="28"/>
          <w:szCs w:val="28"/>
        </w:rPr>
        <w:t xml:space="preserve">. </w:t>
      </w:r>
    </w:p>
    <w:p w14:paraId="7E722384" w14:textId="77777777" w:rsidR="009C1D26" w:rsidRPr="001E1FC0" w:rsidRDefault="009C1D26" w:rsidP="001E1FC0">
      <w:pPr>
        <w:pStyle w:val="1"/>
        <w:spacing w:before="0"/>
        <w:ind w:firstLine="709"/>
        <w:rPr>
          <w:rFonts w:cs="Times New Roman"/>
        </w:rPr>
      </w:pPr>
    </w:p>
    <w:p w14:paraId="7BC972CA" w14:textId="77777777" w:rsidR="009C1D26" w:rsidRDefault="00696C8A" w:rsidP="00077871">
      <w:pPr>
        <w:pStyle w:val="1"/>
        <w:numPr>
          <w:ilvl w:val="2"/>
          <w:numId w:val="22"/>
        </w:numPr>
        <w:spacing w:before="0"/>
        <w:ind w:left="0" w:firstLine="709"/>
        <w:rPr>
          <w:rFonts w:cs="Times New Roman"/>
        </w:rPr>
      </w:pPr>
      <w:bookmarkStart w:id="11" w:name="_Toc71411778"/>
      <w:bookmarkStart w:id="12" w:name="_Toc71678638"/>
      <w:r w:rsidRPr="001E1FC0">
        <w:rPr>
          <w:rFonts w:cs="Times New Roman"/>
        </w:rPr>
        <w:t xml:space="preserve">ВЛИЯНИЕ ПАНДЕМИИ </w:t>
      </w:r>
      <w:r w:rsidRPr="001E1FC0">
        <w:rPr>
          <w:rFonts w:cs="Times New Roman"/>
          <w:lang w:val="en-US"/>
        </w:rPr>
        <w:t>COVID</w:t>
      </w:r>
      <w:r w:rsidRPr="001E1FC0">
        <w:rPr>
          <w:rFonts w:cs="Times New Roman"/>
        </w:rPr>
        <w:t>-19 НА УПОТРЕБЛЕНИЕ АЛКОГОЛЯ (ДАННЫЕ ИССЛЕДОВАНИЙ)</w:t>
      </w:r>
      <w:bookmarkEnd w:id="11"/>
      <w:bookmarkEnd w:id="12"/>
    </w:p>
    <w:p w14:paraId="7A45A8B0" w14:textId="77777777" w:rsidR="001E1FC0" w:rsidRPr="001E1FC0" w:rsidRDefault="001E1FC0" w:rsidP="001E1FC0"/>
    <w:p w14:paraId="5D656B23" w14:textId="77777777" w:rsidR="00783B21" w:rsidRPr="001E1FC0" w:rsidRDefault="00783B21" w:rsidP="001E1FC0">
      <w:pPr>
        <w:spacing w:line="360" w:lineRule="auto"/>
        <w:ind w:firstLine="709"/>
        <w:jc w:val="both"/>
        <w:rPr>
          <w:color w:val="000000" w:themeColor="text1"/>
          <w:sz w:val="28"/>
          <w:szCs w:val="28"/>
        </w:rPr>
      </w:pPr>
      <w:r w:rsidRPr="001E1FC0">
        <w:rPr>
          <w:color w:val="000000" w:themeColor="text1"/>
          <w:sz w:val="28"/>
          <w:szCs w:val="28"/>
        </w:rPr>
        <w:t xml:space="preserve">Ранее, в кризисные периоды во всем мире наблюдалась тенденция к снижению общего потребления алкоголя среди населения. Такая тенденция, вероятно, объясняется тем, что во время экономического кризиса в первую очередь сокращаются расходы на предметы роскоши и психоактивные вещества, такие как алкогольные напитки. Тем не менее, отмечалось увеличение частоты запоев и вредного употребления алкоголя в определенных группах населения. Хотя связи между экономической ситуацией и </w:t>
      </w:r>
      <w:r w:rsidRPr="001E1FC0">
        <w:rPr>
          <w:color w:val="000000" w:themeColor="text1"/>
          <w:sz w:val="28"/>
          <w:szCs w:val="28"/>
        </w:rPr>
        <w:lastRenderedPageBreak/>
        <w:t>потреблением алкоголя были широко изучены, о влиянии общенациональной изоляции на характер потребления алкоголя известно меньше</w:t>
      </w:r>
      <w:r w:rsidR="00B11A04" w:rsidRPr="001E1FC0">
        <w:rPr>
          <w:color w:val="000000" w:themeColor="text1"/>
          <w:sz w:val="28"/>
          <w:szCs w:val="28"/>
          <w:shd w:val="clear" w:color="auto" w:fill="FFFFFF"/>
        </w:rPr>
        <w:t xml:space="preserve"> (</w:t>
      </w:r>
      <w:proofErr w:type="spellStart"/>
      <w:r w:rsidR="00B11A04" w:rsidRPr="001E1FC0">
        <w:rPr>
          <w:color w:val="000000" w:themeColor="text1"/>
          <w:sz w:val="28"/>
          <w:szCs w:val="28"/>
          <w:shd w:val="clear" w:color="auto" w:fill="FFFFFF"/>
          <w:lang w:val="en-US"/>
        </w:rPr>
        <w:t>Szajnoga</w:t>
      </w:r>
      <w:proofErr w:type="spellEnd"/>
      <w:r w:rsidR="00B11A04" w:rsidRPr="001E1FC0">
        <w:rPr>
          <w:color w:val="000000" w:themeColor="text1"/>
          <w:sz w:val="28"/>
          <w:szCs w:val="28"/>
          <w:shd w:val="clear" w:color="auto" w:fill="FFFFFF"/>
        </w:rPr>
        <w:t xml:space="preserve"> </w:t>
      </w:r>
      <w:r w:rsidR="00B11A04" w:rsidRPr="001E1FC0">
        <w:rPr>
          <w:color w:val="000000" w:themeColor="text1"/>
          <w:sz w:val="28"/>
          <w:szCs w:val="28"/>
          <w:shd w:val="clear" w:color="auto" w:fill="FFFFFF"/>
          <w:lang w:val="en-US"/>
        </w:rPr>
        <w:t>et</w:t>
      </w:r>
      <w:r w:rsidR="00B11A04" w:rsidRPr="001E1FC0">
        <w:rPr>
          <w:color w:val="000000" w:themeColor="text1"/>
          <w:sz w:val="28"/>
          <w:szCs w:val="28"/>
          <w:shd w:val="clear" w:color="auto" w:fill="FFFFFF"/>
        </w:rPr>
        <w:t xml:space="preserve">. </w:t>
      </w:r>
      <w:r w:rsidR="00B11A04" w:rsidRPr="001E1FC0">
        <w:rPr>
          <w:color w:val="000000" w:themeColor="text1"/>
          <w:sz w:val="28"/>
          <w:szCs w:val="28"/>
          <w:shd w:val="clear" w:color="auto" w:fill="FFFFFF"/>
          <w:lang w:val="en-US"/>
        </w:rPr>
        <w:t>al</w:t>
      </w:r>
      <w:r w:rsidR="00B11A04" w:rsidRPr="001E1FC0">
        <w:rPr>
          <w:color w:val="000000" w:themeColor="text1"/>
          <w:sz w:val="28"/>
          <w:szCs w:val="28"/>
          <w:shd w:val="clear" w:color="auto" w:fill="FFFFFF"/>
        </w:rPr>
        <w:t>., 2020)</w:t>
      </w:r>
      <w:r w:rsidRPr="001E1FC0">
        <w:rPr>
          <w:color w:val="000000" w:themeColor="text1"/>
          <w:sz w:val="28"/>
          <w:szCs w:val="28"/>
        </w:rPr>
        <w:t xml:space="preserve">. </w:t>
      </w:r>
    </w:p>
    <w:p w14:paraId="16CBF9A8" w14:textId="77777777" w:rsidR="00B11A04" w:rsidRPr="001E1FC0" w:rsidRDefault="00783B21" w:rsidP="001E1FC0">
      <w:pPr>
        <w:spacing w:line="360" w:lineRule="auto"/>
        <w:ind w:firstLine="709"/>
        <w:jc w:val="both"/>
        <w:rPr>
          <w:color w:val="000000" w:themeColor="text1"/>
          <w:sz w:val="28"/>
          <w:szCs w:val="28"/>
        </w:rPr>
      </w:pPr>
      <w:r w:rsidRPr="001E1FC0">
        <w:rPr>
          <w:color w:val="000000" w:themeColor="text1"/>
          <w:sz w:val="28"/>
          <w:szCs w:val="28"/>
        </w:rPr>
        <w:t xml:space="preserve">Цель исследования </w:t>
      </w:r>
      <w:r w:rsidRPr="001E1FC0">
        <w:rPr>
          <w:color w:val="000000" w:themeColor="text1"/>
          <w:sz w:val="28"/>
          <w:szCs w:val="28"/>
          <w:lang w:val="en-US"/>
        </w:rPr>
        <w:t>D</w:t>
      </w:r>
      <w:r w:rsidRPr="001E1FC0">
        <w:rPr>
          <w:color w:val="000000" w:themeColor="text1"/>
          <w:sz w:val="28"/>
          <w:szCs w:val="28"/>
        </w:rPr>
        <w:t xml:space="preserve">. </w:t>
      </w:r>
      <w:proofErr w:type="spellStart"/>
      <w:r w:rsidRPr="001E1FC0">
        <w:rPr>
          <w:color w:val="000000" w:themeColor="text1"/>
          <w:sz w:val="28"/>
          <w:szCs w:val="28"/>
        </w:rPr>
        <w:t>Szajnoga</w:t>
      </w:r>
      <w:proofErr w:type="spellEnd"/>
      <w:r w:rsidRPr="001E1FC0">
        <w:rPr>
          <w:color w:val="000000" w:themeColor="text1"/>
          <w:sz w:val="28"/>
          <w:szCs w:val="28"/>
        </w:rPr>
        <w:t xml:space="preserve"> и соавторов</w:t>
      </w:r>
      <w:r w:rsidR="00B11A04" w:rsidRPr="001E1FC0">
        <w:rPr>
          <w:color w:val="000000" w:themeColor="text1"/>
          <w:sz w:val="28"/>
          <w:szCs w:val="28"/>
        </w:rPr>
        <w:t xml:space="preserve"> </w:t>
      </w:r>
      <w:r w:rsidRPr="001E1FC0">
        <w:rPr>
          <w:color w:val="000000" w:themeColor="text1"/>
          <w:sz w:val="28"/>
          <w:szCs w:val="28"/>
        </w:rPr>
        <w:t xml:space="preserve">состояла в том, чтобы изучить влияние общенациональной изоляции в Польше во время пандемии </w:t>
      </w:r>
      <w:r w:rsidRPr="001E1FC0">
        <w:rPr>
          <w:color w:val="000000" w:themeColor="text1"/>
          <w:sz w:val="28"/>
          <w:szCs w:val="28"/>
          <w:lang w:val="en-US"/>
        </w:rPr>
        <w:t>COVID</w:t>
      </w:r>
      <w:r w:rsidRPr="001E1FC0">
        <w:rPr>
          <w:color w:val="000000" w:themeColor="text1"/>
          <w:sz w:val="28"/>
          <w:szCs w:val="28"/>
        </w:rPr>
        <w:t xml:space="preserve">-19 на средний объем и характер потребления алкоголя. </w:t>
      </w:r>
      <w:r w:rsidR="00B11A04" w:rsidRPr="001E1FC0">
        <w:rPr>
          <w:color w:val="000000" w:themeColor="text1"/>
          <w:sz w:val="28"/>
          <w:szCs w:val="28"/>
        </w:rPr>
        <w:t xml:space="preserve">Это исследование одно из новейших и наиболее крупных популяционных </w:t>
      </w:r>
      <w:proofErr w:type="spellStart"/>
      <w:r w:rsidR="00B11A04" w:rsidRPr="001E1FC0">
        <w:rPr>
          <w:color w:val="000000" w:themeColor="text1"/>
          <w:sz w:val="28"/>
          <w:szCs w:val="28"/>
        </w:rPr>
        <w:t>когортных</w:t>
      </w:r>
      <w:proofErr w:type="spellEnd"/>
      <w:r w:rsidR="00B11A04" w:rsidRPr="001E1FC0">
        <w:rPr>
          <w:color w:val="000000" w:themeColor="text1"/>
          <w:sz w:val="28"/>
          <w:szCs w:val="28"/>
        </w:rPr>
        <w:t xml:space="preserve"> исследований, касающихся употребления алкоголя во время пандемии COVID-19. Сбор данных проводился в период с 8 по 18 апреля 2020 года путем анонимного онлайн опроса с использованием </w:t>
      </w:r>
      <w:proofErr w:type="spellStart"/>
      <w:r w:rsidR="00B11A04" w:rsidRPr="001E1FC0">
        <w:rPr>
          <w:color w:val="000000" w:themeColor="text1"/>
          <w:sz w:val="28"/>
          <w:szCs w:val="28"/>
        </w:rPr>
        <w:t>Google</w:t>
      </w:r>
      <w:proofErr w:type="spellEnd"/>
      <w:r w:rsidR="00B11A04" w:rsidRPr="001E1FC0">
        <w:rPr>
          <w:color w:val="000000" w:themeColor="text1"/>
          <w:sz w:val="28"/>
          <w:szCs w:val="28"/>
        </w:rPr>
        <w:t xml:space="preserve">-форм с участием 4072 добровольцев, проживающих в Польше, 84,4% составили женщины, средний возраст 29,6 лет (респонденты от 11 до 77 лет) </w:t>
      </w:r>
      <w:r w:rsidR="00B11A04" w:rsidRPr="001E1FC0">
        <w:rPr>
          <w:color w:val="000000" w:themeColor="text1"/>
          <w:sz w:val="28"/>
          <w:szCs w:val="28"/>
          <w:shd w:val="clear" w:color="auto" w:fill="FFFFFF"/>
        </w:rPr>
        <w:t>(</w:t>
      </w:r>
      <w:proofErr w:type="spellStart"/>
      <w:r w:rsidR="00B11A04" w:rsidRPr="001E1FC0">
        <w:rPr>
          <w:color w:val="000000" w:themeColor="text1"/>
          <w:sz w:val="28"/>
          <w:szCs w:val="28"/>
          <w:shd w:val="clear" w:color="auto" w:fill="FFFFFF"/>
          <w:lang w:val="en-US"/>
        </w:rPr>
        <w:t>Szajnoga</w:t>
      </w:r>
      <w:proofErr w:type="spellEnd"/>
      <w:r w:rsidR="00B11A04" w:rsidRPr="001E1FC0">
        <w:rPr>
          <w:color w:val="000000" w:themeColor="text1"/>
          <w:sz w:val="28"/>
          <w:szCs w:val="28"/>
          <w:shd w:val="clear" w:color="auto" w:fill="FFFFFF"/>
        </w:rPr>
        <w:t xml:space="preserve"> </w:t>
      </w:r>
      <w:r w:rsidR="00B11A04" w:rsidRPr="001E1FC0">
        <w:rPr>
          <w:color w:val="000000" w:themeColor="text1"/>
          <w:sz w:val="28"/>
          <w:szCs w:val="28"/>
          <w:shd w:val="clear" w:color="auto" w:fill="FFFFFF"/>
          <w:lang w:val="en-US"/>
        </w:rPr>
        <w:t>et</w:t>
      </w:r>
      <w:r w:rsidR="00B11A04" w:rsidRPr="001E1FC0">
        <w:rPr>
          <w:color w:val="000000" w:themeColor="text1"/>
          <w:sz w:val="28"/>
          <w:szCs w:val="28"/>
          <w:shd w:val="clear" w:color="auto" w:fill="FFFFFF"/>
        </w:rPr>
        <w:t xml:space="preserve">. </w:t>
      </w:r>
      <w:r w:rsidR="00B11A04" w:rsidRPr="001E1FC0">
        <w:rPr>
          <w:color w:val="000000" w:themeColor="text1"/>
          <w:sz w:val="28"/>
          <w:szCs w:val="28"/>
          <w:shd w:val="clear" w:color="auto" w:fill="FFFFFF"/>
          <w:lang w:val="en-US"/>
        </w:rPr>
        <w:t>al</w:t>
      </w:r>
      <w:r w:rsidR="00B11A04" w:rsidRPr="001E1FC0">
        <w:rPr>
          <w:color w:val="000000" w:themeColor="text1"/>
          <w:sz w:val="28"/>
          <w:szCs w:val="28"/>
          <w:shd w:val="clear" w:color="auto" w:fill="FFFFFF"/>
        </w:rPr>
        <w:t>., 2020).</w:t>
      </w:r>
    </w:p>
    <w:p w14:paraId="2A3550A3" w14:textId="77777777" w:rsidR="00783B21" w:rsidRPr="001E1FC0" w:rsidRDefault="00783B21" w:rsidP="001E1FC0">
      <w:pPr>
        <w:spacing w:line="360" w:lineRule="auto"/>
        <w:ind w:firstLine="709"/>
        <w:jc w:val="both"/>
        <w:rPr>
          <w:color w:val="000000" w:themeColor="text1"/>
          <w:sz w:val="28"/>
          <w:szCs w:val="28"/>
        </w:rPr>
      </w:pPr>
      <w:r w:rsidRPr="001E1FC0">
        <w:rPr>
          <w:color w:val="000000" w:themeColor="text1"/>
          <w:sz w:val="28"/>
          <w:szCs w:val="28"/>
        </w:rPr>
        <w:t>Были обнаружены значительны изменения: подавляющее большинство опрошенных снизили частоту потребления всех видов алкоголя. Кроме того, были выявлены группы риска – так, более уязвимы к злоупотреблению алкоголем оказались мужчины и люди в возрасте от 18 до 24 лет, жители больших городов и сотрудники, работающие удаленно</w:t>
      </w:r>
      <w:r w:rsidR="00B11A04" w:rsidRPr="001E1FC0">
        <w:rPr>
          <w:color w:val="000000" w:themeColor="text1"/>
          <w:sz w:val="28"/>
          <w:szCs w:val="28"/>
        </w:rPr>
        <w:t xml:space="preserve"> </w:t>
      </w:r>
      <w:r w:rsidR="00B11A04" w:rsidRPr="001E1FC0">
        <w:rPr>
          <w:color w:val="000000" w:themeColor="text1"/>
          <w:sz w:val="28"/>
          <w:szCs w:val="28"/>
          <w:shd w:val="clear" w:color="auto" w:fill="FFFFFF"/>
        </w:rPr>
        <w:t>(</w:t>
      </w:r>
      <w:proofErr w:type="spellStart"/>
      <w:r w:rsidR="00B11A04" w:rsidRPr="001E1FC0">
        <w:rPr>
          <w:color w:val="000000" w:themeColor="text1"/>
          <w:sz w:val="28"/>
          <w:szCs w:val="28"/>
          <w:shd w:val="clear" w:color="auto" w:fill="FFFFFF"/>
          <w:lang w:val="en-US"/>
        </w:rPr>
        <w:t>Szajnoga</w:t>
      </w:r>
      <w:proofErr w:type="spellEnd"/>
      <w:r w:rsidR="00B11A04" w:rsidRPr="001E1FC0">
        <w:rPr>
          <w:color w:val="000000" w:themeColor="text1"/>
          <w:sz w:val="28"/>
          <w:szCs w:val="28"/>
          <w:shd w:val="clear" w:color="auto" w:fill="FFFFFF"/>
        </w:rPr>
        <w:t xml:space="preserve"> </w:t>
      </w:r>
      <w:r w:rsidR="00B11A04" w:rsidRPr="001E1FC0">
        <w:rPr>
          <w:color w:val="000000" w:themeColor="text1"/>
          <w:sz w:val="28"/>
          <w:szCs w:val="28"/>
          <w:shd w:val="clear" w:color="auto" w:fill="FFFFFF"/>
          <w:lang w:val="en-US"/>
        </w:rPr>
        <w:t>et</w:t>
      </w:r>
      <w:r w:rsidR="00B11A04" w:rsidRPr="001E1FC0">
        <w:rPr>
          <w:color w:val="000000" w:themeColor="text1"/>
          <w:sz w:val="28"/>
          <w:szCs w:val="28"/>
          <w:shd w:val="clear" w:color="auto" w:fill="FFFFFF"/>
        </w:rPr>
        <w:t xml:space="preserve">. </w:t>
      </w:r>
      <w:r w:rsidR="00B11A04" w:rsidRPr="001E1FC0">
        <w:rPr>
          <w:color w:val="000000" w:themeColor="text1"/>
          <w:sz w:val="28"/>
          <w:szCs w:val="28"/>
          <w:shd w:val="clear" w:color="auto" w:fill="FFFFFF"/>
          <w:lang w:val="en-US"/>
        </w:rPr>
        <w:t>al</w:t>
      </w:r>
      <w:r w:rsidR="00B11A04" w:rsidRPr="001E1FC0">
        <w:rPr>
          <w:color w:val="000000" w:themeColor="text1"/>
          <w:sz w:val="28"/>
          <w:szCs w:val="28"/>
          <w:shd w:val="clear" w:color="auto" w:fill="FFFFFF"/>
        </w:rPr>
        <w:t>., 2020)</w:t>
      </w:r>
      <w:r w:rsidRPr="001E1FC0">
        <w:rPr>
          <w:color w:val="000000" w:themeColor="text1"/>
          <w:sz w:val="28"/>
          <w:szCs w:val="28"/>
        </w:rPr>
        <w:t xml:space="preserve">. </w:t>
      </w:r>
    </w:p>
    <w:p w14:paraId="5A63564E" w14:textId="77777777" w:rsidR="00783B21" w:rsidRPr="001E1FC0" w:rsidRDefault="00783B21" w:rsidP="001E1FC0">
      <w:pPr>
        <w:spacing w:line="360" w:lineRule="auto"/>
        <w:ind w:firstLine="709"/>
        <w:jc w:val="both"/>
        <w:rPr>
          <w:color w:val="000000" w:themeColor="text1"/>
          <w:sz w:val="28"/>
          <w:szCs w:val="28"/>
        </w:rPr>
      </w:pPr>
      <w:r w:rsidRPr="001E1FC0">
        <w:rPr>
          <w:color w:val="000000" w:themeColor="text1"/>
          <w:sz w:val="28"/>
          <w:szCs w:val="28"/>
        </w:rPr>
        <w:t xml:space="preserve">Большинство респондентов (57,2%) заявили об изменении частоты употребления алкоголя во время пандемии. Доля респондентов, употребляющих алкогольные напитки чаще, составила 17,9%, в то время как 39,3% заявили о более редком потреблении алкоголя, 42,8% респондентов заявили, что не изменили своих привычек в отношении частоты употребления алкоголя. Больше всего возросло потребление вина - 14,2% респондентов заявили, что пьют вино чаще. В то же время значительное снижение наблюдалось в потреблении крепких напитков-37,2% респондентов заявили, что пьют эти напитки реже. Смена типичной схемы работы на дистанционную или временное увольнение привело к изменению частоты употребления алкоголя у 59% респондентов. Частота употребления алкоголя больше всего возросла среди людей, работающих удаленно – 22,5% дистанционно </w:t>
      </w:r>
      <w:r w:rsidRPr="001E1FC0">
        <w:rPr>
          <w:color w:val="000000" w:themeColor="text1"/>
          <w:sz w:val="28"/>
          <w:szCs w:val="28"/>
        </w:rPr>
        <w:lastRenderedPageBreak/>
        <w:t>работающих респондентов заявили о более высоком потреблении алкоголя</w:t>
      </w:r>
      <w:r w:rsidR="00B11A04" w:rsidRPr="001E1FC0">
        <w:rPr>
          <w:color w:val="000000" w:themeColor="text1"/>
          <w:sz w:val="28"/>
          <w:szCs w:val="28"/>
        </w:rPr>
        <w:t xml:space="preserve"> </w:t>
      </w:r>
      <w:r w:rsidR="00B11A04" w:rsidRPr="001E1FC0">
        <w:rPr>
          <w:color w:val="000000" w:themeColor="text1"/>
          <w:sz w:val="28"/>
          <w:szCs w:val="28"/>
          <w:shd w:val="clear" w:color="auto" w:fill="FFFFFF"/>
        </w:rPr>
        <w:t>(</w:t>
      </w:r>
      <w:proofErr w:type="spellStart"/>
      <w:r w:rsidR="00B11A04" w:rsidRPr="001E1FC0">
        <w:rPr>
          <w:color w:val="000000" w:themeColor="text1"/>
          <w:sz w:val="28"/>
          <w:szCs w:val="28"/>
          <w:shd w:val="clear" w:color="auto" w:fill="FFFFFF"/>
          <w:lang w:val="en-US"/>
        </w:rPr>
        <w:t>Szajnoga</w:t>
      </w:r>
      <w:proofErr w:type="spellEnd"/>
      <w:r w:rsidR="00B11A04" w:rsidRPr="001E1FC0">
        <w:rPr>
          <w:color w:val="000000" w:themeColor="text1"/>
          <w:sz w:val="28"/>
          <w:szCs w:val="28"/>
          <w:shd w:val="clear" w:color="auto" w:fill="FFFFFF"/>
        </w:rPr>
        <w:t xml:space="preserve"> </w:t>
      </w:r>
      <w:r w:rsidR="00B11A04" w:rsidRPr="001E1FC0">
        <w:rPr>
          <w:color w:val="000000" w:themeColor="text1"/>
          <w:sz w:val="28"/>
          <w:szCs w:val="28"/>
          <w:shd w:val="clear" w:color="auto" w:fill="FFFFFF"/>
          <w:lang w:val="en-US"/>
        </w:rPr>
        <w:t>et</w:t>
      </w:r>
      <w:r w:rsidR="00B11A04" w:rsidRPr="001E1FC0">
        <w:rPr>
          <w:color w:val="000000" w:themeColor="text1"/>
          <w:sz w:val="28"/>
          <w:szCs w:val="28"/>
          <w:shd w:val="clear" w:color="auto" w:fill="FFFFFF"/>
        </w:rPr>
        <w:t xml:space="preserve">. </w:t>
      </w:r>
      <w:r w:rsidR="00B11A04" w:rsidRPr="001E1FC0">
        <w:rPr>
          <w:color w:val="000000" w:themeColor="text1"/>
          <w:sz w:val="28"/>
          <w:szCs w:val="28"/>
          <w:shd w:val="clear" w:color="auto" w:fill="FFFFFF"/>
          <w:lang w:val="en-US"/>
        </w:rPr>
        <w:t>al</w:t>
      </w:r>
      <w:r w:rsidR="00B11A04" w:rsidRPr="001E1FC0">
        <w:rPr>
          <w:color w:val="000000" w:themeColor="text1"/>
          <w:sz w:val="28"/>
          <w:szCs w:val="28"/>
          <w:shd w:val="clear" w:color="auto" w:fill="FFFFFF"/>
        </w:rPr>
        <w:t>., 2020)</w:t>
      </w:r>
      <w:r w:rsidRPr="001E1FC0">
        <w:rPr>
          <w:color w:val="000000" w:themeColor="text1"/>
          <w:sz w:val="28"/>
          <w:szCs w:val="28"/>
        </w:rPr>
        <w:t xml:space="preserve">. </w:t>
      </w:r>
    </w:p>
    <w:p w14:paraId="2FF2C70D" w14:textId="77777777" w:rsidR="00783B21" w:rsidRPr="001E1FC0" w:rsidRDefault="00783B21" w:rsidP="001E1FC0">
      <w:pPr>
        <w:spacing w:line="360" w:lineRule="auto"/>
        <w:ind w:firstLine="709"/>
        <w:jc w:val="both"/>
        <w:rPr>
          <w:color w:val="000000" w:themeColor="text1"/>
          <w:sz w:val="28"/>
          <w:szCs w:val="28"/>
        </w:rPr>
      </w:pPr>
      <w:r w:rsidRPr="001E1FC0">
        <w:rPr>
          <w:color w:val="000000" w:themeColor="text1"/>
          <w:sz w:val="28"/>
          <w:szCs w:val="28"/>
        </w:rPr>
        <w:t>Исследование</w:t>
      </w:r>
      <w:r w:rsidR="00B11A04" w:rsidRPr="001E1FC0">
        <w:rPr>
          <w:color w:val="000000" w:themeColor="text1"/>
          <w:sz w:val="28"/>
          <w:szCs w:val="28"/>
        </w:rPr>
        <w:t xml:space="preserve"> </w:t>
      </w:r>
      <w:proofErr w:type="spellStart"/>
      <w:r w:rsidR="00B11A04" w:rsidRPr="001E1FC0">
        <w:rPr>
          <w:color w:val="000000" w:themeColor="text1"/>
          <w:sz w:val="28"/>
          <w:szCs w:val="28"/>
          <w:shd w:val="clear" w:color="auto" w:fill="FFFFFF"/>
          <w:lang w:val="en-US"/>
        </w:rPr>
        <w:t>Chodkiewicz</w:t>
      </w:r>
      <w:proofErr w:type="spellEnd"/>
      <w:r w:rsidR="00B11A04" w:rsidRPr="001E1FC0">
        <w:rPr>
          <w:color w:val="000000" w:themeColor="text1"/>
          <w:sz w:val="28"/>
          <w:szCs w:val="28"/>
          <w:shd w:val="clear" w:color="auto" w:fill="FFFFFF"/>
        </w:rPr>
        <w:t xml:space="preserve"> </w:t>
      </w:r>
      <w:r w:rsidR="00B11A04" w:rsidRPr="001E1FC0">
        <w:rPr>
          <w:color w:val="000000" w:themeColor="text1"/>
          <w:sz w:val="28"/>
          <w:szCs w:val="28"/>
          <w:shd w:val="clear" w:color="auto" w:fill="FFFFFF"/>
          <w:lang w:val="en-US"/>
        </w:rPr>
        <w:t>J</w:t>
      </w:r>
      <w:r w:rsidR="00B11A04" w:rsidRPr="001E1FC0">
        <w:rPr>
          <w:color w:val="000000" w:themeColor="text1"/>
          <w:sz w:val="28"/>
          <w:szCs w:val="28"/>
          <w:shd w:val="clear" w:color="auto" w:fill="FFFFFF"/>
        </w:rPr>
        <w:t>.</w:t>
      </w:r>
      <w:r w:rsidR="00B11A04" w:rsidRPr="001E1FC0">
        <w:rPr>
          <w:color w:val="000000" w:themeColor="text1"/>
          <w:sz w:val="28"/>
          <w:szCs w:val="28"/>
        </w:rPr>
        <w:t xml:space="preserve"> и соавторов</w:t>
      </w:r>
      <w:r w:rsidRPr="001E1FC0">
        <w:rPr>
          <w:color w:val="000000" w:themeColor="text1"/>
          <w:sz w:val="28"/>
          <w:szCs w:val="28"/>
        </w:rPr>
        <w:t xml:space="preserve"> было направлено на изучение употребления алкоголя</w:t>
      </w:r>
      <w:r w:rsidR="00B11A04" w:rsidRPr="001E1FC0">
        <w:rPr>
          <w:color w:val="000000" w:themeColor="text1"/>
          <w:sz w:val="28"/>
          <w:szCs w:val="28"/>
        </w:rPr>
        <w:t xml:space="preserve"> в Польше</w:t>
      </w:r>
      <w:r w:rsidRPr="001E1FC0">
        <w:rPr>
          <w:color w:val="000000" w:themeColor="text1"/>
          <w:sz w:val="28"/>
          <w:szCs w:val="28"/>
        </w:rPr>
        <w:t xml:space="preserve"> на протяжении всей пандемии, чтобы исследовать те факторы, которые считаются наиболее релевантными – социально-демографические и клинические. Особый интерес представляли взаимосвязи между потреблением алкоголя, психическим стрессом и копинг-стратегиями</w:t>
      </w:r>
      <w:r w:rsidR="00B11A04" w:rsidRPr="001E1FC0">
        <w:rPr>
          <w:color w:val="000000" w:themeColor="text1"/>
          <w:sz w:val="28"/>
          <w:szCs w:val="28"/>
        </w:rPr>
        <w:t xml:space="preserve"> </w:t>
      </w:r>
      <w:r w:rsidR="00B11A04" w:rsidRPr="001E1FC0">
        <w:rPr>
          <w:color w:val="000000" w:themeColor="text1"/>
          <w:sz w:val="28"/>
          <w:szCs w:val="28"/>
          <w:shd w:val="clear" w:color="auto" w:fill="FFFFFF"/>
        </w:rPr>
        <w:t>(</w:t>
      </w:r>
      <w:proofErr w:type="spellStart"/>
      <w:r w:rsidR="00B11A04" w:rsidRPr="001E1FC0">
        <w:rPr>
          <w:color w:val="000000" w:themeColor="text1"/>
          <w:sz w:val="28"/>
          <w:szCs w:val="28"/>
          <w:shd w:val="clear" w:color="auto" w:fill="FFFFFF"/>
          <w:lang w:val="en-US"/>
        </w:rPr>
        <w:t>Chodkiewicz</w:t>
      </w:r>
      <w:proofErr w:type="spellEnd"/>
      <w:r w:rsidR="00B11A04" w:rsidRPr="001E1FC0">
        <w:rPr>
          <w:color w:val="000000" w:themeColor="text1"/>
          <w:sz w:val="28"/>
          <w:szCs w:val="28"/>
          <w:shd w:val="clear" w:color="auto" w:fill="FFFFFF"/>
        </w:rPr>
        <w:t xml:space="preserve"> </w:t>
      </w:r>
      <w:r w:rsidR="00B11A04" w:rsidRPr="001E1FC0">
        <w:rPr>
          <w:color w:val="000000" w:themeColor="text1"/>
          <w:sz w:val="28"/>
          <w:szCs w:val="28"/>
          <w:shd w:val="clear" w:color="auto" w:fill="FFFFFF"/>
          <w:lang w:val="en-US"/>
        </w:rPr>
        <w:t>et</w:t>
      </w:r>
      <w:r w:rsidR="00B11A04" w:rsidRPr="001E1FC0">
        <w:rPr>
          <w:color w:val="000000" w:themeColor="text1"/>
          <w:sz w:val="28"/>
          <w:szCs w:val="28"/>
          <w:shd w:val="clear" w:color="auto" w:fill="FFFFFF"/>
        </w:rPr>
        <w:t xml:space="preserve">. </w:t>
      </w:r>
      <w:r w:rsidR="00B11A04" w:rsidRPr="001E1FC0">
        <w:rPr>
          <w:color w:val="000000" w:themeColor="text1"/>
          <w:sz w:val="28"/>
          <w:szCs w:val="28"/>
          <w:shd w:val="clear" w:color="auto" w:fill="FFFFFF"/>
          <w:lang w:val="en-US"/>
        </w:rPr>
        <w:t>al</w:t>
      </w:r>
      <w:r w:rsidR="00B11A04" w:rsidRPr="001E1FC0">
        <w:rPr>
          <w:color w:val="000000" w:themeColor="text1"/>
          <w:sz w:val="28"/>
          <w:szCs w:val="28"/>
          <w:shd w:val="clear" w:color="auto" w:fill="FFFFFF"/>
        </w:rPr>
        <w:t>., 2020).</w:t>
      </w:r>
    </w:p>
    <w:p w14:paraId="0FCB19F6" w14:textId="77777777" w:rsidR="00783B21" w:rsidRPr="001E1FC0" w:rsidRDefault="00783B21" w:rsidP="001E1FC0">
      <w:pPr>
        <w:spacing w:line="360" w:lineRule="auto"/>
        <w:ind w:firstLine="709"/>
        <w:jc w:val="both"/>
        <w:rPr>
          <w:color w:val="000000" w:themeColor="text1"/>
          <w:sz w:val="28"/>
          <w:szCs w:val="28"/>
        </w:rPr>
      </w:pPr>
      <w:r w:rsidRPr="001E1FC0">
        <w:rPr>
          <w:color w:val="000000" w:themeColor="text1"/>
          <w:sz w:val="28"/>
          <w:szCs w:val="28"/>
        </w:rPr>
        <w:t xml:space="preserve">Первый этап исследования проходил в период с 10 по 20 апреля 2020 года, во время изоляции, методом онлайн опроса с помощью формы </w:t>
      </w:r>
      <w:proofErr w:type="spellStart"/>
      <w:r w:rsidRPr="001E1FC0">
        <w:rPr>
          <w:color w:val="000000" w:themeColor="text1"/>
          <w:sz w:val="28"/>
          <w:szCs w:val="28"/>
        </w:rPr>
        <w:t>Google</w:t>
      </w:r>
      <w:proofErr w:type="spellEnd"/>
      <w:r w:rsidRPr="001E1FC0">
        <w:rPr>
          <w:color w:val="000000" w:themeColor="text1"/>
          <w:sz w:val="28"/>
          <w:szCs w:val="28"/>
        </w:rPr>
        <w:t>, набор проводился в основном с помощью социальной сети Facebook. В исследовании приняли участие 443 взрослых испытуемых</w:t>
      </w:r>
      <w:r w:rsidR="00B11A04" w:rsidRPr="001E1FC0">
        <w:rPr>
          <w:color w:val="000000" w:themeColor="text1"/>
          <w:sz w:val="28"/>
          <w:szCs w:val="28"/>
        </w:rPr>
        <w:t xml:space="preserve"> </w:t>
      </w:r>
      <w:r w:rsidR="00B11A04" w:rsidRPr="001E1FC0">
        <w:rPr>
          <w:color w:val="000000" w:themeColor="text1"/>
          <w:sz w:val="28"/>
          <w:szCs w:val="28"/>
          <w:shd w:val="clear" w:color="auto" w:fill="FFFFFF"/>
        </w:rPr>
        <w:t>(</w:t>
      </w:r>
      <w:proofErr w:type="spellStart"/>
      <w:r w:rsidR="00B11A04" w:rsidRPr="001E1FC0">
        <w:rPr>
          <w:color w:val="000000" w:themeColor="text1"/>
          <w:sz w:val="28"/>
          <w:szCs w:val="28"/>
          <w:shd w:val="clear" w:color="auto" w:fill="FFFFFF"/>
          <w:lang w:val="en-US"/>
        </w:rPr>
        <w:t>Chodkiewicz</w:t>
      </w:r>
      <w:proofErr w:type="spellEnd"/>
      <w:r w:rsidR="00B11A04" w:rsidRPr="001E1FC0">
        <w:rPr>
          <w:color w:val="000000" w:themeColor="text1"/>
          <w:sz w:val="28"/>
          <w:szCs w:val="28"/>
          <w:shd w:val="clear" w:color="auto" w:fill="FFFFFF"/>
        </w:rPr>
        <w:t xml:space="preserve"> </w:t>
      </w:r>
      <w:r w:rsidR="00B11A04" w:rsidRPr="001E1FC0">
        <w:rPr>
          <w:color w:val="000000" w:themeColor="text1"/>
          <w:sz w:val="28"/>
          <w:szCs w:val="28"/>
          <w:shd w:val="clear" w:color="auto" w:fill="FFFFFF"/>
          <w:lang w:val="en-US"/>
        </w:rPr>
        <w:t>et</w:t>
      </w:r>
      <w:r w:rsidR="00B11A04" w:rsidRPr="001E1FC0">
        <w:rPr>
          <w:color w:val="000000" w:themeColor="text1"/>
          <w:sz w:val="28"/>
          <w:szCs w:val="28"/>
          <w:shd w:val="clear" w:color="auto" w:fill="FFFFFF"/>
        </w:rPr>
        <w:t xml:space="preserve">. </w:t>
      </w:r>
      <w:r w:rsidR="00B11A04" w:rsidRPr="001E1FC0">
        <w:rPr>
          <w:color w:val="000000" w:themeColor="text1"/>
          <w:sz w:val="28"/>
          <w:szCs w:val="28"/>
          <w:shd w:val="clear" w:color="auto" w:fill="FFFFFF"/>
          <w:lang w:val="en-US"/>
        </w:rPr>
        <w:t>al</w:t>
      </w:r>
      <w:r w:rsidR="00B11A04" w:rsidRPr="001E1FC0">
        <w:rPr>
          <w:color w:val="000000" w:themeColor="text1"/>
          <w:sz w:val="28"/>
          <w:szCs w:val="28"/>
          <w:shd w:val="clear" w:color="auto" w:fill="FFFFFF"/>
        </w:rPr>
        <w:t>., 2020).</w:t>
      </w:r>
      <w:r w:rsidRPr="001E1FC0">
        <w:rPr>
          <w:color w:val="000000" w:themeColor="text1"/>
          <w:sz w:val="28"/>
          <w:szCs w:val="28"/>
        </w:rPr>
        <w:t xml:space="preserve"> </w:t>
      </w:r>
    </w:p>
    <w:p w14:paraId="7DAFBCD8" w14:textId="77777777" w:rsidR="00783B21" w:rsidRPr="001E1FC0" w:rsidRDefault="00783B21" w:rsidP="001E1FC0">
      <w:pPr>
        <w:spacing w:line="360" w:lineRule="auto"/>
        <w:ind w:firstLine="709"/>
        <w:jc w:val="both"/>
        <w:rPr>
          <w:color w:val="000000" w:themeColor="text1"/>
          <w:sz w:val="28"/>
          <w:szCs w:val="28"/>
        </w:rPr>
      </w:pPr>
      <w:r w:rsidRPr="001E1FC0">
        <w:rPr>
          <w:color w:val="000000" w:themeColor="text1"/>
          <w:sz w:val="28"/>
          <w:szCs w:val="28"/>
        </w:rPr>
        <w:t>Клинические параметры оценивались с помощью следующих тестов: расстройства употребления алкоголя оценивались с помощью теста идентификации расстройства употребления алкоголя (</w:t>
      </w:r>
      <w:r w:rsidRPr="001E1FC0">
        <w:rPr>
          <w:color w:val="000000" w:themeColor="text1"/>
          <w:sz w:val="28"/>
          <w:szCs w:val="28"/>
          <w:lang w:val="en-US"/>
        </w:rPr>
        <w:t>AUDIT</w:t>
      </w:r>
      <w:r w:rsidRPr="001E1FC0">
        <w:rPr>
          <w:color w:val="000000" w:themeColor="text1"/>
          <w:sz w:val="28"/>
          <w:szCs w:val="28"/>
        </w:rPr>
        <w:t xml:space="preserve">), для оценки психического здоровья применялся использовался адаптированный в Польше опросник общего здоровья </w:t>
      </w:r>
      <w:proofErr w:type="spellStart"/>
      <w:r w:rsidRPr="001E1FC0">
        <w:rPr>
          <w:color w:val="000000" w:themeColor="text1"/>
          <w:sz w:val="28"/>
          <w:szCs w:val="28"/>
        </w:rPr>
        <w:t>Голдберга</w:t>
      </w:r>
      <w:proofErr w:type="spellEnd"/>
      <w:r w:rsidRPr="001E1FC0">
        <w:rPr>
          <w:color w:val="000000" w:themeColor="text1"/>
          <w:sz w:val="28"/>
          <w:szCs w:val="28"/>
        </w:rPr>
        <w:t xml:space="preserve"> (GHQ-28), для оценки уровня стресса применялась польская шкала воспринимаемого стресса Коэна, </w:t>
      </w:r>
      <w:proofErr w:type="spellStart"/>
      <w:r w:rsidRPr="001E1FC0">
        <w:rPr>
          <w:color w:val="000000" w:themeColor="text1"/>
          <w:sz w:val="28"/>
          <w:szCs w:val="28"/>
        </w:rPr>
        <w:t>Камарка</w:t>
      </w:r>
      <w:proofErr w:type="spellEnd"/>
      <w:r w:rsidRPr="001E1FC0">
        <w:rPr>
          <w:color w:val="000000" w:themeColor="text1"/>
          <w:sz w:val="28"/>
          <w:szCs w:val="28"/>
        </w:rPr>
        <w:t xml:space="preserve"> и </w:t>
      </w:r>
      <w:proofErr w:type="spellStart"/>
      <w:r w:rsidRPr="001E1FC0">
        <w:rPr>
          <w:color w:val="000000" w:themeColor="text1"/>
          <w:sz w:val="28"/>
          <w:szCs w:val="28"/>
        </w:rPr>
        <w:t>Мермельштейна</w:t>
      </w:r>
      <w:proofErr w:type="spellEnd"/>
      <w:r w:rsidRPr="001E1FC0">
        <w:rPr>
          <w:color w:val="000000" w:themeColor="text1"/>
          <w:sz w:val="28"/>
          <w:szCs w:val="28"/>
        </w:rPr>
        <w:t xml:space="preserve"> (PSS 10), копинг-стратегии оценивались с помощью польской версии опросника MINI-COPE (</w:t>
      </w:r>
      <w:proofErr w:type="spellStart"/>
      <w:r w:rsidRPr="001E1FC0">
        <w:rPr>
          <w:color w:val="000000" w:themeColor="text1"/>
          <w:sz w:val="28"/>
          <w:szCs w:val="28"/>
        </w:rPr>
        <w:t>Brief</w:t>
      </w:r>
      <w:proofErr w:type="spellEnd"/>
      <w:r w:rsidRPr="001E1FC0">
        <w:rPr>
          <w:color w:val="000000" w:themeColor="text1"/>
          <w:sz w:val="28"/>
          <w:szCs w:val="28"/>
        </w:rPr>
        <w:t xml:space="preserve"> COPE)</w:t>
      </w:r>
      <w:r w:rsidR="00B11A04" w:rsidRPr="001E1FC0">
        <w:rPr>
          <w:color w:val="000000" w:themeColor="text1"/>
          <w:sz w:val="28"/>
          <w:szCs w:val="28"/>
        </w:rPr>
        <w:t xml:space="preserve"> </w:t>
      </w:r>
      <w:r w:rsidR="00B11A04" w:rsidRPr="001E1FC0">
        <w:rPr>
          <w:color w:val="000000" w:themeColor="text1"/>
          <w:sz w:val="28"/>
          <w:szCs w:val="28"/>
          <w:shd w:val="clear" w:color="auto" w:fill="FFFFFF"/>
        </w:rPr>
        <w:t>(</w:t>
      </w:r>
      <w:proofErr w:type="spellStart"/>
      <w:r w:rsidR="00B11A04" w:rsidRPr="001E1FC0">
        <w:rPr>
          <w:color w:val="000000" w:themeColor="text1"/>
          <w:sz w:val="28"/>
          <w:szCs w:val="28"/>
          <w:shd w:val="clear" w:color="auto" w:fill="FFFFFF"/>
          <w:lang w:val="en-US"/>
        </w:rPr>
        <w:t>Chodkiewicz</w:t>
      </w:r>
      <w:proofErr w:type="spellEnd"/>
      <w:r w:rsidR="00B11A04" w:rsidRPr="001E1FC0">
        <w:rPr>
          <w:color w:val="000000" w:themeColor="text1"/>
          <w:sz w:val="28"/>
          <w:szCs w:val="28"/>
          <w:shd w:val="clear" w:color="auto" w:fill="FFFFFF"/>
        </w:rPr>
        <w:t xml:space="preserve"> </w:t>
      </w:r>
      <w:r w:rsidR="00B11A04" w:rsidRPr="001E1FC0">
        <w:rPr>
          <w:color w:val="000000" w:themeColor="text1"/>
          <w:sz w:val="28"/>
          <w:szCs w:val="28"/>
          <w:shd w:val="clear" w:color="auto" w:fill="FFFFFF"/>
          <w:lang w:val="en-US"/>
        </w:rPr>
        <w:t>et</w:t>
      </w:r>
      <w:r w:rsidR="00B11A04" w:rsidRPr="001E1FC0">
        <w:rPr>
          <w:color w:val="000000" w:themeColor="text1"/>
          <w:sz w:val="28"/>
          <w:szCs w:val="28"/>
          <w:shd w:val="clear" w:color="auto" w:fill="FFFFFF"/>
        </w:rPr>
        <w:t xml:space="preserve">. </w:t>
      </w:r>
      <w:r w:rsidR="00B11A04" w:rsidRPr="001E1FC0">
        <w:rPr>
          <w:color w:val="000000" w:themeColor="text1"/>
          <w:sz w:val="28"/>
          <w:szCs w:val="28"/>
          <w:shd w:val="clear" w:color="auto" w:fill="FFFFFF"/>
          <w:lang w:val="en-US"/>
        </w:rPr>
        <w:t>al</w:t>
      </w:r>
      <w:r w:rsidR="00B11A04" w:rsidRPr="001E1FC0">
        <w:rPr>
          <w:color w:val="000000" w:themeColor="text1"/>
          <w:sz w:val="28"/>
          <w:szCs w:val="28"/>
          <w:shd w:val="clear" w:color="auto" w:fill="FFFFFF"/>
        </w:rPr>
        <w:t>., 2020).</w:t>
      </w:r>
    </w:p>
    <w:p w14:paraId="59EC9970" w14:textId="77777777" w:rsidR="00783B21" w:rsidRPr="001E1FC0" w:rsidRDefault="00783B21" w:rsidP="001E1FC0">
      <w:pPr>
        <w:spacing w:line="360" w:lineRule="auto"/>
        <w:ind w:firstLine="709"/>
        <w:jc w:val="both"/>
        <w:rPr>
          <w:color w:val="000000" w:themeColor="text1"/>
          <w:sz w:val="28"/>
          <w:szCs w:val="28"/>
        </w:rPr>
      </w:pPr>
      <w:r w:rsidRPr="001E1FC0">
        <w:rPr>
          <w:color w:val="000000" w:themeColor="text1"/>
          <w:sz w:val="28"/>
          <w:szCs w:val="28"/>
        </w:rPr>
        <w:t>Как и предполагалось, алкоголь оказался наиболее часто используемым психоактивным веществом (73%). Более 30% изменили свои привычки употреблять алкоголь из-за пандемии, причем 16% сократили употребление, тогда как 14% - увеличили. Первая группа была значительно моложе второй. Среди стратегий совладания со стрессом было обнаружено, что употребляющие алкоголь были значительно менее способны найти что-либо позитивное в ситуации пандемии (позитивный рефрейминг) и были психически менее способны справляться. Оказалось также, что те, кто увеличил потребление алкоголя, пили более интенсивно до начала пандемии</w:t>
      </w:r>
      <w:r w:rsidRPr="001E1FC0">
        <w:rPr>
          <w:color w:val="000000" w:themeColor="text1"/>
          <w:sz w:val="28"/>
          <w:szCs w:val="28"/>
          <w:shd w:val="clear" w:color="auto" w:fill="FFFFFF"/>
        </w:rPr>
        <w:t xml:space="preserve"> </w:t>
      </w:r>
      <w:r w:rsidRPr="001E1FC0">
        <w:rPr>
          <w:color w:val="000000" w:themeColor="text1"/>
          <w:sz w:val="28"/>
          <w:szCs w:val="28"/>
          <w:shd w:val="clear" w:color="auto" w:fill="FFFFFF"/>
        </w:rPr>
        <w:lastRenderedPageBreak/>
        <w:t>(</w:t>
      </w:r>
      <w:proofErr w:type="spellStart"/>
      <w:r w:rsidRPr="001E1FC0">
        <w:rPr>
          <w:color w:val="000000" w:themeColor="text1"/>
          <w:sz w:val="28"/>
          <w:szCs w:val="28"/>
          <w:shd w:val="clear" w:color="auto" w:fill="FFFFFF"/>
          <w:lang w:val="en-US"/>
        </w:rPr>
        <w:t>Chodkiewicz</w:t>
      </w:r>
      <w:proofErr w:type="spellEnd"/>
      <w:r w:rsidRPr="001E1FC0">
        <w:rPr>
          <w:color w:val="000000" w:themeColor="text1"/>
          <w:sz w:val="28"/>
          <w:szCs w:val="28"/>
          <w:shd w:val="clear" w:color="auto" w:fill="FFFFFF"/>
        </w:rPr>
        <w:t xml:space="preserve"> </w:t>
      </w:r>
      <w:r w:rsidRPr="001E1FC0">
        <w:rPr>
          <w:color w:val="000000" w:themeColor="text1"/>
          <w:sz w:val="28"/>
          <w:szCs w:val="28"/>
          <w:shd w:val="clear" w:color="auto" w:fill="FFFFFF"/>
          <w:lang w:val="en-US"/>
        </w:rPr>
        <w:t>et</w:t>
      </w:r>
      <w:r w:rsidRPr="001E1FC0">
        <w:rPr>
          <w:color w:val="000000" w:themeColor="text1"/>
          <w:sz w:val="28"/>
          <w:szCs w:val="28"/>
          <w:shd w:val="clear" w:color="auto" w:fill="FFFFFF"/>
        </w:rPr>
        <w:t xml:space="preserve">. </w:t>
      </w:r>
      <w:r w:rsidRPr="001E1FC0">
        <w:rPr>
          <w:color w:val="000000" w:themeColor="text1"/>
          <w:sz w:val="28"/>
          <w:szCs w:val="28"/>
          <w:shd w:val="clear" w:color="auto" w:fill="FFFFFF"/>
          <w:lang w:val="en-US"/>
        </w:rPr>
        <w:t>al</w:t>
      </w:r>
      <w:r w:rsidRPr="001E1FC0">
        <w:rPr>
          <w:color w:val="000000" w:themeColor="text1"/>
          <w:sz w:val="28"/>
          <w:szCs w:val="28"/>
          <w:shd w:val="clear" w:color="auto" w:fill="FFFFFF"/>
        </w:rPr>
        <w:t>., 2020)</w:t>
      </w:r>
      <w:r w:rsidR="00B11A04" w:rsidRPr="001E1FC0">
        <w:rPr>
          <w:color w:val="000000" w:themeColor="text1"/>
          <w:sz w:val="28"/>
          <w:szCs w:val="28"/>
          <w:shd w:val="clear" w:color="auto" w:fill="FFFFFF"/>
        </w:rPr>
        <w:t>.</w:t>
      </w:r>
    </w:p>
    <w:p w14:paraId="64C737F9" w14:textId="77777777" w:rsidR="003E4C3E" w:rsidRPr="001E1FC0" w:rsidRDefault="00783B21" w:rsidP="001E1FC0">
      <w:pPr>
        <w:spacing w:line="360" w:lineRule="auto"/>
        <w:ind w:firstLine="709"/>
        <w:jc w:val="both"/>
        <w:rPr>
          <w:color w:val="000000" w:themeColor="text1"/>
          <w:sz w:val="28"/>
          <w:szCs w:val="28"/>
        </w:rPr>
      </w:pPr>
      <w:r w:rsidRPr="001E1FC0">
        <w:rPr>
          <w:color w:val="000000" w:themeColor="text1"/>
          <w:sz w:val="28"/>
          <w:szCs w:val="28"/>
        </w:rPr>
        <w:t xml:space="preserve">Исследование </w:t>
      </w:r>
      <w:r w:rsidR="003E4C3E" w:rsidRPr="001E1FC0">
        <w:rPr>
          <w:color w:val="000000" w:themeColor="text1"/>
          <w:sz w:val="28"/>
          <w:szCs w:val="28"/>
          <w:shd w:val="clear" w:color="auto" w:fill="FFFFFF"/>
          <w:lang w:val="en-US"/>
        </w:rPr>
        <w:t>Wang</w:t>
      </w:r>
      <w:r w:rsidR="003E4C3E" w:rsidRPr="001E1FC0">
        <w:rPr>
          <w:color w:val="000000" w:themeColor="text1"/>
          <w:sz w:val="28"/>
          <w:szCs w:val="28"/>
          <w:shd w:val="clear" w:color="auto" w:fill="FFFFFF"/>
        </w:rPr>
        <w:t xml:space="preserve"> </w:t>
      </w:r>
      <w:r w:rsidR="003E4C3E" w:rsidRPr="001E1FC0">
        <w:rPr>
          <w:color w:val="000000" w:themeColor="text1"/>
          <w:sz w:val="28"/>
          <w:szCs w:val="28"/>
          <w:shd w:val="clear" w:color="auto" w:fill="FFFFFF"/>
          <w:lang w:val="en-US"/>
        </w:rPr>
        <w:t>Y</w:t>
      </w:r>
      <w:r w:rsidR="003E4C3E" w:rsidRPr="001E1FC0">
        <w:rPr>
          <w:color w:val="000000" w:themeColor="text1"/>
          <w:sz w:val="28"/>
          <w:szCs w:val="28"/>
          <w:shd w:val="clear" w:color="auto" w:fill="FFFFFF"/>
        </w:rPr>
        <w:t xml:space="preserve">. и соавторов </w:t>
      </w:r>
      <w:r w:rsidRPr="001E1FC0">
        <w:rPr>
          <w:color w:val="000000" w:themeColor="text1"/>
          <w:sz w:val="28"/>
          <w:szCs w:val="28"/>
        </w:rPr>
        <w:t>проводилось</w:t>
      </w:r>
      <w:r w:rsidR="003E4C3E" w:rsidRPr="001E1FC0">
        <w:rPr>
          <w:color w:val="000000" w:themeColor="text1"/>
          <w:sz w:val="28"/>
          <w:szCs w:val="28"/>
        </w:rPr>
        <w:t xml:space="preserve"> в Китае</w:t>
      </w:r>
      <w:r w:rsidRPr="001E1FC0">
        <w:rPr>
          <w:color w:val="000000" w:themeColor="text1"/>
          <w:sz w:val="28"/>
          <w:szCs w:val="28"/>
        </w:rPr>
        <w:t xml:space="preserve"> с помощью ретроспективного онлайн опроса на общей выборке из 2229 участников (78,7% мужчин). Набор участников производился с помощью интернет</w:t>
      </w:r>
      <w:r w:rsidR="000E4D0D" w:rsidRPr="000E4D0D">
        <w:rPr>
          <w:color w:val="000000" w:themeColor="text1"/>
          <w:sz w:val="28"/>
          <w:szCs w:val="28"/>
        </w:rPr>
        <w:t>-</w:t>
      </w:r>
      <w:r w:rsidRPr="001E1FC0">
        <w:rPr>
          <w:color w:val="000000" w:themeColor="text1"/>
          <w:sz w:val="28"/>
          <w:szCs w:val="28"/>
        </w:rPr>
        <w:t>рекламы и социальных сетей, в период с 7 мая 2020 года по 3 августа 2020 года</w:t>
      </w:r>
      <w:r w:rsidR="003E4C3E" w:rsidRPr="001E1FC0">
        <w:rPr>
          <w:color w:val="000000" w:themeColor="text1"/>
          <w:sz w:val="28"/>
          <w:szCs w:val="28"/>
        </w:rPr>
        <w:t xml:space="preserve"> </w:t>
      </w:r>
      <w:r w:rsidR="003E4C3E" w:rsidRPr="001E1FC0">
        <w:rPr>
          <w:color w:val="000000" w:themeColor="text1"/>
          <w:sz w:val="28"/>
          <w:szCs w:val="28"/>
          <w:shd w:val="clear" w:color="auto" w:fill="FFFFFF"/>
        </w:rPr>
        <w:t>(</w:t>
      </w:r>
      <w:r w:rsidR="003E4C3E" w:rsidRPr="001E1FC0">
        <w:rPr>
          <w:color w:val="000000" w:themeColor="text1"/>
          <w:sz w:val="28"/>
          <w:szCs w:val="28"/>
          <w:shd w:val="clear" w:color="auto" w:fill="FFFFFF"/>
          <w:lang w:val="en-US"/>
        </w:rPr>
        <w:t>Wang</w:t>
      </w:r>
      <w:r w:rsidR="003E4C3E" w:rsidRPr="001E1FC0">
        <w:rPr>
          <w:color w:val="000000" w:themeColor="text1"/>
          <w:sz w:val="28"/>
          <w:szCs w:val="28"/>
          <w:shd w:val="clear" w:color="auto" w:fill="FFFFFF"/>
        </w:rPr>
        <w:t xml:space="preserve"> </w:t>
      </w:r>
      <w:r w:rsidR="003E4C3E" w:rsidRPr="001E1FC0">
        <w:rPr>
          <w:color w:val="000000" w:themeColor="text1"/>
          <w:sz w:val="28"/>
          <w:szCs w:val="28"/>
          <w:shd w:val="clear" w:color="auto" w:fill="FFFFFF"/>
          <w:lang w:val="en-US"/>
        </w:rPr>
        <w:t>et</w:t>
      </w:r>
      <w:r w:rsidR="003E4C3E" w:rsidRPr="001E1FC0">
        <w:rPr>
          <w:color w:val="000000" w:themeColor="text1"/>
          <w:sz w:val="28"/>
          <w:szCs w:val="28"/>
          <w:shd w:val="clear" w:color="auto" w:fill="FFFFFF"/>
        </w:rPr>
        <w:t xml:space="preserve"> </w:t>
      </w:r>
      <w:r w:rsidR="003E4C3E" w:rsidRPr="001E1FC0">
        <w:rPr>
          <w:color w:val="000000" w:themeColor="text1"/>
          <w:sz w:val="28"/>
          <w:szCs w:val="28"/>
          <w:shd w:val="clear" w:color="auto" w:fill="FFFFFF"/>
          <w:lang w:val="en-US"/>
        </w:rPr>
        <w:t>al</w:t>
      </w:r>
      <w:r w:rsidR="003E4C3E" w:rsidRPr="001E1FC0">
        <w:rPr>
          <w:color w:val="000000" w:themeColor="text1"/>
          <w:sz w:val="28"/>
          <w:szCs w:val="28"/>
          <w:shd w:val="clear" w:color="auto" w:fill="FFFFFF"/>
        </w:rPr>
        <w:t>., 2020).</w:t>
      </w:r>
    </w:p>
    <w:p w14:paraId="49BB46F0" w14:textId="77777777" w:rsidR="00783B21" w:rsidRPr="001E1FC0" w:rsidRDefault="00783B21"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rPr>
        <w:t xml:space="preserve">Исследование показало, что потребление алкоголя в целом снизилось во время пандемии </w:t>
      </w:r>
      <w:r w:rsidRPr="001E1FC0">
        <w:rPr>
          <w:color w:val="000000" w:themeColor="text1"/>
          <w:sz w:val="28"/>
          <w:szCs w:val="28"/>
          <w:lang w:val="en-US"/>
        </w:rPr>
        <w:t>COVID</w:t>
      </w:r>
      <w:r w:rsidRPr="001E1FC0">
        <w:rPr>
          <w:color w:val="000000" w:themeColor="text1"/>
          <w:sz w:val="28"/>
          <w:szCs w:val="28"/>
        </w:rPr>
        <w:t>-19 (с 3,5 до 3,4 напитков в неделю). Большинство (78,7%) пьющих оказались мужчинами, до и во время пандемии мужчины потребляли больше напитков в неделю, имели более высокий процент злоупотребления, большую частоту употребления в неделю. Также среди мужчин значительно чаще отмечалось опасное и рискованное употребление алкоголя. Употребление алкоголя с высоким риском было ассоциировано с тревогой у женщин</w:t>
      </w:r>
      <w:r w:rsidRPr="001E1FC0">
        <w:rPr>
          <w:color w:val="000000" w:themeColor="text1"/>
          <w:sz w:val="28"/>
          <w:szCs w:val="28"/>
          <w:shd w:val="clear" w:color="auto" w:fill="FFFFFF"/>
        </w:rPr>
        <w:t xml:space="preserve"> (</w:t>
      </w:r>
      <w:r w:rsidRPr="001E1FC0">
        <w:rPr>
          <w:color w:val="000000" w:themeColor="text1"/>
          <w:sz w:val="28"/>
          <w:szCs w:val="28"/>
          <w:shd w:val="clear" w:color="auto" w:fill="FFFFFF"/>
          <w:lang w:val="en-US"/>
        </w:rPr>
        <w:t>Wang</w:t>
      </w:r>
      <w:r w:rsidRPr="001E1FC0">
        <w:rPr>
          <w:color w:val="000000" w:themeColor="text1"/>
          <w:sz w:val="28"/>
          <w:szCs w:val="28"/>
          <w:shd w:val="clear" w:color="auto" w:fill="FFFFFF"/>
        </w:rPr>
        <w:t xml:space="preserve"> </w:t>
      </w:r>
      <w:r w:rsidRPr="001E1FC0">
        <w:rPr>
          <w:color w:val="000000" w:themeColor="text1"/>
          <w:sz w:val="28"/>
          <w:szCs w:val="28"/>
          <w:shd w:val="clear" w:color="auto" w:fill="FFFFFF"/>
          <w:lang w:val="en-US"/>
        </w:rPr>
        <w:t>et</w:t>
      </w:r>
      <w:r w:rsidRPr="001E1FC0">
        <w:rPr>
          <w:color w:val="000000" w:themeColor="text1"/>
          <w:sz w:val="28"/>
          <w:szCs w:val="28"/>
          <w:shd w:val="clear" w:color="auto" w:fill="FFFFFF"/>
        </w:rPr>
        <w:t xml:space="preserve"> </w:t>
      </w:r>
      <w:r w:rsidRPr="001E1FC0">
        <w:rPr>
          <w:color w:val="000000" w:themeColor="text1"/>
          <w:sz w:val="28"/>
          <w:szCs w:val="28"/>
          <w:shd w:val="clear" w:color="auto" w:fill="FFFFFF"/>
          <w:lang w:val="en-US"/>
        </w:rPr>
        <w:t>al</w:t>
      </w:r>
      <w:r w:rsidRPr="001E1FC0">
        <w:rPr>
          <w:color w:val="000000" w:themeColor="text1"/>
          <w:sz w:val="28"/>
          <w:szCs w:val="28"/>
          <w:shd w:val="clear" w:color="auto" w:fill="FFFFFF"/>
        </w:rPr>
        <w:t>., 2020)</w:t>
      </w:r>
      <w:r w:rsidR="003E4C3E" w:rsidRPr="001E1FC0">
        <w:rPr>
          <w:color w:val="000000" w:themeColor="text1"/>
          <w:sz w:val="28"/>
          <w:szCs w:val="28"/>
          <w:shd w:val="clear" w:color="auto" w:fill="FFFFFF"/>
        </w:rPr>
        <w:t>.</w:t>
      </w:r>
    </w:p>
    <w:p w14:paraId="309D4C37" w14:textId="77777777" w:rsidR="00783B21" w:rsidRPr="001E1FC0" w:rsidRDefault="00783B21" w:rsidP="001E1FC0">
      <w:pPr>
        <w:spacing w:line="360" w:lineRule="auto"/>
        <w:ind w:firstLine="709"/>
        <w:jc w:val="both"/>
        <w:rPr>
          <w:color w:val="000000" w:themeColor="text1"/>
          <w:sz w:val="28"/>
          <w:szCs w:val="28"/>
        </w:rPr>
      </w:pPr>
      <w:r w:rsidRPr="001E1FC0">
        <w:rPr>
          <w:color w:val="000000" w:themeColor="text1"/>
          <w:sz w:val="28"/>
          <w:szCs w:val="28"/>
        </w:rPr>
        <w:t>Цель исследования</w:t>
      </w:r>
      <w:r w:rsidR="003E4C3E" w:rsidRPr="001E1FC0">
        <w:rPr>
          <w:color w:val="000000" w:themeColor="text1"/>
          <w:sz w:val="28"/>
          <w:szCs w:val="28"/>
        </w:rPr>
        <w:t xml:space="preserve"> проводимого </w:t>
      </w:r>
      <w:proofErr w:type="spellStart"/>
      <w:r w:rsidR="003E4C3E" w:rsidRPr="001E1FC0">
        <w:rPr>
          <w:color w:val="000000" w:themeColor="text1"/>
          <w:sz w:val="28"/>
          <w:szCs w:val="28"/>
          <w:shd w:val="clear" w:color="auto" w:fill="FFFFFF"/>
          <w:lang w:val="en-US"/>
        </w:rPr>
        <w:t>Callinan</w:t>
      </w:r>
      <w:proofErr w:type="spellEnd"/>
      <w:r w:rsidR="003E4C3E" w:rsidRPr="001E1FC0">
        <w:rPr>
          <w:color w:val="000000" w:themeColor="text1"/>
          <w:sz w:val="28"/>
          <w:szCs w:val="28"/>
          <w:shd w:val="clear" w:color="auto" w:fill="FFFFFF"/>
        </w:rPr>
        <w:t xml:space="preserve"> и соавторами </w:t>
      </w:r>
      <w:r w:rsidRPr="001E1FC0">
        <w:rPr>
          <w:color w:val="000000" w:themeColor="text1"/>
          <w:sz w:val="28"/>
          <w:szCs w:val="28"/>
        </w:rPr>
        <w:t xml:space="preserve">состояла в выявлении влияния </w:t>
      </w:r>
      <w:r w:rsidR="003E4C3E" w:rsidRPr="001E1FC0">
        <w:rPr>
          <w:color w:val="000000" w:themeColor="text1"/>
          <w:sz w:val="28"/>
          <w:szCs w:val="28"/>
        </w:rPr>
        <w:t xml:space="preserve">условий </w:t>
      </w:r>
      <w:r w:rsidRPr="001E1FC0">
        <w:rPr>
          <w:color w:val="000000" w:themeColor="text1"/>
          <w:sz w:val="28"/>
          <w:szCs w:val="28"/>
        </w:rPr>
        <w:t xml:space="preserve">пандемии </w:t>
      </w:r>
      <w:r w:rsidRPr="001E1FC0">
        <w:rPr>
          <w:color w:val="000000" w:themeColor="text1"/>
          <w:sz w:val="28"/>
          <w:szCs w:val="28"/>
          <w:lang w:val="en-US"/>
        </w:rPr>
        <w:t>COVID</w:t>
      </w:r>
      <w:r w:rsidRPr="001E1FC0">
        <w:rPr>
          <w:color w:val="000000" w:themeColor="text1"/>
          <w:sz w:val="28"/>
          <w:szCs w:val="28"/>
        </w:rPr>
        <w:t>-19 на потребление алкоголя в период с момента вспышки заболеваемости до двух месяцев социальной изоляции в Австралии. Сбор данных проводился посредством онлайн опроса, к участию приглашались лица от 18 до 65 лет с помощью социальных сетей Facebook и Instagram. Данные были собраны в период с 16 апреля 2020 года по 11 мая 2020 года. В исследовании приняли участие 1684 респондента, 64,6% были женщинами, средний возраст выборки составил 48,9 лет</w:t>
      </w:r>
      <w:r w:rsidR="003E4C3E" w:rsidRPr="001E1FC0">
        <w:rPr>
          <w:color w:val="000000" w:themeColor="text1"/>
          <w:sz w:val="28"/>
          <w:szCs w:val="28"/>
        </w:rPr>
        <w:t xml:space="preserve"> </w:t>
      </w:r>
      <w:r w:rsidR="003E4C3E" w:rsidRPr="001E1FC0">
        <w:rPr>
          <w:color w:val="000000" w:themeColor="text1"/>
          <w:sz w:val="28"/>
          <w:szCs w:val="28"/>
          <w:shd w:val="clear" w:color="auto" w:fill="FFFFFF"/>
        </w:rPr>
        <w:t>(</w:t>
      </w:r>
      <w:proofErr w:type="spellStart"/>
      <w:r w:rsidR="003E4C3E" w:rsidRPr="001E1FC0">
        <w:rPr>
          <w:color w:val="000000" w:themeColor="text1"/>
          <w:sz w:val="28"/>
          <w:szCs w:val="28"/>
          <w:shd w:val="clear" w:color="auto" w:fill="FFFFFF"/>
          <w:lang w:val="en-US"/>
        </w:rPr>
        <w:t>Callinan</w:t>
      </w:r>
      <w:proofErr w:type="spellEnd"/>
      <w:r w:rsidR="003E4C3E" w:rsidRPr="001E1FC0">
        <w:rPr>
          <w:color w:val="000000" w:themeColor="text1"/>
          <w:sz w:val="28"/>
          <w:szCs w:val="28"/>
          <w:shd w:val="clear" w:color="auto" w:fill="FFFFFF"/>
        </w:rPr>
        <w:t xml:space="preserve"> </w:t>
      </w:r>
      <w:r w:rsidR="003E4C3E" w:rsidRPr="001E1FC0">
        <w:rPr>
          <w:color w:val="000000" w:themeColor="text1"/>
          <w:sz w:val="28"/>
          <w:szCs w:val="28"/>
          <w:shd w:val="clear" w:color="auto" w:fill="FFFFFF"/>
          <w:lang w:val="en-US"/>
        </w:rPr>
        <w:t>et</w:t>
      </w:r>
      <w:r w:rsidR="003E4C3E" w:rsidRPr="001E1FC0">
        <w:rPr>
          <w:color w:val="000000" w:themeColor="text1"/>
          <w:sz w:val="28"/>
          <w:szCs w:val="28"/>
          <w:shd w:val="clear" w:color="auto" w:fill="FFFFFF"/>
        </w:rPr>
        <w:t xml:space="preserve"> </w:t>
      </w:r>
      <w:r w:rsidR="003E4C3E" w:rsidRPr="001E1FC0">
        <w:rPr>
          <w:color w:val="000000" w:themeColor="text1"/>
          <w:sz w:val="28"/>
          <w:szCs w:val="28"/>
          <w:shd w:val="clear" w:color="auto" w:fill="FFFFFF"/>
          <w:lang w:val="en-US"/>
        </w:rPr>
        <w:t>al</w:t>
      </w:r>
      <w:r w:rsidR="003E4C3E" w:rsidRPr="001E1FC0">
        <w:rPr>
          <w:color w:val="000000" w:themeColor="text1"/>
          <w:sz w:val="28"/>
          <w:szCs w:val="28"/>
          <w:shd w:val="clear" w:color="auto" w:fill="FFFFFF"/>
        </w:rPr>
        <w:t>., 2020)</w:t>
      </w:r>
      <w:r w:rsidRPr="001E1FC0">
        <w:rPr>
          <w:color w:val="000000" w:themeColor="text1"/>
          <w:sz w:val="28"/>
          <w:szCs w:val="28"/>
        </w:rPr>
        <w:t>.</w:t>
      </w:r>
    </w:p>
    <w:p w14:paraId="1D81AA75" w14:textId="77777777" w:rsidR="00783B21" w:rsidRPr="001E1FC0" w:rsidRDefault="00783B21" w:rsidP="001E1FC0">
      <w:pPr>
        <w:spacing w:line="360" w:lineRule="auto"/>
        <w:ind w:firstLine="709"/>
        <w:jc w:val="both"/>
        <w:rPr>
          <w:color w:val="000000" w:themeColor="text1"/>
          <w:sz w:val="28"/>
          <w:szCs w:val="28"/>
        </w:rPr>
      </w:pPr>
      <w:r w:rsidRPr="001E1FC0">
        <w:rPr>
          <w:color w:val="000000" w:themeColor="text1"/>
          <w:sz w:val="28"/>
          <w:szCs w:val="28"/>
        </w:rPr>
        <w:t xml:space="preserve">Исследование показало, что в целом, за время мер социального дистанцирования злоупотребление алкоголем снизилось. Особенно сократили потребление молодые женщины, в то время как среди женщины среднего возраста, напротив, наблюдалось небольшое увеличение. Среди участников с более высоким уровнем стресса отмечалось также увеличение потребления алкоголя. Две трети опрошенных сообщили о том, что до пандемии употребляли алкоголь дома, причем лица старше 55 лет потребляли </w:t>
      </w:r>
      <w:r w:rsidRPr="001E1FC0">
        <w:rPr>
          <w:color w:val="000000" w:themeColor="text1"/>
          <w:sz w:val="28"/>
          <w:szCs w:val="28"/>
        </w:rPr>
        <w:lastRenderedPageBreak/>
        <w:t>значительно больше алкоголя дома, чем молодые (77% против 37% соответственно)</w:t>
      </w:r>
      <w:r w:rsidR="003E4C3E" w:rsidRPr="001E1FC0">
        <w:rPr>
          <w:color w:val="000000" w:themeColor="text1"/>
          <w:sz w:val="28"/>
          <w:szCs w:val="28"/>
        </w:rPr>
        <w:t xml:space="preserve"> </w:t>
      </w:r>
      <w:r w:rsidR="003E4C3E" w:rsidRPr="001E1FC0">
        <w:rPr>
          <w:color w:val="000000" w:themeColor="text1"/>
          <w:sz w:val="28"/>
          <w:szCs w:val="28"/>
          <w:shd w:val="clear" w:color="auto" w:fill="FFFFFF"/>
        </w:rPr>
        <w:t>(</w:t>
      </w:r>
      <w:proofErr w:type="spellStart"/>
      <w:r w:rsidR="003E4C3E" w:rsidRPr="001E1FC0">
        <w:rPr>
          <w:color w:val="000000" w:themeColor="text1"/>
          <w:sz w:val="28"/>
          <w:szCs w:val="28"/>
          <w:shd w:val="clear" w:color="auto" w:fill="FFFFFF"/>
          <w:lang w:val="en-US"/>
        </w:rPr>
        <w:t>Callinan</w:t>
      </w:r>
      <w:proofErr w:type="spellEnd"/>
      <w:r w:rsidR="003E4C3E" w:rsidRPr="001E1FC0">
        <w:rPr>
          <w:color w:val="000000" w:themeColor="text1"/>
          <w:sz w:val="28"/>
          <w:szCs w:val="28"/>
          <w:shd w:val="clear" w:color="auto" w:fill="FFFFFF"/>
        </w:rPr>
        <w:t xml:space="preserve"> </w:t>
      </w:r>
      <w:r w:rsidR="003E4C3E" w:rsidRPr="001E1FC0">
        <w:rPr>
          <w:color w:val="000000" w:themeColor="text1"/>
          <w:sz w:val="28"/>
          <w:szCs w:val="28"/>
          <w:shd w:val="clear" w:color="auto" w:fill="FFFFFF"/>
          <w:lang w:val="en-US"/>
        </w:rPr>
        <w:t>et</w:t>
      </w:r>
      <w:r w:rsidR="003E4C3E" w:rsidRPr="001E1FC0">
        <w:rPr>
          <w:color w:val="000000" w:themeColor="text1"/>
          <w:sz w:val="28"/>
          <w:szCs w:val="28"/>
          <w:shd w:val="clear" w:color="auto" w:fill="FFFFFF"/>
        </w:rPr>
        <w:t xml:space="preserve"> </w:t>
      </w:r>
      <w:r w:rsidR="003E4C3E" w:rsidRPr="001E1FC0">
        <w:rPr>
          <w:color w:val="000000" w:themeColor="text1"/>
          <w:sz w:val="28"/>
          <w:szCs w:val="28"/>
          <w:shd w:val="clear" w:color="auto" w:fill="FFFFFF"/>
          <w:lang w:val="en-US"/>
        </w:rPr>
        <w:t>al</w:t>
      </w:r>
      <w:r w:rsidR="003E4C3E" w:rsidRPr="001E1FC0">
        <w:rPr>
          <w:color w:val="000000" w:themeColor="text1"/>
          <w:sz w:val="28"/>
          <w:szCs w:val="28"/>
          <w:shd w:val="clear" w:color="auto" w:fill="FFFFFF"/>
        </w:rPr>
        <w:t>., 2020)</w:t>
      </w:r>
      <w:r w:rsidR="003E4C3E" w:rsidRPr="001E1FC0">
        <w:rPr>
          <w:color w:val="000000" w:themeColor="text1"/>
          <w:sz w:val="28"/>
          <w:szCs w:val="28"/>
        </w:rPr>
        <w:t>.</w:t>
      </w:r>
    </w:p>
    <w:p w14:paraId="12750121" w14:textId="77777777" w:rsidR="00783B21" w:rsidRPr="001E1FC0" w:rsidRDefault="00783B21" w:rsidP="001E1FC0">
      <w:pPr>
        <w:spacing w:line="360" w:lineRule="auto"/>
        <w:ind w:firstLine="709"/>
        <w:jc w:val="both"/>
        <w:rPr>
          <w:color w:val="000000" w:themeColor="text1"/>
          <w:sz w:val="28"/>
          <w:szCs w:val="28"/>
        </w:rPr>
      </w:pPr>
      <w:r w:rsidRPr="001E1FC0">
        <w:rPr>
          <w:color w:val="000000" w:themeColor="text1"/>
          <w:sz w:val="28"/>
          <w:szCs w:val="28"/>
        </w:rPr>
        <w:t>Исследование</w:t>
      </w:r>
      <w:r w:rsidR="003E4C3E" w:rsidRPr="001E1FC0">
        <w:rPr>
          <w:color w:val="000000" w:themeColor="text1"/>
          <w:sz w:val="28"/>
          <w:szCs w:val="28"/>
        </w:rPr>
        <w:t xml:space="preserve"> </w:t>
      </w:r>
      <w:r w:rsidR="003E4C3E" w:rsidRPr="001E1FC0">
        <w:rPr>
          <w:color w:val="000000" w:themeColor="text1"/>
          <w:sz w:val="28"/>
          <w:szCs w:val="28"/>
          <w:shd w:val="clear" w:color="auto" w:fill="FFFFFF"/>
          <w:lang w:val="en-US"/>
        </w:rPr>
        <w:t>Neill</w:t>
      </w:r>
      <w:r w:rsidR="003E4C3E" w:rsidRPr="001E1FC0">
        <w:rPr>
          <w:color w:val="000000" w:themeColor="text1"/>
          <w:sz w:val="28"/>
          <w:szCs w:val="28"/>
        </w:rPr>
        <w:t xml:space="preserve"> и соавторов </w:t>
      </w:r>
      <w:r w:rsidRPr="001E1FC0">
        <w:rPr>
          <w:color w:val="000000" w:themeColor="text1"/>
          <w:sz w:val="28"/>
          <w:szCs w:val="28"/>
        </w:rPr>
        <w:t>было направлено на изучение того, какие предрасполагающие (дистальные) и связанные с пандемией (проксимальные) факторы были связаны с увеличением потребления алкоголя после пандемии COVID-19</w:t>
      </w:r>
      <w:r w:rsidR="003E4C3E" w:rsidRPr="001E1FC0">
        <w:rPr>
          <w:color w:val="000000" w:themeColor="text1"/>
          <w:sz w:val="28"/>
          <w:szCs w:val="28"/>
        </w:rPr>
        <w:t xml:space="preserve"> (</w:t>
      </w:r>
      <w:r w:rsidR="003E4C3E" w:rsidRPr="001E1FC0">
        <w:rPr>
          <w:color w:val="000000" w:themeColor="text1"/>
          <w:sz w:val="28"/>
          <w:szCs w:val="28"/>
          <w:shd w:val="clear" w:color="auto" w:fill="FFFFFF"/>
          <w:lang w:val="en-US"/>
        </w:rPr>
        <w:t>Neill</w:t>
      </w:r>
      <w:r w:rsidR="003E4C3E" w:rsidRPr="001E1FC0">
        <w:rPr>
          <w:color w:val="000000" w:themeColor="text1"/>
          <w:sz w:val="28"/>
          <w:szCs w:val="28"/>
          <w:shd w:val="clear" w:color="auto" w:fill="FFFFFF"/>
        </w:rPr>
        <w:t xml:space="preserve"> </w:t>
      </w:r>
      <w:r w:rsidR="003E4C3E" w:rsidRPr="001E1FC0">
        <w:rPr>
          <w:color w:val="000000" w:themeColor="text1"/>
          <w:sz w:val="28"/>
          <w:szCs w:val="28"/>
          <w:shd w:val="clear" w:color="auto" w:fill="FFFFFF"/>
          <w:lang w:val="en-US"/>
        </w:rPr>
        <w:t>et</w:t>
      </w:r>
      <w:r w:rsidR="003E4C3E" w:rsidRPr="001E1FC0">
        <w:rPr>
          <w:color w:val="000000" w:themeColor="text1"/>
          <w:sz w:val="28"/>
          <w:szCs w:val="28"/>
          <w:shd w:val="clear" w:color="auto" w:fill="FFFFFF"/>
        </w:rPr>
        <w:t xml:space="preserve"> </w:t>
      </w:r>
      <w:r w:rsidR="003E4C3E" w:rsidRPr="001E1FC0">
        <w:rPr>
          <w:color w:val="000000" w:themeColor="text1"/>
          <w:sz w:val="28"/>
          <w:szCs w:val="28"/>
          <w:shd w:val="clear" w:color="auto" w:fill="FFFFFF"/>
          <w:lang w:val="en-US"/>
        </w:rPr>
        <w:t>al</w:t>
      </w:r>
      <w:r w:rsidR="003E4C3E" w:rsidRPr="001E1FC0">
        <w:rPr>
          <w:color w:val="000000" w:themeColor="text1"/>
          <w:sz w:val="28"/>
          <w:szCs w:val="28"/>
          <w:shd w:val="clear" w:color="auto" w:fill="FFFFFF"/>
        </w:rPr>
        <w:t>., 2020</w:t>
      </w:r>
      <w:r w:rsidR="008D3A42" w:rsidRPr="001E1FC0">
        <w:rPr>
          <w:color w:val="000000" w:themeColor="text1"/>
          <w:sz w:val="28"/>
          <w:szCs w:val="28"/>
          <w:shd w:val="clear" w:color="auto" w:fill="FFFFFF"/>
        </w:rPr>
        <w:t>)</w:t>
      </w:r>
      <w:r w:rsidR="008D3A42" w:rsidRPr="001E1FC0">
        <w:rPr>
          <w:color w:val="000000" w:themeColor="text1"/>
          <w:sz w:val="28"/>
          <w:szCs w:val="28"/>
        </w:rPr>
        <w:t>.</w:t>
      </w:r>
    </w:p>
    <w:p w14:paraId="2DB9126D" w14:textId="77777777" w:rsidR="00783B21" w:rsidRPr="001E1FC0" w:rsidRDefault="00783B21" w:rsidP="001E1FC0">
      <w:pPr>
        <w:spacing w:line="360" w:lineRule="auto"/>
        <w:ind w:firstLine="709"/>
        <w:jc w:val="both"/>
        <w:rPr>
          <w:color w:val="000000" w:themeColor="text1"/>
          <w:sz w:val="28"/>
          <w:szCs w:val="28"/>
        </w:rPr>
      </w:pPr>
      <w:r w:rsidRPr="001E1FC0">
        <w:rPr>
          <w:color w:val="000000" w:themeColor="text1"/>
          <w:sz w:val="28"/>
          <w:szCs w:val="28"/>
        </w:rPr>
        <w:t>В апреле 2020 года завершился опрос в рамках проекта «</w:t>
      </w:r>
      <w:r w:rsidRPr="001E1FC0">
        <w:rPr>
          <w:color w:val="000000" w:themeColor="text1"/>
          <w:sz w:val="28"/>
          <w:szCs w:val="28"/>
          <w:lang w:val="en-US"/>
        </w:rPr>
        <w:t>COVID</w:t>
      </w:r>
      <w:r w:rsidRPr="001E1FC0">
        <w:rPr>
          <w:color w:val="000000" w:themeColor="text1"/>
          <w:sz w:val="28"/>
          <w:szCs w:val="28"/>
        </w:rPr>
        <w:t xml:space="preserve"> - 19 </w:t>
      </w:r>
      <w:r w:rsidRPr="001E1FC0">
        <w:rPr>
          <w:color w:val="000000" w:themeColor="text1"/>
          <w:sz w:val="28"/>
          <w:szCs w:val="28"/>
          <w:lang w:val="en-US"/>
        </w:rPr>
        <w:t>and</w:t>
      </w:r>
      <w:r w:rsidRPr="001E1FC0">
        <w:rPr>
          <w:color w:val="000000" w:themeColor="text1"/>
          <w:sz w:val="28"/>
          <w:szCs w:val="28"/>
        </w:rPr>
        <w:t xml:space="preserve"> </w:t>
      </w:r>
      <w:r w:rsidRPr="001E1FC0">
        <w:rPr>
          <w:color w:val="000000" w:themeColor="text1"/>
          <w:sz w:val="28"/>
          <w:szCs w:val="28"/>
          <w:lang w:val="en-US"/>
        </w:rPr>
        <w:t>you</w:t>
      </w:r>
      <w:r w:rsidRPr="001E1FC0">
        <w:rPr>
          <w:color w:val="000000" w:themeColor="text1"/>
          <w:sz w:val="28"/>
          <w:szCs w:val="28"/>
        </w:rPr>
        <w:t xml:space="preserve">: </w:t>
      </w:r>
      <w:r w:rsidRPr="001E1FC0">
        <w:rPr>
          <w:color w:val="000000" w:themeColor="text1"/>
          <w:sz w:val="28"/>
          <w:szCs w:val="28"/>
          <w:lang w:val="en-US"/>
        </w:rPr>
        <w:t>Mental</w:t>
      </w:r>
      <w:r w:rsidRPr="001E1FC0">
        <w:rPr>
          <w:color w:val="000000" w:themeColor="text1"/>
          <w:sz w:val="28"/>
          <w:szCs w:val="28"/>
        </w:rPr>
        <w:t xml:space="preserve"> </w:t>
      </w:r>
      <w:r w:rsidRPr="001E1FC0">
        <w:rPr>
          <w:color w:val="000000" w:themeColor="text1"/>
          <w:sz w:val="28"/>
          <w:szCs w:val="28"/>
          <w:lang w:val="en-US"/>
        </w:rPr>
        <w:t>Health</w:t>
      </w:r>
      <w:r w:rsidRPr="001E1FC0">
        <w:rPr>
          <w:color w:val="000000" w:themeColor="text1"/>
          <w:sz w:val="28"/>
          <w:szCs w:val="28"/>
        </w:rPr>
        <w:t xml:space="preserve"> </w:t>
      </w:r>
      <w:r w:rsidRPr="001E1FC0">
        <w:rPr>
          <w:color w:val="000000" w:themeColor="text1"/>
          <w:sz w:val="28"/>
          <w:szCs w:val="28"/>
          <w:lang w:val="en-US"/>
        </w:rPr>
        <w:t>In</w:t>
      </w:r>
      <w:r w:rsidRPr="001E1FC0">
        <w:rPr>
          <w:color w:val="000000" w:themeColor="text1"/>
          <w:sz w:val="28"/>
          <w:szCs w:val="28"/>
        </w:rPr>
        <w:t xml:space="preserve"> </w:t>
      </w:r>
      <w:r w:rsidRPr="001E1FC0">
        <w:rPr>
          <w:color w:val="000000" w:themeColor="text1"/>
          <w:sz w:val="28"/>
          <w:szCs w:val="28"/>
          <w:lang w:val="en-US"/>
        </w:rPr>
        <w:t>Australia</w:t>
      </w:r>
      <w:r w:rsidRPr="001E1FC0">
        <w:rPr>
          <w:color w:val="000000" w:themeColor="text1"/>
          <w:sz w:val="28"/>
          <w:szCs w:val="28"/>
        </w:rPr>
        <w:t xml:space="preserve"> </w:t>
      </w:r>
      <w:r w:rsidRPr="001E1FC0">
        <w:rPr>
          <w:color w:val="000000" w:themeColor="text1"/>
          <w:sz w:val="28"/>
          <w:szCs w:val="28"/>
          <w:lang w:val="en-US"/>
        </w:rPr>
        <w:t>Now</w:t>
      </w:r>
      <w:r w:rsidRPr="001E1FC0">
        <w:rPr>
          <w:color w:val="000000" w:themeColor="text1"/>
          <w:sz w:val="28"/>
          <w:szCs w:val="28"/>
        </w:rPr>
        <w:t xml:space="preserve"> </w:t>
      </w:r>
      <w:r w:rsidRPr="001E1FC0">
        <w:rPr>
          <w:color w:val="000000" w:themeColor="text1"/>
          <w:sz w:val="28"/>
          <w:szCs w:val="28"/>
          <w:lang w:val="en-US"/>
        </w:rPr>
        <w:t>Survey</w:t>
      </w:r>
      <w:r w:rsidRPr="001E1FC0">
        <w:rPr>
          <w:color w:val="000000" w:themeColor="text1"/>
          <w:sz w:val="28"/>
          <w:szCs w:val="28"/>
        </w:rPr>
        <w:t xml:space="preserve">» - общенационального исследования, направленного на отслеживание ключевых проблем психического здоровья. В нем приняли участие 5158 австралийцев (в возрасте 18 лет и старше), онлайн-опрос был открыт в течение 72 часов, участники были набраны с помощью недискриминационной выборки с использованием рекламы в социальных сетях, цифровых досок объявлений, цифровых сообществ, реестров участников исследований, проводимых в Университете </w:t>
      </w:r>
      <w:proofErr w:type="spellStart"/>
      <w:r w:rsidRPr="001E1FC0">
        <w:rPr>
          <w:color w:val="000000" w:themeColor="text1"/>
          <w:sz w:val="28"/>
          <w:szCs w:val="28"/>
        </w:rPr>
        <w:t>Суинберна</w:t>
      </w:r>
      <w:proofErr w:type="spellEnd"/>
      <w:r w:rsidRPr="001E1FC0">
        <w:rPr>
          <w:color w:val="000000" w:themeColor="text1"/>
          <w:sz w:val="28"/>
          <w:szCs w:val="28"/>
        </w:rPr>
        <w:t xml:space="preserve"> и электронной почты. Участники были разделены на 4 возрастные группы: от 18 до 24; от 25 до 49; от 50 до 64; от 65 лет и старше. Жизненная ситуация включала следующие категории: проживание в одиночку, проживание в общем доме, пара без детей, пара с детьми, родитель-одиночка. Доход был разделен на две категории ниже среднего двухнедельного дохода и средний или выше дохода. Наконец, в опрос был включен вопрос о том, были ли у респондентов в анамнезе психические заболевания</w:t>
      </w:r>
      <w:r w:rsidR="003E4C3E" w:rsidRPr="001E1FC0">
        <w:rPr>
          <w:color w:val="000000" w:themeColor="text1"/>
          <w:sz w:val="28"/>
          <w:szCs w:val="28"/>
        </w:rPr>
        <w:t xml:space="preserve"> (</w:t>
      </w:r>
      <w:r w:rsidR="003E4C3E" w:rsidRPr="001E1FC0">
        <w:rPr>
          <w:color w:val="000000" w:themeColor="text1"/>
          <w:sz w:val="28"/>
          <w:szCs w:val="28"/>
          <w:shd w:val="clear" w:color="auto" w:fill="FFFFFF"/>
          <w:lang w:val="en-US"/>
        </w:rPr>
        <w:t>Neill</w:t>
      </w:r>
      <w:r w:rsidR="003E4C3E" w:rsidRPr="001E1FC0">
        <w:rPr>
          <w:color w:val="000000" w:themeColor="text1"/>
          <w:sz w:val="28"/>
          <w:szCs w:val="28"/>
          <w:shd w:val="clear" w:color="auto" w:fill="FFFFFF"/>
        </w:rPr>
        <w:t xml:space="preserve"> </w:t>
      </w:r>
      <w:r w:rsidR="003E4C3E" w:rsidRPr="001E1FC0">
        <w:rPr>
          <w:color w:val="000000" w:themeColor="text1"/>
          <w:sz w:val="28"/>
          <w:szCs w:val="28"/>
          <w:shd w:val="clear" w:color="auto" w:fill="FFFFFF"/>
          <w:lang w:val="en-US"/>
        </w:rPr>
        <w:t>et</w:t>
      </w:r>
      <w:r w:rsidR="003E4C3E" w:rsidRPr="001E1FC0">
        <w:rPr>
          <w:color w:val="000000" w:themeColor="text1"/>
          <w:sz w:val="28"/>
          <w:szCs w:val="28"/>
          <w:shd w:val="clear" w:color="auto" w:fill="FFFFFF"/>
        </w:rPr>
        <w:t xml:space="preserve"> </w:t>
      </w:r>
      <w:r w:rsidR="003E4C3E" w:rsidRPr="001E1FC0">
        <w:rPr>
          <w:color w:val="000000" w:themeColor="text1"/>
          <w:sz w:val="28"/>
          <w:szCs w:val="28"/>
          <w:shd w:val="clear" w:color="auto" w:fill="FFFFFF"/>
          <w:lang w:val="en-US"/>
        </w:rPr>
        <w:t>al</w:t>
      </w:r>
      <w:r w:rsidR="003E4C3E" w:rsidRPr="001E1FC0">
        <w:rPr>
          <w:color w:val="000000" w:themeColor="text1"/>
          <w:sz w:val="28"/>
          <w:szCs w:val="28"/>
          <w:shd w:val="clear" w:color="auto" w:fill="FFFFFF"/>
        </w:rPr>
        <w:t>., 2020)</w:t>
      </w:r>
      <w:r w:rsidRPr="001E1FC0">
        <w:rPr>
          <w:color w:val="000000" w:themeColor="text1"/>
          <w:sz w:val="28"/>
          <w:szCs w:val="28"/>
        </w:rPr>
        <w:t>.</w:t>
      </w:r>
    </w:p>
    <w:p w14:paraId="3004A55B" w14:textId="77777777" w:rsidR="00783B21" w:rsidRPr="001E1FC0" w:rsidRDefault="00783B21" w:rsidP="001E1FC0">
      <w:pPr>
        <w:spacing w:line="360" w:lineRule="auto"/>
        <w:ind w:firstLine="709"/>
        <w:jc w:val="both"/>
        <w:rPr>
          <w:color w:val="000000" w:themeColor="text1"/>
          <w:sz w:val="28"/>
          <w:szCs w:val="28"/>
        </w:rPr>
      </w:pPr>
      <w:r w:rsidRPr="001E1FC0">
        <w:rPr>
          <w:color w:val="000000" w:themeColor="text1"/>
          <w:sz w:val="28"/>
          <w:szCs w:val="28"/>
        </w:rPr>
        <w:t xml:space="preserve">Дистальные и проксимальные факторы были оценены на предмет их связи с увеличением употребления алкоголя с начала пандемии COVID-19. Дистальные факторы, такие как более тяжелое употребление алкоголя до пандемии, средний возраст и средний или более высокий доход, а также проксимальные факторы, такие как потеря работы, большее потребление пищи, изменение режима сна, а также стресс и депрессия, были связаны с увеличением потребления алкоголя в условиях пандемии COVID-19. Женский пол и самоотчет о истории психических заболеваний стали несущественными после того, как в модель были добавлены проксимальные измерения. </w:t>
      </w:r>
      <w:r w:rsidRPr="001E1FC0">
        <w:rPr>
          <w:color w:val="000000" w:themeColor="text1"/>
          <w:sz w:val="28"/>
          <w:szCs w:val="28"/>
        </w:rPr>
        <w:lastRenderedPageBreak/>
        <w:t>Проживание в одиночку, физические упражнения, тревога и статус важного или медицинского работника не были связаны с повышенным потреблением алкоголя</w:t>
      </w:r>
      <w:r w:rsidR="003E4C3E" w:rsidRPr="001E1FC0">
        <w:rPr>
          <w:color w:val="000000" w:themeColor="text1"/>
          <w:sz w:val="28"/>
          <w:szCs w:val="28"/>
        </w:rPr>
        <w:t xml:space="preserve"> (</w:t>
      </w:r>
      <w:r w:rsidR="003E4C3E" w:rsidRPr="001E1FC0">
        <w:rPr>
          <w:color w:val="000000" w:themeColor="text1"/>
          <w:sz w:val="28"/>
          <w:szCs w:val="28"/>
          <w:shd w:val="clear" w:color="auto" w:fill="FFFFFF"/>
          <w:lang w:val="en-US"/>
        </w:rPr>
        <w:t>Neill</w:t>
      </w:r>
      <w:r w:rsidR="003E4C3E" w:rsidRPr="001E1FC0">
        <w:rPr>
          <w:color w:val="000000" w:themeColor="text1"/>
          <w:sz w:val="28"/>
          <w:szCs w:val="28"/>
          <w:shd w:val="clear" w:color="auto" w:fill="FFFFFF"/>
        </w:rPr>
        <w:t xml:space="preserve"> </w:t>
      </w:r>
      <w:r w:rsidR="003E4C3E" w:rsidRPr="001E1FC0">
        <w:rPr>
          <w:color w:val="000000" w:themeColor="text1"/>
          <w:sz w:val="28"/>
          <w:szCs w:val="28"/>
          <w:shd w:val="clear" w:color="auto" w:fill="FFFFFF"/>
          <w:lang w:val="en-US"/>
        </w:rPr>
        <w:t>et</w:t>
      </w:r>
      <w:r w:rsidR="003E4C3E" w:rsidRPr="001E1FC0">
        <w:rPr>
          <w:color w:val="000000" w:themeColor="text1"/>
          <w:sz w:val="28"/>
          <w:szCs w:val="28"/>
          <w:shd w:val="clear" w:color="auto" w:fill="FFFFFF"/>
        </w:rPr>
        <w:t xml:space="preserve"> </w:t>
      </w:r>
      <w:r w:rsidR="003E4C3E" w:rsidRPr="001E1FC0">
        <w:rPr>
          <w:color w:val="000000" w:themeColor="text1"/>
          <w:sz w:val="28"/>
          <w:szCs w:val="28"/>
          <w:shd w:val="clear" w:color="auto" w:fill="FFFFFF"/>
          <w:lang w:val="en-US"/>
        </w:rPr>
        <w:t>al</w:t>
      </w:r>
      <w:r w:rsidR="003E4C3E" w:rsidRPr="001E1FC0">
        <w:rPr>
          <w:color w:val="000000" w:themeColor="text1"/>
          <w:sz w:val="28"/>
          <w:szCs w:val="28"/>
          <w:shd w:val="clear" w:color="auto" w:fill="FFFFFF"/>
        </w:rPr>
        <w:t>., 2020)</w:t>
      </w:r>
      <w:r w:rsidR="003E4C3E" w:rsidRPr="001E1FC0">
        <w:rPr>
          <w:color w:val="000000" w:themeColor="text1"/>
          <w:sz w:val="28"/>
          <w:szCs w:val="28"/>
        </w:rPr>
        <w:t>.</w:t>
      </w:r>
    </w:p>
    <w:p w14:paraId="3D487205" w14:textId="77777777" w:rsidR="00783B21" w:rsidRPr="001E1FC0" w:rsidRDefault="00783B21" w:rsidP="001E1FC0">
      <w:pPr>
        <w:spacing w:line="360" w:lineRule="auto"/>
        <w:ind w:firstLine="709"/>
        <w:jc w:val="both"/>
        <w:rPr>
          <w:bCs/>
          <w:color w:val="000000" w:themeColor="text1"/>
          <w:sz w:val="28"/>
          <w:szCs w:val="28"/>
        </w:rPr>
      </w:pPr>
      <w:r w:rsidRPr="001E1FC0">
        <w:rPr>
          <w:color w:val="000000" w:themeColor="text1"/>
          <w:sz w:val="28"/>
          <w:szCs w:val="28"/>
        </w:rPr>
        <w:t xml:space="preserve">Исследователи </w:t>
      </w:r>
      <w:r w:rsidRPr="001E1FC0">
        <w:rPr>
          <w:color w:val="000000" w:themeColor="text1"/>
          <w:sz w:val="28"/>
          <w:szCs w:val="28"/>
          <w:lang w:val="en-US"/>
        </w:rPr>
        <w:t>J</w:t>
      </w:r>
      <w:r w:rsidRPr="001E1FC0">
        <w:rPr>
          <w:color w:val="000000" w:themeColor="text1"/>
          <w:sz w:val="28"/>
          <w:szCs w:val="28"/>
        </w:rPr>
        <w:t xml:space="preserve">. </w:t>
      </w:r>
      <w:r w:rsidRPr="001E1FC0">
        <w:rPr>
          <w:color w:val="000000" w:themeColor="text1"/>
          <w:sz w:val="28"/>
          <w:szCs w:val="28"/>
          <w:lang w:val="en-US"/>
        </w:rPr>
        <w:t>U</w:t>
      </w:r>
      <w:r w:rsidRPr="001E1FC0">
        <w:rPr>
          <w:color w:val="000000" w:themeColor="text1"/>
          <w:sz w:val="28"/>
          <w:szCs w:val="28"/>
        </w:rPr>
        <w:t xml:space="preserve">. </w:t>
      </w:r>
      <w:r w:rsidRPr="001E1FC0">
        <w:rPr>
          <w:color w:val="000000" w:themeColor="text1"/>
          <w:sz w:val="28"/>
          <w:szCs w:val="28"/>
          <w:lang w:val="en-US"/>
        </w:rPr>
        <w:t>Kim</w:t>
      </w:r>
      <w:r w:rsidRPr="001E1FC0">
        <w:rPr>
          <w:color w:val="000000" w:themeColor="text1"/>
          <w:sz w:val="28"/>
          <w:szCs w:val="28"/>
        </w:rPr>
        <w:t xml:space="preserve"> и соавторы предполагали, что</w:t>
      </w:r>
      <w:r w:rsidRPr="001E1FC0">
        <w:rPr>
          <w:bCs/>
          <w:color w:val="000000" w:themeColor="text1"/>
          <w:sz w:val="28"/>
          <w:szCs w:val="28"/>
        </w:rPr>
        <w:t xml:space="preserve"> социально-экономические условия во время изоляции в связи с пандемией </w:t>
      </w:r>
      <w:r w:rsidRPr="001E1FC0">
        <w:rPr>
          <w:color w:val="000000" w:themeColor="text1"/>
          <w:sz w:val="28"/>
          <w:szCs w:val="28"/>
          <w:lang w:val="en-US"/>
        </w:rPr>
        <w:t>COVID</w:t>
      </w:r>
      <w:r w:rsidRPr="001E1FC0">
        <w:rPr>
          <w:color w:val="000000" w:themeColor="text1"/>
          <w:sz w:val="28"/>
          <w:szCs w:val="28"/>
        </w:rPr>
        <w:t xml:space="preserve">-19 могут повлиять на потребление алкоголя населением. Опрос населения Британии, употребляющего алкоголь, показал, что </w:t>
      </w:r>
      <w:r w:rsidRPr="001E1FC0">
        <w:rPr>
          <w:bCs/>
          <w:color w:val="000000" w:themeColor="text1"/>
          <w:sz w:val="28"/>
          <w:szCs w:val="28"/>
        </w:rPr>
        <w:t>21% увеличили потребление алкоголя во время изоляции, в то время как 35% сократили потребление алкоголя. В опросе приняли участие 1555 человек</w:t>
      </w:r>
      <w:r w:rsidR="003E4C3E" w:rsidRPr="001E1FC0">
        <w:rPr>
          <w:bCs/>
          <w:color w:val="000000" w:themeColor="text1"/>
          <w:sz w:val="28"/>
          <w:szCs w:val="28"/>
        </w:rPr>
        <w:t xml:space="preserve"> (</w:t>
      </w:r>
      <w:r w:rsidR="003E4C3E" w:rsidRPr="001E1FC0">
        <w:rPr>
          <w:color w:val="000000" w:themeColor="text1"/>
          <w:sz w:val="28"/>
          <w:szCs w:val="28"/>
          <w:shd w:val="clear" w:color="auto" w:fill="FFFFFF"/>
          <w:lang w:val="en-US"/>
        </w:rPr>
        <w:t>Kim</w:t>
      </w:r>
      <w:r w:rsidR="003E4C3E" w:rsidRPr="001E1FC0">
        <w:rPr>
          <w:color w:val="000000" w:themeColor="text1"/>
          <w:sz w:val="28"/>
          <w:szCs w:val="28"/>
          <w:shd w:val="clear" w:color="auto" w:fill="FFFFFF"/>
        </w:rPr>
        <w:t xml:space="preserve"> </w:t>
      </w:r>
      <w:r w:rsidR="003E4C3E" w:rsidRPr="001E1FC0">
        <w:rPr>
          <w:color w:val="000000" w:themeColor="text1"/>
          <w:sz w:val="28"/>
          <w:szCs w:val="28"/>
          <w:shd w:val="clear" w:color="auto" w:fill="FFFFFF"/>
          <w:lang w:val="en-US"/>
        </w:rPr>
        <w:t>et</w:t>
      </w:r>
      <w:r w:rsidR="003E4C3E" w:rsidRPr="001E1FC0">
        <w:rPr>
          <w:color w:val="000000" w:themeColor="text1"/>
          <w:sz w:val="28"/>
          <w:szCs w:val="28"/>
          <w:shd w:val="clear" w:color="auto" w:fill="FFFFFF"/>
        </w:rPr>
        <w:t xml:space="preserve"> </w:t>
      </w:r>
      <w:r w:rsidR="003E4C3E" w:rsidRPr="001E1FC0">
        <w:rPr>
          <w:color w:val="000000" w:themeColor="text1"/>
          <w:sz w:val="28"/>
          <w:szCs w:val="28"/>
          <w:shd w:val="clear" w:color="auto" w:fill="FFFFFF"/>
          <w:lang w:val="en-US"/>
        </w:rPr>
        <w:t>al</w:t>
      </w:r>
      <w:r w:rsidR="003E4C3E" w:rsidRPr="001E1FC0">
        <w:rPr>
          <w:color w:val="000000" w:themeColor="text1"/>
          <w:sz w:val="28"/>
          <w:szCs w:val="28"/>
          <w:shd w:val="clear" w:color="auto" w:fill="FFFFFF"/>
        </w:rPr>
        <w:t>., 2020)</w:t>
      </w:r>
      <w:r w:rsidRPr="001E1FC0">
        <w:rPr>
          <w:bCs/>
          <w:color w:val="000000" w:themeColor="text1"/>
          <w:sz w:val="28"/>
          <w:szCs w:val="28"/>
        </w:rPr>
        <w:t xml:space="preserve">. </w:t>
      </w:r>
    </w:p>
    <w:p w14:paraId="1F4AFB1E" w14:textId="77777777" w:rsidR="00783B21" w:rsidRPr="001E1FC0" w:rsidRDefault="00783B21" w:rsidP="001E1FC0">
      <w:pPr>
        <w:spacing w:line="360" w:lineRule="auto"/>
        <w:ind w:firstLine="709"/>
        <w:jc w:val="both"/>
        <w:rPr>
          <w:bCs/>
          <w:color w:val="000000" w:themeColor="text1"/>
          <w:sz w:val="28"/>
          <w:szCs w:val="28"/>
        </w:rPr>
      </w:pPr>
      <w:r w:rsidRPr="001E1FC0">
        <w:rPr>
          <w:bCs/>
          <w:color w:val="000000" w:themeColor="text1"/>
          <w:sz w:val="28"/>
          <w:szCs w:val="28"/>
        </w:rPr>
        <w:t>В пост-изоляционный период с 21 мая по 10 июня 2020 проводился телефонный опрос пациентов с зависимостью от алкоголя, зарегистрированных в одной из клиник Лондона, 182 человека согласились принять участие (73% мужчины, средний возраст 57 лет). Из 182 участников 43 (24%) сообщили об увеличении потребления алкоголя, 34 (19%) сообщили о снижении потребления алкоголя</w:t>
      </w:r>
      <w:r w:rsidR="003E4C3E" w:rsidRPr="001E1FC0">
        <w:rPr>
          <w:bCs/>
          <w:color w:val="000000" w:themeColor="text1"/>
          <w:sz w:val="28"/>
          <w:szCs w:val="28"/>
        </w:rPr>
        <w:t xml:space="preserve"> (</w:t>
      </w:r>
      <w:r w:rsidR="003E4C3E" w:rsidRPr="001E1FC0">
        <w:rPr>
          <w:color w:val="000000" w:themeColor="text1"/>
          <w:sz w:val="28"/>
          <w:szCs w:val="28"/>
          <w:shd w:val="clear" w:color="auto" w:fill="FFFFFF"/>
          <w:lang w:val="en-US"/>
        </w:rPr>
        <w:t>Kim</w:t>
      </w:r>
      <w:r w:rsidR="003E4C3E" w:rsidRPr="001E1FC0">
        <w:rPr>
          <w:color w:val="000000" w:themeColor="text1"/>
          <w:sz w:val="28"/>
          <w:szCs w:val="28"/>
          <w:shd w:val="clear" w:color="auto" w:fill="FFFFFF"/>
        </w:rPr>
        <w:t xml:space="preserve"> </w:t>
      </w:r>
      <w:r w:rsidR="003E4C3E" w:rsidRPr="001E1FC0">
        <w:rPr>
          <w:color w:val="000000" w:themeColor="text1"/>
          <w:sz w:val="28"/>
          <w:szCs w:val="28"/>
          <w:shd w:val="clear" w:color="auto" w:fill="FFFFFF"/>
          <w:lang w:val="en-US"/>
        </w:rPr>
        <w:t>et</w:t>
      </w:r>
      <w:r w:rsidR="003E4C3E" w:rsidRPr="001E1FC0">
        <w:rPr>
          <w:color w:val="000000" w:themeColor="text1"/>
          <w:sz w:val="28"/>
          <w:szCs w:val="28"/>
          <w:shd w:val="clear" w:color="auto" w:fill="FFFFFF"/>
        </w:rPr>
        <w:t xml:space="preserve"> </w:t>
      </w:r>
      <w:r w:rsidR="003E4C3E" w:rsidRPr="001E1FC0">
        <w:rPr>
          <w:color w:val="000000" w:themeColor="text1"/>
          <w:sz w:val="28"/>
          <w:szCs w:val="28"/>
          <w:shd w:val="clear" w:color="auto" w:fill="FFFFFF"/>
          <w:lang w:val="en-US"/>
        </w:rPr>
        <w:t>al</w:t>
      </w:r>
      <w:r w:rsidR="003E4C3E" w:rsidRPr="001E1FC0">
        <w:rPr>
          <w:color w:val="000000" w:themeColor="text1"/>
          <w:sz w:val="28"/>
          <w:szCs w:val="28"/>
          <w:shd w:val="clear" w:color="auto" w:fill="FFFFFF"/>
        </w:rPr>
        <w:t>., 2020)</w:t>
      </w:r>
      <w:r w:rsidR="003E4C3E" w:rsidRPr="001E1FC0">
        <w:rPr>
          <w:bCs/>
          <w:color w:val="000000" w:themeColor="text1"/>
          <w:sz w:val="28"/>
          <w:szCs w:val="28"/>
        </w:rPr>
        <w:t>.</w:t>
      </w:r>
    </w:p>
    <w:p w14:paraId="1A906473" w14:textId="77777777" w:rsidR="00783B21" w:rsidRPr="001E1FC0" w:rsidRDefault="00783B21" w:rsidP="001E1FC0">
      <w:pPr>
        <w:spacing w:line="360" w:lineRule="auto"/>
        <w:ind w:firstLine="709"/>
        <w:jc w:val="both"/>
        <w:rPr>
          <w:bCs/>
          <w:color w:val="000000" w:themeColor="text1"/>
          <w:sz w:val="28"/>
          <w:szCs w:val="28"/>
        </w:rPr>
      </w:pPr>
      <w:r w:rsidRPr="001E1FC0">
        <w:rPr>
          <w:bCs/>
          <w:color w:val="000000" w:themeColor="text1"/>
          <w:sz w:val="28"/>
          <w:szCs w:val="28"/>
        </w:rPr>
        <w:t>Часть пациентов, находящихся до пандемии и изоляции в ремиссии, со средним периодом ремиссии 19,5 месяцев, была выделена в отдельную группу, их число составило 69 человек (38%). Из этой группы у 12 (17%) во время изоляции случился рецидив</w:t>
      </w:r>
      <w:r w:rsidR="003E4C3E" w:rsidRPr="001E1FC0">
        <w:rPr>
          <w:bCs/>
          <w:color w:val="000000" w:themeColor="text1"/>
          <w:sz w:val="28"/>
          <w:szCs w:val="28"/>
        </w:rPr>
        <w:t xml:space="preserve"> (</w:t>
      </w:r>
      <w:r w:rsidR="003E4C3E" w:rsidRPr="001E1FC0">
        <w:rPr>
          <w:color w:val="000000" w:themeColor="text1"/>
          <w:sz w:val="28"/>
          <w:szCs w:val="28"/>
          <w:shd w:val="clear" w:color="auto" w:fill="FFFFFF"/>
          <w:lang w:val="en-US"/>
        </w:rPr>
        <w:t>Kim</w:t>
      </w:r>
      <w:r w:rsidR="003E4C3E" w:rsidRPr="001E1FC0">
        <w:rPr>
          <w:color w:val="000000" w:themeColor="text1"/>
          <w:sz w:val="28"/>
          <w:szCs w:val="28"/>
          <w:shd w:val="clear" w:color="auto" w:fill="FFFFFF"/>
        </w:rPr>
        <w:t xml:space="preserve"> </w:t>
      </w:r>
      <w:r w:rsidR="003E4C3E" w:rsidRPr="001E1FC0">
        <w:rPr>
          <w:color w:val="000000" w:themeColor="text1"/>
          <w:sz w:val="28"/>
          <w:szCs w:val="28"/>
          <w:shd w:val="clear" w:color="auto" w:fill="FFFFFF"/>
          <w:lang w:val="en-US"/>
        </w:rPr>
        <w:t>et</w:t>
      </w:r>
      <w:r w:rsidR="003E4C3E" w:rsidRPr="001E1FC0">
        <w:rPr>
          <w:color w:val="000000" w:themeColor="text1"/>
          <w:sz w:val="28"/>
          <w:szCs w:val="28"/>
          <w:shd w:val="clear" w:color="auto" w:fill="FFFFFF"/>
        </w:rPr>
        <w:t xml:space="preserve"> </w:t>
      </w:r>
      <w:r w:rsidR="003E4C3E" w:rsidRPr="001E1FC0">
        <w:rPr>
          <w:color w:val="000000" w:themeColor="text1"/>
          <w:sz w:val="28"/>
          <w:szCs w:val="28"/>
          <w:shd w:val="clear" w:color="auto" w:fill="FFFFFF"/>
          <w:lang w:val="en-US"/>
        </w:rPr>
        <w:t>al</w:t>
      </w:r>
      <w:r w:rsidR="003E4C3E" w:rsidRPr="001E1FC0">
        <w:rPr>
          <w:color w:val="000000" w:themeColor="text1"/>
          <w:sz w:val="28"/>
          <w:szCs w:val="28"/>
          <w:shd w:val="clear" w:color="auto" w:fill="FFFFFF"/>
        </w:rPr>
        <w:t>., 2020)</w:t>
      </w:r>
      <w:r w:rsidR="003E4C3E" w:rsidRPr="001E1FC0">
        <w:rPr>
          <w:bCs/>
          <w:color w:val="000000" w:themeColor="text1"/>
          <w:sz w:val="28"/>
          <w:szCs w:val="28"/>
        </w:rPr>
        <w:t>.</w:t>
      </w:r>
    </w:p>
    <w:p w14:paraId="306A4C3F" w14:textId="77777777" w:rsidR="00BB795B" w:rsidRPr="001E1FC0" w:rsidRDefault="00783B21" w:rsidP="001E1FC0">
      <w:pPr>
        <w:spacing w:line="360" w:lineRule="auto"/>
        <w:ind w:firstLine="709"/>
        <w:jc w:val="both"/>
        <w:rPr>
          <w:bCs/>
          <w:color w:val="000000" w:themeColor="text1"/>
          <w:sz w:val="28"/>
          <w:szCs w:val="28"/>
        </w:rPr>
      </w:pPr>
      <w:r w:rsidRPr="001E1FC0">
        <w:rPr>
          <w:bCs/>
          <w:color w:val="000000" w:themeColor="text1"/>
          <w:sz w:val="28"/>
          <w:szCs w:val="28"/>
        </w:rPr>
        <w:t>Таким образом, изоляция представляет собой фактор риска увеличения потребления алкоголя у людей с расстройствами употребления алкоголя и рецидива для тех, кто ранее находился в ремиссии</w:t>
      </w:r>
      <w:r w:rsidR="003E4C3E" w:rsidRPr="001E1FC0">
        <w:rPr>
          <w:bCs/>
          <w:color w:val="000000" w:themeColor="text1"/>
          <w:sz w:val="28"/>
          <w:szCs w:val="28"/>
        </w:rPr>
        <w:t xml:space="preserve"> (</w:t>
      </w:r>
      <w:r w:rsidR="003E4C3E" w:rsidRPr="001E1FC0">
        <w:rPr>
          <w:color w:val="000000" w:themeColor="text1"/>
          <w:sz w:val="28"/>
          <w:szCs w:val="28"/>
          <w:shd w:val="clear" w:color="auto" w:fill="FFFFFF"/>
          <w:lang w:val="en-US"/>
        </w:rPr>
        <w:t>Kim</w:t>
      </w:r>
      <w:r w:rsidR="003E4C3E" w:rsidRPr="001E1FC0">
        <w:rPr>
          <w:color w:val="000000" w:themeColor="text1"/>
          <w:sz w:val="28"/>
          <w:szCs w:val="28"/>
          <w:shd w:val="clear" w:color="auto" w:fill="FFFFFF"/>
        </w:rPr>
        <w:t xml:space="preserve"> </w:t>
      </w:r>
      <w:r w:rsidR="003E4C3E" w:rsidRPr="001E1FC0">
        <w:rPr>
          <w:color w:val="000000" w:themeColor="text1"/>
          <w:sz w:val="28"/>
          <w:szCs w:val="28"/>
          <w:shd w:val="clear" w:color="auto" w:fill="FFFFFF"/>
          <w:lang w:val="en-US"/>
        </w:rPr>
        <w:t>et</w:t>
      </w:r>
      <w:r w:rsidR="003E4C3E" w:rsidRPr="001E1FC0">
        <w:rPr>
          <w:color w:val="000000" w:themeColor="text1"/>
          <w:sz w:val="28"/>
          <w:szCs w:val="28"/>
          <w:shd w:val="clear" w:color="auto" w:fill="FFFFFF"/>
        </w:rPr>
        <w:t xml:space="preserve"> </w:t>
      </w:r>
      <w:r w:rsidR="003E4C3E" w:rsidRPr="001E1FC0">
        <w:rPr>
          <w:color w:val="000000" w:themeColor="text1"/>
          <w:sz w:val="28"/>
          <w:szCs w:val="28"/>
          <w:shd w:val="clear" w:color="auto" w:fill="FFFFFF"/>
          <w:lang w:val="en-US"/>
        </w:rPr>
        <w:t>al</w:t>
      </w:r>
      <w:r w:rsidR="003E4C3E" w:rsidRPr="001E1FC0">
        <w:rPr>
          <w:color w:val="000000" w:themeColor="text1"/>
          <w:sz w:val="28"/>
          <w:szCs w:val="28"/>
          <w:shd w:val="clear" w:color="auto" w:fill="FFFFFF"/>
        </w:rPr>
        <w:t>., 2020)</w:t>
      </w:r>
      <w:r w:rsidR="003E4C3E" w:rsidRPr="001E1FC0">
        <w:rPr>
          <w:bCs/>
          <w:color w:val="000000" w:themeColor="text1"/>
          <w:sz w:val="28"/>
          <w:szCs w:val="28"/>
        </w:rPr>
        <w:t>.</w:t>
      </w:r>
    </w:p>
    <w:p w14:paraId="78FBD6C3" w14:textId="77777777" w:rsidR="003E4C3E" w:rsidRPr="001E1FC0" w:rsidRDefault="003E4C3E" w:rsidP="001E1FC0">
      <w:pPr>
        <w:spacing w:line="360" w:lineRule="auto"/>
        <w:ind w:firstLine="709"/>
        <w:jc w:val="both"/>
        <w:rPr>
          <w:bCs/>
          <w:color w:val="000000" w:themeColor="text1"/>
          <w:sz w:val="28"/>
          <w:szCs w:val="28"/>
        </w:rPr>
      </w:pPr>
      <w:r w:rsidRPr="001E1FC0">
        <w:rPr>
          <w:color w:val="000000" w:themeColor="text1"/>
          <w:sz w:val="28"/>
          <w:szCs w:val="28"/>
        </w:rPr>
        <w:t>В течение семи недель с 1 марта по 18 апреля 2020 года в США наблюдался значительный рост продаж алкоголя. Данные за неделю с 15 до 21 марта, показали, что продажи алкоголя в неспециализированных местах выросли на 54%, а онлайн-продажи алкоголя выросли на 262% по сравнению с данными о продажах за ту же неделю в 2019 году. Однако неясно, увеличивали ли люди потребление алкоголя или только увеличили запасы алкогольных напитков</w:t>
      </w:r>
      <w:r w:rsidR="00BB795B" w:rsidRPr="001E1FC0">
        <w:rPr>
          <w:color w:val="000000" w:themeColor="text1"/>
          <w:sz w:val="28"/>
          <w:szCs w:val="28"/>
        </w:rPr>
        <w:t xml:space="preserve"> (</w:t>
      </w:r>
      <w:r w:rsidR="00BB795B" w:rsidRPr="001E1FC0">
        <w:rPr>
          <w:color w:val="000000" w:themeColor="text1"/>
          <w:sz w:val="28"/>
          <w:szCs w:val="28"/>
          <w:shd w:val="clear" w:color="auto" w:fill="FFFFFF"/>
          <w:lang w:val="en-US"/>
        </w:rPr>
        <w:t>Grossman</w:t>
      </w:r>
      <w:r w:rsidR="00BB795B" w:rsidRPr="001E1FC0">
        <w:rPr>
          <w:color w:val="000000" w:themeColor="text1"/>
          <w:sz w:val="28"/>
          <w:szCs w:val="28"/>
          <w:shd w:val="clear" w:color="auto" w:fill="FFFFFF"/>
        </w:rPr>
        <w:t xml:space="preserve"> </w:t>
      </w:r>
      <w:r w:rsidR="00BB795B" w:rsidRPr="001E1FC0">
        <w:rPr>
          <w:color w:val="000000" w:themeColor="text1"/>
          <w:sz w:val="28"/>
          <w:szCs w:val="28"/>
          <w:shd w:val="clear" w:color="auto" w:fill="FFFFFF"/>
          <w:lang w:val="en-US"/>
        </w:rPr>
        <w:t>et</w:t>
      </w:r>
      <w:r w:rsidR="00BB795B" w:rsidRPr="001E1FC0">
        <w:rPr>
          <w:color w:val="000000" w:themeColor="text1"/>
          <w:sz w:val="28"/>
          <w:szCs w:val="28"/>
          <w:shd w:val="clear" w:color="auto" w:fill="FFFFFF"/>
        </w:rPr>
        <w:t xml:space="preserve">. </w:t>
      </w:r>
      <w:r w:rsidR="00BB795B" w:rsidRPr="001E1FC0">
        <w:rPr>
          <w:color w:val="000000" w:themeColor="text1"/>
          <w:sz w:val="28"/>
          <w:szCs w:val="28"/>
          <w:shd w:val="clear" w:color="auto" w:fill="FFFFFF"/>
          <w:lang w:val="en-US"/>
        </w:rPr>
        <w:t>al</w:t>
      </w:r>
      <w:r w:rsidR="00BB795B" w:rsidRPr="001E1FC0">
        <w:rPr>
          <w:color w:val="000000" w:themeColor="text1"/>
          <w:sz w:val="28"/>
          <w:szCs w:val="28"/>
          <w:shd w:val="clear" w:color="auto" w:fill="FFFFFF"/>
        </w:rPr>
        <w:t>., 2020)</w:t>
      </w:r>
      <w:r w:rsidRPr="001E1FC0">
        <w:rPr>
          <w:color w:val="000000" w:themeColor="text1"/>
          <w:sz w:val="28"/>
          <w:szCs w:val="28"/>
        </w:rPr>
        <w:t>.</w:t>
      </w:r>
    </w:p>
    <w:p w14:paraId="706AFAC9" w14:textId="77777777" w:rsidR="003E4C3E" w:rsidRPr="001E1FC0" w:rsidRDefault="003E4C3E" w:rsidP="001E1FC0">
      <w:pPr>
        <w:spacing w:line="360" w:lineRule="auto"/>
        <w:ind w:firstLine="709"/>
        <w:jc w:val="both"/>
        <w:rPr>
          <w:color w:val="000000" w:themeColor="text1"/>
          <w:sz w:val="28"/>
          <w:szCs w:val="28"/>
        </w:rPr>
      </w:pPr>
      <w:r w:rsidRPr="001E1FC0">
        <w:rPr>
          <w:color w:val="000000" w:themeColor="text1"/>
          <w:sz w:val="28"/>
          <w:szCs w:val="28"/>
        </w:rPr>
        <w:lastRenderedPageBreak/>
        <w:t xml:space="preserve">Некоторые данные свидетельствуют о том, что потребление алкоголя возросло во время пандемии </w:t>
      </w:r>
      <w:r w:rsidRPr="001E1FC0">
        <w:rPr>
          <w:color w:val="000000" w:themeColor="text1"/>
          <w:sz w:val="28"/>
          <w:szCs w:val="28"/>
          <w:lang w:val="en-US"/>
        </w:rPr>
        <w:t>COVID</w:t>
      </w:r>
      <w:r w:rsidRPr="001E1FC0">
        <w:rPr>
          <w:color w:val="000000" w:themeColor="text1"/>
          <w:sz w:val="28"/>
          <w:szCs w:val="28"/>
        </w:rPr>
        <w:t xml:space="preserve">-19. В исследовании </w:t>
      </w:r>
      <w:r w:rsidRPr="001E1FC0">
        <w:rPr>
          <w:color w:val="000000" w:themeColor="text1"/>
          <w:sz w:val="28"/>
          <w:szCs w:val="28"/>
          <w:shd w:val="clear" w:color="auto" w:fill="FFFFFF"/>
          <w:lang w:val="en-US"/>
        </w:rPr>
        <w:t>Grossman</w:t>
      </w:r>
      <w:r w:rsidRPr="001E1FC0">
        <w:rPr>
          <w:color w:val="000000" w:themeColor="text1"/>
          <w:sz w:val="28"/>
          <w:szCs w:val="28"/>
          <w:shd w:val="clear" w:color="auto" w:fill="FFFFFF"/>
        </w:rPr>
        <w:t xml:space="preserve"> </w:t>
      </w:r>
      <w:r w:rsidRPr="001E1FC0">
        <w:rPr>
          <w:color w:val="000000" w:themeColor="text1"/>
          <w:sz w:val="28"/>
          <w:szCs w:val="28"/>
          <w:shd w:val="clear" w:color="auto" w:fill="FFFFFF"/>
          <w:lang w:val="en-US"/>
        </w:rPr>
        <w:t>E</w:t>
      </w:r>
      <w:r w:rsidRPr="001E1FC0">
        <w:rPr>
          <w:color w:val="000000" w:themeColor="text1"/>
          <w:sz w:val="28"/>
          <w:szCs w:val="28"/>
          <w:shd w:val="clear" w:color="auto" w:fill="FFFFFF"/>
        </w:rPr>
        <w:t xml:space="preserve">. </w:t>
      </w:r>
      <w:r w:rsidRPr="001E1FC0">
        <w:rPr>
          <w:color w:val="000000" w:themeColor="text1"/>
          <w:sz w:val="28"/>
          <w:szCs w:val="28"/>
          <w:shd w:val="clear" w:color="auto" w:fill="FFFFFF"/>
          <w:lang w:val="en-US"/>
        </w:rPr>
        <w:t>R</w:t>
      </w:r>
      <w:r w:rsidRPr="001E1FC0">
        <w:rPr>
          <w:color w:val="000000" w:themeColor="text1"/>
          <w:sz w:val="28"/>
          <w:szCs w:val="28"/>
          <w:shd w:val="clear" w:color="auto" w:fill="FFFFFF"/>
        </w:rPr>
        <w:t xml:space="preserve">. и соавторов оценивалось изменилось ли потребление алкоголя во время пандемии, как на эти изменения повлиял стресс, связанный с </w:t>
      </w:r>
      <w:r w:rsidRPr="001E1FC0">
        <w:rPr>
          <w:color w:val="000000" w:themeColor="text1"/>
          <w:sz w:val="28"/>
          <w:szCs w:val="28"/>
          <w:lang w:val="en-US"/>
        </w:rPr>
        <w:t>COVID</w:t>
      </w:r>
      <w:r w:rsidRPr="001E1FC0">
        <w:rPr>
          <w:color w:val="000000" w:themeColor="text1"/>
          <w:sz w:val="28"/>
          <w:szCs w:val="28"/>
        </w:rPr>
        <w:t>-19.</w:t>
      </w:r>
      <w:r w:rsidR="00BB795B" w:rsidRPr="001E1FC0">
        <w:rPr>
          <w:color w:val="000000" w:themeColor="text1"/>
          <w:sz w:val="28"/>
          <w:szCs w:val="28"/>
        </w:rPr>
        <w:t xml:space="preserve"> </w:t>
      </w:r>
      <w:r w:rsidRPr="001E1FC0">
        <w:rPr>
          <w:color w:val="000000" w:themeColor="text1"/>
          <w:sz w:val="28"/>
          <w:szCs w:val="28"/>
        </w:rPr>
        <w:t xml:space="preserve">В мае 2020 был проведён кросс-секционный онлайн-опрос, в котором приняли участие 832 участника старше 21 года (84% женщины, 85% белых, 72% в возрасте от 26 до 49 лет). Набор участников производился с помощью социальных сетей – Facebook, </w:t>
      </w:r>
      <w:proofErr w:type="spellStart"/>
      <w:r w:rsidRPr="001E1FC0">
        <w:rPr>
          <w:color w:val="000000" w:themeColor="text1"/>
          <w:sz w:val="28"/>
          <w:szCs w:val="28"/>
        </w:rPr>
        <w:t>Twitter</w:t>
      </w:r>
      <w:proofErr w:type="spellEnd"/>
      <w:r w:rsidRPr="001E1FC0">
        <w:rPr>
          <w:color w:val="000000" w:themeColor="text1"/>
          <w:sz w:val="28"/>
          <w:szCs w:val="28"/>
        </w:rPr>
        <w:t>, Instagram и рассылки электронной почты от Альянса по алкогольной политике США и Американской ассоциации общественного здравоохранения в мае 2020 года. Респондентам за участие в опросе предлагался шанс выиграть одну из пятнадцати подарочных карт Amazon стоимостью 25 долларов</w:t>
      </w:r>
      <w:r w:rsidR="00BB795B" w:rsidRPr="001E1FC0">
        <w:rPr>
          <w:color w:val="000000" w:themeColor="text1"/>
          <w:sz w:val="28"/>
          <w:szCs w:val="28"/>
        </w:rPr>
        <w:t xml:space="preserve"> (</w:t>
      </w:r>
      <w:r w:rsidR="00BB795B" w:rsidRPr="001E1FC0">
        <w:rPr>
          <w:color w:val="000000" w:themeColor="text1"/>
          <w:sz w:val="28"/>
          <w:szCs w:val="28"/>
          <w:shd w:val="clear" w:color="auto" w:fill="FFFFFF"/>
          <w:lang w:val="en-US"/>
        </w:rPr>
        <w:t>Grossman</w:t>
      </w:r>
      <w:r w:rsidR="00BB795B" w:rsidRPr="001E1FC0">
        <w:rPr>
          <w:color w:val="000000" w:themeColor="text1"/>
          <w:sz w:val="28"/>
          <w:szCs w:val="28"/>
          <w:shd w:val="clear" w:color="auto" w:fill="FFFFFF"/>
        </w:rPr>
        <w:t xml:space="preserve"> </w:t>
      </w:r>
      <w:r w:rsidR="00BB795B" w:rsidRPr="001E1FC0">
        <w:rPr>
          <w:color w:val="000000" w:themeColor="text1"/>
          <w:sz w:val="28"/>
          <w:szCs w:val="28"/>
          <w:shd w:val="clear" w:color="auto" w:fill="FFFFFF"/>
          <w:lang w:val="en-US"/>
        </w:rPr>
        <w:t>et</w:t>
      </w:r>
      <w:r w:rsidR="00BB795B" w:rsidRPr="001E1FC0">
        <w:rPr>
          <w:color w:val="000000" w:themeColor="text1"/>
          <w:sz w:val="28"/>
          <w:szCs w:val="28"/>
          <w:shd w:val="clear" w:color="auto" w:fill="FFFFFF"/>
        </w:rPr>
        <w:t xml:space="preserve">. </w:t>
      </w:r>
      <w:r w:rsidR="00BB795B" w:rsidRPr="001E1FC0">
        <w:rPr>
          <w:color w:val="000000" w:themeColor="text1"/>
          <w:sz w:val="28"/>
          <w:szCs w:val="28"/>
          <w:shd w:val="clear" w:color="auto" w:fill="FFFFFF"/>
          <w:lang w:val="en-US"/>
        </w:rPr>
        <w:t>al</w:t>
      </w:r>
      <w:r w:rsidR="00BB795B" w:rsidRPr="001E1FC0">
        <w:rPr>
          <w:color w:val="000000" w:themeColor="text1"/>
          <w:sz w:val="28"/>
          <w:szCs w:val="28"/>
          <w:shd w:val="clear" w:color="auto" w:fill="FFFFFF"/>
        </w:rPr>
        <w:t>., 2020).</w:t>
      </w:r>
    </w:p>
    <w:p w14:paraId="5323EC47" w14:textId="442F33CF" w:rsidR="003E4C3E" w:rsidRDefault="003E4C3E"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rPr>
        <w:t>Участники сообщили, что употребляли в среднем 26,8 порций алкогольных напитков в течение 12,2 из 30 дней</w:t>
      </w:r>
      <w:r w:rsidR="00BB795B" w:rsidRPr="001E1FC0">
        <w:rPr>
          <w:color w:val="000000" w:themeColor="text1"/>
          <w:sz w:val="28"/>
          <w:szCs w:val="28"/>
        </w:rPr>
        <w:t xml:space="preserve">; </w:t>
      </w:r>
      <w:r w:rsidRPr="001E1FC0">
        <w:rPr>
          <w:color w:val="000000" w:themeColor="text1"/>
          <w:sz w:val="28"/>
          <w:szCs w:val="28"/>
        </w:rPr>
        <w:t xml:space="preserve">34,1% участников сообщили о запое, а 7,0% - о тяжелом запое. Участники, которые испытывали стресс, связанный с </w:t>
      </w:r>
      <w:r w:rsidRPr="001E1FC0">
        <w:rPr>
          <w:color w:val="000000" w:themeColor="text1"/>
          <w:sz w:val="28"/>
          <w:szCs w:val="28"/>
          <w:lang w:val="en-US"/>
        </w:rPr>
        <w:t>COVID</w:t>
      </w:r>
      <w:r w:rsidRPr="001E1FC0">
        <w:rPr>
          <w:color w:val="000000" w:themeColor="text1"/>
          <w:sz w:val="28"/>
          <w:szCs w:val="28"/>
        </w:rPr>
        <w:t>-19, сообщали о потреблении большего количества напитков и большем количестве дней употребления алкоголя. Кроме того, 60% сообщили об увеличении потребления алкоголя, но 13% сообщили о снижении потребления алкоголя по сравнению с периодом до пандемии. Более половины (58,1%) сообщили, что их употребление алкоголя уменьшилось из-за снижения доступности алкоголя, 29,7% сообщили, что их употребление алкоголя уменьшилось из-за уменьшения свободного времени, а 12,2% сообщили, что их употребление алкоголя уменьшилось из-за того, что у них стало меньше денег. Причины увеличения употребления алкоголя включали повышенный стресс (45,7%), повышенную доступность алкоголя (34,4%) и скуку (30,1%). Участники, которые сообщили о стрессе, вызванном пандемией, потребляли больше напитков в течение большего числа дней, что вызывает озабоченность с точки зрения индивидуального и общественного здравоохранения</w:t>
      </w:r>
      <w:r w:rsidR="00BB795B" w:rsidRPr="001E1FC0">
        <w:rPr>
          <w:color w:val="000000" w:themeColor="text1"/>
          <w:sz w:val="28"/>
          <w:szCs w:val="28"/>
        </w:rPr>
        <w:t xml:space="preserve"> </w:t>
      </w:r>
      <w:r w:rsidRPr="001E1FC0">
        <w:rPr>
          <w:color w:val="000000" w:themeColor="text1"/>
          <w:sz w:val="28"/>
          <w:szCs w:val="28"/>
        </w:rPr>
        <w:t>(</w:t>
      </w:r>
      <w:r w:rsidRPr="001E1FC0">
        <w:rPr>
          <w:color w:val="000000" w:themeColor="text1"/>
          <w:sz w:val="28"/>
          <w:szCs w:val="28"/>
          <w:shd w:val="clear" w:color="auto" w:fill="FFFFFF"/>
          <w:lang w:val="en-US"/>
        </w:rPr>
        <w:t>Grossman</w:t>
      </w:r>
      <w:r w:rsidRPr="001E1FC0">
        <w:rPr>
          <w:color w:val="000000" w:themeColor="text1"/>
          <w:sz w:val="28"/>
          <w:szCs w:val="28"/>
          <w:shd w:val="clear" w:color="auto" w:fill="FFFFFF"/>
        </w:rPr>
        <w:t xml:space="preserve"> </w:t>
      </w:r>
      <w:r w:rsidRPr="001E1FC0">
        <w:rPr>
          <w:color w:val="000000" w:themeColor="text1"/>
          <w:sz w:val="28"/>
          <w:szCs w:val="28"/>
          <w:shd w:val="clear" w:color="auto" w:fill="FFFFFF"/>
          <w:lang w:val="en-US"/>
        </w:rPr>
        <w:t>et</w:t>
      </w:r>
      <w:r w:rsidRPr="001E1FC0">
        <w:rPr>
          <w:color w:val="000000" w:themeColor="text1"/>
          <w:sz w:val="28"/>
          <w:szCs w:val="28"/>
          <w:shd w:val="clear" w:color="auto" w:fill="FFFFFF"/>
        </w:rPr>
        <w:t xml:space="preserve">. </w:t>
      </w:r>
      <w:r w:rsidRPr="001E1FC0">
        <w:rPr>
          <w:color w:val="000000" w:themeColor="text1"/>
          <w:sz w:val="28"/>
          <w:szCs w:val="28"/>
          <w:shd w:val="clear" w:color="auto" w:fill="FFFFFF"/>
          <w:lang w:val="en-US"/>
        </w:rPr>
        <w:t>al</w:t>
      </w:r>
      <w:r w:rsidRPr="001E1FC0">
        <w:rPr>
          <w:color w:val="000000" w:themeColor="text1"/>
          <w:sz w:val="28"/>
          <w:szCs w:val="28"/>
          <w:shd w:val="clear" w:color="auto" w:fill="FFFFFF"/>
        </w:rPr>
        <w:t>., 2020)</w:t>
      </w:r>
      <w:r w:rsidR="00BB795B" w:rsidRPr="001E1FC0">
        <w:rPr>
          <w:color w:val="000000" w:themeColor="text1"/>
          <w:sz w:val="28"/>
          <w:szCs w:val="28"/>
          <w:shd w:val="clear" w:color="auto" w:fill="FFFFFF"/>
        </w:rPr>
        <w:t>.</w:t>
      </w:r>
    </w:p>
    <w:p w14:paraId="61E37001" w14:textId="77777777" w:rsidR="002545EC" w:rsidRPr="001E1FC0" w:rsidRDefault="002545EC" w:rsidP="001E1FC0">
      <w:pPr>
        <w:spacing w:line="360" w:lineRule="auto"/>
        <w:ind w:firstLine="709"/>
        <w:jc w:val="both"/>
        <w:rPr>
          <w:color w:val="000000" w:themeColor="text1"/>
          <w:sz w:val="28"/>
          <w:szCs w:val="28"/>
        </w:rPr>
      </w:pPr>
    </w:p>
    <w:p w14:paraId="242C31FE" w14:textId="77777777" w:rsidR="00783B21" w:rsidRPr="001E1FC0" w:rsidRDefault="00783B21" w:rsidP="001E1FC0">
      <w:pPr>
        <w:spacing w:line="360" w:lineRule="auto"/>
        <w:ind w:firstLine="709"/>
        <w:jc w:val="both"/>
        <w:rPr>
          <w:color w:val="000000" w:themeColor="text1"/>
          <w:sz w:val="28"/>
          <w:szCs w:val="28"/>
        </w:rPr>
      </w:pPr>
      <w:r w:rsidRPr="001E1FC0">
        <w:rPr>
          <w:color w:val="000000" w:themeColor="text1"/>
          <w:sz w:val="28"/>
          <w:szCs w:val="28"/>
        </w:rPr>
        <w:lastRenderedPageBreak/>
        <w:t xml:space="preserve">В исследовании </w:t>
      </w:r>
      <w:r w:rsidR="003E4C3E" w:rsidRPr="001E1FC0">
        <w:rPr>
          <w:color w:val="000000" w:themeColor="text1"/>
          <w:sz w:val="28"/>
          <w:szCs w:val="28"/>
          <w:shd w:val="clear" w:color="auto" w:fill="FFFFFF"/>
          <w:lang w:val="en-US"/>
        </w:rPr>
        <w:t>Barbosa</w:t>
      </w:r>
      <w:r w:rsidR="003E4C3E" w:rsidRPr="001E1FC0">
        <w:rPr>
          <w:color w:val="000000" w:themeColor="text1"/>
          <w:sz w:val="28"/>
          <w:szCs w:val="28"/>
        </w:rPr>
        <w:t xml:space="preserve"> и соавторов </w:t>
      </w:r>
      <w:r w:rsidRPr="001E1FC0">
        <w:rPr>
          <w:color w:val="000000" w:themeColor="text1"/>
          <w:sz w:val="28"/>
          <w:szCs w:val="28"/>
        </w:rPr>
        <w:t>оценивались различия в характере употребления алкоголя до и после принятия приказов о самоизоляции. В мае 2020 года, для оценки моделей употребления алкоголя до (февраль 2020 года) и после (апрель 2020 года) введения приказов о самоизоляции среди тех, кто употреблял алкоголь, был проведен кросс-секционный онлайн-опрос. В исследовании приняли 993 человек. Использовалась вероятностная панель, предназначенная для репрезентации населения США в возрасте 21 года и старше</w:t>
      </w:r>
      <w:r w:rsidR="003E4C3E" w:rsidRPr="001E1FC0">
        <w:rPr>
          <w:color w:val="000000" w:themeColor="text1"/>
          <w:sz w:val="28"/>
          <w:szCs w:val="28"/>
        </w:rPr>
        <w:t xml:space="preserve"> (</w:t>
      </w:r>
      <w:r w:rsidR="003E4C3E" w:rsidRPr="001E1FC0">
        <w:rPr>
          <w:color w:val="000000" w:themeColor="text1"/>
          <w:sz w:val="28"/>
          <w:szCs w:val="28"/>
          <w:shd w:val="clear" w:color="auto" w:fill="FFFFFF"/>
          <w:lang w:val="en-US"/>
        </w:rPr>
        <w:t>Barbosa</w:t>
      </w:r>
      <w:r w:rsidR="003E4C3E" w:rsidRPr="001E1FC0">
        <w:rPr>
          <w:color w:val="000000" w:themeColor="text1"/>
          <w:sz w:val="28"/>
          <w:szCs w:val="28"/>
          <w:shd w:val="clear" w:color="auto" w:fill="FFFFFF"/>
        </w:rPr>
        <w:t xml:space="preserve"> </w:t>
      </w:r>
      <w:r w:rsidR="003E4C3E" w:rsidRPr="001E1FC0">
        <w:rPr>
          <w:color w:val="000000" w:themeColor="text1"/>
          <w:sz w:val="28"/>
          <w:szCs w:val="28"/>
          <w:shd w:val="clear" w:color="auto" w:fill="FFFFFF"/>
          <w:lang w:val="en-US"/>
        </w:rPr>
        <w:t>et</w:t>
      </w:r>
      <w:r w:rsidR="003E4C3E" w:rsidRPr="001E1FC0">
        <w:rPr>
          <w:color w:val="000000" w:themeColor="text1"/>
          <w:sz w:val="28"/>
          <w:szCs w:val="28"/>
          <w:shd w:val="clear" w:color="auto" w:fill="FFFFFF"/>
        </w:rPr>
        <w:t xml:space="preserve">. </w:t>
      </w:r>
      <w:r w:rsidR="003E4C3E" w:rsidRPr="001E1FC0">
        <w:rPr>
          <w:color w:val="000000" w:themeColor="text1"/>
          <w:sz w:val="28"/>
          <w:szCs w:val="28"/>
          <w:shd w:val="clear" w:color="auto" w:fill="FFFFFF"/>
          <w:lang w:val="en-US"/>
        </w:rPr>
        <w:t>al</w:t>
      </w:r>
      <w:r w:rsidR="003E4C3E" w:rsidRPr="001E1FC0">
        <w:rPr>
          <w:color w:val="000000" w:themeColor="text1"/>
          <w:sz w:val="28"/>
          <w:szCs w:val="28"/>
          <w:shd w:val="clear" w:color="auto" w:fill="FFFFFF"/>
        </w:rPr>
        <w:t>., 2020)</w:t>
      </w:r>
      <w:r w:rsidRPr="001E1FC0">
        <w:rPr>
          <w:color w:val="000000" w:themeColor="text1"/>
          <w:sz w:val="28"/>
          <w:szCs w:val="28"/>
        </w:rPr>
        <w:t xml:space="preserve">. </w:t>
      </w:r>
    </w:p>
    <w:p w14:paraId="4E869AB7" w14:textId="77777777" w:rsidR="00BB795B" w:rsidRPr="001E1FC0" w:rsidRDefault="00783B21" w:rsidP="001E1FC0">
      <w:pPr>
        <w:spacing w:line="360" w:lineRule="auto"/>
        <w:ind w:firstLine="709"/>
        <w:jc w:val="both"/>
        <w:rPr>
          <w:color w:val="000000" w:themeColor="text1"/>
          <w:sz w:val="28"/>
          <w:szCs w:val="28"/>
        </w:rPr>
      </w:pPr>
      <w:r w:rsidRPr="001E1FC0">
        <w:rPr>
          <w:color w:val="000000" w:themeColor="text1"/>
          <w:sz w:val="28"/>
          <w:szCs w:val="28"/>
        </w:rPr>
        <w:t>По сравнению с февралем респонденты сообщили о потреблении большего количества напитков в день в апреле, а большинство сообщили о превышении рекомендуемых пределов употребления алкоголя и запое в апреле. Среднее количество дней употребления алкоголя увеличилось на 20%, а количество употребляемых напитков в день на 10%. Эти различия были обнаружены во всех оцениваемых социально-демографических подгруппах. С февраля по апрель различия в доле превышающих пределы употребления алкоголя были больше для женщин, чем для мужчин</w:t>
      </w:r>
      <w:r w:rsidR="003E4C3E" w:rsidRPr="001E1FC0">
        <w:rPr>
          <w:color w:val="000000" w:themeColor="text1"/>
          <w:sz w:val="28"/>
          <w:szCs w:val="28"/>
        </w:rPr>
        <w:t xml:space="preserve"> (</w:t>
      </w:r>
      <w:r w:rsidR="003E4C3E" w:rsidRPr="001E1FC0">
        <w:rPr>
          <w:color w:val="000000" w:themeColor="text1"/>
          <w:sz w:val="28"/>
          <w:szCs w:val="28"/>
          <w:shd w:val="clear" w:color="auto" w:fill="FFFFFF"/>
          <w:lang w:val="en-US"/>
        </w:rPr>
        <w:t>Barbosa</w:t>
      </w:r>
      <w:r w:rsidR="003E4C3E" w:rsidRPr="001E1FC0">
        <w:rPr>
          <w:color w:val="000000" w:themeColor="text1"/>
          <w:sz w:val="28"/>
          <w:szCs w:val="28"/>
          <w:shd w:val="clear" w:color="auto" w:fill="FFFFFF"/>
        </w:rPr>
        <w:t xml:space="preserve"> </w:t>
      </w:r>
      <w:r w:rsidR="003E4C3E" w:rsidRPr="001E1FC0">
        <w:rPr>
          <w:color w:val="000000" w:themeColor="text1"/>
          <w:sz w:val="28"/>
          <w:szCs w:val="28"/>
          <w:shd w:val="clear" w:color="auto" w:fill="FFFFFF"/>
          <w:lang w:val="en-US"/>
        </w:rPr>
        <w:t>et</w:t>
      </w:r>
      <w:r w:rsidR="003E4C3E" w:rsidRPr="001E1FC0">
        <w:rPr>
          <w:color w:val="000000" w:themeColor="text1"/>
          <w:sz w:val="28"/>
          <w:szCs w:val="28"/>
          <w:shd w:val="clear" w:color="auto" w:fill="FFFFFF"/>
        </w:rPr>
        <w:t xml:space="preserve">. </w:t>
      </w:r>
      <w:r w:rsidR="003E4C3E" w:rsidRPr="001E1FC0">
        <w:rPr>
          <w:color w:val="000000" w:themeColor="text1"/>
          <w:sz w:val="28"/>
          <w:szCs w:val="28"/>
          <w:shd w:val="clear" w:color="auto" w:fill="FFFFFF"/>
          <w:lang w:val="en-US"/>
        </w:rPr>
        <w:t>al</w:t>
      </w:r>
      <w:r w:rsidR="003E4C3E" w:rsidRPr="001E1FC0">
        <w:rPr>
          <w:color w:val="000000" w:themeColor="text1"/>
          <w:sz w:val="28"/>
          <w:szCs w:val="28"/>
          <w:shd w:val="clear" w:color="auto" w:fill="FFFFFF"/>
        </w:rPr>
        <w:t>., 2020)</w:t>
      </w:r>
      <w:r w:rsidRPr="001E1FC0">
        <w:rPr>
          <w:color w:val="000000" w:themeColor="text1"/>
          <w:sz w:val="28"/>
          <w:szCs w:val="28"/>
        </w:rPr>
        <w:t>.</w:t>
      </w:r>
    </w:p>
    <w:p w14:paraId="1CEA3639" w14:textId="77777777" w:rsidR="00783B21" w:rsidRPr="001E1FC0" w:rsidRDefault="00783B21" w:rsidP="001E1FC0">
      <w:pPr>
        <w:spacing w:line="360" w:lineRule="auto"/>
        <w:ind w:firstLine="709"/>
        <w:jc w:val="both"/>
        <w:rPr>
          <w:color w:val="000000" w:themeColor="text1"/>
          <w:sz w:val="28"/>
          <w:szCs w:val="28"/>
        </w:rPr>
      </w:pPr>
      <w:r w:rsidRPr="001E1FC0">
        <w:rPr>
          <w:color w:val="000000" w:themeColor="text1"/>
          <w:sz w:val="28"/>
          <w:szCs w:val="28"/>
        </w:rPr>
        <w:t xml:space="preserve">В исследовании </w:t>
      </w:r>
      <w:r w:rsidRPr="001E1FC0">
        <w:rPr>
          <w:color w:val="000000" w:themeColor="text1"/>
          <w:sz w:val="28"/>
          <w:szCs w:val="28"/>
          <w:shd w:val="clear" w:color="auto" w:fill="FFFFFF"/>
          <w:lang w:val="en-US"/>
        </w:rPr>
        <w:t>Pollard</w:t>
      </w:r>
      <w:r w:rsidRPr="001E1FC0">
        <w:rPr>
          <w:color w:val="000000" w:themeColor="text1"/>
          <w:sz w:val="28"/>
          <w:szCs w:val="28"/>
          <w:shd w:val="clear" w:color="auto" w:fill="FFFFFF"/>
        </w:rPr>
        <w:t xml:space="preserve"> и соавторов данные были собраны с помощью </w:t>
      </w:r>
      <w:r w:rsidRPr="001E1FC0">
        <w:rPr>
          <w:color w:val="000000" w:themeColor="text1"/>
          <w:sz w:val="28"/>
          <w:szCs w:val="28"/>
          <w:lang w:val="en-US"/>
        </w:rPr>
        <w:t>RAND</w:t>
      </w:r>
      <w:r w:rsidRPr="001E1FC0">
        <w:rPr>
          <w:color w:val="000000" w:themeColor="text1"/>
          <w:sz w:val="28"/>
          <w:szCs w:val="28"/>
        </w:rPr>
        <w:t xml:space="preserve"> </w:t>
      </w:r>
      <w:r w:rsidRPr="001E1FC0">
        <w:rPr>
          <w:color w:val="000000" w:themeColor="text1"/>
          <w:sz w:val="28"/>
          <w:szCs w:val="28"/>
          <w:lang w:val="en-US"/>
        </w:rPr>
        <w:t>Corporation</w:t>
      </w:r>
      <w:r w:rsidRPr="001E1FC0">
        <w:rPr>
          <w:color w:val="000000" w:themeColor="text1"/>
          <w:sz w:val="28"/>
          <w:szCs w:val="28"/>
        </w:rPr>
        <w:t xml:space="preserve"> </w:t>
      </w:r>
      <w:r w:rsidRPr="001E1FC0">
        <w:rPr>
          <w:color w:val="000000" w:themeColor="text1"/>
          <w:sz w:val="28"/>
          <w:szCs w:val="28"/>
          <w:lang w:val="en-US"/>
        </w:rPr>
        <w:t>American</w:t>
      </w:r>
      <w:r w:rsidRPr="001E1FC0">
        <w:rPr>
          <w:color w:val="000000" w:themeColor="text1"/>
          <w:sz w:val="28"/>
          <w:szCs w:val="28"/>
        </w:rPr>
        <w:t xml:space="preserve"> </w:t>
      </w:r>
      <w:r w:rsidRPr="001E1FC0">
        <w:rPr>
          <w:color w:val="000000" w:themeColor="text1"/>
          <w:sz w:val="28"/>
          <w:szCs w:val="28"/>
          <w:lang w:val="en-US"/>
        </w:rPr>
        <w:t>Life</w:t>
      </w:r>
      <w:r w:rsidRPr="001E1FC0">
        <w:rPr>
          <w:color w:val="000000" w:themeColor="text1"/>
          <w:sz w:val="28"/>
          <w:szCs w:val="28"/>
        </w:rPr>
        <w:t xml:space="preserve"> </w:t>
      </w:r>
      <w:r w:rsidRPr="001E1FC0">
        <w:rPr>
          <w:color w:val="000000" w:themeColor="text1"/>
          <w:sz w:val="28"/>
          <w:szCs w:val="28"/>
          <w:lang w:val="en-US"/>
        </w:rPr>
        <w:t>Panel</w:t>
      </w:r>
      <w:r w:rsidRPr="001E1FC0">
        <w:rPr>
          <w:color w:val="000000" w:themeColor="text1"/>
          <w:sz w:val="28"/>
          <w:szCs w:val="28"/>
        </w:rPr>
        <w:t xml:space="preserve"> (</w:t>
      </w:r>
      <w:r w:rsidRPr="001E1FC0">
        <w:rPr>
          <w:color w:val="000000" w:themeColor="text1"/>
          <w:sz w:val="28"/>
          <w:szCs w:val="28"/>
          <w:lang w:val="en-US"/>
        </w:rPr>
        <w:t>ALP</w:t>
      </w:r>
      <w:r w:rsidRPr="001E1FC0">
        <w:rPr>
          <w:color w:val="000000" w:themeColor="text1"/>
          <w:sz w:val="28"/>
          <w:szCs w:val="28"/>
        </w:rPr>
        <w:t xml:space="preserve">) национально репрезентативной, вероятностно-выборочной группы из 6000 участников в возрасте 18 лет и старше, говорящих по-английски или по-испански. Выборка из 2615 членов </w:t>
      </w:r>
      <w:r w:rsidRPr="001E1FC0">
        <w:rPr>
          <w:color w:val="000000" w:themeColor="text1"/>
          <w:sz w:val="28"/>
          <w:szCs w:val="28"/>
          <w:lang w:val="en-US"/>
        </w:rPr>
        <w:t>ALP</w:t>
      </w:r>
      <w:r w:rsidRPr="001E1FC0">
        <w:rPr>
          <w:color w:val="000000" w:themeColor="text1"/>
          <w:sz w:val="28"/>
          <w:szCs w:val="28"/>
        </w:rPr>
        <w:t xml:space="preserve"> в возрасте от 30 до 80 лет была приглашена для участия в первом этапе опроса, который был закрыт через 6 недель (29 апреля - 9 июня 2019 года) с 1771 завершением. Данные второго этапа были собраны с 28 мая по 16 июня 2020 года, через несколько месяцев после широкого внедрения связанного с </w:t>
      </w:r>
      <w:r w:rsidRPr="001E1FC0">
        <w:rPr>
          <w:color w:val="000000" w:themeColor="text1"/>
          <w:sz w:val="28"/>
          <w:szCs w:val="28"/>
          <w:lang w:val="en-US"/>
        </w:rPr>
        <w:t>COVID</w:t>
      </w:r>
      <w:r w:rsidRPr="001E1FC0">
        <w:rPr>
          <w:color w:val="000000" w:themeColor="text1"/>
          <w:sz w:val="28"/>
          <w:szCs w:val="28"/>
        </w:rPr>
        <w:t>-19 социального дистанцирования</w:t>
      </w:r>
      <w:r w:rsidR="00BB795B" w:rsidRPr="001E1FC0">
        <w:rPr>
          <w:color w:val="000000" w:themeColor="text1"/>
          <w:sz w:val="28"/>
          <w:szCs w:val="28"/>
        </w:rPr>
        <w:t>. Текущая аналитическая выборка составила 1540 взрослых (средний возраст - 56,6 года; 825 (57,3%) женщины (</w:t>
      </w:r>
      <w:r w:rsidR="00BB795B" w:rsidRPr="001E1FC0">
        <w:rPr>
          <w:color w:val="000000" w:themeColor="text1"/>
          <w:sz w:val="28"/>
          <w:szCs w:val="28"/>
          <w:lang w:val="en-US"/>
        </w:rPr>
        <w:t>Pollard</w:t>
      </w:r>
      <w:r w:rsidR="00BB795B" w:rsidRPr="001E1FC0">
        <w:rPr>
          <w:color w:val="000000" w:themeColor="text1"/>
          <w:sz w:val="28"/>
          <w:szCs w:val="28"/>
        </w:rPr>
        <w:t xml:space="preserve"> </w:t>
      </w:r>
      <w:r w:rsidR="00BB795B" w:rsidRPr="001E1FC0">
        <w:rPr>
          <w:color w:val="000000" w:themeColor="text1"/>
          <w:sz w:val="28"/>
          <w:szCs w:val="28"/>
          <w:lang w:val="en-US"/>
        </w:rPr>
        <w:t>et</w:t>
      </w:r>
      <w:r w:rsidR="00BB795B" w:rsidRPr="001E1FC0">
        <w:rPr>
          <w:color w:val="000000" w:themeColor="text1"/>
          <w:sz w:val="28"/>
          <w:szCs w:val="28"/>
        </w:rPr>
        <w:t xml:space="preserve">. </w:t>
      </w:r>
      <w:r w:rsidR="00BB795B" w:rsidRPr="001E1FC0">
        <w:rPr>
          <w:color w:val="000000" w:themeColor="text1"/>
          <w:sz w:val="28"/>
          <w:szCs w:val="28"/>
          <w:lang w:val="en-US"/>
        </w:rPr>
        <w:t>al</w:t>
      </w:r>
      <w:r w:rsidR="00BB795B" w:rsidRPr="001E1FC0">
        <w:rPr>
          <w:color w:val="000000" w:themeColor="text1"/>
          <w:sz w:val="28"/>
          <w:szCs w:val="28"/>
        </w:rPr>
        <w:t>., 2020).</w:t>
      </w:r>
      <w:r w:rsidRPr="001E1FC0">
        <w:rPr>
          <w:color w:val="000000" w:themeColor="text1"/>
          <w:sz w:val="28"/>
          <w:szCs w:val="28"/>
        </w:rPr>
        <w:t xml:space="preserve"> </w:t>
      </w:r>
    </w:p>
    <w:p w14:paraId="602EF715" w14:textId="77777777" w:rsidR="00BB795B" w:rsidRPr="001E1FC0" w:rsidRDefault="00783B21" w:rsidP="001E1FC0">
      <w:pPr>
        <w:spacing w:line="360" w:lineRule="auto"/>
        <w:ind w:firstLine="709"/>
        <w:jc w:val="both"/>
        <w:rPr>
          <w:color w:val="000000" w:themeColor="text1"/>
          <w:sz w:val="28"/>
          <w:szCs w:val="28"/>
        </w:rPr>
      </w:pPr>
      <w:r w:rsidRPr="001E1FC0">
        <w:rPr>
          <w:color w:val="000000" w:themeColor="text1"/>
          <w:sz w:val="28"/>
          <w:szCs w:val="28"/>
        </w:rPr>
        <w:t xml:space="preserve">Сравнения до и во время пандемии </w:t>
      </w:r>
      <w:r w:rsidRPr="001E1FC0">
        <w:rPr>
          <w:color w:val="000000" w:themeColor="text1"/>
          <w:sz w:val="28"/>
          <w:szCs w:val="28"/>
          <w:lang w:val="en-US"/>
        </w:rPr>
        <w:t>COVID</w:t>
      </w:r>
      <w:r w:rsidRPr="001E1FC0">
        <w:rPr>
          <w:color w:val="000000" w:themeColor="text1"/>
          <w:sz w:val="28"/>
          <w:szCs w:val="28"/>
        </w:rPr>
        <w:t xml:space="preserve">-19 проводились по количеству дней любого употребления алкоголя и злоупотребление (определяемого как 5 или более напитков для мужчин и 4 или более напитков </w:t>
      </w:r>
      <w:r w:rsidRPr="001E1FC0">
        <w:rPr>
          <w:color w:val="000000" w:themeColor="text1"/>
          <w:sz w:val="28"/>
          <w:szCs w:val="28"/>
        </w:rPr>
        <w:lastRenderedPageBreak/>
        <w:t>для женщин в течение нескольких часов), а также по среднему количеству напитков, потребленных за последние 30 дней. Сравнения проводились в целом, а также по полу, возрасту и расе/этнической принадлежности. Частота употребления алкоголя увеличилась в целом на 0,74 дня, что представляет собой увеличение на 14%; для женщин-на 0,78 дня (17%); для взрослых в возрасте от 30 до 59 лет – 0,93 дня (19%); и для не испаноязычных белых лиц – 0,66 дня (10%)</w:t>
      </w:r>
      <w:r w:rsidR="00BB795B" w:rsidRPr="001E1FC0">
        <w:rPr>
          <w:color w:val="000000" w:themeColor="text1"/>
          <w:sz w:val="28"/>
          <w:szCs w:val="28"/>
        </w:rPr>
        <w:t xml:space="preserve"> (</w:t>
      </w:r>
      <w:r w:rsidR="00BB795B" w:rsidRPr="001E1FC0">
        <w:rPr>
          <w:color w:val="000000" w:themeColor="text1"/>
          <w:sz w:val="28"/>
          <w:szCs w:val="28"/>
          <w:lang w:val="en-US"/>
        </w:rPr>
        <w:t>Pollard</w:t>
      </w:r>
      <w:r w:rsidR="00BB795B" w:rsidRPr="001E1FC0">
        <w:rPr>
          <w:color w:val="000000" w:themeColor="text1"/>
          <w:sz w:val="28"/>
          <w:szCs w:val="28"/>
        </w:rPr>
        <w:t xml:space="preserve"> </w:t>
      </w:r>
      <w:r w:rsidR="00BB795B" w:rsidRPr="001E1FC0">
        <w:rPr>
          <w:color w:val="000000" w:themeColor="text1"/>
          <w:sz w:val="28"/>
          <w:szCs w:val="28"/>
          <w:lang w:val="en-US"/>
        </w:rPr>
        <w:t>et</w:t>
      </w:r>
      <w:r w:rsidR="00BB795B" w:rsidRPr="001E1FC0">
        <w:rPr>
          <w:color w:val="000000" w:themeColor="text1"/>
          <w:sz w:val="28"/>
          <w:szCs w:val="28"/>
        </w:rPr>
        <w:t xml:space="preserve">. </w:t>
      </w:r>
      <w:r w:rsidR="00BB795B" w:rsidRPr="001E1FC0">
        <w:rPr>
          <w:color w:val="000000" w:themeColor="text1"/>
          <w:sz w:val="28"/>
          <w:szCs w:val="28"/>
          <w:lang w:val="en-US"/>
        </w:rPr>
        <w:t>al</w:t>
      </w:r>
      <w:r w:rsidR="00BB795B" w:rsidRPr="001E1FC0">
        <w:rPr>
          <w:color w:val="000000" w:themeColor="text1"/>
          <w:sz w:val="28"/>
          <w:szCs w:val="28"/>
        </w:rPr>
        <w:t>., 2020).</w:t>
      </w:r>
    </w:p>
    <w:p w14:paraId="04C9BA52" w14:textId="77777777" w:rsidR="00783B21" w:rsidRDefault="00783B21" w:rsidP="001E1FC0">
      <w:pPr>
        <w:spacing w:line="360" w:lineRule="auto"/>
        <w:ind w:firstLine="709"/>
        <w:jc w:val="both"/>
        <w:rPr>
          <w:color w:val="000000" w:themeColor="text1"/>
          <w:sz w:val="28"/>
          <w:szCs w:val="28"/>
        </w:rPr>
      </w:pPr>
      <w:r w:rsidRPr="001E1FC0">
        <w:rPr>
          <w:color w:val="000000" w:themeColor="text1"/>
          <w:sz w:val="28"/>
          <w:szCs w:val="28"/>
        </w:rPr>
        <w:t>В среднем алкоголь потребляли на 1 день больше в месяц 3 из 4 взрослых. Для женщин также наблюдалось значительное увеличение на 0,18 дня интенсивного употребления алкоголя, что представляет собой увеличение на 41% по сравнению с исходным уровнем. Это приравнивается к увеличению на 1 день для 1 из 5 женщин. Для женщин наблюдалось среднее увеличение шкалы Краткого перечня проблем на 0,09 (увеличение на 39%), что свидетельствует о росте связанных с алкоголем проблем независимо от уровня потребления почти у 1 из 10 женщин</w:t>
      </w:r>
      <w:r w:rsidR="00BB795B" w:rsidRPr="001E1FC0">
        <w:rPr>
          <w:color w:val="000000" w:themeColor="text1"/>
          <w:sz w:val="28"/>
          <w:szCs w:val="28"/>
        </w:rPr>
        <w:t xml:space="preserve"> </w:t>
      </w:r>
      <w:r w:rsidRPr="001E1FC0">
        <w:rPr>
          <w:color w:val="000000" w:themeColor="text1"/>
          <w:sz w:val="28"/>
          <w:szCs w:val="28"/>
        </w:rPr>
        <w:t>(</w:t>
      </w:r>
      <w:r w:rsidRPr="001E1FC0">
        <w:rPr>
          <w:color w:val="000000" w:themeColor="text1"/>
          <w:sz w:val="28"/>
          <w:szCs w:val="28"/>
          <w:lang w:val="en-US"/>
        </w:rPr>
        <w:t>Pollard</w:t>
      </w:r>
      <w:r w:rsidRPr="001E1FC0">
        <w:rPr>
          <w:color w:val="000000" w:themeColor="text1"/>
          <w:sz w:val="28"/>
          <w:szCs w:val="28"/>
        </w:rPr>
        <w:t xml:space="preserve"> </w:t>
      </w:r>
      <w:r w:rsidRPr="001E1FC0">
        <w:rPr>
          <w:color w:val="000000" w:themeColor="text1"/>
          <w:sz w:val="28"/>
          <w:szCs w:val="28"/>
          <w:lang w:val="en-US"/>
        </w:rPr>
        <w:t>et</w:t>
      </w:r>
      <w:r w:rsidRPr="001E1FC0">
        <w:rPr>
          <w:color w:val="000000" w:themeColor="text1"/>
          <w:sz w:val="28"/>
          <w:szCs w:val="28"/>
        </w:rPr>
        <w:t xml:space="preserve">. </w:t>
      </w:r>
      <w:r w:rsidRPr="001E1FC0">
        <w:rPr>
          <w:color w:val="000000" w:themeColor="text1"/>
          <w:sz w:val="28"/>
          <w:szCs w:val="28"/>
          <w:lang w:val="en-US"/>
        </w:rPr>
        <w:t>al</w:t>
      </w:r>
      <w:r w:rsidRPr="001E1FC0">
        <w:rPr>
          <w:color w:val="000000" w:themeColor="text1"/>
          <w:sz w:val="28"/>
          <w:szCs w:val="28"/>
        </w:rPr>
        <w:t>., 2020)</w:t>
      </w:r>
      <w:r w:rsidR="00D63B7E" w:rsidRPr="001E1FC0">
        <w:rPr>
          <w:color w:val="000000" w:themeColor="text1"/>
          <w:sz w:val="28"/>
          <w:szCs w:val="28"/>
        </w:rPr>
        <w:t>.</w:t>
      </w:r>
    </w:p>
    <w:p w14:paraId="49FD9F86" w14:textId="77777777" w:rsidR="001E1FC0" w:rsidRPr="001E1FC0" w:rsidRDefault="001E1FC0" w:rsidP="001E1FC0">
      <w:pPr>
        <w:spacing w:line="360" w:lineRule="auto"/>
        <w:ind w:firstLine="709"/>
        <w:jc w:val="both"/>
        <w:rPr>
          <w:color w:val="000000" w:themeColor="text1"/>
          <w:sz w:val="28"/>
          <w:szCs w:val="28"/>
        </w:rPr>
      </w:pPr>
    </w:p>
    <w:p w14:paraId="21DDB950" w14:textId="77777777" w:rsidR="009C1D26" w:rsidRDefault="009E2752" w:rsidP="00077871">
      <w:pPr>
        <w:pStyle w:val="1"/>
        <w:numPr>
          <w:ilvl w:val="1"/>
          <w:numId w:val="22"/>
        </w:numPr>
        <w:spacing w:before="0"/>
        <w:ind w:left="0" w:firstLine="709"/>
        <w:rPr>
          <w:rFonts w:cs="Times New Roman"/>
        </w:rPr>
      </w:pPr>
      <w:bookmarkStart w:id="13" w:name="_Toc71411779"/>
      <w:bookmarkStart w:id="14" w:name="_Toc71678639"/>
      <w:r w:rsidRPr="001E1FC0">
        <w:rPr>
          <w:rFonts w:cs="Times New Roman"/>
        </w:rPr>
        <w:t xml:space="preserve">ОПОСРЕДУЮЩАЯ </w:t>
      </w:r>
      <w:r w:rsidR="00696C8A" w:rsidRPr="001E1FC0">
        <w:rPr>
          <w:rFonts w:cs="Times New Roman"/>
        </w:rPr>
        <w:t>РОЛЬ МОТИВОВ УПОТРЕБЛЕНИЯ АЛКОГОЛЯ</w:t>
      </w:r>
      <w:bookmarkEnd w:id="13"/>
      <w:bookmarkEnd w:id="14"/>
      <w:r w:rsidRPr="001E1FC0">
        <w:rPr>
          <w:rFonts w:cs="Times New Roman"/>
        </w:rPr>
        <w:t xml:space="preserve"> </w:t>
      </w:r>
    </w:p>
    <w:p w14:paraId="521AFF8A" w14:textId="77777777" w:rsidR="001E1FC0" w:rsidRPr="001E1FC0" w:rsidRDefault="001E1FC0" w:rsidP="001E1FC0"/>
    <w:p w14:paraId="70CA23ED" w14:textId="77777777" w:rsidR="00D63B7E" w:rsidRPr="001E1FC0" w:rsidRDefault="00D63B7E"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t xml:space="preserve">Исследование </w:t>
      </w:r>
      <w:r w:rsidRPr="001E1FC0">
        <w:rPr>
          <w:color w:val="000000" w:themeColor="text1"/>
          <w:sz w:val="28"/>
          <w:szCs w:val="28"/>
          <w:shd w:val="clear" w:color="auto" w:fill="FFFFFF"/>
          <w:lang w:val="en-US"/>
        </w:rPr>
        <w:t>McPhee</w:t>
      </w:r>
      <w:r w:rsidRPr="001E1FC0">
        <w:rPr>
          <w:color w:val="000000" w:themeColor="text1"/>
          <w:sz w:val="28"/>
          <w:szCs w:val="28"/>
          <w:shd w:val="clear" w:color="auto" w:fill="FFFFFF"/>
        </w:rPr>
        <w:t xml:space="preserve"> и соавторов преследовало две цели: оценить изменения в употребление алкоголя во время пандемии </w:t>
      </w:r>
      <w:r w:rsidRPr="001E1FC0">
        <w:rPr>
          <w:color w:val="000000" w:themeColor="text1"/>
          <w:sz w:val="28"/>
          <w:szCs w:val="28"/>
          <w:shd w:val="clear" w:color="auto" w:fill="FFFFFF"/>
          <w:lang w:val="en-US"/>
        </w:rPr>
        <w:t>COVID</w:t>
      </w:r>
      <w:r w:rsidRPr="001E1FC0">
        <w:rPr>
          <w:color w:val="000000" w:themeColor="text1"/>
          <w:sz w:val="28"/>
          <w:szCs w:val="28"/>
          <w:shd w:val="clear" w:color="auto" w:fill="FFFFFF"/>
        </w:rPr>
        <w:t>-19, проверить гипотетические модели медиации для объяснения индивидуальных различий в самоотчетах об изменении уровня депрессии и потребления алкоголя. Выборку составили 833 жителя США, принявшие участие в онлайн-опросе. Набор участников производился с помощью Amazon Mechanical Turk (*краудсорсинговая Интернет-площадка, которая позволяет физическим лицам и предпринимателям координировать использование человеческого разума для выполнения задач, которые компьютеры в настоящее время не в состоянии решить</w:t>
      </w:r>
      <w:r w:rsidRPr="001E1FC0">
        <w:rPr>
          <w:color w:val="000000" w:themeColor="text1"/>
          <w:sz w:val="28"/>
          <w:szCs w:val="28"/>
        </w:rPr>
        <w:t xml:space="preserve">), откуда желающие переходили по ссылке к онлайн опросу на площадке </w:t>
      </w:r>
      <w:r w:rsidRPr="001E1FC0">
        <w:rPr>
          <w:color w:val="000000" w:themeColor="text1"/>
          <w:sz w:val="28"/>
          <w:szCs w:val="28"/>
          <w:shd w:val="clear" w:color="auto" w:fill="FFFFFF"/>
        </w:rPr>
        <w:t>Qualtrics.</w:t>
      </w:r>
      <w:r w:rsidRPr="001E1FC0">
        <w:rPr>
          <w:color w:val="000000" w:themeColor="text1"/>
          <w:sz w:val="28"/>
          <w:szCs w:val="28"/>
        </w:rPr>
        <w:t xml:space="preserve"> Опрос производился в период с 12 по 23 мая 2020 года.</w:t>
      </w:r>
      <w:r w:rsidRPr="001E1FC0">
        <w:rPr>
          <w:color w:val="000000" w:themeColor="text1"/>
          <w:sz w:val="28"/>
          <w:szCs w:val="28"/>
          <w:shd w:val="clear" w:color="auto" w:fill="FFFFFF"/>
        </w:rPr>
        <w:t xml:space="preserve"> </w:t>
      </w:r>
      <w:r w:rsidRPr="001E1FC0">
        <w:rPr>
          <w:color w:val="000000" w:themeColor="text1"/>
          <w:sz w:val="28"/>
          <w:szCs w:val="28"/>
          <w:shd w:val="clear" w:color="auto" w:fill="FFFFFF"/>
        </w:rPr>
        <w:lastRenderedPageBreak/>
        <w:t xml:space="preserve">Для оценки мотивов употребление алкоголя применялся опросник </w:t>
      </w:r>
      <w:r w:rsidRPr="001E1FC0">
        <w:rPr>
          <w:color w:val="000000" w:themeColor="text1"/>
          <w:sz w:val="28"/>
          <w:szCs w:val="28"/>
          <w:shd w:val="clear" w:color="auto" w:fill="FFFFFF"/>
          <w:lang w:val="en-US"/>
        </w:rPr>
        <w:t>DMQ</w:t>
      </w:r>
      <w:r w:rsidRPr="001E1FC0">
        <w:rPr>
          <w:color w:val="000000" w:themeColor="text1"/>
          <w:sz w:val="28"/>
          <w:szCs w:val="28"/>
          <w:shd w:val="clear" w:color="auto" w:fill="FFFFFF"/>
        </w:rPr>
        <w:t>-</w:t>
      </w:r>
      <w:r w:rsidRPr="001E1FC0">
        <w:rPr>
          <w:color w:val="000000" w:themeColor="text1"/>
          <w:sz w:val="28"/>
          <w:szCs w:val="28"/>
          <w:shd w:val="clear" w:color="auto" w:fill="FFFFFF"/>
          <w:lang w:val="en-US"/>
        </w:rPr>
        <w:t>R</w:t>
      </w:r>
      <w:r w:rsidRPr="001E1FC0">
        <w:rPr>
          <w:color w:val="000000" w:themeColor="text1"/>
          <w:sz w:val="28"/>
          <w:szCs w:val="28"/>
          <w:shd w:val="clear" w:color="auto" w:fill="FFFFFF"/>
        </w:rPr>
        <w:t xml:space="preserve"> </w:t>
      </w:r>
      <w:r w:rsidRPr="001E1FC0">
        <w:rPr>
          <w:color w:val="000000" w:themeColor="text1"/>
          <w:sz w:val="28"/>
          <w:szCs w:val="28"/>
        </w:rPr>
        <w:t>(</w:t>
      </w:r>
      <w:r w:rsidRPr="001E1FC0">
        <w:rPr>
          <w:color w:val="000000" w:themeColor="text1"/>
          <w:sz w:val="28"/>
          <w:szCs w:val="28"/>
          <w:shd w:val="clear" w:color="auto" w:fill="FFFFFF"/>
          <w:lang w:val="en-US"/>
        </w:rPr>
        <w:t>McPhee</w:t>
      </w:r>
      <w:r w:rsidRPr="001E1FC0">
        <w:rPr>
          <w:color w:val="000000" w:themeColor="text1"/>
          <w:sz w:val="28"/>
          <w:szCs w:val="28"/>
          <w:shd w:val="clear" w:color="auto" w:fill="FFFFFF"/>
        </w:rPr>
        <w:t xml:space="preserve"> </w:t>
      </w:r>
      <w:r w:rsidRPr="001E1FC0">
        <w:rPr>
          <w:color w:val="000000" w:themeColor="text1"/>
          <w:sz w:val="28"/>
          <w:szCs w:val="28"/>
          <w:shd w:val="clear" w:color="auto" w:fill="FFFFFF"/>
          <w:lang w:val="en-US"/>
        </w:rPr>
        <w:t>et</w:t>
      </w:r>
      <w:r w:rsidRPr="001E1FC0">
        <w:rPr>
          <w:color w:val="000000" w:themeColor="text1"/>
          <w:sz w:val="28"/>
          <w:szCs w:val="28"/>
          <w:shd w:val="clear" w:color="auto" w:fill="FFFFFF"/>
        </w:rPr>
        <w:t xml:space="preserve"> </w:t>
      </w:r>
      <w:r w:rsidRPr="001E1FC0">
        <w:rPr>
          <w:color w:val="000000" w:themeColor="text1"/>
          <w:sz w:val="28"/>
          <w:szCs w:val="28"/>
          <w:shd w:val="clear" w:color="auto" w:fill="FFFFFF"/>
          <w:lang w:val="en-US"/>
        </w:rPr>
        <w:t>al</w:t>
      </w:r>
      <w:r w:rsidRPr="001E1FC0">
        <w:rPr>
          <w:color w:val="000000" w:themeColor="text1"/>
          <w:sz w:val="28"/>
          <w:szCs w:val="28"/>
          <w:shd w:val="clear" w:color="auto" w:fill="FFFFFF"/>
        </w:rPr>
        <w:t>., 2020).</w:t>
      </w:r>
    </w:p>
    <w:p w14:paraId="15D1304A" w14:textId="77777777" w:rsidR="00D63B7E" w:rsidRPr="001E1FC0" w:rsidRDefault="00D63B7E"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t xml:space="preserve">Кросс-секционный опрос включал вопросы, оценивающие подкрепляющие факторы среды, депрессию, связанный с </w:t>
      </w:r>
      <w:r w:rsidRPr="001E1FC0">
        <w:rPr>
          <w:color w:val="000000" w:themeColor="text1"/>
          <w:sz w:val="28"/>
          <w:szCs w:val="28"/>
          <w:shd w:val="clear" w:color="auto" w:fill="FFFFFF"/>
          <w:lang w:val="en-US"/>
        </w:rPr>
        <w:t>COVID</w:t>
      </w:r>
      <w:r w:rsidRPr="001E1FC0">
        <w:rPr>
          <w:color w:val="000000" w:themeColor="text1"/>
          <w:sz w:val="28"/>
          <w:szCs w:val="28"/>
          <w:shd w:val="clear" w:color="auto" w:fill="FFFFFF"/>
        </w:rPr>
        <w:t xml:space="preserve">-19 дистресс, мотивы употребления алкоголя и результаты употребления алкоголя. Результаты оценивались с помощью ретроспективного самоотчета в течение двух временных периодов в рамках одного опроса: 30 дней до санкционированного государством социального дистанцирования и 30 дней после начала </w:t>
      </w:r>
      <w:r w:rsidRPr="001E1FC0">
        <w:rPr>
          <w:color w:val="000000" w:themeColor="text1"/>
          <w:sz w:val="28"/>
          <w:szCs w:val="28"/>
        </w:rPr>
        <w:t>(</w:t>
      </w:r>
      <w:r w:rsidRPr="001E1FC0">
        <w:rPr>
          <w:color w:val="000000" w:themeColor="text1"/>
          <w:sz w:val="28"/>
          <w:szCs w:val="28"/>
          <w:shd w:val="clear" w:color="auto" w:fill="FFFFFF"/>
          <w:lang w:val="en-US"/>
        </w:rPr>
        <w:t>McPhee</w:t>
      </w:r>
      <w:r w:rsidRPr="001E1FC0">
        <w:rPr>
          <w:color w:val="000000" w:themeColor="text1"/>
          <w:sz w:val="28"/>
          <w:szCs w:val="28"/>
          <w:shd w:val="clear" w:color="auto" w:fill="FFFFFF"/>
        </w:rPr>
        <w:t xml:space="preserve"> </w:t>
      </w:r>
      <w:r w:rsidRPr="001E1FC0">
        <w:rPr>
          <w:color w:val="000000" w:themeColor="text1"/>
          <w:sz w:val="28"/>
          <w:szCs w:val="28"/>
          <w:shd w:val="clear" w:color="auto" w:fill="FFFFFF"/>
          <w:lang w:val="en-US"/>
        </w:rPr>
        <w:t>et</w:t>
      </w:r>
      <w:r w:rsidRPr="001E1FC0">
        <w:rPr>
          <w:color w:val="000000" w:themeColor="text1"/>
          <w:sz w:val="28"/>
          <w:szCs w:val="28"/>
          <w:shd w:val="clear" w:color="auto" w:fill="FFFFFF"/>
        </w:rPr>
        <w:t xml:space="preserve"> </w:t>
      </w:r>
      <w:r w:rsidRPr="001E1FC0">
        <w:rPr>
          <w:color w:val="000000" w:themeColor="text1"/>
          <w:sz w:val="28"/>
          <w:szCs w:val="28"/>
          <w:shd w:val="clear" w:color="auto" w:fill="FFFFFF"/>
          <w:lang w:val="en-US"/>
        </w:rPr>
        <w:t>al</w:t>
      </w:r>
      <w:r w:rsidRPr="001E1FC0">
        <w:rPr>
          <w:color w:val="000000" w:themeColor="text1"/>
          <w:sz w:val="28"/>
          <w:szCs w:val="28"/>
          <w:shd w:val="clear" w:color="auto" w:fill="FFFFFF"/>
        </w:rPr>
        <w:t>., 2020).</w:t>
      </w:r>
    </w:p>
    <w:p w14:paraId="15363DA9" w14:textId="77777777" w:rsidR="00D63B7E" w:rsidRPr="001E1FC0" w:rsidRDefault="00D63B7E"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t xml:space="preserve">Тяжесть депрессии, копинг-мотивы и некоторые показатели потребления алкоголя были значительно выше в период после введения ограничений. И наоборот, подкрепляющие факторы среды и другие мотивы употребления алкоголя (социальные, улучшения состояния и конформизм) были значительно ниже в период изоляции </w:t>
      </w:r>
      <w:r w:rsidRPr="001E1FC0">
        <w:rPr>
          <w:color w:val="000000" w:themeColor="text1"/>
          <w:sz w:val="28"/>
          <w:szCs w:val="28"/>
        </w:rPr>
        <w:t>(</w:t>
      </w:r>
      <w:r w:rsidRPr="001E1FC0">
        <w:rPr>
          <w:color w:val="000000" w:themeColor="text1"/>
          <w:sz w:val="28"/>
          <w:szCs w:val="28"/>
          <w:shd w:val="clear" w:color="auto" w:fill="FFFFFF"/>
          <w:lang w:val="en-US"/>
        </w:rPr>
        <w:t>McPhee</w:t>
      </w:r>
      <w:r w:rsidRPr="001E1FC0">
        <w:rPr>
          <w:color w:val="000000" w:themeColor="text1"/>
          <w:sz w:val="28"/>
          <w:szCs w:val="28"/>
          <w:shd w:val="clear" w:color="auto" w:fill="FFFFFF"/>
        </w:rPr>
        <w:t xml:space="preserve"> </w:t>
      </w:r>
      <w:r w:rsidRPr="001E1FC0">
        <w:rPr>
          <w:color w:val="000000" w:themeColor="text1"/>
          <w:sz w:val="28"/>
          <w:szCs w:val="28"/>
          <w:shd w:val="clear" w:color="auto" w:fill="FFFFFF"/>
          <w:lang w:val="en-US"/>
        </w:rPr>
        <w:t>et</w:t>
      </w:r>
      <w:r w:rsidRPr="001E1FC0">
        <w:rPr>
          <w:color w:val="000000" w:themeColor="text1"/>
          <w:sz w:val="28"/>
          <w:szCs w:val="28"/>
          <w:shd w:val="clear" w:color="auto" w:fill="FFFFFF"/>
        </w:rPr>
        <w:t xml:space="preserve"> </w:t>
      </w:r>
      <w:r w:rsidRPr="001E1FC0">
        <w:rPr>
          <w:color w:val="000000" w:themeColor="text1"/>
          <w:sz w:val="28"/>
          <w:szCs w:val="28"/>
          <w:shd w:val="clear" w:color="auto" w:fill="FFFFFF"/>
          <w:lang w:val="en-US"/>
        </w:rPr>
        <w:t>al</w:t>
      </w:r>
      <w:r w:rsidRPr="001E1FC0">
        <w:rPr>
          <w:color w:val="000000" w:themeColor="text1"/>
          <w:sz w:val="28"/>
          <w:szCs w:val="28"/>
          <w:shd w:val="clear" w:color="auto" w:fill="FFFFFF"/>
        </w:rPr>
        <w:t xml:space="preserve">., 2020). </w:t>
      </w:r>
    </w:p>
    <w:p w14:paraId="5CE82767" w14:textId="77777777" w:rsidR="00D63B7E" w:rsidRPr="001E1FC0" w:rsidRDefault="00D63B7E"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t xml:space="preserve">Медиационный анализ показал, что нарастание тяжести депрессивных симптомов и копинг-мотивы значительно опосредуют связь между снижением подкрепляющих факторов среды и количеством/частотой употребления алкоголя. </w:t>
      </w:r>
      <w:r w:rsidR="009E2752" w:rsidRPr="001E1FC0">
        <w:rPr>
          <w:color w:val="000000" w:themeColor="text1"/>
          <w:sz w:val="28"/>
          <w:szCs w:val="28"/>
          <w:shd w:val="clear" w:color="auto" w:fill="FFFFFF"/>
        </w:rPr>
        <w:t>В то время как</w:t>
      </w:r>
      <w:r w:rsidRPr="001E1FC0">
        <w:rPr>
          <w:color w:val="000000" w:themeColor="text1"/>
          <w:sz w:val="28"/>
          <w:szCs w:val="28"/>
          <w:shd w:val="clear" w:color="auto" w:fill="FFFFFF"/>
        </w:rPr>
        <w:t xml:space="preserve"> аттарактические мотивы употребление алкоголя значительно опосредуют связь между дистерссом от </w:t>
      </w:r>
      <w:r w:rsidRPr="001E1FC0">
        <w:rPr>
          <w:color w:val="000000" w:themeColor="text1"/>
          <w:sz w:val="28"/>
          <w:szCs w:val="28"/>
          <w:shd w:val="clear" w:color="auto" w:fill="FFFFFF"/>
          <w:lang w:val="en-US"/>
        </w:rPr>
        <w:t>COVID</w:t>
      </w:r>
      <w:r w:rsidRPr="001E1FC0">
        <w:rPr>
          <w:color w:val="000000" w:themeColor="text1"/>
          <w:sz w:val="28"/>
          <w:szCs w:val="28"/>
          <w:shd w:val="clear" w:color="auto" w:fill="FFFFFF"/>
        </w:rPr>
        <w:t>-19 и количеством/частотой употребления алкоголя</w:t>
      </w:r>
      <w:r w:rsidRPr="001E1FC0">
        <w:rPr>
          <w:color w:val="000000" w:themeColor="text1"/>
          <w:sz w:val="28"/>
          <w:szCs w:val="28"/>
        </w:rPr>
        <w:t xml:space="preserve"> (</w:t>
      </w:r>
      <w:r w:rsidRPr="001E1FC0">
        <w:rPr>
          <w:color w:val="000000" w:themeColor="text1"/>
          <w:sz w:val="28"/>
          <w:szCs w:val="28"/>
          <w:shd w:val="clear" w:color="auto" w:fill="FFFFFF"/>
          <w:lang w:val="en-US"/>
        </w:rPr>
        <w:t>McPhee</w:t>
      </w:r>
      <w:r w:rsidRPr="001E1FC0">
        <w:rPr>
          <w:color w:val="000000" w:themeColor="text1"/>
          <w:sz w:val="28"/>
          <w:szCs w:val="28"/>
          <w:shd w:val="clear" w:color="auto" w:fill="FFFFFF"/>
        </w:rPr>
        <w:t xml:space="preserve"> </w:t>
      </w:r>
      <w:r w:rsidRPr="001E1FC0">
        <w:rPr>
          <w:color w:val="000000" w:themeColor="text1"/>
          <w:sz w:val="28"/>
          <w:szCs w:val="28"/>
          <w:shd w:val="clear" w:color="auto" w:fill="FFFFFF"/>
          <w:lang w:val="en-US"/>
        </w:rPr>
        <w:t>et</w:t>
      </w:r>
      <w:r w:rsidRPr="001E1FC0">
        <w:rPr>
          <w:color w:val="000000" w:themeColor="text1"/>
          <w:sz w:val="28"/>
          <w:szCs w:val="28"/>
          <w:shd w:val="clear" w:color="auto" w:fill="FFFFFF"/>
        </w:rPr>
        <w:t xml:space="preserve"> </w:t>
      </w:r>
      <w:r w:rsidRPr="001E1FC0">
        <w:rPr>
          <w:color w:val="000000" w:themeColor="text1"/>
          <w:sz w:val="28"/>
          <w:szCs w:val="28"/>
          <w:shd w:val="clear" w:color="auto" w:fill="FFFFFF"/>
          <w:lang w:val="en-US"/>
        </w:rPr>
        <w:t>al</w:t>
      </w:r>
      <w:r w:rsidRPr="001E1FC0">
        <w:rPr>
          <w:color w:val="000000" w:themeColor="text1"/>
          <w:sz w:val="28"/>
          <w:szCs w:val="28"/>
          <w:shd w:val="clear" w:color="auto" w:fill="FFFFFF"/>
        </w:rPr>
        <w:t>., 2020).</w:t>
      </w:r>
    </w:p>
    <w:p w14:paraId="513C7E4C" w14:textId="77777777" w:rsidR="00D63B7E" w:rsidRPr="001E1FC0" w:rsidRDefault="00D63B7E"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t xml:space="preserve">Цель исследования </w:t>
      </w:r>
      <w:r w:rsidRPr="001E1FC0">
        <w:rPr>
          <w:color w:val="000000" w:themeColor="text1"/>
          <w:sz w:val="28"/>
          <w:szCs w:val="28"/>
          <w:lang w:val="en-US"/>
        </w:rPr>
        <w:t>Bollen</w:t>
      </w:r>
      <w:r w:rsidRPr="001E1FC0">
        <w:rPr>
          <w:color w:val="000000" w:themeColor="text1"/>
          <w:sz w:val="28"/>
          <w:szCs w:val="28"/>
        </w:rPr>
        <w:t xml:space="preserve"> и соавторов</w:t>
      </w:r>
      <w:r w:rsidRPr="001E1FC0">
        <w:rPr>
          <w:color w:val="000000" w:themeColor="text1"/>
          <w:sz w:val="28"/>
          <w:szCs w:val="28"/>
          <w:shd w:val="clear" w:color="auto" w:fill="FFFFFF"/>
        </w:rPr>
        <w:t xml:space="preserve"> состояла в оценке употребления алкоголя во время изоляции студентами колледжа, обычно характеризующихся высоким уровнем употребления алкоголя, особенно в социальном контексте. Также оценивалась прогностическая роль мотивов употребления алкоголя до и во время введения режима изоляции. Поскольку различные мотивы употребления алкоголя побуждают людей искать различные контексты, и поскольку на эти контексты по-разному влияла изоляция (то есть снижение социальных контекстов, увеличение контекстов совладания), перед исследователями стоял вопрос, предсказывают ли и как именно мотивы, характерные для человека до изоляции, изменения в потреблении в связи с </w:t>
      </w:r>
      <w:r w:rsidRPr="001E1FC0">
        <w:rPr>
          <w:color w:val="000000" w:themeColor="text1"/>
          <w:sz w:val="28"/>
          <w:szCs w:val="28"/>
          <w:shd w:val="clear" w:color="auto" w:fill="FFFFFF"/>
        </w:rPr>
        <w:lastRenderedPageBreak/>
        <w:t xml:space="preserve">изоляцией </w:t>
      </w:r>
      <w:r w:rsidRPr="001E1FC0">
        <w:rPr>
          <w:color w:val="000000" w:themeColor="text1"/>
          <w:sz w:val="28"/>
          <w:szCs w:val="28"/>
        </w:rPr>
        <w:t>(</w:t>
      </w:r>
      <w:r w:rsidRPr="001E1FC0">
        <w:rPr>
          <w:color w:val="000000" w:themeColor="text1"/>
          <w:sz w:val="28"/>
          <w:szCs w:val="28"/>
          <w:lang w:val="en-US"/>
        </w:rPr>
        <w:t>Bollen</w:t>
      </w:r>
      <w:r w:rsidRPr="001E1FC0">
        <w:rPr>
          <w:color w:val="000000" w:themeColor="text1"/>
          <w:sz w:val="28"/>
          <w:szCs w:val="28"/>
        </w:rPr>
        <w:t xml:space="preserve"> </w:t>
      </w:r>
      <w:r w:rsidRPr="001E1FC0">
        <w:rPr>
          <w:color w:val="000000" w:themeColor="text1"/>
          <w:sz w:val="28"/>
          <w:szCs w:val="28"/>
          <w:lang w:val="en-US"/>
        </w:rPr>
        <w:t>et</w:t>
      </w:r>
      <w:r w:rsidRPr="001E1FC0">
        <w:rPr>
          <w:color w:val="000000" w:themeColor="text1"/>
          <w:sz w:val="28"/>
          <w:szCs w:val="28"/>
        </w:rPr>
        <w:t xml:space="preserve">. </w:t>
      </w:r>
      <w:r w:rsidRPr="001E1FC0">
        <w:rPr>
          <w:color w:val="000000" w:themeColor="text1"/>
          <w:sz w:val="28"/>
          <w:szCs w:val="28"/>
          <w:lang w:val="en-US"/>
        </w:rPr>
        <w:t>al</w:t>
      </w:r>
      <w:r w:rsidRPr="001E1FC0">
        <w:rPr>
          <w:color w:val="000000" w:themeColor="text1"/>
          <w:sz w:val="28"/>
          <w:szCs w:val="28"/>
        </w:rPr>
        <w:t>., 2021).</w:t>
      </w:r>
    </w:p>
    <w:p w14:paraId="18C60852" w14:textId="77777777" w:rsidR="00D63B7E" w:rsidRPr="001E1FC0" w:rsidRDefault="00D63B7E"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t xml:space="preserve">В период с 1 апреля до 3 мая 2020 года проводился кросс – секционный онлайн опрос, в котором приняли участие 1951 бельгийских студента, говорящих на французском языке, в период с 1 апреля до 3 мая 2020 года. </w:t>
      </w:r>
    </w:p>
    <w:p w14:paraId="0039FC0C" w14:textId="77777777" w:rsidR="00D63B7E" w:rsidRPr="001E1FC0" w:rsidRDefault="00D63B7E"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t xml:space="preserve">Результаты показали, что 68,2% выборки сообщили о снижении потребления алкоголя во изоляции по сравнению с предыдущим периодом, а 17,2%, наоборот, сообщили об увеличении уровня потребления. Мотивы улучшения состояния, совладания и социальные мотивы были связаны с более высоким уровнем потребления алкоголя до введения режима изоляции. Социальные мотивы и мотивы улучшения состояния предсказывали снижение употребления алкоголя во время изоляции среди тяжело пьющих. В то же время, мотивы совладания и социальные мотивы среди мало пьющих людей предсказывали увеличение потребления во время изоляции. Мотивы конформизма и мотивы улучшения состояния у пьющих с низким и умеренным уровнем потребления не предсказывали увеличения потребления алкоголя до или во время изоляции </w:t>
      </w:r>
      <w:r w:rsidRPr="001E1FC0">
        <w:rPr>
          <w:color w:val="000000" w:themeColor="text1"/>
          <w:sz w:val="28"/>
          <w:szCs w:val="28"/>
        </w:rPr>
        <w:t>(</w:t>
      </w:r>
      <w:r w:rsidRPr="001E1FC0">
        <w:rPr>
          <w:color w:val="000000" w:themeColor="text1"/>
          <w:sz w:val="28"/>
          <w:szCs w:val="28"/>
          <w:lang w:val="en-US"/>
        </w:rPr>
        <w:t>Bollen</w:t>
      </w:r>
      <w:r w:rsidRPr="001E1FC0">
        <w:rPr>
          <w:color w:val="000000" w:themeColor="text1"/>
          <w:sz w:val="28"/>
          <w:szCs w:val="28"/>
        </w:rPr>
        <w:t xml:space="preserve"> </w:t>
      </w:r>
      <w:r w:rsidRPr="001E1FC0">
        <w:rPr>
          <w:color w:val="000000" w:themeColor="text1"/>
          <w:sz w:val="28"/>
          <w:szCs w:val="28"/>
          <w:lang w:val="en-US"/>
        </w:rPr>
        <w:t>et</w:t>
      </w:r>
      <w:r w:rsidRPr="001E1FC0">
        <w:rPr>
          <w:color w:val="000000" w:themeColor="text1"/>
          <w:sz w:val="28"/>
          <w:szCs w:val="28"/>
        </w:rPr>
        <w:t xml:space="preserve">. </w:t>
      </w:r>
      <w:r w:rsidRPr="001E1FC0">
        <w:rPr>
          <w:color w:val="000000" w:themeColor="text1"/>
          <w:sz w:val="28"/>
          <w:szCs w:val="28"/>
          <w:lang w:val="en-US"/>
        </w:rPr>
        <w:t>al</w:t>
      </w:r>
      <w:r w:rsidRPr="001E1FC0">
        <w:rPr>
          <w:color w:val="000000" w:themeColor="text1"/>
          <w:sz w:val="28"/>
          <w:szCs w:val="28"/>
        </w:rPr>
        <w:t>., 2021).</w:t>
      </w:r>
    </w:p>
    <w:p w14:paraId="4B870C0F" w14:textId="77777777" w:rsidR="00191E73" w:rsidRPr="001E1FC0" w:rsidRDefault="00D63B7E"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t>Таким образом, некоторые мотивы употребления алкоголя до изоляции надежно предсказывали потребление алкоголя во время ее введения, и, таким образом, могли быть использованы для выявления групп риска</w:t>
      </w:r>
      <w:r w:rsidRPr="001E1FC0">
        <w:rPr>
          <w:color w:val="000000" w:themeColor="text1"/>
          <w:sz w:val="28"/>
          <w:szCs w:val="28"/>
        </w:rPr>
        <w:t xml:space="preserve"> (</w:t>
      </w:r>
      <w:r w:rsidRPr="001E1FC0">
        <w:rPr>
          <w:color w:val="000000" w:themeColor="text1"/>
          <w:sz w:val="28"/>
          <w:szCs w:val="28"/>
          <w:lang w:val="en-US"/>
        </w:rPr>
        <w:t>Bollen</w:t>
      </w:r>
      <w:r w:rsidRPr="001E1FC0">
        <w:rPr>
          <w:color w:val="000000" w:themeColor="text1"/>
          <w:sz w:val="28"/>
          <w:szCs w:val="28"/>
        </w:rPr>
        <w:t xml:space="preserve"> </w:t>
      </w:r>
      <w:r w:rsidRPr="001E1FC0">
        <w:rPr>
          <w:color w:val="000000" w:themeColor="text1"/>
          <w:sz w:val="28"/>
          <w:szCs w:val="28"/>
          <w:lang w:val="en-US"/>
        </w:rPr>
        <w:t>et</w:t>
      </w:r>
      <w:r w:rsidRPr="001E1FC0">
        <w:rPr>
          <w:color w:val="000000" w:themeColor="text1"/>
          <w:sz w:val="28"/>
          <w:szCs w:val="28"/>
        </w:rPr>
        <w:t xml:space="preserve">. </w:t>
      </w:r>
      <w:r w:rsidRPr="001E1FC0">
        <w:rPr>
          <w:color w:val="000000" w:themeColor="text1"/>
          <w:sz w:val="28"/>
          <w:szCs w:val="28"/>
          <w:lang w:val="en-US"/>
        </w:rPr>
        <w:t>al</w:t>
      </w:r>
      <w:r w:rsidRPr="001E1FC0">
        <w:rPr>
          <w:color w:val="000000" w:themeColor="text1"/>
          <w:sz w:val="28"/>
          <w:szCs w:val="28"/>
        </w:rPr>
        <w:t>., 2021).</w:t>
      </w:r>
    </w:p>
    <w:p w14:paraId="16E68208" w14:textId="77777777" w:rsidR="00161F4C" w:rsidRDefault="00161F4C" w:rsidP="001E1FC0">
      <w:pPr>
        <w:pStyle w:val="1"/>
        <w:numPr>
          <w:ilvl w:val="1"/>
          <w:numId w:val="22"/>
        </w:numPr>
        <w:spacing w:before="0"/>
        <w:ind w:left="0" w:firstLine="709"/>
        <w:rPr>
          <w:rFonts w:cs="Times New Roman"/>
          <w:szCs w:val="28"/>
        </w:rPr>
      </w:pPr>
      <w:bookmarkStart w:id="15" w:name="_Toc71411780"/>
      <w:bookmarkStart w:id="16" w:name="_Toc71678640"/>
      <w:r w:rsidRPr="001E1FC0">
        <w:rPr>
          <w:rFonts w:cs="Times New Roman"/>
          <w:szCs w:val="28"/>
        </w:rPr>
        <w:t>МОТИВАЦИЯ И МОТИВ</w:t>
      </w:r>
      <w:bookmarkEnd w:id="15"/>
      <w:bookmarkEnd w:id="16"/>
    </w:p>
    <w:p w14:paraId="241721F5" w14:textId="77777777" w:rsidR="001E1FC0" w:rsidRPr="001E1FC0" w:rsidRDefault="001E1FC0" w:rsidP="001E1FC0"/>
    <w:p w14:paraId="267E7E8F" w14:textId="77777777" w:rsidR="00161F4C" w:rsidRPr="001E1FC0" w:rsidRDefault="00161F4C" w:rsidP="001E1FC0">
      <w:pPr>
        <w:spacing w:line="360" w:lineRule="auto"/>
        <w:ind w:firstLine="709"/>
        <w:jc w:val="both"/>
        <w:rPr>
          <w:color w:val="000000" w:themeColor="text1"/>
          <w:sz w:val="28"/>
          <w:szCs w:val="28"/>
        </w:rPr>
      </w:pPr>
      <w:r w:rsidRPr="001E1FC0">
        <w:rPr>
          <w:color w:val="000000" w:themeColor="text1"/>
          <w:sz w:val="28"/>
          <w:szCs w:val="28"/>
        </w:rPr>
        <w:t xml:space="preserve">Мотивация – это процесс, </w:t>
      </w:r>
      <w:r w:rsidR="00917469" w:rsidRPr="001E1FC0">
        <w:rPr>
          <w:color w:val="000000" w:themeColor="text1"/>
          <w:sz w:val="28"/>
          <w:szCs w:val="28"/>
        </w:rPr>
        <w:t xml:space="preserve">опосредующий ответы на </w:t>
      </w:r>
      <w:r w:rsidR="001508A0" w:rsidRPr="001E1FC0">
        <w:rPr>
          <w:color w:val="000000" w:themeColor="text1"/>
          <w:sz w:val="28"/>
          <w:szCs w:val="28"/>
        </w:rPr>
        <w:t xml:space="preserve">изменения во внутренней или внешней среде. </w:t>
      </w:r>
      <w:r w:rsidRPr="001E1FC0">
        <w:rPr>
          <w:color w:val="000000" w:themeColor="text1"/>
          <w:sz w:val="28"/>
          <w:szCs w:val="28"/>
        </w:rPr>
        <w:t>Ранее мотивационное поведение объяснял</w:t>
      </w:r>
      <w:r w:rsidR="001508A0" w:rsidRPr="001E1FC0">
        <w:rPr>
          <w:color w:val="000000" w:themeColor="text1"/>
          <w:sz w:val="28"/>
          <w:szCs w:val="28"/>
        </w:rPr>
        <w:t>ось</w:t>
      </w:r>
      <w:r w:rsidRPr="001E1FC0">
        <w:rPr>
          <w:color w:val="000000" w:themeColor="text1"/>
          <w:sz w:val="28"/>
          <w:szCs w:val="28"/>
        </w:rPr>
        <w:t xml:space="preserve"> с точки зрения удовлетворения</w:t>
      </w:r>
      <w:r w:rsidR="001508A0" w:rsidRPr="001E1FC0">
        <w:rPr>
          <w:color w:val="000000" w:themeColor="text1"/>
          <w:sz w:val="28"/>
          <w:szCs w:val="28"/>
        </w:rPr>
        <w:t xml:space="preserve"> базовых</w:t>
      </w:r>
      <w:r w:rsidRPr="001E1FC0">
        <w:rPr>
          <w:color w:val="000000" w:themeColor="text1"/>
          <w:sz w:val="28"/>
          <w:szCs w:val="28"/>
        </w:rPr>
        <w:t xml:space="preserve"> потребностей, таких как жажда</w:t>
      </w:r>
      <w:r w:rsidR="001508A0" w:rsidRPr="001E1FC0">
        <w:rPr>
          <w:color w:val="000000" w:themeColor="text1"/>
          <w:sz w:val="28"/>
          <w:szCs w:val="28"/>
        </w:rPr>
        <w:t xml:space="preserve"> или голод</w:t>
      </w:r>
      <w:r w:rsidRPr="001E1FC0">
        <w:rPr>
          <w:color w:val="000000" w:themeColor="text1"/>
          <w:sz w:val="28"/>
          <w:szCs w:val="28"/>
        </w:rPr>
        <w:t xml:space="preserve">. </w:t>
      </w:r>
      <w:r w:rsidR="001508A0" w:rsidRPr="001E1FC0">
        <w:rPr>
          <w:color w:val="000000" w:themeColor="text1"/>
          <w:sz w:val="28"/>
          <w:szCs w:val="28"/>
        </w:rPr>
        <w:t>Тем не менее, многие виды поведения вызваны внешними стимулами, которые воспринимаются как полезные, желаемые или неприятные. Мотивационное поведение, таким образом, может определяться как биологическими потребностями, так и ассоциациями между сигналами среды и ценностью, связанной с совершением конкретных действий</w:t>
      </w:r>
      <w:r w:rsidRPr="001E1FC0">
        <w:rPr>
          <w:color w:val="000000" w:themeColor="text1"/>
          <w:sz w:val="28"/>
          <w:szCs w:val="28"/>
        </w:rPr>
        <w:t xml:space="preserve"> (</w:t>
      </w:r>
      <w:r w:rsidRPr="001E1FC0">
        <w:rPr>
          <w:color w:val="000000" w:themeColor="text1"/>
          <w:sz w:val="28"/>
          <w:szCs w:val="28"/>
          <w:lang w:val="en-US"/>
        </w:rPr>
        <w:t>Koob</w:t>
      </w:r>
      <w:r w:rsidRPr="001E1FC0">
        <w:rPr>
          <w:color w:val="000000" w:themeColor="text1"/>
          <w:sz w:val="28"/>
          <w:szCs w:val="28"/>
        </w:rPr>
        <w:t>, 2013).</w:t>
      </w:r>
    </w:p>
    <w:p w14:paraId="5DCA0386" w14:textId="77777777" w:rsidR="00161F4C" w:rsidRPr="001E1FC0" w:rsidRDefault="00161F4C" w:rsidP="001E1FC0">
      <w:pPr>
        <w:spacing w:line="360" w:lineRule="auto"/>
        <w:ind w:firstLine="709"/>
        <w:jc w:val="both"/>
        <w:rPr>
          <w:color w:val="000000" w:themeColor="text1"/>
          <w:sz w:val="28"/>
          <w:szCs w:val="28"/>
        </w:rPr>
      </w:pPr>
      <w:r w:rsidRPr="001E1FC0">
        <w:rPr>
          <w:color w:val="000000" w:themeColor="text1"/>
          <w:sz w:val="28"/>
          <w:szCs w:val="28"/>
        </w:rPr>
        <w:lastRenderedPageBreak/>
        <w:t xml:space="preserve">В отечественной литературе понятие мотивация как психическое явление трактуется по-разному. Мотивация может </w:t>
      </w:r>
      <w:r w:rsidR="003B1DB1" w:rsidRPr="001E1FC0">
        <w:rPr>
          <w:color w:val="000000" w:themeColor="text1"/>
          <w:sz w:val="28"/>
          <w:szCs w:val="28"/>
        </w:rPr>
        <w:t xml:space="preserve">рассматриваться как совокупность факторов, лежащих в основе поведения, совокупность мотивов или побуждение, вызывающее активность и задающее ее направленность. Также она может трактоваться как механизм, определяющий возникновение, способы осуществления и направление конкретной деятельности, как процесс действия мотива и как процесс психической регуляции деятельности. </w:t>
      </w:r>
      <w:r w:rsidRPr="001E1FC0">
        <w:rPr>
          <w:rFonts w:eastAsia="Calibri"/>
          <w:color w:val="000000" w:themeColor="text1"/>
          <w:sz w:val="28"/>
          <w:szCs w:val="28"/>
        </w:rPr>
        <w:t xml:space="preserve">Можно сказать, что мотивация – система процессов, </w:t>
      </w:r>
      <w:r w:rsidR="003B1DB1" w:rsidRPr="001E1FC0">
        <w:rPr>
          <w:rFonts w:eastAsia="Calibri"/>
          <w:color w:val="000000" w:themeColor="text1"/>
          <w:sz w:val="28"/>
          <w:szCs w:val="28"/>
        </w:rPr>
        <w:t>отвечающих</w:t>
      </w:r>
      <w:r w:rsidRPr="001E1FC0">
        <w:rPr>
          <w:rFonts w:eastAsia="Calibri"/>
          <w:color w:val="000000" w:themeColor="text1"/>
          <w:sz w:val="28"/>
          <w:szCs w:val="28"/>
        </w:rPr>
        <w:t xml:space="preserve"> за </w:t>
      </w:r>
      <w:r w:rsidR="003B1DB1" w:rsidRPr="001E1FC0">
        <w:rPr>
          <w:rFonts w:eastAsia="Calibri"/>
          <w:color w:val="000000" w:themeColor="text1"/>
          <w:sz w:val="28"/>
          <w:szCs w:val="28"/>
        </w:rPr>
        <w:t xml:space="preserve">побуждение и </w:t>
      </w:r>
      <w:r w:rsidRPr="001E1FC0">
        <w:rPr>
          <w:rFonts w:eastAsia="Calibri"/>
          <w:color w:val="000000" w:themeColor="text1"/>
          <w:sz w:val="28"/>
          <w:szCs w:val="28"/>
        </w:rPr>
        <w:t>деятельность (Ильин, 2011).</w:t>
      </w:r>
    </w:p>
    <w:p w14:paraId="29F601C6" w14:textId="77777777" w:rsidR="00161F4C" w:rsidRPr="001E1FC0" w:rsidRDefault="00161F4C" w:rsidP="001E1FC0">
      <w:pPr>
        <w:spacing w:line="360" w:lineRule="auto"/>
        <w:ind w:firstLine="709"/>
        <w:jc w:val="both"/>
        <w:rPr>
          <w:color w:val="000000" w:themeColor="text1"/>
          <w:sz w:val="28"/>
          <w:szCs w:val="28"/>
        </w:rPr>
      </w:pPr>
      <w:r w:rsidRPr="001E1FC0">
        <w:rPr>
          <w:color w:val="000000" w:themeColor="text1"/>
          <w:sz w:val="28"/>
          <w:szCs w:val="28"/>
        </w:rPr>
        <w:t xml:space="preserve">Существует два направления в трактовке понятия мотивация. </w:t>
      </w:r>
      <w:r w:rsidR="009A3FC3" w:rsidRPr="001E1FC0">
        <w:rPr>
          <w:color w:val="000000" w:themeColor="text1"/>
          <w:sz w:val="28"/>
          <w:szCs w:val="28"/>
        </w:rPr>
        <w:t xml:space="preserve">Первое рассматривает мотивацию с позиции структуры, таким образом, мотивация представляет собой совокупность факторов и мотивов. Согласно второму, мотивация представляет собой механизм или процесс – динамическое образование. </w:t>
      </w:r>
      <w:r w:rsidRPr="001E1FC0">
        <w:rPr>
          <w:color w:val="000000" w:themeColor="text1"/>
          <w:sz w:val="28"/>
          <w:szCs w:val="28"/>
        </w:rPr>
        <w:t xml:space="preserve">Здесь </w:t>
      </w:r>
      <w:r w:rsidRPr="001E1FC0">
        <w:rPr>
          <w:rFonts w:eastAsia="Calibri"/>
          <w:color w:val="000000" w:themeColor="text1"/>
          <w:sz w:val="28"/>
          <w:szCs w:val="28"/>
        </w:rPr>
        <w:t xml:space="preserve">мотивация </w:t>
      </w:r>
      <w:r w:rsidR="009A3FC3" w:rsidRPr="001E1FC0">
        <w:rPr>
          <w:rFonts w:eastAsia="Calibri"/>
          <w:color w:val="000000" w:themeColor="text1"/>
          <w:sz w:val="28"/>
          <w:szCs w:val="28"/>
        </w:rPr>
        <w:t>является вторичным явлением по отношению к мотиву</w:t>
      </w:r>
      <w:r w:rsidRPr="001E1FC0">
        <w:rPr>
          <w:rFonts w:eastAsia="Calibri"/>
          <w:color w:val="000000" w:themeColor="text1"/>
          <w:sz w:val="28"/>
          <w:szCs w:val="28"/>
        </w:rPr>
        <w:t xml:space="preserve"> (Ильин, 2011).</w:t>
      </w:r>
    </w:p>
    <w:p w14:paraId="5DAED774" w14:textId="77777777" w:rsidR="00161F4C" w:rsidRPr="001E1FC0" w:rsidRDefault="00161F4C" w:rsidP="001E1FC0">
      <w:pPr>
        <w:spacing w:line="360" w:lineRule="auto"/>
        <w:ind w:firstLine="709"/>
        <w:jc w:val="both"/>
        <w:rPr>
          <w:color w:val="000000" w:themeColor="text1"/>
          <w:sz w:val="28"/>
          <w:szCs w:val="28"/>
        </w:rPr>
      </w:pPr>
      <w:r w:rsidRPr="001E1FC0">
        <w:rPr>
          <w:color w:val="000000" w:themeColor="text1"/>
          <w:sz w:val="28"/>
          <w:szCs w:val="28"/>
        </w:rPr>
        <w:t xml:space="preserve">Можно выделить два вида обусловленности мотивации: экстринсивная мотивация обусловлена внешними обстоятельствами и условиями, тогда как интринсивная - внутренними, связанными с личностными диспозициями: потребностями, установками, интересами, влечениями, желаниями, при которой действия и поступки совершаются по воле субъекта </w:t>
      </w:r>
      <w:r w:rsidRPr="001E1FC0">
        <w:rPr>
          <w:rFonts w:eastAsia="Calibri"/>
          <w:color w:val="000000" w:themeColor="text1"/>
          <w:sz w:val="28"/>
          <w:szCs w:val="28"/>
        </w:rPr>
        <w:t>(Ильин, 2011).</w:t>
      </w:r>
    </w:p>
    <w:p w14:paraId="178C64C5" w14:textId="77777777" w:rsidR="00161F4C" w:rsidRPr="001E1FC0" w:rsidRDefault="00161F4C" w:rsidP="001E1FC0">
      <w:pPr>
        <w:spacing w:line="360" w:lineRule="auto"/>
        <w:ind w:firstLine="709"/>
        <w:jc w:val="both"/>
        <w:rPr>
          <w:color w:val="000000" w:themeColor="text1"/>
          <w:sz w:val="28"/>
          <w:szCs w:val="28"/>
        </w:rPr>
      </w:pPr>
      <w:r w:rsidRPr="001E1FC0">
        <w:rPr>
          <w:color w:val="000000" w:themeColor="text1"/>
          <w:sz w:val="28"/>
          <w:szCs w:val="28"/>
        </w:rPr>
        <w:t xml:space="preserve">Внешние мотивы и мотивация подразумевают </w:t>
      </w:r>
      <w:r w:rsidR="009A3FC3" w:rsidRPr="001E1FC0">
        <w:rPr>
          <w:color w:val="000000" w:themeColor="text1"/>
          <w:sz w:val="28"/>
          <w:szCs w:val="28"/>
        </w:rPr>
        <w:t>определенные услови</w:t>
      </w:r>
      <w:r w:rsidRPr="001E1FC0">
        <w:rPr>
          <w:color w:val="000000" w:themeColor="text1"/>
          <w:sz w:val="28"/>
          <w:szCs w:val="28"/>
        </w:rPr>
        <w:t xml:space="preserve">я, </w:t>
      </w:r>
      <w:r w:rsidR="009A3FC3" w:rsidRPr="001E1FC0">
        <w:rPr>
          <w:color w:val="000000" w:themeColor="text1"/>
          <w:sz w:val="28"/>
          <w:szCs w:val="28"/>
        </w:rPr>
        <w:t>оказывающие</w:t>
      </w:r>
      <w:r w:rsidRPr="001E1FC0">
        <w:rPr>
          <w:color w:val="000000" w:themeColor="text1"/>
          <w:sz w:val="28"/>
          <w:szCs w:val="28"/>
        </w:rPr>
        <w:t xml:space="preserve"> влияние на эффективность деятельности, или какие-либо внешние факторы, </w:t>
      </w:r>
      <w:r w:rsidR="009A3FC3" w:rsidRPr="001E1FC0">
        <w:rPr>
          <w:color w:val="000000" w:themeColor="text1"/>
          <w:sz w:val="28"/>
          <w:szCs w:val="28"/>
        </w:rPr>
        <w:t>влияющие</w:t>
      </w:r>
      <w:r w:rsidRPr="001E1FC0">
        <w:rPr>
          <w:color w:val="000000" w:themeColor="text1"/>
          <w:sz w:val="28"/>
          <w:szCs w:val="28"/>
        </w:rPr>
        <w:t xml:space="preserve"> на принятие решения в пользу мотива (например, вознаграждение), а также </w:t>
      </w:r>
      <w:r w:rsidR="009A3FC3" w:rsidRPr="001E1FC0">
        <w:rPr>
          <w:color w:val="000000" w:themeColor="text1"/>
          <w:sz w:val="28"/>
          <w:szCs w:val="28"/>
        </w:rPr>
        <w:t xml:space="preserve">этих факторов самим субъектом </w:t>
      </w:r>
      <w:r w:rsidRPr="001E1FC0">
        <w:rPr>
          <w:rFonts w:eastAsia="Calibri"/>
          <w:color w:val="000000" w:themeColor="text1"/>
          <w:sz w:val="28"/>
          <w:szCs w:val="28"/>
        </w:rPr>
        <w:t>(Ильин, 2011).</w:t>
      </w:r>
    </w:p>
    <w:p w14:paraId="00029510" w14:textId="77777777" w:rsidR="00161F4C" w:rsidRPr="001E1FC0" w:rsidRDefault="00161F4C" w:rsidP="001E1FC0">
      <w:pPr>
        <w:spacing w:line="360" w:lineRule="auto"/>
        <w:ind w:firstLine="709"/>
        <w:jc w:val="both"/>
        <w:rPr>
          <w:rFonts w:eastAsia="Calibri"/>
          <w:color w:val="000000" w:themeColor="text1"/>
          <w:sz w:val="28"/>
          <w:szCs w:val="28"/>
        </w:rPr>
      </w:pPr>
      <w:r w:rsidRPr="001E1FC0">
        <w:rPr>
          <w:color w:val="000000" w:themeColor="text1"/>
          <w:sz w:val="28"/>
          <w:szCs w:val="28"/>
        </w:rPr>
        <w:t xml:space="preserve">С точки зрения В. Г. Асеева важной особенностью мотивации является положительно-отрицательное строение. Противоположенные модальности мотивации проявляются в виде стремления к чему-либо или избегания, поощрения или наказания, удовлетворении или неудовлетворении, что проявляется с одной стороны во влечениях и непосредственно реализуемой </w:t>
      </w:r>
      <w:r w:rsidRPr="001E1FC0">
        <w:rPr>
          <w:color w:val="000000" w:themeColor="text1"/>
          <w:sz w:val="28"/>
          <w:szCs w:val="28"/>
        </w:rPr>
        <w:lastRenderedPageBreak/>
        <w:t xml:space="preserve">потребности, а с другой в необходимости. Ключевую роль играют эмоции, сопровождающее принятие решения, его выполнение </w:t>
      </w:r>
      <w:r w:rsidRPr="001E1FC0">
        <w:rPr>
          <w:rFonts w:eastAsia="Calibri"/>
          <w:color w:val="000000" w:themeColor="text1"/>
          <w:sz w:val="28"/>
          <w:szCs w:val="28"/>
        </w:rPr>
        <w:t>(Ильин, 2011).</w:t>
      </w:r>
    </w:p>
    <w:p w14:paraId="7E1D42D4" w14:textId="77777777" w:rsidR="00161F4C" w:rsidRPr="001E1FC0" w:rsidRDefault="00161F4C" w:rsidP="001E1FC0">
      <w:pPr>
        <w:spacing w:line="360" w:lineRule="auto"/>
        <w:ind w:firstLine="709"/>
        <w:jc w:val="both"/>
        <w:rPr>
          <w:color w:val="000000" w:themeColor="text1"/>
          <w:sz w:val="28"/>
          <w:szCs w:val="28"/>
        </w:rPr>
      </w:pPr>
      <w:r w:rsidRPr="001E1FC0">
        <w:rPr>
          <w:color w:val="000000" w:themeColor="text1"/>
          <w:sz w:val="28"/>
          <w:szCs w:val="28"/>
        </w:rPr>
        <w:t xml:space="preserve">В своей теории О. </w:t>
      </w:r>
      <w:proofErr w:type="spellStart"/>
      <w:r w:rsidRPr="001E1FC0">
        <w:rPr>
          <w:color w:val="000000" w:themeColor="text1"/>
          <w:sz w:val="28"/>
          <w:szCs w:val="28"/>
        </w:rPr>
        <w:t>Маурер</w:t>
      </w:r>
      <w:proofErr w:type="spellEnd"/>
      <w:r w:rsidRPr="001E1FC0">
        <w:rPr>
          <w:color w:val="000000" w:themeColor="text1"/>
          <w:sz w:val="28"/>
          <w:szCs w:val="28"/>
        </w:rPr>
        <w:t xml:space="preserve"> утверждает, что </w:t>
      </w:r>
      <w:r w:rsidR="009A3FC3" w:rsidRPr="001E1FC0">
        <w:rPr>
          <w:color w:val="000000" w:themeColor="text1"/>
          <w:sz w:val="28"/>
          <w:szCs w:val="28"/>
        </w:rPr>
        <w:t>принимать решения гибко и адекватно, а также контролировать свое поведение челов</w:t>
      </w:r>
      <w:r w:rsidRPr="001E1FC0">
        <w:rPr>
          <w:color w:val="000000" w:themeColor="text1"/>
          <w:sz w:val="28"/>
          <w:szCs w:val="28"/>
        </w:rPr>
        <w:t>еку помогают предвосхищающие эмоции</w:t>
      </w:r>
      <w:r w:rsidR="009A3FC3" w:rsidRPr="001E1FC0">
        <w:rPr>
          <w:color w:val="000000" w:themeColor="text1"/>
          <w:sz w:val="28"/>
          <w:szCs w:val="28"/>
        </w:rPr>
        <w:t xml:space="preserve"> – они </w:t>
      </w:r>
      <w:r w:rsidRPr="001E1FC0">
        <w:rPr>
          <w:color w:val="000000" w:themeColor="text1"/>
          <w:sz w:val="28"/>
          <w:szCs w:val="28"/>
        </w:rPr>
        <w:t xml:space="preserve">вызывают реакции, усиливающие надежду, уменьшающие разочарование и страх. Если связать представление О. Маурера о предвосхищающих эмоциях с гипотезой В. Г. Асеева о двумодальности мотивации, то можно предположить, что </w:t>
      </w:r>
      <w:r w:rsidR="009A3FC3" w:rsidRPr="001E1FC0">
        <w:rPr>
          <w:color w:val="000000" w:themeColor="text1"/>
          <w:sz w:val="28"/>
          <w:szCs w:val="28"/>
        </w:rPr>
        <w:t xml:space="preserve">высокая </w:t>
      </w:r>
      <w:r w:rsidR="008D3A42" w:rsidRPr="001E1FC0">
        <w:rPr>
          <w:color w:val="000000" w:themeColor="text1"/>
          <w:sz w:val="28"/>
          <w:szCs w:val="28"/>
        </w:rPr>
        <w:t>вероятность</w:t>
      </w:r>
      <w:r w:rsidR="009A3FC3" w:rsidRPr="001E1FC0">
        <w:rPr>
          <w:color w:val="000000" w:themeColor="text1"/>
          <w:sz w:val="28"/>
          <w:szCs w:val="28"/>
        </w:rPr>
        <w:t xml:space="preserve"> </w:t>
      </w:r>
      <w:r w:rsidR="008D3A42" w:rsidRPr="001E1FC0">
        <w:rPr>
          <w:color w:val="000000" w:themeColor="text1"/>
          <w:sz w:val="28"/>
          <w:szCs w:val="28"/>
        </w:rPr>
        <w:t>удовлетворения</w:t>
      </w:r>
      <w:r w:rsidR="009A3FC3" w:rsidRPr="001E1FC0">
        <w:rPr>
          <w:color w:val="000000" w:themeColor="text1"/>
          <w:sz w:val="28"/>
          <w:szCs w:val="28"/>
        </w:rPr>
        <w:t xml:space="preserve"> потребности и возможность это спрогнозировать </w:t>
      </w:r>
      <w:r w:rsidRPr="001E1FC0">
        <w:rPr>
          <w:color w:val="000000" w:themeColor="text1"/>
          <w:sz w:val="28"/>
          <w:szCs w:val="28"/>
        </w:rPr>
        <w:t xml:space="preserve">вызывает положительные эмоции, тогда как следование заданной необходимости в силу жестких обстоятельств вызывают отрицательные эмоции </w:t>
      </w:r>
      <w:r w:rsidRPr="001E1FC0">
        <w:rPr>
          <w:rFonts w:eastAsia="Calibri"/>
          <w:color w:val="000000" w:themeColor="text1"/>
          <w:sz w:val="28"/>
          <w:szCs w:val="28"/>
        </w:rPr>
        <w:t xml:space="preserve">(Ильин, 2011). </w:t>
      </w:r>
    </w:p>
    <w:p w14:paraId="4399ABD0" w14:textId="77777777" w:rsidR="00161F4C" w:rsidRDefault="00161F4C" w:rsidP="001E1FC0">
      <w:pPr>
        <w:spacing w:line="360" w:lineRule="auto"/>
        <w:ind w:firstLine="709"/>
        <w:jc w:val="both"/>
        <w:rPr>
          <w:rFonts w:eastAsia="Calibri"/>
          <w:color w:val="000000" w:themeColor="text1"/>
          <w:sz w:val="28"/>
          <w:szCs w:val="28"/>
        </w:rPr>
      </w:pPr>
      <w:r w:rsidRPr="001E1FC0">
        <w:rPr>
          <w:color w:val="000000" w:themeColor="text1"/>
          <w:sz w:val="28"/>
          <w:szCs w:val="28"/>
        </w:rPr>
        <w:t xml:space="preserve">В. И. Ковалев отождествляет мотив с побуждением, а также отмечает его </w:t>
      </w:r>
      <w:proofErr w:type="spellStart"/>
      <w:r w:rsidRPr="001E1FC0">
        <w:rPr>
          <w:color w:val="000000" w:themeColor="text1"/>
          <w:sz w:val="28"/>
          <w:szCs w:val="28"/>
        </w:rPr>
        <w:t>одномодальность</w:t>
      </w:r>
      <w:proofErr w:type="spellEnd"/>
      <w:r w:rsidRPr="001E1FC0">
        <w:rPr>
          <w:color w:val="000000" w:themeColor="text1"/>
          <w:sz w:val="28"/>
          <w:szCs w:val="28"/>
        </w:rPr>
        <w:t xml:space="preserve">. Ильин Е.П. же отмечает, что мотив – это не только побуждение. С его точки зрения, в мотиве выражается отношение к предстоящему действию. В свою очередь отношение </w:t>
      </w:r>
      <w:proofErr w:type="spellStart"/>
      <w:r w:rsidRPr="001E1FC0">
        <w:rPr>
          <w:color w:val="000000" w:themeColor="text1"/>
          <w:sz w:val="28"/>
          <w:szCs w:val="28"/>
        </w:rPr>
        <w:t>двумодально</w:t>
      </w:r>
      <w:proofErr w:type="spellEnd"/>
      <w:r w:rsidRPr="001E1FC0">
        <w:rPr>
          <w:color w:val="000000" w:themeColor="text1"/>
          <w:sz w:val="28"/>
          <w:szCs w:val="28"/>
        </w:rPr>
        <w:t xml:space="preserve">. Таким образом, построение мотива и, следовательно, мотивационный процесс может сопровождаться как положительными, так и отрицательными эмоциональными переживаниями, которые сохраняются во время деятельности </w:t>
      </w:r>
      <w:r w:rsidRPr="001E1FC0">
        <w:rPr>
          <w:rFonts w:eastAsia="Calibri"/>
          <w:color w:val="000000" w:themeColor="text1"/>
          <w:sz w:val="28"/>
          <w:szCs w:val="28"/>
        </w:rPr>
        <w:t>(Ильин, 2011).</w:t>
      </w:r>
    </w:p>
    <w:p w14:paraId="79612872" w14:textId="77777777" w:rsidR="001E1FC0" w:rsidRPr="001E1FC0" w:rsidRDefault="001E1FC0" w:rsidP="001E1FC0">
      <w:pPr>
        <w:spacing w:line="360" w:lineRule="auto"/>
        <w:ind w:firstLine="709"/>
        <w:jc w:val="both"/>
        <w:rPr>
          <w:rFonts w:eastAsia="Calibri"/>
          <w:color w:val="000000" w:themeColor="text1"/>
          <w:sz w:val="28"/>
          <w:szCs w:val="28"/>
        </w:rPr>
      </w:pPr>
    </w:p>
    <w:p w14:paraId="1F598E1C" w14:textId="77777777" w:rsidR="00161F4C" w:rsidRPr="001E1FC0" w:rsidRDefault="00161F4C" w:rsidP="001E1FC0">
      <w:pPr>
        <w:pStyle w:val="1"/>
        <w:numPr>
          <w:ilvl w:val="1"/>
          <w:numId w:val="22"/>
        </w:numPr>
        <w:spacing w:before="0"/>
        <w:ind w:left="0" w:firstLine="709"/>
        <w:rPr>
          <w:rFonts w:cs="Times New Roman"/>
          <w:szCs w:val="28"/>
        </w:rPr>
      </w:pPr>
      <w:bookmarkStart w:id="17" w:name="_Toc71411781"/>
      <w:bookmarkStart w:id="18" w:name="_Toc71678641"/>
      <w:r w:rsidRPr="001E1FC0">
        <w:rPr>
          <w:rFonts w:cs="Times New Roman"/>
          <w:szCs w:val="28"/>
        </w:rPr>
        <w:t>МОТИВАЦИОННЫЕ МОДЕЛИ УПОТРЕБЛЕНИЯ АЛКОГОЛЯ</w:t>
      </w:r>
      <w:bookmarkEnd w:id="17"/>
      <w:bookmarkEnd w:id="18"/>
    </w:p>
    <w:p w14:paraId="49AD82D7" w14:textId="77777777" w:rsidR="001E1FC0" w:rsidRDefault="001E1FC0" w:rsidP="001E1FC0">
      <w:pPr>
        <w:spacing w:line="360" w:lineRule="auto"/>
        <w:ind w:firstLine="709"/>
        <w:jc w:val="both"/>
        <w:rPr>
          <w:color w:val="000000" w:themeColor="text1"/>
          <w:sz w:val="28"/>
          <w:szCs w:val="28"/>
        </w:rPr>
      </w:pPr>
    </w:p>
    <w:p w14:paraId="20815490" w14:textId="77777777" w:rsidR="00161F4C" w:rsidRPr="001E1FC0" w:rsidRDefault="00161F4C" w:rsidP="001E1FC0">
      <w:pPr>
        <w:spacing w:line="360" w:lineRule="auto"/>
        <w:ind w:firstLine="709"/>
        <w:jc w:val="both"/>
        <w:rPr>
          <w:color w:val="000000" w:themeColor="text1"/>
          <w:sz w:val="28"/>
          <w:szCs w:val="28"/>
        </w:rPr>
      </w:pPr>
      <w:r w:rsidRPr="001E1FC0">
        <w:rPr>
          <w:color w:val="000000" w:themeColor="text1"/>
          <w:sz w:val="28"/>
          <w:szCs w:val="28"/>
        </w:rPr>
        <w:t>Слово мотивация происходит от латинского слова «</w:t>
      </w:r>
      <w:r w:rsidRPr="001E1FC0">
        <w:rPr>
          <w:color w:val="000000" w:themeColor="text1"/>
          <w:sz w:val="28"/>
          <w:szCs w:val="28"/>
          <w:lang w:val="en-US"/>
        </w:rPr>
        <w:t>movere</w:t>
      </w:r>
      <w:r w:rsidRPr="001E1FC0">
        <w:rPr>
          <w:color w:val="000000" w:themeColor="text1"/>
          <w:sz w:val="28"/>
          <w:szCs w:val="28"/>
        </w:rPr>
        <w:t xml:space="preserve">» что означает приводить в движение. Следовательно, понятие основано на метафоре и означает движение к достижению желаемого состояния (или цели) или </w:t>
      </w:r>
      <w:r w:rsidR="00722C12" w:rsidRPr="001E1FC0">
        <w:rPr>
          <w:color w:val="000000" w:themeColor="text1"/>
          <w:sz w:val="28"/>
          <w:szCs w:val="28"/>
        </w:rPr>
        <w:t>избеганию</w:t>
      </w:r>
      <w:r w:rsidRPr="001E1FC0">
        <w:rPr>
          <w:color w:val="000000" w:themeColor="text1"/>
          <w:sz w:val="28"/>
          <w:szCs w:val="28"/>
        </w:rPr>
        <w:t xml:space="preserve"> нежелательного. </w:t>
      </w:r>
      <w:r w:rsidR="00722C12" w:rsidRPr="001E1FC0">
        <w:rPr>
          <w:color w:val="000000" w:themeColor="text1"/>
          <w:sz w:val="28"/>
          <w:szCs w:val="28"/>
        </w:rPr>
        <w:t>Внимание исследователей часто привлекает вопрос о том, какие состояния или цели мотивируют потребление алкоголя. А также тот факт, что поведение, связанное с употреблением алкоголя, формируется уникальным образом в зависимости от лежащих в его основе потребностей и желаний</w:t>
      </w:r>
      <w:r w:rsidRPr="001E1FC0">
        <w:rPr>
          <w:color w:val="000000" w:themeColor="text1"/>
          <w:sz w:val="28"/>
          <w:szCs w:val="28"/>
        </w:rPr>
        <w:t xml:space="preserve"> (</w:t>
      </w:r>
      <w:r w:rsidRPr="001E1FC0">
        <w:rPr>
          <w:color w:val="000000" w:themeColor="text1"/>
          <w:sz w:val="28"/>
          <w:szCs w:val="28"/>
          <w:lang w:val="en-US"/>
        </w:rPr>
        <w:t>Cooper</w:t>
      </w:r>
      <w:r w:rsidRPr="001E1FC0">
        <w:rPr>
          <w:color w:val="000000" w:themeColor="text1"/>
          <w:sz w:val="28"/>
          <w:szCs w:val="28"/>
        </w:rPr>
        <w:t xml:space="preserve"> </w:t>
      </w:r>
      <w:proofErr w:type="spellStart"/>
      <w:r w:rsidRPr="001E1FC0">
        <w:rPr>
          <w:color w:val="000000" w:themeColor="text1"/>
          <w:sz w:val="28"/>
          <w:szCs w:val="28"/>
          <w:lang w:val="en-US"/>
        </w:rPr>
        <w:t>etc</w:t>
      </w:r>
      <w:proofErr w:type="spellEnd"/>
      <w:r w:rsidRPr="001E1FC0">
        <w:rPr>
          <w:color w:val="000000" w:themeColor="text1"/>
          <w:sz w:val="28"/>
          <w:szCs w:val="28"/>
        </w:rPr>
        <w:t>., 2015).</w:t>
      </w:r>
    </w:p>
    <w:p w14:paraId="1C95E5B7" w14:textId="77777777" w:rsidR="00161F4C" w:rsidRPr="001E1FC0" w:rsidRDefault="00161F4C" w:rsidP="001E1FC0">
      <w:pPr>
        <w:spacing w:line="360" w:lineRule="auto"/>
        <w:ind w:firstLine="709"/>
        <w:jc w:val="both"/>
        <w:rPr>
          <w:color w:val="000000" w:themeColor="text1"/>
          <w:sz w:val="28"/>
          <w:szCs w:val="28"/>
        </w:rPr>
      </w:pPr>
      <w:r w:rsidRPr="001E1FC0">
        <w:rPr>
          <w:color w:val="000000" w:themeColor="text1"/>
          <w:sz w:val="28"/>
          <w:szCs w:val="28"/>
        </w:rPr>
        <w:lastRenderedPageBreak/>
        <w:t>Ключевой предпосылкой мотивационного подхода является то, что в зависимости от потребности (избавиться от негативных эмоций, поддержать норму, принятую в коллективе, повеселиться в дружеской компании и т.д.), психологически различается поведение</w:t>
      </w:r>
      <w:r w:rsidR="00722C12" w:rsidRPr="001E1FC0">
        <w:rPr>
          <w:color w:val="000000" w:themeColor="text1"/>
          <w:sz w:val="28"/>
          <w:szCs w:val="28"/>
        </w:rPr>
        <w:t>:</w:t>
      </w:r>
      <w:r w:rsidRPr="001E1FC0">
        <w:rPr>
          <w:color w:val="000000" w:themeColor="text1"/>
          <w:sz w:val="28"/>
          <w:szCs w:val="28"/>
        </w:rPr>
        <w:t xml:space="preserve"> оно обусловлено различными диспозициями, уникальными условиями ситуации или внешними обстоятельствами, характеризуется качественно различным стилем, чувствами и в конечном итоге приводит к различным последствиям (</w:t>
      </w:r>
      <w:r w:rsidRPr="001E1FC0">
        <w:rPr>
          <w:color w:val="000000" w:themeColor="text1"/>
          <w:sz w:val="28"/>
          <w:szCs w:val="28"/>
          <w:lang w:val="en-US"/>
        </w:rPr>
        <w:t>Cooper</w:t>
      </w:r>
      <w:r w:rsidRPr="001E1FC0">
        <w:rPr>
          <w:color w:val="000000" w:themeColor="text1"/>
          <w:sz w:val="28"/>
          <w:szCs w:val="28"/>
        </w:rPr>
        <w:t xml:space="preserve"> </w:t>
      </w:r>
      <w:proofErr w:type="spellStart"/>
      <w:r w:rsidRPr="001E1FC0">
        <w:rPr>
          <w:color w:val="000000" w:themeColor="text1"/>
          <w:sz w:val="28"/>
          <w:szCs w:val="28"/>
          <w:lang w:val="en-US"/>
        </w:rPr>
        <w:t>etc</w:t>
      </w:r>
      <w:proofErr w:type="spellEnd"/>
      <w:r w:rsidRPr="001E1FC0">
        <w:rPr>
          <w:color w:val="000000" w:themeColor="text1"/>
          <w:sz w:val="28"/>
          <w:szCs w:val="28"/>
        </w:rPr>
        <w:t>., 2015).</w:t>
      </w:r>
    </w:p>
    <w:p w14:paraId="3D9A694F" w14:textId="77777777" w:rsidR="00161F4C" w:rsidRPr="001E1FC0" w:rsidRDefault="00161F4C" w:rsidP="001E1FC0">
      <w:pPr>
        <w:spacing w:line="360" w:lineRule="auto"/>
        <w:ind w:firstLine="709"/>
        <w:jc w:val="both"/>
        <w:rPr>
          <w:color w:val="000000" w:themeColor="text1"/>
          <w:sz w:val="28"/>
          <w:szCs w:val="28"/>
        </w:rPr>
      </w:pPr>
      <w:r w:rsidRPr="001E1FC0">
        <w:rPr>
          <w:color w:val="000000" w:themeColor="text1"/>
          <w:sz w:val="28"/>
          <w:szCs w:val="28"/>
          <w:lang w:val="en-US"/>
        </w:rPr>
        <w:t>Cooper</w:t>
      </w:r>
      <w:r w:rsidRPr="001E1FC0">
        <w:rPr>
          <w:color w:val="000000" w:themeColor="text1"/>
          <w:sz w:val="28"/>
          <w:szCs w:val="28"/>
        </w:rPr>
        <w:t xml:space="preserve"> выделяет некоторые допущения, лежащие в основе мотивационного подхода:</w:t>
      </w:r>
    </w:p>
    <w:p w14:paraId="67C6CEA5" w14:textId="77777777" w:rsidR="00161F4C" w:rsidRPr="001E1FC0" w:rsidRDefault="00161F4C" w:rsidP="001E1FC0">
      <w:pPr>
        <w:pStyle w:val="8"/>
        <w:numPr>
          <w:ilvl w:val="0"/>
          <w:numId w:val="1"/>
        </w:numPr>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 xml:space="preserve">Люди используют психоактивные вещества для изменения аффективного состояния – либо непосредственно через фармакологические эффекты, либо косвенно через влияние на другие </w:t>
      </w:r>
      <w:r w:rsidR="00722C12" w:rsidRPr="001E1FC0">
        <w:rPr>
          <w:rFonts w:ascii="Times New Roman" w:hAnsi="Times New Roman"/>
          <w:color w:val="000000" w:themeColor="text1"/>
          <w:sz w:val="28"/>
          <w:szCs w:val="28"/>
        </w:rPr>
        <w:t>значимые</w:t>
      </w:r>
      <w:r w:rsidRPr="001E1FC0">
        <w:rPr>
          <w:rFonts w:ascii="Times New Roman" w:hAnsi="Times New Roman"/>
          <w:color w:val="000000" w:themeColor="text1"/>
          <w:sz w:val="28"/>
          <w:szCs w:val="28"/>
        </w:rPr>
        <w:t xml:space="preserve"> </w:t>
      </w:r>
      <w:r w:rsidR="00722C12" w:rsidRPr="001E1FC0">
        <w:rPr>
          <w:rFonts w:ascii="Times New Roman" w:hAnsi="Times New Roman"/>
          <w:color w:val="000000" w:themeColor="text1"/>
          <w:sz w:val="28"/>
          <w:szCs w:val="28"/>
        </w:rPr>
        <w:t>сферы (в первую очередь социальную)</w:t>
      </w:r>
      <w:r w:rsidRPr="001E1FC0">
        <w:rPr>
          <w:rFonts w:ascii="Times New Roman" w:hAnsi="Times New Roman"/>
          <w:color w:val="000000" w:themeColor="text1"/>
          <w:sz w:val="28"/>
          <w:szCs w:val="28"/>
        </w:rPr>
        <w:t>.</w:t>
      </w:r>
    </w:p>
    <w:p w14:paraId="50F26CB4" w14:textId="77777777" w:rsidR="00161F4C" w:rsidRPr="001E1FC0" w:rsidRDefault="00161F4C" w:rsidP="001E1FC0">
      <w:pPr>
        <w:pStyle w:val="8"/>
        <w:numPr>
          <w:ilvl w:val="0"/>
          <w:numId w:val="1"/>
        </w:numPr>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Люди придерживаются убеждений об эффектах веществ, которые в свою очередь формируют мотивы или цели, для достижения которых человек будет использовать данное вещество.</w:t>
      </w:r>
    </w:p>
    <w:p w14:paraId="7F410A48" w14:textId="77777777" w:rsidR="00161F4C" w:rsidRPr="001E1FC0" w:rsidRDefault="00161F4C" w:rsidP="001E1FC0">
      <w:pPr>
        <w:pStyle w:val="8"/>
        <w:numPr>
          <w:ilvl w:val="0"/>
          <w:numId w:val="1"/>
        </w:numPr>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Люди выбирают, хотя этот выбор может быть не вполне осознанным и обоснованным, следует ли и в какой степени использовать данное вещество для достижения аффективно значимых, ценных результатов.</w:t>
      </w:r>
    </w:p>
    <w:p w14:paraId="7D3464A3" w14:textId="77777777" w:rsidR="00161F4C" w:rsidRPr="001E1FC0" w:rsidRDefault="00161F4C" w:rsidP="001E1FC0">
      <w:pPr>
        <w:pStyle w:val="8"/>
        <w:numPr>
          <w:ilvl w:val="0"/>
          <w:numId w:val="1"/>
        </w:numPr>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Мотивы обеспечивают окончательный общий путь к употреблению веществ, через который опосредуются влияния более дистальных переменных (</w:t>
      </w:r>
      <w:r w:rsidRPr="001E1FC0">
        <w:rPr>
          <w:rFonts w:ascii="Times New Roman" w:hAnsi="Times New Roman"/>
          <w:color w:val="000000" w:themeColor="text1"/>
          <w:sz w:val="28"/>
          <w:szCs w:val="28"/>
          <w:lang w:val="en-US"/>
        </w:rPr>
        <w:t>Cooper</w:t>
      </w:r>
      <w:r w:rsidRPr="001E1FC0">
        <w:rPr>
          <w:rFonts w:ascii="Times New Roman" w:hAnsi="Times New Roman"/>
          <w:color w:val="000000" w:themeColor="text1"/>
          <w:sz w:val="28"/>
          <w:szCs w:val="28"/>
        </w:rPr>
        <w:t xml:space="preserve"> </w:t>
      </w:r>
      <w:proofErr w:type="spellStart"/>
      <w:r w:rsidRPr="001E1FC0">
        <w:rPr>
          <w:rFonts w:ascii="Times New Roman" w:hAnsi="Times New Roman"/>
          <w:color w:val="000000" w:themeColor="text1"/>
          <w:sz w:val="28"/>
          <w:szCs w:val="28"/>
          <w:lang w:val="en-US"/>
        </w:rPr>
        <w:t>etc</w:t>
      </w:r>
      <w:proofErr w:type="spellEnd"/>
      <w:r w:rsidRPr="001E1FC0">
        <w:rPr>
          <w:rFonts w:ascii="Times New Roman" w:hAnsi="Times New Roman"/>
          <w:color w:val="000000" w:themeColor="text1"/>
          <w:sz w:val="28"/>
          <w:szCs w:val="28"/>
        </w:rPr>
        <w:t>., 2015).</w:t>
      </w:r>
    </w:p>
    <w:p w14:paraId="5E05C46A" w14:textId="77777777" w:rsidR="00161F4C" w:rsidRPr="001E1FC0" w:rsidRDefault="00161F4C" w:rsidP="001E1FC0">
      <w:pPr>
        <w:pStyle w:val="8"/>
        <w:spacing w:line="360" w:lineRule="auto"/>
        <w:ind w:left="0" w:firstLine="709"/>
        <w:jc w:val="both"/>
        <w:rPr>
          <w:rFonts w:ascii="Times New Roman" w:hAnsi="Times New Roman"/>
          <w:color w:val="000000" w:themeColor="text1"/>
          <w:sz w:val="28"/>
          <w:szCs w:val="28"/>
        </w:rPr>
      </w:pPr>
    </w:p>
    <w:p w14:paraId="1E4CF272" w14:textId="77777777" w:rsidR="00161F4C" w:rsidRPr="001E1FC0" w:rsidRDefault="00161F4C" w:rsidP="001E1FC0">
      <w:pPr>
        <w:pStyle w:val="1"/>
        <w:numPr>
          <w:ilvl w:val="2"/>
          <w:numId w:val="22"/>
        </w:numPr>
        <w:spacing w:before="0"/>
        <w:ind w:left="0" w:firstLine="709"/>
        <w:rPr>
          <w:rFonts w:cs="Times New Roman"/>
          <w:szCs w:val="28"/>
        </w:rPr>
      </w:pPr>
      <w:bookmarkStart w:id="19" w:name="_Toc71411782"/>
      <w:bookmarkStart w:id="20" w:name="_Toc71678642"/>
      <w:r w:rsidRPr="001E1FC0">
        <w:rPr>
          <w:rFonts w:cs="Times New Roman"/>
          <w:szCs w:val="28"/>
        </w:rPr>
        <w:t>СТИМУЛЬНАЯ МОДЕЛЬ COX И KLINGER</w:t>
      </w:r>
      <w:bookmarkEnd w:id="19"/>
      <w:bookmarkEnd w:id="20"/>
    </w:p>
    <w:p w14:paraId="08FDD463" w14:textId="77777777" w:rsidR="00161F4C" w:rsidRPr="001E1FC0" w:rsidRDefault="00161F4C" w:rsidP="001E1FC0">
      <w:pPr>
        <w:spacing w:line="360" w:lineRule="auto"/>
        <w:ind w:firstLine="709"/>
        <w:jc w:val="both"/>
        <w:rPr>
          <w:color w:val="000000" w:themeColor="text1"/>
          <w:sz w:val="28"/>
          <w:szCs w:val="28"/>
        </w:rPr>
      </w:pPr>
    </w:p>
    <w:p w14:paraId="0CC98CB2" w14:textId="6D4CAE1A" w:rsidR="00161F4C" w:rsidRPr="001E1FC0" w:rsidRDefault="00161F4C" w:rsidP="001E1FC0">
      <w:pPr>
        <w:pStyle w:val="9"/>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 xml:space="preserve">В 1988 году </w:t>
      </w:r>
      <w:proofErr w:type="spellStart"/>
      <w:r w:rsidRPr="001E1FC0">
        <w:rPr>
          <w:rFonts w:ascii="Times New Roman" w:hAnsi="Times New Roman"/>
          <w:color w:val="000000" w:themeColor="text1"/>
          <w:sz w:val="28"/>
          <w:szCs w:val="28"/>
        </w:rPr>
        <w:t>Cox</w:t>
      </w:r>
      <w:proofErr w:type="spellEnd"/>
      <w:r w:rsidRPr="001E1FC0">
        <w:rPr>
          <w:rFonts w:ascii="Times New Roman" w:hAnsi="Times New Roman"/>
          <w:color w:val="000000" w:themeColor="text1"/>
          <w:sz w:val="28"/>
          <w:szCs w:val="28"/>
        </w:rPr>
        <w:t xml:space="preserve"> W.</w:t>
      </w:r>
      <w:r w:rsidR="002545EC">
        <w:rPr>
          <w:rFonts w:ascii="Times New Roman" w:hAnsi="Times New Roman"/>
          <w:color w:val="000000" w:themeColor="text1"/>
          <w:sz w:val="28"/>
          <w:szCs w:val="28"/>
        </w:rPr>
        <w:t xml:space="preserve"> </w:t>
      </w:r>
      <w:r w:rsidRPr="001E1FC0">
        <w:rPr>
          <w:rFonts w:ascii="Times New Roman" w:hAnsi="Times New Roman"/>
          <w:color w:val="000000" w:themeColor="text1"/>
          <w:sz w:val="28"/>
          <w:szCs w:val="28"/>
        </w:rPr>
        <w:t xml:space="preserve">M. и </w:t>
      </w:r>
      <w:proofErr w:type="spellStart"/>
      <w:r w:rsidRPr="001E1FC0">
        <w:rPr>
          <w:rFonts w:ascii="Times New Roman" w:hAnsi="Times New Roman"/>
          <w:color w:val="000000" w:themeColor="text1"/>
          <w:sz w:val="28"/>
          <w:szCs w:val="28"/>
        </w:rPr>
        <w:t>Klinger</w:t>
      </w:r>
      <w:proofErr w:type="spellEnd"/>
      <w:r w:rsidRPr="001E1FC0">
        <w:rPr>
          <w:rFonts w:ascii="Times New Roman" w:hAnsi="Times New Roman"/>
          <w:color w:val="000000" w:themeColor="text1"/>
          <w:sz w:val="28"/>
          <w:szCs w:val="28"/>
        </w:rPr>
        <w:t xml:space="preserve"> E. разработали мотивационную модель употребления алкоголя, </w:t>
      </w:r>
      <w:r w:rsidR="00FB2866" w:rsidRPr="001E1FC0">
        <w:rPr>
          <w:rFonts w:ascii="Times New Roman" w:hAnsi="Times New Roman"/>
          <w:color w:val="000000" w:themeColor="text1"/>
          <w:sz w:val="28"/>
          <w:szCs w:val="28"/>
        </w:rPr>
        <w:t>основанную</w:t>
      </w:r>
      <w:r w:rsidRPr="001E1FC0">
        <w:rPr>
          <w:rFonts w:ascii="Times New Roman" w:hAnsi="Times New Roman"/>
          <w:color w:val="000000" w:themeColor="text1"/>
          <w:sz w:val="28"/>
          <w:szCs w:val="28"/>
        </w:rPr>
        <w:t xml:space="preserve"> на убеждении, что люди употребляют алкоголь с целью достижения определенных </w:t>
      </w:r>
      <w:r w:rsidR="006D751C" w:rsidRPr="001E1FC0">
        <w:rPr>
          <w:rFonts w:ascii="Times New Roman" w:hAnsi="Times New Roman"/>
          <w:color w:val="000000" w:themeColor="text1"/>
          <w:sz w:val="28"/>
          <w:szCs w:val="28"/>
        </w:rPr>
        <w:t>эффектов</w:t>
      </w:r>
      <w:r w:rsidRPr="001E1FC0">
        <w:rPr>
          <w:rFonts w:ascii="Times New Roman" w:hAnsi="Times New Roman"/>
          <w:color w:val="000000" w:themeColor="text1"/>
          <w:sz w:val="28"/>
          <w:szCs w:val="28"/>
        </w:rPr>
        <w:t xml:space="preserve">, а также принимают решения следует ли им пить. </w:t>
      </w:r>
      <w:r w:rsidR="00EC3706" w:rsidRPr="001E1FC0">
        <w:rPr>
          <w:rFonts w:ascii="Times New Roman" w:hAnsi="Times New Roman"/>
          <w:color w:val="000000" w:themeColor="text1"/>
          <w:sz w:val="28"/>
          <w:szCs w:val="28"/>
        </w:rPr>
        <w:t xml:space="preserve">В основе решений лежат эмоциональные и рациональные процессы, обусловленные </w:t>
      </w:r>
      <w:r w:rsidR="00B26A24" w:rsidRPr="001E1FC0">
        <w:rPr>
          <w:rFonts w:ascii="Times New Roman" w:hAnsi="Times New Roman"/>
          <w:color w:val="000000" w:themeColor="text1"/>
          <w:sz w:val="28"/>
          <w:szCs w:val="28"/>
        </w:rPr>
        <w:t xml:space="preserve">аффективными изменениями, </w:t>
      </w:r>
      <w:r w:rsidR="00B26A24" w:rsidRPr="001E1FC0">
        <w:rPr>
          <w:rFonts w:ascii="Times New Roman" w:hAnsi="Times New Roman"/>
          <w:color w:val="000000" w:themeColor="text1"/>
          <w:sz w:val="28"/>
          <w:szCs w:val="28"/>
        </w:rPr>
        <w:lastRenderedPageBreak/>
        <w:t>которые достигаются путем употребления алкоголя</w:t>
      </w:r>
      <w:r w:rsidRPr="001E1FC0">
        <w:rPr>
          <w:rFonts w:ascii="Times New Roman" w:hAnsi="Times New Roman"/>
          <w:color w:val="000000" w:themeColor="text1"/>
          <w:sz w:val="28"/>
          <w:szCs w:val="28"/>
        </w:rPr>
        <w:t xml:space="preserve"> (</w:t>
      </w:r>
      <w:proofErr w:type="spellStart"/>
      <w:r w:rsidRPr="001E1FC0">
        <w:rPr>
          <w:rFonts w:ascii="Times New Roman" w:hAnsi="Times New Roman"/>
          <w:color w:val="000000" w:themeColor="text1"/>
          <w:sz w:val="28"/>
          <w:szCs w:val="28"/>
        </w:rPr>
        <w:t>Cox</w:t>
      </w:r>
      <w:proofErr w:type="spellEnd"/>
      <w:r w:rsidRPr="001E1FC0">
        <w:rPr>
          <w:rFonts w:ascii="Times New Roman" w:hAnsi="Times New Roman"/>
          <w:color w:val="000000" w:themeColor="text1"/>
          <w:sz w:val="28"/>
          <w:szCs w:val="28"/>
        </w:rPr>
        <w:t xml:space="preserve">, </w:t>
      </w:r>
      <w:proofErr w:type="spellStart"/>
      <w:r w:rsidRPr="001E1FC0">
        <w:rPr>
          <w:rFonts w:ascii="Times New Roman" w:hAnsi="Times New Roman"/>
          <w:color w:val="000000" w:themeColor="text1"/>
          <w:sz w:val="28"/>
          <w:szCs w:val="28"/>
        </w:rPr>
        <w:t>Klinger</w:t>
      </w:r>
      <w:proofErr w:type="spellEnd"/>
      <w:r w:rsidRPr="001E1FC0">
        <w:rPr>
          <w:rFonts w:ascii="Times New Roman" w:hAnsi="Times New Roman"/>
          <w:color w:val="000000" w:themeColor="text1"/>
          <w:sz w:val="28"/>
          <w:szCs w:val="28"/>
        </w:rPr>
        <w:t xml:space="preserve">, 1988, </w:t>
      </w:r>
      <w:proofErr w:type="spellStart"/>
      <w:r w:rsidRPr="001E1FC0">
        <w:rPr>
          <w:rFonts w:ascii="Times New Roman" w:hAnsi="Times New Roman"/>
          <w:color w:val="000000" w:themeColor="text1"/>
          <w:sz w:val="28"/>
          <w:szCs w:val="28"/>
        </w:rPr>
        <w:t>Read</w:t>
      </w:r>
      <w:proofErr w:type="spellEnd"/>
      <w:r w:rsidRPr="001E1FC0">
        <w:rPr>
          <w:rFonts w:ascii="Times New Roman" w:hAnsi="Times New Roman"/>
          <w:color w:val="000000" w:themeColor="text1"/>
          <w:sz w:val="28"/>
          <w:szCs w:val="28"/>
        </w:rPr>
        <w:t>, 2003).</w:t>
      </w:r>
    </w:p>
    <w:p w14:paraId="2B273B04" w14:textId="77777777" w:rsidR="00161F4C" w:rsidRPr="001E1FC0" w:rsidRDefault="00161F4C" w:rsidP="001E1FC0">
      <w:pPr>
        <w:pStyle w:val="9"/>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 xml:space="preserve">Модель </w:t>
      </w:r>
      <w:proofErr w:type="spellStart"/>
      <w:r w:rsidRPr="001E1FC0">
        <w:rPr>
          <w:rFonts w:ascii="Times New Roman" w:hAnsi="Times New Roman"/>
          <w:color w:val="000000" w:themeColor="text1"/>
          <w:sz w:val="28"/>
          <w:szCs w:val="28"/>
        </w:rPr>
        <w:t>Cox</w:t>
      </w:r>
      <w:proofErr w:type="spellEnd"/>
      <w:r w:rsidRPr="001E1FC0">
        <w:rPr>
          <w:rFonts w:ascii="Times New Roman" w:hAnsi="Times New Roman"/>
          <w:color w:val="000000" w:themeColor="text1"/>
          <w:sz w:val="28"/>
          <w:szCs w:val="28"/>
        </w:rPr>
        <w:t xml:space="preserve"> и </w:t>
      </w:r>
      <w:proofErr w:type="spellStart"/>
      <w:r w:rsidRPr="001E1FC0">
        <w:rPr>
          <w:rFonts w:ascii="Times New Roman" w:hAnsi="Times New Roman"/>
          <w:color w:val="000000" w:themeColor="text1"/>
          <w:sz w:val="28"/>
          <w:szCs w:val="28"/>
        </w:rPr>
        <w:t>Klinger</w:t>
      </w:r>
      <w:proofErr w:type="spellEnd"/>
      <w:r w:rsidRPr="001E1FC0">
        <w:rPr>
          <w:rFonts w:ascii="Times New Roman" w:hAnsi="Times New Roman"/>
          <w:color w:val="000000" w:themeColor="text1"/>
          <w:sz w:val="28"/>
          <w:szCs w:val="28"/>
        </w:rPr>
        <w:t xml:space="preserve"> стала наиболее широко известной и влиятельной мотивационной моделью употребления алкоголя. По мнению авторов, жизнь людей организована вокруг стимулов, </w:t>
      </w:r>
      <w:r w:rsidR="00B26A24" w:rsidRPr="001E1FC0">
        <w:rPr>
          <w:rFonts w:ascii="Times New Roman" w:hAnsi="Times New Roman"/>
          <w:color w:val="000000" w:themeColor="text1"/>
          <w:sz w:val="28"/>
          <w:szCs w:val="28"/>
        </w:rPr>
        <w:t>представляющих собой совокупность потребностей человека и условий окружающей среды,</w:t>
      </w:r>
      <w:r w:rsidRPr="001E1FC0">
        <w:rPr>
          <w:rFonts w:ascii="Times New Roman" w:hAnsi="Times New Roman"/>
          <w:color w:val="000000" w:themeColor="text1"/>
          <w:sz w:val="28"/>
          <w:szCs w:val="28"/>
        </w:rPr>
        <w:t xml:space="preserve"> </w:t>
      </w:r>
      <w:r w:rsidR="00B26A24" w:rsidRPr="001E1FC0">
        <w:rPr>
          <w:rFonts w:ascii="Times New Roman" w:hAnsi="Times New Roman"/>
          <w:color w:val="000000" w:themeColor="text1"/>
          <w:sz w:val="28"/>
          <w:szCs w:val="28"/>
        </w:rPr>
        <w:t xml:space="preserve">обладающих потенциалом для их удовлетворения </w:t>
      </w:r>
      <w:r w:rsidRPr="001E1FC0">
        <w:rPr>
          <w:rFonts w:ascii="Times New Roman" w:hAnsi="Times New Roman"/>
          <w:color w:val="000000" w:themeColor="text1"/>
          <w:sz w:val="28"/>
          <w:szCs w:val="28"/>
        </w:rPr>
        <w:t>(</w:t>
      </w:r>
      <w:r w:rsidRPr="001E1FC0">
        <w:rPr>
          <w:rFonts w:ascii="Times New Roman" w:hAnsi="Times New Roman"/>
          <w:color w:val="000000" w:themeColor="text1"/>
          <w:sz w:val="28"/>
          <w:szCs w:val="28"/>
          <w:lang w:val="en-US"/>
        </w:rPr>
        <w:t>Cooper</w:t>
      </w:r>
      <w:r w:rsidRPr="001E1FC0">
        <w:rPr>
          <w:rFonts w:ascii="Times New Roman" w:hAnsi="Times New Roman"/>
          <w:color w:val="000000" w:themeColor="text1"/>
          <w:sz w:val="28"/>
          <w:szCs w:val="28"/>
        </w:rPr>
        <w:t>, 2016).</w:t>
      </w:r>
    </w:p>
    <w:p w14:paraId="1B0FE4B1" w14:textId="77777777" w:rsidR="00161F4C" w:rsidRPr="001E1FC0" w:rsidRDefault="00161F4C" w:rsidP="001E1FC0">
      <w:pPr>
        <w:spacing w:line="360" w:lineRule="auto"/>
        <w:ind w:firstLine="709"/>
        <w:jc w:val="both"/>
        <w:rPr>
          <w:color w:val="000000" w:themeColor="text1"/>
          <w:sz w:val="28"/>
          <w:szCs w:val="28"/>
        </w:rPr>
      </w:pPr>
      <w:r w:rsidRPr="001E1FC0">
        <w:rPr>
          <w:color w:val="000000" w:themeColor="text1"/>
          <w:sz w:val="28"/>
          <w:szCs w:val="28"/>
        </w:rPr>
        <w:t>Согласно этой модели, мотивация человека к употреблению алкоголя может рассматриваться как </w:t>
      </w:r>
      <w:r w:rsidR="002B0575" w:rsidRPr="001E1FC0">
        <w:rPr>
          <w:color w:val="000000" w:themeColor="text1"/>
          <w:sz w:val="28"/>
          <w:szCs w:val="28"/>
        </w:rPr>
        <w:t>сложное сочетание</w:t>
      </w:r>
      <w:r w:rsidRPr="001E1FC0">
        <w:rPr>
          <w:color w:val="000000" w:themeColor="text1"/>
          <w:sz w:val="28"/>
          <w:szCs w:val="28"/>
        </w:rPr>
        <w:t xml:space="preserve"> стимулов, </w:t>
      </w:r>
      <w:r w:rsidR="002B0575" w:rsidRPr="001E1FC0">
        <w:rPr>
          <w:color w:val="000000" w:themeColor="text1"/>
          <w:sz w:val="28"/>
          <w:szCs w:val="28"/>
        </w:rPr>
        <w:t>связанных с</w:t>
      </w:r>
      <w:r w:rsidRPr="001E1FC0">
        <w:rPr>
          <w:color w:val="000000" w:themeColor="text1"/>
          <w:sz w:val="28"/>
          <w:szCs w:val="28"/>
        </w:rPr>
        <w:t xml:space="preserve"> употреблением, наряду</w:t>
      </w:r>
      <w:r w:rsidR="002B0575" w:rsidRPr="001E1FC0">
        <w:rPr>
          <w:color w:val="000000" w:themeColor="text1"/>
          <w:sz w:val="28"/>
          <w:szCs w:val="28"/>
        </w:rPr>
        <w:t xml:space="preserve"> с</w:t>
      </w:r>
      <w:r w:rsidRPr="001E1FC0">
        <w:rPr>
          <w:color w:val="000000" w:themeColor="text1"/>
          <w:sz w:val="28"/>
          <w:szCs w:val="28"/>
        </w:rPr>
        <w:t xml:space="preserve"> доступными в других сферах жизни. Таким образом, человек принимает решение об употреблении алкоголя в зависимости от </w:t>
      </w:r>
      <w:r w:rsidR="002B0575" w:rsidRPr="001E1FC0">
        <w:rPr>
          <w:color w:val="000000" w:themeColor="text1"/>
          <w:sz w:val="28"/>
          <w:szCs w:val="28"/>
        </w:rPr>
        <w:t xml:space="preserve">степени привлекательности ожидаемых аффективных изменений </w:t>
      </w:r>
      <w:r w:rsidR="00C12D64" w:rsidRPr="001E1FC0">
        <w:rPr>
          <w:color w:val="000000" w:themeColor="text1"/>
          <w:sz w:val="28"/>
          <w:szCs w:val="28"/>
        </w:rPr>
        <w:t>употребления</w:t>
      </w:r>
      <w:r w:rsidR="002B0575" w:rsidRPr="001E1FC0">
        <w:rPr>
          <w:color w:val="000000" w:themeColor="text1"/>
          <w:sz w:val="28"/>
          <w:szCs w:val="28"/>
        </w:rPr>
        <w:t xml:space="preserve"> или отказа от него</w:t>
      </w:r>
      <w:r w:rsidRPr="001E1FC0">
        <w:rPr>
          <w:color w:val="000000" w:themeColor="text1"/>
          <w:sz w:val="28"/>
          <w:szCs w:val="28"/>
        </w:rPr>
        <w:t xml:space="preserve"> (</w:t>
      </w:r>
      <w:r w:rsidRPr="001E1FC0">
        <w:rPr>
          <w:color w:val="000000" w:themeColor="text1"/>
          <w:sz w:val="28"/>
          <w:szCs w:val="28"/>
          <w:lang w:val="en-US"/>
        </w:rPr>
        <w:t>Cooper</w:t>
      </w:r>
      <w:r w:rsidRPr="001E1FC0">
        <w:rPr>
          <w:color w:val="000000" w:themeColor="text1"/>
          <w:sz w:val="28"/>
          <w:szCs w:val="28"/>
        </w:rPr>
        <w:t>, 2016).</w:t>
      </w:r>
    </w:p>
    <w:p w14:paraId="4BC524C7" w14:textId="77777777" w:rsidR="00161F4C" w:rsidRPr="001E1FC0" w:rsidRDefault="00161F4C" w:rsidP="001E1FC0">
      <w:pPr>
        <w:spacing w:line="360" w:lineRule="auto"/>
        <w:ind w:firstLine="709"/>
        <w:jc w:val="both"/>
        <w:rPr>
          <w:color w:val="000000" w:themeColor="text1"/>
          <w:sz w:val="28"/>
          <w:szCs w:val="28"/>
        </w:rPr>
      </w:pPr>
      <w:r w:rsidRPr="001E1FC0">
        <w:rPr>
          <w:color w:val="000000" w:themeColor="text1"/>
          <w:sz w:val="28"/>
          <w:szCs w:val="28"/>
        </w:rPr>
        <w:t xml:space="preserve">Предполагается, что ожидаемые аффективные изменения – </w:t>
      </w:r>
      <w:r w:rsidR="00C12D64" w:rsidRPr="001E1FC0">
        <w:rPr>
          <w:color w:val="000000" w:themeColor="text1"/>
          <w:sz w:val="28"/>
          <w:szCs w:val="28"/>
        </w:rPr>
        <w:t xml:space="preserve">уменьшение отрицательных </w:t>
      </w:r>
      <w:r w:rsidRPr="001E1FC0">
        <w:rPr>
          <w:color w:val="000000" w:themeColor="text1"/>
          <w:sz w:val="28"/>
          <w:szCs w:val="28"/>
        </w:rPr>
        <w:t>эмоций или</w:t>
      </w:r>
      <w:r w:rsidR="00C12D64" w:rsidRPr="001E1FC0">
        <w:rPr>
          <w:color w:val="000000" w:themeColor="text1"/>
          <w:sz w:val="28"/>
          <w:szCs w:val="28"/>
        </w:rPr>
        <w:t xml:space="preserve"> увеличение положительных </w:t>
      </w:r>
      <w:r w:rsidRPr="001E1FC0">
        <w:rPr>
          <w:color w:val="000000" w:themeColor="text1"/>
          <w:sz w:val="28"/>
          <w:szCs w:val="28"/>
        </w:rPr>
        <w:t xml:space="preserve">– </w:t>
      </w:r>
      <w:r w:rsidR="00C12D64" w:rsidRPr="001E1FC0">
        <w:rPr>
          <w:color w:val="000000" w:themeColor="text1"/>
          <w:sz w:val="28"/>
          <w:szCs w:val="28"/>
        </w:rPr>
        <w:t>в определенной степени</w:t>
      </w:r>
      <w:r w:rsidRPr="001E1FC0">
        <w:rPr>
          <w:color w:val="000000" w:themeColor="text1"/>
          <w:sz w:val="28"/>
          <w:szCs w:val="28"/>
        </w:rPr>
        <w:t xml:space="preserve"> рационально влияют на принятие решений относительно употребления алкоголя. Авторы определили целый ряд факторов, которые формируют ожидания индивида относительно последствий употребления алкоголя, это такие факторы как биохимическая реактивность на алкоголь, личностные характеристики и социокультурный контекст (</w:t>
      </w:r>
      <w:r w:rsidRPr="001E1FC0">
        <w:rPr>
          <w:color w:val="000000" w:themeColor="text1"/>
          <w:sz w:val="28"/>
          <w:szCs w:val="28"/>
          <w:lang w:val="en-US"/>
        </w:rPr>
        <w:t>Cooper</w:t>
      </w:r>
      <w:r w:rsidRPr="001E1FC0">
        <w:rPr>
          <w:color w:val="000000" w:themeColor="text1"/>
          <w:sz w:val="28"/>
          <w:szCs w:val="28"/>
        </w:rPr>
        <w:t>, 2016).</w:t>
      </w:r>
    </w:p>
    <w:p w14:paraId="6520D543" w14:textId="77777777" w:rsidR="00161F4C" w:rsidRPr="001E1FC0" w:rsidRDefault="00161F4C" w:rsidP="001E1FC0">
      <w:pPr>
        <w:spacing w:line="360" w:lineRule="auto"/>
        <w:ind w:firstLine="709"/>
        <w:jc w:val="both"/>
        <w:rPr>
          <w:color w:val="000000" w:themeColor="text1"/>
          <w:sz w:val="28"/>
          <w:szCs w:val="28"/>
        </w:rPr>
      </w:pPr>
      <w:r w:rsidRPr="001E1FC0">
        <w:rPr>
          <w:color w:val="000000" w:themeColor="text1"/>
          <w:sz w:val="28"/>
          <w:szCs w:val="28"/>
        </w:rPr>
        <w:t>Актуальные стимулы, которые представляются более или менее привлекательными, чем употребление спиртных напитков, также формируют ожидания индивида, наряду с ситуационными факторами, и определяются как непосредственный контекст, в котором находится человек, когда принимается решение об употреблении алкоголя. К таким факторам относятся физические условия (например, нахождение в баре или дома), доступность вещества, нахождение в уединении или в компании, если в компании, то в какой степени в ней поддерживается и поощряется или осуждается потребление алкоголя (</w:t>
      </w:r>
      <w:r w:rsidRPr="001E1FC0">
        <w:rPr>
          <w:color w:val="000000" w:themeColor="text1"/>
          <w:sz w:val="28"/>
          <w:szCs w:val="28"/>
          <w:lang w:val="en-US"/>
        </w:rPr>
        <w:t>Cooper</w:t>
      </w:r>
      <w:r w:rsidRPr="001E1FC0">
        <w:rPr>
          <w:color w:val="000000" w:themeColor="text1"/>
          <w:sz w:val="28"/>
          <w:szCs w:val="28"/>
        </w:rPr>
        <w:t>, 2016).</w:t>
      </w:r>
    </w:p>
    <w:p w14:paraId="37A2458E" w14:textId="77777777" w:rsidR="00161F4C" w:rsidRPr="001E1FC0" w:rsidRDefault="00161F4C" w:rsidP="001E1FC0">
      <w:pPr>
        <w:spacing w:line="360" w:lineRule="auto"/>
        <w:ind w:firstLine="709"/>
        <w:jc w:val="both"/>
        <w:rPr>
          <w:color w:val="000000" w:themeColor="text1"/>
          <w:sz w:val="28"/>
          <w:szCs w:val="28"/>
        </w:rPr>
      </w:pPr>
      <w:r w:rsidRPr="001E1FC0">
        <w:rPr>
          <w:color w:val="000000" w:themeColor="text1"/>
          <w:sz w:val="28"/>
          <w:szCs w:val="28"/>
        </w:rPr>
        <w:t xml:space="preserve">Текущие стимулирующие и ингибирующие факторы в совокупности с </w:t>
      </w:r>
      <w:r w:rsidRPr="001E1FC0">
        <w:rPr>
          <w:color w:val="000000" w:themeColor="text1"/>
          <w:sz w:val="28"/>
          <w:szCs w:val="28"/>
        </w:rPr>
        <w:lastRenderedPageBreak/>
        <w:t xml:space="preserve">прошлым опытом формируют ожидания или убеждения о последствиях потребления алкоголя. Они касаются как непосредственных, так и долгосрочных последствий употребления психоактивных веществ, а также прямых (фармакологических) и косвенных (функциональных, в основном социальных) эффектов. Косвенные или функциональные эффекты – это ожидания, что употребление алкоголя будет способствовать получению удовольствия, позитивного опыта (например, общение с </w:t>
      </w:r>
      <w:r w:rsidR="00455C17" w:rsidRPr="001E1FC0">
        <w:rPr>
          <w:color w:val="000000" w:themeColor="text1"/>
          <w:sz w:val="28"/>
          <w:szCs w:val="28"/>
        </w:rPr>
        <w:t>друзьями</w:t>
      </w:r>
      <w:r w:rsidRPr="001E1FC0">
        <w:rPr>
          <w:color w:val="000000" w:themeColor="text1"/>
          <w:sz w:val="28"/>
          <w:szCs w:val="28"/>
        </w:rPr>
        <w:t>), или препятствовать получению негативного (например, социально</w:t>
      </w:r>
      <w:r w:rsidR="00455C17" w:rsidRPr="001E1FC0">
        <w:rPr>
          <w:color w:val="000000" w:themeColor="text1"/>
          <w:sz w:val="28"/>
          <w:szCs w:val="28"/>
        </w:rPr>
        <w:t xml:space="preserve">го </w:t>
      </w:r>
      <w:r w:rsidRPr="001E1FC0">
        <w:rPr>
          <w:color w:val="000000" w:themeColor="text1"/>
          <w:sz w:val="28"/>
          <w:szCs w:val="28"/>
        </w:rPr>
        <w:t>неодобрени</w:t>
      </w:r>
      <w:r w:rsidR="00455C17" w:rsidRPr="001E1FC0">
        <w:rPr>
          <w:color w:val="000000" w:themeColor="text1"/>
          <w:sz w:val="28"/>
          <w:szCs w:val="28"/>
        </w:rPr>
        <w:t>я</w:t>
      </w:r>
      <w:r w:rsidRPr="001E1FC0">
        <w:rPr>
          <w:color w:val="000000" w:themeColor="text1"/>
          <w:sz w:val="28"/>
          <w:szCs w:val="28"/>
        </w:rPr>
        <w:t>) (</w:t>
      </w:r>
      <w:r w:rsidRPr="001E1FC0">
        <w:rPr>
          <w:color w:val="000000" w:themeColor="text1"/>
          <w:sz w:val="28"/>
          <w:szCs w:val="28"/>
          <w:lang w:val="en-US"/>
        </w:rPr>
        <w:t>Cooper</w:t>
      </w:r>
      <w:r w:rsidRPr="001E1FC0">
        <w:rPr>
          <w:color w:val="000000" w:themeColor="text1"/>
          <w:sz w:val="28"/>
          <w:szCs w:val="28"/>
        </w:rPr>
        <w:t>, 2016).</w:t>
      </w:r>
    </w:p>
    <w:p w14:paraId="675326BC" w14:textId="77777777" w:rsidR="00161F4C" w:rsidRPr="001E1FC0" w:rsidRDefault="00161F4C" w:rsidP="001E1FC0">
      <w:pPr>
        <w:spacing w:line="360" w:lineRule="auto"/>
        <w:ind w:firstLine="709"/>
        <w:jc w:val="both"/>
        <w:rPr>
          <w:color w:val="000000" w:themeColor="text1"/>
          <w:sz w:val="28"/>
          <w:szCs w:val="28"/>
        </w:rPr>
      </w:pPr>
      <w:r w:rsidRPr="001E1FC0">
        <w:rPr>
          <w:color w:val="000000" w:themeColor="text1"/>
          <w:sz w:val="28"/>
          <w:szCs w:val="28"/>
        </w:rPr>
        <w:t>Таким образом, существует сложный набор ожиданий, касающихся как положительных, так и отрицательных фармакологических и нефармакологических (в основном социальных) эффектов использования алкоголя, и именно баланс этих ожиданий склоняет решение к употреблению или отказу (</w:t>
      </w:r>
      <w:r w:rsidRPr="001E1FC0">
        <w:rPr>
          <w:color w:val="000000" w:themeColor="text1"/>
          <w:sz w:val="28"/>
          <w:szCs w:val="28"/>
          <w:lang w:val="en-US"/>
        </w:rPr>
        <w:t>Cooper</w:t>
      </w:r>
      <w:r w:rsidRPr="001E1FC0">
        <w:rPr>
          <w:color w:val="000000" w:themeColor="text1"/>
          <w:sz w:val="28"/>
          <w:szCs w:val="28"/>
        </w:rPr>
        <w:t>, 2016).</w:t>
      </w:r>
    </w:p>
    <w:p w14:paraId="7C01E571" w14:textId="77777777" w:rsidR="00161F4C" w:rsidRPr="001E1FC0" w:rsidRDefault="00161F4C" w:rsidP="001E1FC0">
      <w:pPr>
        <w:pStyle w:val="1"/>
        <w:spacing w:before="0"/>
        <w:ind w:firstLine="709"/>
        <w:jc w:val="both"/>
        <w:rPr>
          <w:rFonts w:eastAsia="Times New Roman" w:cs="Times New Roman"/>
          <w:szCs w:val="28"/>
        </w:rPr>
      </w:pPr>
    </w:p>
    <w:p w14:paraId="6FCC1683" w14:textId="77777777" w:rsidR="00161F4C" w:rsidRPr="001E1FC0" w:rsidRDefault="00161F4C" w:rsidP="001E1FC0">
      <w:pPr>
        <w:pStyle w:val="1"/>
        <w:numPr>
          <w:ilvl w:val="2"/>
          <w:numId w:val="22"/>
        </w:numPr>
        <w:spacing w:before="0"/>
        <w:ind w:left="0" w:firstLine="709"/>
        <w:rPr>
          <w:rFonts w:cs="Times New Roman"/>
          <w:szCs w:val="28"/>
        </w:rPr>
      </w:pPr>
      <w:bookmarkStart w:id="21" w:name="_Toc71411783"/>
      <w:bookmarkStart w:id="22" w:name="_Toc71678643"/>
      <w:r w:rsidRPr="001E1FC0">
        <w:rPr>
          <w:rFonts w:cs="Times New Roman"/>
          <w:szCs w:val="28"/>
        </w:rPr>
        <w:t>ТЕОРИЯ СИСТЕМ АКТИВАЦИИ И ТОРМОЖЕНИЯ</w:t>
      </w:r>
      <w:bookmarkEnd w:id="21"/>
      <w:bookmarkEnd w:id="22"/>
    </w:p>
    <w:p w14:paraId="0388802D" w14:textId="77777777" w:rsidR="00161F4C" w:rsidRPr="001E1FC0" w:rsidRDefault="00161F4C" w:rsidP="001E1FC0">
      <w:pPr>
        <w:spacing w:line="360" w:lineRule="auto"/>
        <w:ind w:firstLine="709"/>
        <w:jc w:val="both"/>
        <w:rPr>
          <w:color w:val="000000" w:themeColor="text1"/>
          <w:sz w:val="28"/>
          <w:szCs w:val="28"/>
        </w:rPr>
      </w:pPr>
    </w:p>
    <w:p w14:paraId="26A9F712" w14:textId="77777777" w:rsidR="00161F4C" w:rsidRPr="001E1FC0" w:rsidRDefault="00161F4C" w:rsidP="001E1FC0">
      <w:pPr>
        <w:spacing w:line="360" w:lineRule="auto"/>
        <w:ind w:firstLine="709"/>
        <w:jc w:val="both"/>
        <w:rPr>
          <w:color w:val="000000" w:themeColor="text1"/>
          <w:sz w:val="28"/>
          <w:szCs w:val="28"/>
        </w:rPr>
      </w:pPr>
      <w:r w:rsidRPr="001E1FC0">
        <w:rPr>
          <w:color w:val="000000" w:themeColor="text1"/>
          <w:sz w:val="28"/>
          <w:szCs w:val="28"/>
          <w:shd w:val="clear" w:color="auto" w:fill="FFFFFF"/>
        </w:rPr>
        <w:t xml:space="preserve">В 1971 году </w:t>
      </w:r>
      <w:r w:rsidRPr="001E1FC0">
        <w:rPr>
          <w:color w:val="000000" w:themeColor="text1"/>
          <w:sz w:val="28"/>
          <w:szCs w:val="28"/>
          <w:shd w:val="clear" w:color="auto" w:fill="FFFFFF"/>
          <w:lang w:val="en-US"/>
        </w:rPr>
        <w:t>J</w:t>
      </w:r>
      <w:r w:rsidRPr="001E1FC0">
        <w:rPr>
          <w:color w:val="000000" w:themeColor="text1"/>
          <w:sz w:val="28"/>
          <w:szCs w:val="28"/>
          <w:shd w:val="clear" w:color="auto" w:fill="FFFFFF"/>
        </w:rPr>
        <w:t xml:space="preserve">. </w:t>
      </w:r>
      <w:r w:rsidRPr="001E1FC0">
        <w:rPr>
          <w:color w:val="000000" w:themeColor="text1"/>
          <w:sz w:val="28"/>
          <w:szCs w:val="28"/>
          <w:shd w:val="clear" w:color="auto" w:fill="FFFFFF"/>
          <w:lang w:val="en-US"/>
        </w:rPr>
        <w:t>Gray</w:t>
      </w:r>
      <w:r w:rsidRPr="001E1FC0">
        <w:rPr>
          <w:color w:val="000000" w:themeColor="text1"/>
          <w:sz w:val="28"/>
          <w:szCs w:val="28"/>
          <w:shd w:val="clear" w:color="auto" w:fill="FFFFFF"/>
        </w:rPr>
        <w:t xml:space="preserve"> предложил теорию поведенческих систем активации и торможения. Согласно этой теории, поведение, направленное на достижение и поведение, направленное на избегание, регулируется двумя </w:t>
      </w:r>
      <w:proofErr w:type="spellStart"/>
      <w:r w:rsidRPr="001E1FC0">
        <w:rPr>
          <w:color w:val="000000" w:themeColor="text1"/>
          <w:sz w:val="28"/>
          <w:szCs w:val="28"/>
          <w:shd w:val="clear" w:color="auto" w:fill="FFFFFF"/>
        </w:rPr>
        <w:t>неврологически</w:t>
      </w:r>
      <w:proofErr w:type="spellEnd"/>
      <w:r w:rsidRPr="001E1FC0">
        <w:rPr>
          <w:color w:val="000000" w:themeColor="text1"/>
          <w:sz w:val="28"/>
          <w:szCs w:val="28"/>
          <w:shd w:val="clear" w:color="auto" w:fill="FFFFFF"/>
        </w:rPr>
        <w:t xml:space="preserve"> </w:t>
      </w:r>
      <w:r w:rsidRPr="001E1FC0">
        <w:rPr>
          <w:color w:val="000000" w:themeColor="text1"/>
          <w:sz w:val="28"/>
          <w:szCs w:val="28"/>
        </w:rPr>
        <w:t xml:space="preserve">различными мотивационными системами </w:t>
      </w:r>
      <w:r w:rsidRPr="001E1FC0">
        <w:rPr>
          <w:color w:val="000000" w:themeColor="text1"/>
          <w:sz w:val="28"/>
          <w:szCs w:val="28"/>
          <w:shd w:val="clear" w:color="auto" w:fill="FFFFFF"/>
        </w:rPr>
        <w:t>(</w:t>
      </w:r>
      <w:r w:rsidRPr="001E1FC0">
        <w:rPr>
          <w:color w:val="000000" w:themeColor="text1"/>
          <w:sz w:val="28"/>
          <w:szCs w:val="28"/>
          <w:shd w:val="clear" w:color="auto" w:fill="FFFFFF"/>
          <w:lang w:val="en-US"/>
        </w:rPr>
        <w:t>Cooper</w:t>
      </w:r>
      <w:r w:rsidRPr="001E1FC0">
        <w:rPr>
          <w:color w:val="000000" w:themeColor="text1"/>
          <w:sz w:val="28"/>
          <w:szCs w:val="28"/>
          <w:shd w:val="clear" w:color="auto" w:fill="FFFFFF"/>
        </w:rPr>
        <w:t xml:space="preserve">, 2016; </w:t>
      </w:r>
      <w:r w:rsidRPr="001E1FC0">
        <w:rPr>
          <w:color w:val="000000" w:themeColor="text1"/>
          <w:sz w:val="28"/>
          <w:szCs w:val="28"/>
          <w:shd w:val="clear" w:color="auto" w:fill="FFFFFF"/>
          <w:lang w:val="en-US"/>
        </w:rPr>
        <w:t>Gray</w:t>
      </w:r>
      <w:r w:rsidRPr="001E1FC0">
        <w:rPr>
          <w:color w:val="000000" w:themeColor="text1"/>
          <w:sz w:val="28"/>
          <w:szCs w:val="28"/>
          <w:shd w:val="clear" w:color="auto" w:fill="FFFFFF"/>
        </w:rPr>
        <w:t>, 1987).</w:t>
      </w:r>
    </w:p>
    <w:p w14:paraId="61783445" w14:textId="1FE37E5E" w:rsidR="00161F4C" w:rsidRPr="001E1FC0" w:rsidRDefault="00161F4C" w:rsidP="001E1FC0">
      <w:pPr>
        <w:spacing w:line="360" w:lineRule="auto"/>
        <w:ind w:firstLine="709"/>
        <w:jc w:val="both"/>
        <w:rPr>
          <w:color w:val="000000" w:themeColor="text1"/>
          <w:sz w:val="28"/>
          <w:szCs w:val="28"/>
        </w:rPr>
      </w:pPr>
      <w:r w:rsidRPr="001E1FC0">
        <w:rPr>
          <w:color w:val="000000" w:themeColor="text1"/>
          <w:sz w:val="28"/>
          <w:szCs w:val="28"/>
        </w:rPr>
        <w:t>Система торможения поведения (BIS, Behaviour Inhibition System) обуславливает реакцию на условные сигналы наказания или отмены положительного под</w:t>
      </w:r>
      <w:r w:rsidRPr="001E1FC0">
        <w:rPr>
          <w:color w:val="000000" w:themeColor="text1"/>
          <w:sz w:val="28"/>
          <w:szCs w:val="28"/>
        </w:rPr>
        <w:softHyphen/>
        <w:t>крепления, на стимулы «новизны», кроме того, эта система связана с переживанием негативных эмоций</w:t>
      </w:r>
      <w:r w:rsidRPr="001E1FC0">
        <w:rPr>
          <w:color w:val="000000" w:themeColor="text1"/>
          <w:sz w:val="28"/>
          <w:szCs w:val="28"/>
          <w:shd w:val="clear" w:color="auto" w:fill="FFFFFF"/>
        </w:rPr>
        <w:t xml:space="preserve">. </w:t>
      </w:r>
      <w:r w:rsidRPr="001E1FC0">
        <w:rPr>
          <w:color w:val="000000" w:themeColor="text1"/>
          <w:sz w:val="28"/>
          <w:szCs w:val="28"/>
        </w:rPr>
        <w:t>Система активации поведения (BAS,</w:t>
      </w:r>
      <w:r w:rsidRPr="001E1FC0">
        <w:rPr>
          <w:color w:val="000000" w:themeColor="text1"/>
          <w:sz w:val="28"/>
          <w:szCs w:val="28"/>
          <w:shd w:val="clear" w:color="auto" w:fill="FFFFFF"/>
        </w:rPr>
        <w:t xml:space="preserve"> B</w:t>
      </w:r>
      <w:proofErr w:type="spellStart"/>
      <w:r w:rsidRPr="001E1FC0">
        <w:rPr>
          <w:color w:val="000000" w:themeColor="text1"/>
          <w:sz w:val="28"/>
          <w:szCs w:val="28"/>
          <w:shd w:val="clear" w:color="auto" w:fill="FFFFFF"/>
          <w:lang w:val="en-US"/>
        </w:rPr>
        <w:t>ehavio</w:t>
      </w:r>
      <w:r w:rsidR="00E12F12">
        <w:rPr>
          <w:color w:val="000000" w:themeColor="text1"/>
          <w:sz w:val="28"/>
          <w:szCs w:val="28"/>
          <w:shd w:val="clear" w:color="auto" w:fill="FFFFFF"/>
          <w:lang w:val="en-US"/>
        </w:rPr>
        <w:t>u</w:t>
      </w:r>
      <w:r w:rsidRPr="001E1FC0">
        <w:rPr>
          <w:color w:val="000000" w:themeColor="text1"/>
          <w:sz w:val="28"/>
          <w:szCs w:val="28"/>
          <w:shd w:val="clear" w:color="auto" w:fill="FFFFFF"/>
          <w:lang w:val="en-US"/>
        </w:rPr>
        <w:t>r</w:t>
      </w:r>
      <w:proofErr w:type="spellEnd"/>
      <w:r w:rsidRPr="001E1FC0">
        <w:rPr>
          <w:color w:val="000000" w:themeColor="text1"/>
          <w:sz w:val="28"/>
          <w:szCs w:val="28"/>
          <w:shd w:val="clear" w:color="auto" w:fill="FFFFFF"/>
        </w:rPr>
        <w:t xml:space="preserve"> </w:t>
      </w:r>
      <w:r w:rsidRPr="001E1FC0">
        <w:rPr>
          <w:color w:val="000000" w:themeColor="text1"/>
          <w:sz w:val="28"/>
          <w:szCs w:val="28"/>
          <w:shd w:val="clear" w:color="auto" w:fill="FFFFFF"/>
          <w:lang w:val="en-US"/>
        </w:rPr>
        <w:t>Activation</w:t>
      </w:r>
      <w:r w:rsidRPr="001E1FC0">
        <w:rPr>
          <w:color w:val="000000" w:themeColor="text1"/>
          <w:sz w:val="28"/>
          <w:szCs w:val="28"/>
          <w:shd w:val="clear" w:color="auto" w:fill="FFFFFF"/>
        </w:rPr>
        <w:t xml:space="preserve"> S</w:t>
      </w:r>
      <w:r w:rsidRPr="001E1FC0">
        <w:rPr>
          <w:color w:val="000000" w:themeColor="text1"/>
          <w:sz w:val="28"/>
          <w:szCs w:val="28"/>
          <w:shd w:val="clear" w:color="auto" w:fill="FFFFFF"/>
          <w:lang w:val="en-US"/>
        </w:rPr>
        <w:t>ystem</w:t>
      </w:r>
      <w:r w:rsidRPr="001E1FC0">
        <w:rPr>
          <w:color w:val="000000" w:themeColor="text1"/>
          <w:sz w:val="28"/>
          <w:szCs w:val="28"/>
        </w:rPr>
        <w:t xml:space="preserve">) регулирует мотивацию, побуждает к достижению цели и контролирует переживание положительных эмоций. </w:t>
      </w:r>
      <w:r w:rsidRPr="001E1FC0">
        <w:rPr>
          <w:color w:val="000000" w:themeColor="text1"/>
          <w:sz w:val="28"/>
          <w:szCs w:val="28"/>
          <w:shd w:val="clear" w:color="auto" w:fill="FFFFFF"/>
        </w:rPr>
        <w:t xml:space="preserve">Систему активации (BAS) можно описать как «систему открытости», она отвечает за желание получить вознаграждение и готовность бороться за него. Её деятельность принято связывать с катехоламинергическими и </w:t>
      </w:r>
      <w:r w:rsidRPr="001E1FC0">
        <w:rPr>
          <w:color w:val="000000" w:themeColor="text1"/>
          <w:sz w:val="28"/>
          <w:szCs w:val="28"/>
          <w:shd w:val="clear" w:color="auto" w:fill="FFFFFF"/>
        </w:rPr>
        <w:lastRenderedPageBreak/>
        <w:t>дофаминергическими путями (в том числе с «системой внутреннего вознаграждения»)</w:t>
      </w:r>
      <w:r w:rsidRPr="001E1FC0">
        <w:rPr>
          <w:color w:val="000000" w:themeColor="text1"/>
          <w:sz w:val="28"/>
          <w:szCs w:val="28"/>
        </w:rPr>
        <w:t> </w:t>
      </w:r>
      <w:r w:rsidRPr="001E1FC0">
        <w:rPr>
          <w:color w:val="000000" w:themeColor="text1"/>
          <w:sz w:val="28"/>
          <w:szCs w:val="28"/>
          <w:shd w:val="clear" w:color="auto" w:fill="FFFFFF"/>
        </w:rPr>
        <w:t>(</w:t>
      </w:r>
      <w:r w:rsidRPr="001E1FC0">
        <w:rPr>
          <w:color w:val="000000" w:themeColor="text1"/>
          <w:sz w:val="28"/>
          <w:szCs w:val="28"/>
          <w:shd w:val="clear" w:color="auto" w:fill="FFFFFF"/>
          <w:lang w:val="en-US"/>
        </w:rPr>
        <w:t>Cooper</w:t>
      </w:r>
      <w:r w:rsidRPr="001E1FC0">
        <w:rPr>
          <w:color w:val="000000" w:themeColor="text1"/>
          <w:sz w:val="28"/>
          <w:szCs w:val="28"/>
          <w:shd w:val="clear" w:color="auto" w:fill="FFFFFF"/>
        </w:rPr>
        <w:t xml:space="preserve">, 2016; Fowles, 1980; </w:t>
      </w:r>
      <w:r w:rsidRPr="001E1FC0">
        <w:rPr>
          <w:color w:val="000000" w:themeColor="text1"/>
          <w:sz w:val="28"/>
          <w:szCs w:val="28"/>
          <w:shd w:val="clear" w:color="auto" w:fill="FFFFFF"/>
          <w:lang w:val="en-US"/>
        </w:rPr>
        <w:t>Gray</w:t>
      </w:r>
      <w:r w:rsidRPr="001E1FC0">
        <w:rPr>
          <w:color w:val="000000" w:themeColor="text1"/>
          <w:sz w:val="28"/>
          <w:szCs w:val="28"/>
          <w:shd w:val="clear" w:color="auto" w:fill="FFFFFF"/>
        </w:rPr>
        <w:t>, 1987).</w:t>
      </w:r>
    </w:p>
    <w:p w14:paraId="5B7A26E3" w14:textId="77777777" w:rsidR="00161F4C" w:rsidRPr="001E1FC0" w:rsidRDefault="00161F4C" w:rsidP="001E1FC0">
      <w:pPr>
        <w:spacing w:line="360" w:lineRule="auto"/>
        <w:ind w:firstLine="709"/>
        <w:jc w:val="both"/>
        <w:rPr>
          <w:color w:val="000000" w:themeColor="text1"/>
          <w:sz w:val="28"/>
          <w:szCs w:val="28"/>
          <w:lang w:bidi="en-US"/>
        </w:rPr>
      </w:pPr>
      <w:r w:rsidRPr="001E1FC0">
        <w:rPr>
          <w:color w:val="000000" w:themeColor="text1"/>
          <w:sz w:val="28"/>
          <w:szCs w:val="28"/>
        </w:rPr>
        <w:t>Считается, что лица с высокой чувствительностью системы активации сильнее реагируют на сигналы вознаграждения, что отражается в поведении, и испытывают при этом положительные эмоции (по сравнению с лицами с низкой чувствительностью системы активации). Предполагается, что эти лица предрасположены к поиску вознаграждения и позитивных эмоций. Сверхактивная система активации поведения вызывает экстренные ответы на сигналы вознаграждения и может быть связана с импульсивностью. Соответственно, люди с высокой чувствительностью системы торможения гиперчувствительны к сигналам угрозы и наказания. Эти лица склонны испыт</w:t>
      </w:r>
      <w:r w:rsidR="00455C17" w:rsidRPr="001E1FC0">
        <w:rPr>
          <w:color w:val="000000" w:themeColor="text1"/>
          <w:sz w:val="28"/>
          <w:szCs w:val="28"/>
        </w:rPr>
        <w:t>ывать</w:t>
      </w:r>
      <w:r w:rsidRPr="001E1FC0">
        <w:rPr>
          <w:color w:val="000000" w:themeColor="text1"/>
          <w:sz w:val="28"/>
          <w:szCs w:val="28"/>
        </w:rPr>
        <w:t xml:space="preserve"> отрицательные эмоции и реагировать на них тревогой или избегающим поведением. Повышенная индивидуальная чувствительность данной системы предопределяет склонность человека к высокой тревожности </w:t>
      </w:r>
      <w:r w:rsidRPr="001E1FC0">
        <w:rPr>
          <w:color w:val="000000" w:themeColor="text1"/>
          <w:sz w:val="28"/>
          <w:szCs w:val="28"/>
          <w:shd w:val="clear" w:color="auto" w:fill="FFFFFF"/>
        </w:rPr>
        <w:t>(</w:t>
      </w:r>
      <w:r w:rsidRPr="001E1FC0">
        <w:rPr>
          <w:color w:val="000000" w:themeColor="text1"/>
          <w:sz w:val="28"/>
          <w:szCs w:val="28"/>
          <w:lang w:val="en-US" w:bidi="en-US"/>
        </w:rPr>
        <w:t>Carver</w:t>
      </w:r>
      <w:r w:rsidRPr="001E1FC0">
        <w:rPr>
          <w:color w:val="000000" w:themeColor="text1"/>
          <w:sz w:val="28"/>
          <w:szCs w:val="28"/>
          <w:lang w:bidi="en-US"/>
        </w:rPr>
        <w:t xml:space="preserve">, </w:t>
      </w:r>
      <w:r w:rsidRPr="001E1FC0">
        <w:rPr>
          <w:color w:val="000000" w:themeColor="text1"/>
          <w:sz w:val="28"/>
          <w:szCs w:val="28"/>
          <w:lang w:val="en-US" w:bidi="en-US"/>
        </w:rPr>
        <w:t>White</w:t>
      </w:r>
      <w:r w:rsidRPr="001E1FC0">
        <w:rPr>
          <w:color w:val="000000" w:themeColor="text1"/>
          <w:sz w:val="28"/>
          <w:szCs w:val="28"/>
          <w:lang w:bidi="en-US"/>
        </w:rPr>
        <w:t>, 1994).</w:t>
      </w:r>
    </w:p>
    <w:p w14:paraId="7832BAE9" w14:textId="77777777" w:rsidR="00455C17" w:rsidRPr="001E1FC0" w:rsidRDefault="00455C17" w:rsidP="001E1FC0">
      <w:pPr>
        <w:spacing w:line="360" w:lineRule="auto"/>
        <w:ind w:firstLine="709"/>
        <w:jc w:val="both"/>
        <w:rPr>
          <w:color w:val="000000" w:themeColor="text1"/>
          <w:sz w:val="28"/>
          <w:szCs w:val="28"/>
          <w:lang w:bidi="en-US"/>
        </w:rPr>
      </w:pPr>
    </w:p>
    <w:p w14:paraId="4D3984CA" w14:textId="77777777" w:rsidR="00376453" w:rsidRPr="001E1FC0" w:rsidRDefault="00376453" w:rsidP="001E1FC0">
      <w:pPr>
        <w:pStyle w:val="1"/>
        <w:numPr>
          <w:ilvl w:val="2"/>
          <w:numId w:val="22"/>
        </w:numPr>
        <w:spacing w:before="0"/>
        <w:ind w:left="0" w:firstLine="709"/>
        <w:rPr>
          <w:rFonts w:cs="Times New Roman"/>
          <w:szCs w:val="28"/>
        </w:rPr>
      </w:pPr>
      <w:bookmarkStart w:id="23" w:name="_Toc71411784"/>
      <w:bookmarkStart w:id="24" w:name="_Toc71678644"/>
      <w:r w:rsidRPr="001E1FC0">
        <w:rPr>
          <w:rFonts w:cs="Times New Roman"/>
          <w:szCs w:val="28"/>
        </w:rPr>
        <w:t>ТЕОРИЯ ПОБУДИТЕЛЬНОЙ СЕНСИБИЛИЗАЦИИ</w:t>
      </w:r>
      <w:bookmarkEnd w:id="23"/>
      <w:bookmarkEnd w:id="24"/>
    </w:p>
    <w:p w14:paraId="32A814DF" w14:textId="77777777" w:rsidR="00376453" w:rsidRPr="001E1FC0" w:rsidRDefault="00376453" w:rsidP="001E1FC0">
      <w:pPr>
        <w:spacing w:line="360" w:lineRule="auto"/>
        <w:ind w:firstLine="709"/>
        <w:jc w:val="both"/>
        <w:rPr>
          <w:color w:val="000000" w:themeColor="text1"/>
          <w:sz w:val="28"/>
          <w:szCs w:val="28"/>
        </w:rPr>
      </w:pPr>
    </w:p>
    <w:p w14:paraId="75358088" w14:textId="77777777" w:rsidR="00376453" w:rsidRPr="001E1FC0" w:rsidRDefault="00376453" w:rsidP="001E1FC0">
      <w:pPr>
        <w:spacing w:line="360" w:lineRule="auto"/>
        <w:ind w:firstLine="709"/>
        <w:jc w:val="both"/>
        <w:rPr>
          <w:color w:val="000000" w:themeColor="text1"/>
          <w:sz w:val="28"/>
          <w:szCs w:val="28"/>
        </w:rPr>
      </w:pPr>
      <w:r w:rsidRPr="001E1FC0">
        <w:rPr>
          <w:color w:val="000000" w:themeColor="text1"/>
          <w:sz w:val="28"/>
          <w:szCs w:val="28"/>
        </w:rPr>
        <w:t>Теория побудительной сенсибилизации была предложена авторами Robinson T.E. и Berridge K.C. в 1989 году. Согласно этой теории, активация в системе вознаграждения состоит из нескольких компонентов, таких как стремление к удовольствию от наркотика (liking), стремление к удовлетворению потребности (wanting), и обучение (learning). Активация объединяет эмоциональные, мотивационные и когнитивные аспекты в рамках сложных поведенческих актов (Трусова, 2018).</w:t>
      </w:r>
    </w:p>
    <w:p w14:paraId="2090D339" w14:textId="77777777" w:rsidR="00376453" w:rsidRPr="001E1FC0" w:rsidRDefault="00376453" w:rsidP="001E1FC0">
      <w:pPr>
        <w:spacing w:line="360" w:lineRule="auto"/>
        <w:ind w:firstLine="709"/>
        <w:jc w:val="both"/>
        <w:rPr>
          <w:color w:val="000000" w:themeColor="text1"/>
          <w:sz w:val="28"/>
          <w:szCs w:val="28"/>
        </w:rPr>
      </w:pPr>
      <w:r w:rsidRPr="001E1FC0">
        <w:rPr>
          <w:color w:val="000000" w:themeColor="text1"/>
          <w:sz w:val="28"/>
          <w:szCs w:val="28"/>
        </w:rPr>
        <w:t>Основную идею теории побудительной сенсибилизации можно резюмировать в четырех пунктах:</w:t>
      </w:r>
    </w:p>
    <w:p w14:paraId="6F04083F" w14:textId="77777777" w:rsidR="00376453" w:rsidRPr="001E1FC0" w:rsidRDefault="00376453" w:rsidP="001E1FC0">
      <w:pPr>
        <w:spacing w:line="360" w:lineRule="auto"/>
        <w:ind w:firstLine="709"/>
        <w:jc w:val="both"/>
        <w:rPr>
          <w:color w:val="000000" w:themeColor="text1"/>
          <w:sz w:val="28"/>
          <w:szCs w:val="28"/>
        </w:rPr>
      </w:pPr>
      <w:r w:rsidRPr="001E1FC0">
        <w:rPr>
          <w:color w:val="000000" w:themeColor="text1"/>
          <w:sz w:val="28"/>
          <w:szCs w:val="28"/>
        </w:rPr>
        <w:t>1) Вещества, потенциально способные вызывать зависимость, могут создавать длительные адаптации в нейронных системах (то есть, изменять структуру мозга)</w:t>
      </w:r>
      <w:r w:rsidR="00867693" w:rsidRPr="001E1FC0">
        <w:rPr>
          <w:color w:val="000000" w:themeColor="text1"/>
          <w:sz w:val="28"/>
          <w:szCs w:val="28"/>
        </w:rPr>
        <w:t>;</w:t>
      </w:r>
    </w:p>
    <w:p w14:paraId="08BD513A" w14:textId="77777777" w:rsidR="00376453" w:rsidRPr="001E1FC0" w:rsidRDefault="00376453" w:rsidP="001E1FC0">
      <w:pPr>
        <w:spacing w:line="360" w:lineRule="auto"/>
        <w:ind w:firstLine="709"/>
        <w:jc w:val="both"/>
        <w:rPr>
          <w:color w:val="000000" w:themeColor="text1"/>
          <w:sz w:val="28"/>
          <w:szCs w:val="28"/>
        </w:rPr>
      </w:pPr>
      <w:r w:rsidRPr="001E1FC0">
        <w:rPr>
          <w:color w:val="000000" w:themeColor="text1"/>
          <w:sz w:val="28"/>
          <w:szCs w:val="28"/>
        </w:rPr>
        <w:lastRenderedPageBreak/>
        <w:t>2) Измененные системы мозга включают те, которые обычно участвуют в процессе мотивации и вознаграждения</w:t>
      </w:r>
      <w:r w:rsidR="00867693" w:rsidRPr="001E1FC0">
        <w:rPr>
          <w:color w:val="000000" w:themeColor="text1"/>
          <w:sz w:val="28"/>
          <w:szCs w:val="28"/>
        </w:rPr>
        <w:t>;</w:t>
      </w:r>
    </w:p>
    <w:p w14:paraId="61E1C6C1" w14:textId="77777777" w:rsidR="00376453" w:rsidRPr="001E1FC0" w:rsidRDefault="00376453" w:rsidP="001E1FC0">
      <w:pPr>
        <w:spacing w:line="360" w:lineRule="auto"/>
        <w:ind w:firstLine="709"/>
        <w:jc w:val="both"/>
        <w:rPr>
          <w:color w:val="000000" w:themeColor="text1"/>
          <w:sz w:val="28"/>
          <w:szCs w:val="28"/>
        </w:rPr>
      </w:pPr>
      <w:r w:rsidRPr="001E1FC0">
        <w:rPr>
          <w:color w:val="000000" w:themeColor="text1"/>
          <w:sz w:val="28"/>
          <w:szCs w:val="28"/>
        </w:rPr>
        <w:t xml:space="preserve">3) </w:t>
      </w:r>
      <w:r w:rsidR="00867693" w:rsidRPr="001E1FC0">
        <w:rPr>
          <w:color w:val="000000" w:themeColor="text1"/>
          <w:sz w:val="28"/>
          <w:szCs w:val="28"/>
        </w:rPr>
        <w:t>Адаптации в нейронных системах</w:t>
      </w:r>
      <w:r w:rsidRPr="001E1FC0">
        <w:rPr>
          <w:color w:val="000000" w:themeColor="text1"/>
          <w:sz w:val="28"/>
          <w:szCs w:val="28"/>
        </w:rPr>
        <w:t xml:space="preserve"> вознаграждения мозга</w:t>
      </w:r>
      <w:r w:rsidR="00867693" w:rsidRPr="001E1FC0">
        <w:rPr>
          <w:color w:val="000000" w:themeColor="text1"/>
          <w:sz w:val="28"/>
          <w:szCs w:val="28"/>
        </w:rPr>
        <w:t xml:space="preserve"> </w:t>
      </w:r>
      <w:r w:rsidRPr="001E1FC0">
        <w:rPr>
          <w:color w:val="000000" w:themeColor="text1"/>
          <w:sz w:val="28"/>
          <w:szCs w:val="28"/>
        </w:rPr>
        <w:t>дела</w:t>
      </w:r>
      <w:r w:rsidR="00867693" w:rsidRPr="001E1FC0">
        <w:rPr>
          <w:color w:val="000000" w:themeColor="text1"/>
          <w:sz w:val="28"/>
          <w:szCs w:val="28"/>
        </w:rPr>
        <w:t>ют</w:t>
      </w:r>
      <w:r w:rsidRPr="001E1FC0">
        <w:rPr>
          <w:color w:val="000000" w:themeColor="text1"/>
          <w:sz w:val="28"/>
          <w:szCs w:val="28"/>
        </w:rPr>
        <w:t xml:space="preserve"> их гиперчувствительными </w:t>
      </w:r>
      <w:r w:rsidR="00867693" w:rsidRPr="001E1FC0">
        <w:rPr>
          <w:color w:val="000000" w:themeColor="text1"/>
          <w:sz w:val="28"/>
          <w:szCs w:val="28"/>
        </w:rPr>
        <w:t>(</w:t>
      </w:r>
      <w:r w:rsidRPr="001E1FC0">
        <w:rPr>
          <w:color w:val="000000" w:themeColor="text1"/>
          <w:sz w:val="28"/>
          <w:szCs w:val="28"/>
        </w:rPr>
        <w:t>сенсибилизированными</w:t>
      </w:r>
      <w:r w:rsidR="00867693" w:rsidRPr="001E1FC0">
        <w:rPr>
          <w:color w:val="000000" w:themeColor="text1"/>
          <w:sz w:val="28"/>
          <w:szCs w:val="28"/>
        </w:rPr>
        <w:t>)</w:t>
      </w:r>
      <w:r w:rsidRPr="001E1FC0">
        <w:rPr>
          <w:color w:val="000000" w:themeColor="text1"/>
          <w:sz w:val="28"/>
          <w:szCs w:val="28"/>
        </w:rPr>
        <w:t xml:space="preserve"> к наркотикам и связанными с ними стимулами.</w:t>
      </w:r>
    </w:p>
    <w:p w14:paraId="2D92CC28" w14:textId="77777777" w:rsidR="00376453" w:rsidRPr="001E1FC0" w:rsidRDefault="00376453" w:rsidP="001E1FC0">
      <w:pPr>
        <w:spacing w:line="360" w:lineRule="auto"/>
        <w:ind w:firstLine="709"/>
        <w:jc w:val="both"/>
        <w:rPr>
          <w:color w:val="000000" w:themeColor="text1"/>
          <w:sz w:val="28"/>
          <w:szCs w:val="28"/>
        </w:rPr>
      </w:pPr>
      <w:r w:rsidRPr="001E1FC0">
        <w:rPr>
          <w:color w:val="000000" w:themeColor="text1"/>
          <w:sz w:val="28"/>
          <w:szCs w:val="28"/>
        </w:rPr>
        <w:t xml:space="preserve">4) Сенсибилизированные системы мозга не опосредуют </w:t>
      </w:r>
      <w:r w:rsidR="00867693" w:rsidRPr="001E1FC0">
        <w:rPr>
          <w:color w:val="000000" w:themeColor="text1"/>
          <w:sz w:val="28"/>
          <w:szCs w:val="28"/>
        </w:rPr>
        <w:t>удовольствие от наркотиков</w:t>
      </w:r>
      <w:r w:rsidRPr="001E1FC0">
        <w:rPr>
          <w:color w:val="000000" w:themeColor="text1"/>
          <w:sz w:val="28"/>
          <w:szCs w:val="28"/>
        </w:rPr>
        <w:t xml:space="preserve"> (</w:t>
      </w:r>
      <w:r w:rsidRPr="001E1FC0">
        <w:rPr>
          <w:color w:val="000000" w:themeColor="text1"/>
          <w:sz w:val="28"/>
          <w:szCs w:val="28"/>
          <w:lang w:val="en-US"/>
        </w:rPr>
        <w:t>liking</w:t>
      </w:r>
      <w:r w:rsidRPr="001E1FC0">
        <w:rPr>
          <w:color w:val="000000" w:themeColor="text1"/>
          <w:sz w:val="28"/>
          <w:szCs w:val="28"/>
        </w:rPr>
        <w:t>), но вместо этого выступают посредником в подкомпоненте вознаграждения, которое является стимулом или «потребностью» (</w:t>
      </w:r>
      <w:r w:rsidRPr="001E1FC0">
        <w:rPr>
          <w:color w:val="000000" w:themeColor="text1"/>
          <w:sz w:val="28"/>
          <w:szCs w:val="28"/>
          <w:lang w:val="en-US"/>
        </w:rPr>
        <w:t>wanting</w:t>
      </w:r>
      <w:r w:rsidRPr="001E1FC0">
        <w:rPr>
          <w:color w:val="000000" w:themeColor="text1"/>
          <w:sz w:val="28"/>
          <w:szCs w:val="28"/>
        </w:rPr>
        <w:t>) (</w:t>
      </w:r>
      <w:r w:rsidRPr="001E1FC0">
        <w:rPr>
          <w:color w:val="000000" w:themeColor="text1"/>
          <w:sz w:val="28"/>
          <w:szCs w:val="28"/>
          <w:lang w:val="en-US"/>
        </w:rPr>
        <w:t>Berridge</w:t>
      </w:r>
      <w:r w:rsidRPr="001E1FC0">
        <w:rPr>
          <w:color w:val="000000" w:themeColor="text1"/>
          <w:sz w:val="28"/>
          <w:szCs w:val="28"/>
        </w:rPr>
        <w:t xml:space="preserve">, </w:t>
      </w:r>
      <w:r w:rsidRPr="001E1FC0">
        <w:rPr>
          <w:color w:val="000000" w:themeColor="text1"/>
          <w:sz w:val="28"/>
          <w:szCs w:val="28"/>
          <w:lang w:val="en-US"/>
        </w:rPr>
        <w:t>Valenstein</w:t>
      </w:r>
      <w:r w:rsidRPr="001E1FC0">
        <w:rPr>
          <w:color w:val="000000" w:themeColor="text1"/>
          <w:sz w:val="28"/>
          <w:szCs w:val="28"/>
        </w:rPr>
        <w:t xml:space="preserve">, 1991; </w:t>
      </w:r>
      <w:r w:rsidRPr="001E1FC0">
        <w:rPr>
          <w:color w:val="000000" w:themeColor="text1"/>
          <w:sz w:val="28"/>
          <w:szCs w:val="28"/>
          <w:lang w:val="en-US"/>
        </w:rPr>
        <w:t>Robinson</w:t>
      </w:r>
      <w:r w:rsidRPr="001E1FC0">
        <w:rPr>
          <w:color w:val="000000" w:themeColor="text1"/>
          <w:sz w:val="28"/>
          <w:szCs w:val="28"/>
        </w:rPr>
        <w:t xml:space="preserve">, </w:t>
      </w:r>
      <w:r w:rsidRPr="001E1FC0">
        <w:rPr>
          <w:color w:val="000000" w:themeColor="text1"/>
          <w:sz w:val="28"/>
          <w:szCs w:val="28"/>
          <w:lang w:val="en-US"/>
        </w:rPr>
        <w:t>Berridge</w:t>
      </w:r>
      <w:r w:rsidRPr="001E1FC0">
        <w:rPr>
          <w:color w:val="000000" w:themeColor="text1"/>
          <w:sz w:val="28"/>
          <w:szCs w:val="28"/>
        </w:rPr>
        <w:t xml:space="preserve">, 1993; </w:t>
      </w:r>
      <w:r w:rsidRPr="001E1FC0">
        <w:rPr>
          <w:color w:val="000000" w:themeColor="text1"/>
          <w:sz w:val="28"/>
          <w:szCs w:val="28"/>
          <w:lang w:val="en-US"/>
        </w:rPr>
        <w:t>Berridge</w:t>
      </w:r>
      <w:r w:rsidRPr="001E1FC0">
        <w:rPr>
          <w:color w:val="000000" w:themeColor="text1"/>
          <w:sz w:val="28"/>
          <w:szCs w:val="28"/>
        </w:rPr>
        <w:t xml:space="preserve">, </w:t>
      </w:r>
      <w:r w:rsidRPr="001E1FC0">
        <w:rPr>
          <w:color w:val="000000" w:themeColor="text1"/>
          <w:sz w:val="28"/>
          <w:szCs w:val="28"/>
          <w:lang w:val="en-US"/>
        </w:rPr>
        <w:t>Robinson</w:t>
      </w:r>
      <w:r w:rsidRPr="001E1FC0">
        <w:rPr>
          <w:color w:val="000000" w:themeColor="text1"/>
          <w:sz w:val="28"/>
          <w:szCs w:val="28"/>
        </w:rPr>
        <w:t xml:space="preserve">, 1998, </w:t>
      </w:r>
      <w:r w:rsidRPr="001E1FC0">
        <w:rPr>
          <w:color w:val="000000" w:themeColor="text1"/>
          <w:sz w:val="28"/>
          <w:szCs w:val="28"/>
          <w:lang w:val="en-US"/>
        </w:rPr>
        <w:t>Berridge</w:t>
      </w:r>
      <w:r w:rsidRPr="001E1FC0">
        <w:rPr>
          <w:color w:val="000000" w:themeColor="text1"/>
          <w:sz w:val="28"/>
          <w:szCs w:val="28"/>
        </w:rPr>
        <w:t xml:space="preserve"> </w:t>
      </w:r>
      <w:proofErr w:type="spellStart"/>
      <w:r w:rsidRPr="001E1FC0">
        <w:rPr>
          <w:color w:val="000000" w:themeColor="text1"/>
          <w:sz w:val="28"/>
          <w:szCs w:val="28"/>
          <w:lang w:val="en-US"/>
        </w:rPr>
        <w:t>etc</w:t>
      </w:r>
      <w:proofErr w:type="spellEnd"/>
      <w:r w:rsidRPr="001E1FC0">
        <w:rPr>
          <w:color w:val="000000" w:themeColor="text1"/>
          <w:sz w:val="28"/>
          <w:szCs w:val="28"/>
        </w:rPr>
        <w:t xml:space="preserve">. 2009;). </w:t>
      </w:r>
    </w:p>
    <w:p w14:paraId="73AEDF8A" w14:textId="77777777" w:rsidR="00376453" w:rsidRPr="001E1FC0" w:rsidRDefault="00376453" w:rsidP="001E1FC0">
      <w:pPr>
        <w:spacing w:line="360" w:lineRule="auto"/>
        <w:ind w:firstLine="709"/>
        <w:jc w:val="both"/>
        <w:rPr>
          <w:color w:val="000000" w:themeColor="text1"/>
          <w:sz w:val="28"/>
          <w:szCs w:val="28"/>
        </w:rPr>
      </w:pPr>
      <w:r w:rsidRPr="001E1FC0">
        <w:rPr>
          <w:color w:val="000000" w:themeColor="text1"/>
          <w:sz w:val="28"/>
          <w:szCs w:val="28"/>
        </w:rPr>
        <w:t xml:space="preserve">Авторы полагают, что </w:t>
      </w:r>
      <w:r w:rsidR="00867693" w:rsidRPr="001E1FC0">
        <w:rPr>
          <w:color w:val="000000" w:themeColor="text1"/>
          <w:sz w:val="28"/>
          <w:szCs w:val="28"/>
        </w:rPr>
        <w:t>воздействие стимулов</w:t>
      </w:r>
      <w:r w:rsidRPr="001E1FC0">
        <w:rPr>
          <w:color w:val="000000" w:themeColor="text1"/>
          <w:sz w:val="28"/>
          <w:szCs w:val="28"/>
        </w:rPr>
        <w:t xml:space="preserve"> специфическим образом влияет на поведение, связанное с поиском и употреблением наркотика </w:t>
      </w:r>
      <w:r w:rsidR="0004786A" w:rsidRPr="001E1FC0">
        <w:rPr>
          <w:color w:val="000000" w:themeColor="text1"/>
          <w:sz w:val="28"/>
          <w:szCs w:val="28"/>
        </w:rPr>
        <w:t>(</w:t>
      </w:r>
      <w:r w:rsidRPr="001E1FC0">
        <w:rPr>
          <w:color w:val="000000" w:themeColor="text1"/>
          <w:sz w:val="28"/>
          <w:szCs w:val="28"/>
        </w:rPr>
        <w:t>удовлетворением потребности</w:t>
      </w:r>
      <w:r w:rsidR="0004786A" w:rsidRPr="001E1FC0">
        <w:rPr>
          <w:color w:val="000000" w:themeColor="text1"/>
          <w:sz w:val="28"/>
          <w:szCs w:val="28"/>
        </w:rPr>
        <w:t>)</w:t>
      </w:r>
      <w:r w:rsidRPr="001E1FC0">
        <w:rPr>
          <w:color w:val="000000" w:themeColor="text1"/>
          <w:sz w:val="28"/>
          <w:szCs w:val="28"/>
        </w:rPr>
        <w:t xml:space="preserve"> (</w:t>
      </w:r>
      <w:r w:rsidRPr="001E1FC0">
        <w:rPr>
          <w:color w:val="000000" w:themeColor="text1"/>
          <w:sz w:val="28"/>
          <w:szCs w:val="28"/>
          <w:lang w:val="en-US"/>
        </w:rPr>
        <w:t>wanting</w:t>
      </w:r>
      <w:r w:rsidRPr="001E1FC0">
        <w:rPr>
          <w:color w:val="000000" w:themeColor="text1"/>
          <w:sz w:val="28"/>
          <w:szCs w:val="28"/>
        </w:rPr>
        <w:t>). Благодаря ассоциативному обучению повышенная субъективная ценность фокусируется именно на стимулах, связанных с наркотиками, что приводит к все более навязчивому характеру поведения их потребителей</w:t>
      </w:r>
      <w:r w:rsidR="0071633E" w:rsidRPr="001E1FC0">
        <w:rPr>
          <w:color w:val="000000" w:themeColor="text1"/>
          <w:sz w:val="28"/>
          <w:szCs w:val="28"/>
        </w:rPr>
        <w:t xml:space="preserve"> (Robinson, Berridge, 1993)</w:t>
      </w:r>
      <w:r w:rsidRPr="001E1FC0">
        <w:rPr>
          <w:color w:val="000000" w:themeColor="text1"/>
          <w:sz w:val="28"/>
          <w:szCs w:val="28"/>
        </w:rPr>
        <w:t xml:space="preserve">. </w:t>
      </w:r>
    </w:p>
    <w:p w14:paraId="16C29624" w14:textId="77777777" w:rsidR="00376453" w:rsidRPr="001E1FC0" w:rsidRDefault="00376453" w:rsidP="001E1FC0">
      <w:pPr>
        <w:spacing w:line="360" w:lineRule="auto"/>
        <w:ind w:firstLine="709"/>
        <w:jc w:val="both"/>
        <w:rPr>
          <w:color w:val="000000" w:themeColor="text1"/>
          <w:sz w:val="28"/>
          <w:szCs w:val="28"/>
        </w:rPr>
      </w:pPr>
      <w:r w:rsidRPr="001E1FC0">
        <w:rPr>
          <w:color w:val="000000" w:themeColor="text1"/>
          <w:sz w:val="28"/>
          <w:szCs w:val="28"/>
        </w:rPr>
        <w:t>Исследования нейробиологии удовольствия (</w:t>
      </w:r>
      <w:r w:rsidRPr="001E1FC0">
        <w:rPr>
          <w:color w:val="000000" w:themeColor="text1"/>
          <w:sz w:val="28"/>
          <w:szCs w:val="28"/>
          <w:lang w:val="en-US"/>
        </w:rPr>
        <w:t>liking</w:t>
      </w:r>
      <w:r w:rsidRPr="001E1FC0">
        <w:rPr>
          <w:color w:val="000000" w:themeColor="text1"/>
          <w:sz w:val="28"/>
          <w:szCs w:val="28"/>
        </w:rPr>
        <w:t>), потребности (</w:t>
      </w:r>
      <w:r w:rsidRPr="001E1FC0">
        <w:rPr>
          <w:color w:val="000000" w:themeColor="text1"/>
          <w:sz w:val="28"/>
          <w:szCs w:val="28"/>
          <w:lang w:val="en-US"/>
        </w:rPr>
        <w:t>wanting</w:t>
      </w:r>
      <w:r w:rsidRPr="001E1FC0">
        <w:rPr>
          <w:color w:val="000000" w:themeColor="text1"/>
          <w:sz w:val="28"/>
          <w:szCs w:val="28"/>
        </w:rPr>
        <w:t>) и обучения</w:t>
      </w:r>
      <w:r w:rsidR="003136AB" w:rsidRPr="001E1FC0">
        <w:rPr>
          <w:color w:val="000000" w:themeColor="text1"/>
          <w:sz w:val="28"/>
          <w:szCs w:val="28"/>
        </w:rPr>
        <w:t xml:space="preserve"> (learning)</w:t>
      </w:r>
      <w:r w:rsidRPr="001E1FC0">
        <w:rPr>
          <w:color w:val="000000" w:themeColor="text1"/>
          <w:sz w:val="28"/>
          <w:szCs w:val="28"/>
        </w:rPr>
        <w:t xml:space="preserve"> как компонентов вознаграждений показали, что эти психологические процессы в значительной степени с</w:t>
      </w:r>
      <w:r w:rsidR="003136AB" w:rsidRPr="001E1FC0">
        <w:rPr>
          <w:color w:val="000000" w:themeColor="text1"/>
          <w:sz w:val="28"/>
          <w:szCs w:val="28"/>
        </w:rPr>
        <w:t>оотносятся</w:t>
      </w:r>
      <w:r w:rsidRPr="001E1FC0">
        <w:rPr>
          <w:color w:val="000000" w:themeColor="text1"/>
          <w:sz w:val="28"/>
          <w:szCs w:val="28"/>
        </w:rPr>
        <w:t xml:space="preserve"> с различными нейроанатоматическими и нейрохимическими системами вознаграждения мозга. Изучение этих соотношений может привести к лучшему пониманию того, как генериру</w:t>
      </w:r>
      <w:r w:rsidR="0071633E" w:rsidRPr="001E1FC0">
        <w:rPr>
          <w:color w:val="000000" w:themeColor="text1"/>
          <w:sz w:val="28"/>
          <w:szCs w:val="28"/>
        </w:rPr>
        <w:t>ется</w:t>
      </w:r>
      <w:r w:rsidRPr="001E1FC0">
        <w:rPr>
          <w:color w:val="000000" w:themeColor="text1"/>
          <w:sz w:val="28"/>
          <w:szCs w:val="28"/>
        </w:rPr>
        <w:t xml:space="preserve"> нормальн</w:t>
      </w:r>
      <w:r w:rsidR="0071633E" w:rsidRPr="001E1FC0">
        <w:rPr>
          <w:color w:val="000000" w:themeColor="text1"/>
          <w:sz w:val="28"/>
          <w:szCs w:val="28"/>
        </w:rPr>
        <w:t>ая</w:t>
      </w:r>
      <w:r w:rsidRPr="001E1FC0">
        <w:rPr>
          <w:color w:val="000000" w:themeColor="text1"/>
          <w:sz w:val="28"/>
          <w:szCs w:val="28"/>
        </w:rPr>
        <w:t xml:space="preserve"> наград</w:t>
      </w:r>
      <w:r w:rsidR="0071633E" w:rsidRPr="001E1FC0">
        <w:rPr>
          <w:color w:val="000000" w:themeColor="text1"/>
          <w:sz w:val="28"/>
          <w:szCs w:val="28"/>
        </w:rPr>
        <w:t>а</w:t>
      </w:r>
      <w:r w:rsidRPr="001E1FC0">
        <w:rPr>
          <w:color w:val="000000" w:themeColor="text1"/>
          <w:sz w:val="28"/>
          <w:szCs w:val="28"/>
        </w:rPr>
        <w:t>, а также</w:t>
      </w:r>
      <w:r w:rsidR="0071633E" w:rsidRPr="001E1FC0">
        <w:rPr>
          <w:color w:val="000000" w:themeColor="text1"/>
          <w:sz w:val="28"/>
          <w:szCs w:val="28"/>
        </w:rPr>
        <w:t xml:space="preserve"> установить</w:t>
      </w:r>
      <w:r w:rsidRPr="001E1FC0">
        <w:rPr>
          <w:color w:val="000000" w:themeColor="text1"/>
          <w:sz w:val="28"/>
          <w:szCs w:val="28"/>
        </w:rPr>
        <w:t xml:space="preserve"> причин</w:t>
      </w:r>
      <w:r w:rsidR="0071633E" w:rsidRPr="001E1FC0">
        <w:rPr>
          <w:color w:val="000000" w:themeColor="text1"/>
          <w:sz w:val="28"/>
          <w:szCs w:val="28"/>
        </w:rPr>
        <w:t>ы</w:t>
      </w:r>
      <w:r w:rsidRPr="001E1FC0">
        <w:rPr>
          <w:color w:val="000000" w:themeColor="text1"/>
          <w:sz w:val="28"/>
          <w:szCs w:val="28"/>
        </w:rPr>
        <w:t xml:space="preserve"> </w:t>
      </w:r>
      <w:r w:rsidR="0071633E" w:rsidRPr="001E1FC0">
        <w:rPr>
          <w:color w:val="000000" w:themeColor="text1"/>
          <w:sz w:val="28"/>
          <w:szCs w:val="28"/>
        </w:rPr>
        <w:t xml:space="preserve">мотивационных и аффективных </w:t>
      </w:r>
      <w:r w:rsidRPr="001E1FC0">
        <w:rPr>
          <w:color w:val="000000" w:themeColor="text1"/>
          <w:sz w:val="28"/>
          <w:szCs w:val="28"/>
        </w:rPr>
        <w:t>дисфункций</w:t>
      </w:r>
      <w:r w:rsidR="0071633E" w:rsidRPr="001E1FC0">
        <w:rPr>
          <w:color w:val="000000" w:themeColor="text1"/>
          <w:sz w:val="28"/>
          <w:szCs w:val="28"/>
        </w:rPr>
        <w:t xml:space="preserve"> (Robinson, Berridge, 1993)</w:t>
      </w:r>
      <w:r w:rsidRPr="001E1FC0">
        <w:rPr>
          <w:color w:val="000000" w:themeColor="text1"/>
          <w:sz w:val="28"/>
          <w:szCs w:val="28"/>
        </w:rPr>
        <w:t xml:space="preserve">. </w:t>
      </w:r>
    </w:p>
    <w:p w14:paraId="420690DC" w14:textId="77777777" w:rsidR="00376453" w:rsidRPr="001E1FC0" w:rsidRDefault="00376453" w:rsidP="001E1FC0">
      <w:pPr>
        <w:spacing w:line="360" w:lineRule="auto"/>
        <w:ind w:firstLine="709"/>
        <w:jc w:val="both"/>
        <w:rPr>
          <w:color w:val="000000" w:themeColor="text1"/>
          <w:sz w:val="28"/>
          <w:szCs w:val="28"/>
        </w:rPr>
      </w:pPr>
      <w:r w:rsidRPr="001E1FC0">
        <w:rPr>
          <w:color w:val="000000" w:themeColor="text1"/>
          <w:sz w:val="28"/>
          <w:szCs w:val="28"/>
        </w:rPr>
        <w:t>Главная особенность данной теории заключается в том, что в системе вознаграждения выделяются два различных психологических процесса: субъективное удовольствие (</w:t>
      </w:r>
      <w:r w:rsidRPr="001E1FC0">
        <w:rPr>
          <w:color w:val="000000" w:themeColor="text1"/>
          <w:sz w:val="28"/>
          <w:szCs w:val="28"/>
          <w:lang w:val="en-US"/>
        </w:rPr>
        <w:t>liking</w:t>
      </w:r>
      <w:r w:rsidRPr="001E1FC0">
        <w:rPr>
          <w:color w:val="000000" w:themeColor="text1"/>
          <w:sz w:val="28"/>
          <w:szCs w:val="28"/>
        </w:rPr>
        <w:t>) и стремление к удовлетворению потребности (</w:t>
      </w:r>
      <w:r w:rsidRPr="001E1FC0">
        <w:rPr>
          <w:color w:val="000000" w:themeColor="text1"/>
          <w:sz w:val="28"/>
          <w:szCs w:val="28"/>
          <w:lang w:val="en-US"/>
        </w:rPr>
        <w:t>wanting</w:t>
      </w:r>
      <w:r w:rsidRPr="001E1FC0">
        <w:rPr>
          <w:color w:val="000000" w:themeColor="text1"/>
          <w:sz w:val="28"/>
          <w:szCs w:val="28"/>
        </w:rPr>
        <w:t xml:space="preserve">). Эти два психологических процесса опосредуются различными нейронными системами. Кроме того, предполагается, что нейронные системы, сенсибилизированные наркотиками, главным образом </w:t>
      </w:r>
      <w:r w:rsidRPr="001E1FC0">
        <w:rPr>
          <w:color w:val="000000" w:themeColor="text1"/>
          <w:sz w:val="28"/>
          <w:szCs w:val="28"/>
        </w:rPr>
        <w:lastRenderedPageBreak/>
        <w:t xml:space="preserve">связаны с атрибуцией стимулов </w:t>
      </w:r>
      <w:bookmarkStart w:id="25" w:name="OLE_LINK1"/>
      <w:bookmarkStart w:id="26" w:name="OLE_LINK2"/>
      <w:r w:rsidRPr="001E1FC0">
        <w:rPr>
          <w:color w:val="000000" w:themeColor="text1"/>
          <w:sz w:val="28"/>
          <w:szCs w:val="28"/>
        </w:rPr>
        <w:t>(Robinson, Berridge, 1993)</w:t>
      </w:r>
      <w:bookmarkEnd w:id="25"/>
      <w:bookmarkEnd w:id="26"/>
      <w:r w:rsidRPr="001E1FC0">
        <w:rPr>
          <w:color w:val="000000" w:themeColor="text1"/>
          <w:sz w:val="28"/>
          <w:szCs w:val="28"/>
        </w:rPr>
        <w:t xml:space="preserve">. Нейронные системы, которые опосредуют субъективные приятные (гедонические) эффекты наркотика, как предполагается, не сенсибилизируют. Вот почему, возможно, зависимость по мере ее развития, характеризуется увеличивающейся потребностью в наркотике, достигающей характера непреодолимости, жажды (craved), несмотря на то что субъективно приятные ощущения от их употребления уменьшаются (Robinson, </w:t>
      </w:r>
      <w:r w:rsidRPr="001E1FC0">
        <w:rPr>
          <w:color w:val="000000" w:themeColor="text1"/>
          <w:sz w:val="28"/>
          <w:szCs w:val="28"/>
          <w:lang w:val="en-US"/>
        </w:rPr>
        <w:t>Berr</w:t>
      </w:r>
      <w:r w:rsidRPr="001E1FC0">
        <w:rPr>
          <w:color w:val="000000" w:themeColor="text1"/>
          <w:sz w:val="28"/>
          <w:szCs w:val="28"/>
        </w:rPr>
        <w:t>idge, 1993, 2001).</w:t>
      </w:r>
    </w:p>
    <w:p w14:paraId="10F02117" w14:textId="77777777" w:rsidR="00161F4C" w:rsidRPr="001E1FC0" w:rsidRDefault="00161F4C" w:rsidP="001E1FC0">
      <w:pPr>
        <w:spacing w:line="360" w:lineRule="auto"/>
        <w:ind w:firstLine="709"/>
        <w:jc w:val="both"/>
        <w:rPr>
          <w:color w:val="000000" w:themeColor="text1"/>
          <w:sz w:val="28"/>
          <w:szCs w:val="28"/>
        </w:rPr>
      </w:pPr>
    </w:p>
    <w:p w14:paraId="673228AC" w14:textId="77777777" w:rsidR="00376453" w:rsidRPr="001E1FC0" w:rsidRDefault="00376453" w:rsidP="001E1FC0">
      <w:pPr>
        <w:pStyle w:val="1"/>
        <w:numPr>
          <w:ilvl w:val="2"/>
          <w:numId w:val="22"/>
        </w:numPr>
        <w:spacing w:before="0"/>
        <w:ind w:left="0" w:firstLine="709"/>
        <w:rPr>
          <w:rFonts w:cs="Times New Roman"/>
          <w:szCs w:val="28"/>
        </w:rPr>
      </w:pPr>
      <w:bookmarkStart w:id="27" w:name="_Toc71411785"/>
      <w:bookmarkStart w:id="28" w:name="_Toc71678645"/>
      <w:r w:rsidRPr="001E1FC0">
        <w:rPr>
          <w:rFonts w:cs="Times New Roman"/>
          <w:szCs w:val="28"/>
        </w:rPr>
        <w:t>ТЕОРИЯ АЛЛОСТАТИЧЕСКОЙ НАГРУЗКИ</w:t>
      </w:r>
      <w:bookmarkEnd w:id="27"/>
      <w:bookmarkEnd w:id="28"/>
    </w:p>
    <w:p w14:paraId="0A4F4CF8" w14:textId="77777777" w:rsidR="00376453" w:rsidRPr="001E1FC0" w:rsidRDefault="00376453" w:rsidP="001E1FC0">
      <w:pPr>
        <w:spacing w:line="360" w:lineRule="auto"/>
        <w:ind w:firstLine="709"/>
        <w:jc w:val="both"/>
        <w:rPr>
          <w:color w:val="000000" w:themeColor="text1"/>
          <w:sz w:val="28"/>
          <w:szCs w:val="28"/>
        </w:rPr>
      </w:pPr>
    </w:p>
    <w:p w14:paraId="1F486A96" w14:textId="77777777" w:rsidR="00376453" w:rsidRPr="001E1FC0" w:rsidRDefault="00376453" w:rsidP="001E1FC0">
      <w:pPr>
        <w:spacing w:line="360" w:lineRule="auto"/>
        <w:ind w:firstLine="709"/>
        <w:jc w:val="both"/>
        <w:rPr>
          <w:color w:val="000000" w:themeColor="text1"/>
          <w:sz w:val="28"/>
          <w:szCs w:val="28"/>
        </w:rPr>
      </w:pPr>
      <w:r w:rsidRPr="001E1FC0">
        <w:rPr>
          <w:color w:val="000000" w:themeColor="text1"/>
          <w:sz w:val="28"/>
          <w:szCs w:val="28"/>
        </w:rPr>
        <w:t>Авторами G.F.</w:t>
      </w:r>
      <w:r w:rsidRPr="001E1FC0">
        <w:rPr>
          <w:color w:val="000000" w:themeColor="text1"/>
          <w:sz w:val="28"/>
          <w:szCs w:val="28"/>
          <w:shd w:val="clear" w:color="auto" w:fill="FFFFFF"/>
        </w:rPr>
        <w:t xml:space="preserve"> </w:t>
      </w:r>
      <w:r w:rsidRPr="001E1FC0">
        <w:rPr>
          <w:bCs/>
          <w:color w:val="000000" w:themeColor="text1"/>
          <w:sz w:val="28"/>
          <w:szCs w:val="28"/>
        </w:rPr>
        <w:t>Koob</w:t>
      </w:r>
      <w:r w:rsidRPr="001E1FC0">
        <w:rPr>
          <w:color w:val="000000" w:themeColor="text1"/>
          <w:sz w:val="28"/>
          <w:szCs w:val="28"/>
        </w:rPr>
        <w:t xml:space="preserve"> </w:t>
      </w:r>
      <w:r w:rsidRPr="001E1FC0">
        <w:rPr>
          <w:color w:val="000000" w:themeColor="text1"/>
          <w:sz w:val="28"/>
          <w:szCs w:val="28"/>
          <w:shd w:val="clear" w:color="auto" w:fill="FFFFFF"/>
        </w:rPr>
        <w:t>и M. Le </w:t>
      </w:r>
      <w:proofErr w:type="spellStart"/>
      <w:r w:rsidRPr="001E1FC0">
        <w:rPr>
          <w:bCs/>
          <w:color w:val="000000" w:themeColor="text1"/>
          <w:sz w:val="28"/>
          <w:szCs w:val="28"/>
        </w:rPr>
        <w:t>Moa</w:t>
      </w:r>
      <w:proofErr w:type="spellEnd"/>
      <w:r w:rsidRPr="001E1FC0">
        <w:rPr>
          <w:bCs/>
          <w:color w:val="000000" w:themeColor="text1"/>
          <w:sz w:val="28"/>
          <w:szCs w:val="28"/>
          <w:lang w:val="en-US"/>
        </w:rPr>
        <w:t>l</w:t>
      </w:r>
      <w:r w:rsidRPr="001E1FC0">
        <w:rPr>
          <w:color w:val="000000" w:themeColor="text1"/>
          <w:sz w:val="28"/>
          <w:szCs w:val="28"/>
        </w:rPr>
        <w:t xml:space="preserve"> была предложена нейробиологическая модель эмоциональных систем мозга, чтобы объяснить </w:t>
      </w:r>
      <w:r w:rsidR="001779F1" w:rsidRPr="001E1FC0">
        <w:rPr>
          <w:color w:val="000000" w:themeColor="text1"/>
          <w:sz w:val="28"/>
          <w:szCs w:val="28"/>
        </w:rPr>
        <w:t>стойкие</w:t>
      </w:r>
      <w:r w:rsidRPr="001E1FC0">
        <w:rPr>
          <w:color w:val="000000" w:themeColor="text1"/>
          <w:sz w:val="28"/>
          <w:szCs w:val="28"/>
        </w:rPr>
        <w:t xml:space="preserve"> изменения в мотивации, приводящие к рецидиву при зависимости</w:t>
      </w:r>
      <w:r w:rsidR="001779F1" w:rsidRPr="001E1FC0">
        <w:rPr>
          <w:color w:val="000000" w:themeColor="text1"/>
          <w:sz w:val="28"/>
          <w:szCs w:val="28"/>
        </w:rPr>
        <w:t xml:space="preserve"> от психоактивных веществ</w:t>
      </w:r>
      <w:r w:rsidRPr="001E1FC0">
        <w:rPr>
          <w:color w:val="000000" w:themeColor="text1"/>
          <w:sz w:val="28"/>
          <w:szCs w:val="28"/>
        </w:rPr>
        <w:t>. Эта модель также может быть распространена на другие психопатологии, связанные с нарушениями в работе мотивационных систем (Koob, Moal, 2008).</w:t>
      </w:r>
    </w:p>
    <w:p w14:paraId="382DC194" w14:textId="77777777" w:rsidR="00376453" w:rsidRPr="001E1FC0" w:rsidRDefault="00376453" w:rsidP="001E1FC0">
      <w:pPr>
        <w:spacing w:line="360" w:lineRule="auto"/>
        <w:ind w:firstLine="709"/>
        <w:jc w:val="both"/>
        <w:rPr>
          <w:color w:val="000000" w:themeColor="text1"/>
          <w:sz w:val="28"/>
          <w:szCs w:val="28"/>
        </w:rPr>
      </w:pPr>
      <w:r w:rsidRPr="001E1FC0">
        <w:rPr>
          <w:color w:val="000000" w:themeColor="text1"/>
          <w:sz w:val="28"/>
          <w:szCs w:val="28"/>
        </w:rPr>
        <w:t xml:space="preserve">Система вознаграждения мозга представляет собой </w:t>
      </w:r>
      <w:r w:rsidR="00640DB0" w:rsidRPr="001E1FC0">
        <w:rPr>
          <w:color w:val="000000" w:themeColor="text1"/>
          <w:sz w:val="28"/>
          <w:szCs w:val="28"/>
        </w:rPr>
        <w:t>совокупность</w:t>
      </w:r>
      <w:r w:rsidRPr="001E1FC0">
        <w:rPr>
          <w:color w:val="000000" w:themeColor="text1"/>
          <w:sz w:val="28"/>
          <w:szCs w:val="28"/>
        </w:rPr>
        <w:t xml:space="preserve"> процессов, участвующих в подкреплении, с наложением </w:t>
      </w:r>
      <w:r w:rsidR="00640DB0" w:rsidRPr="001E1FC0">
        <w:rPr>
          <w:color w:val="000000" w:themeColor="text1"/>
          <w:sz w:val="28"/>
          <w:szCs w:val="28"/>
        </w:rPr>
        <w:t xml:space="preserve">положительной </w:t>
      </w:r>
      <w:r w:rsidRPr="001E1FC0">
        <w:rPr>
          <w:color w:val="000000" w:themeColor="text1"/>
          <w:sz w:val="28"/>
          <w:szCs w:val="28"/>
        </w:rPr>
        <w:t>гедонистической валентности. В результате чрезмерной активации системы вознаграждения</w:t>
      </w:r>
      <w:r w:rsidR="00640DB0" w:rsidRPr="001E1FC0">
        <w:rPr>
          <w:color w:val="000000" w:themeColor="text1"/>
          <w:sz w:val="28"/>
          <w:szCs w:val="28"/>
        </w:rPr>
        <w:t xml:space="preserve"> нарушается работа </w:t>
      </w:r>
      <w:r w:rsidRPr="001E1FC0">
        <w:rPr>
          <w:color w:val="000000" w:themeColor="text1"/>
          <w:sz w:val="28"/>
          <w:szCs w:val="28"/>
        </w:rPr>
        <w:t>систем, отвечающи</w:t>
      </w:r>
      <w:r w:rsidR="00640DB0" w:rsidRPr="001E1FC0">
        <w:rPr>
          <w:color w:val="000000" w:themeColor="text1"/>
          <w:sz w:val="28"/>
          <w:szCs w:val="28"/>
        </w:rPr>
        <w:t>х</w:t>
      </w:r>
      <w:r w:rsidRPr="001E1FC0">
        <w:rPr>
          <w:color w:val="000000" w:themeColor="text1"/>
          <w:sz w:val="28"/>
          <w:szCs w:val="28"/>
        </w:rPr>
        <w:t xml:space="preserve"> за стресс и эмоциональное состояние, что приводит к возникновению источника отрицательной гедонистической валентности (система антивознаграждения). Сочетание дефицита в исходной системе (отрицательная гедонистическая валентность) и профицита в системах стресса (отрицательная гедонистическая валентность) обеспечивает мощное мотивационное состояние, опосредованное частично системой антивознаграждения (Koob, Moal, 2008).</w:t>
      </w:r>
    </w:p>
    <w:p w14:paraId="4E681060" w14:textId="77777777" w:rsidR="00376453" w:rsidRPr="001E1FC0" w:rsidRDefault="00376453" w:rsidP="001E1FC0">
      <w:pPr>
        <w:spacing w:line="360" w:lineRule="auto"/>
        <w:ind w:firstLine="709"/>
        <w:jc w:val="both"/>
        <w:rPr>
          <w:color w:val="000000" w:themeColor="text1"/>
          <w:sz w:val="28"/>
          <w:szCs w:val="28"/>
        </w:rPr>
      </w:pPr>
      <w:r w:rsidRPr="001E1FC0">
        <w:rPr>
          <w:color w:val="000000" w:themeColor="text1"/>
          <w:sz w:val="28"/>
          <w:szCs w:val="28"/>
        </w:rPr>
        <w:t>В рамках этой теории, зависимость определяется как циклическое снижение функций систем вознаграждения и «антивознаграждения», что приводит к постепенному ухудшению работы этих систем и компульсивному употреблению психоактивных веществ (Koob, Moal, 2008).</w:t>
      </w:r>
    </w:p>
    <w:p w14:paraId="094902E7" w14:textId="77777777" w:rsidR="00376453" w:rsidRPr="001E1FC0" w:rsidRDefault="00376453" w:rsidP="001E1FC0">
      <w:pPr>
        <w:spacing w:line="360" w:lineRule="auto"/>
        <w:ind w:firstLine="709"/>
        <w:jc w:val="both"/>
        <w:rPr>
          <w:color w:val="000000" w:themeColor="text1"/>
          <w:sz w:val="28"/>
          <w:szCs w:val="28"/>
        </w:rPr>
      </w:pPr>
      <w:r w:rsidRPr="001E1FC0">
        <w:rPr>
          <w:color w:val="000000" w:themeColor="text1"/>
          <w:sz w:val="28"/>
          <w:szCs w:val="28"/>
        </w:rPr>
        <w:lastRenderedPageBreak/>
        <w:t>По мнению авторов, мотивация – это состояние, которое варьируется в зависимости от возбуждения; мотивация определяет поведение в связи с изменениями в окружающей среде. Окружающая среда может быть внешней (стимулами) или внутренней (мотивы, влечения, настроение)</w:t>
      </w:r>
      <w:r w:rsidR="00640DB0" w:rsidRPr="001E1FC0">
        <w:rPr>
          <w:color w:val="000000" w:themeColor="text1"/>
          <w:sz w:val="28"/>
          <w:szCs w:val="28"/>
        </w:rPr>
        <w:t>.</w:t>
      </w:r>
      <w:r w:rsidRPr="001E1FC0">
        <w:rPr>
          <w:color w:val="000000" w:themeColor="text1"/>
          <w:sz w:val="28"/>
          <w:szCs w:val="28"/>
        </w:rPr>
        <w:t xml:space="preserve"> </w:t>
      </w:r>
      <w:r w:rsidR="00640DB0" w:rsidRPr="001E1FC0">
        <w:rPr>
          <w:color w:val="000000" w:themeColor="text1"/>
          <w:sz w:val="28"/>
          <w:szCs w:val="28"/>
        </w:rPr>
        <w:t>С</w:t>
      </w:r>
      <w:r w:rsidRPr="001E1FC0">
        <w:rPr>
          <w:color w:val="000000" w:themeColor="text1"/>
          <w:sz w:val="28"/>
          <w:szCs w:val="28"/>
        </w:rPr>
        <w:t>остояния окружающей среды не являются постоянными и меняются со временем (Koob, Moal, 2008).</w:t>
      </w:r>
    </w:p>
    <w:p w14:paraId="51010B18" w14:textId="77777777" w:rsidR="00376453" w:rsidRPr="001E1FC0" w:rsidRDefault="00376453" w:rsidP="001E1FC0">
      <w:pPr>
        <w:spacing w:line="360" w:lineRule="auto"/>
        <w:ind w:firstLine="709"/>
        <w:jc w:val="both"/>
        <w:rPr>
          <w:color w:val="000000" w:themeColor="text1"/>
          <w:sz w:val="28"/>
          <w:szCs w:val="28"/>
        </w:rPr>
      </w:pPr>
      <w:r w:rsidRPr="001E1FC0">
        <w:rPr>
          <w:color w:val="000000" w:themeColor="text1"/>
          <w:sz w:val="28"/>
          <w:szCs w:val="28"/>
        </w:rPr>
        <w:t>В норме количество вознаграждения ограничивается, при нарушении этой функции нормальный гомеостаз нарушается</w:t>
      </w:r>
      <w:r w:rsidR="00640DB0" w:rsidRPr="001E1FC0">
        <w:rPr>
          <w:color w:val="000000" w:themeColor="text1"/>
          <w:sz w:val="28"/>
          <w:szCs w:val="28"/>
        </w:rPr>
        <w:t xml:space="preserve"> и </w:t>
      </w:r>
      <w:r w:rsidRPr="001E1FC0">
        <w:rPr>
          <w:color w:val="000000" w:themeColor="text1"/>
          <w:sz w:val="28"/>
          <w:szCs w:val="28"/>
        </w:rPr>
        <w:t xml:space="preserve">возникает аллостатическое состояние. Это аллостатическое состояние, предполагается, является реакцией на хронические отклонения в системе вознаграждения, которое подкрепляется путем увеличения мозговых и гормональных стрессовых реакций. Чрезмерное употребление алкоголя за короткое время приводит не только к чрезмерной </w:t>
      </w:r>
      <w:r w:rsidR="00640DB0" w:rsidRPr="001E1FC0">
        <w:rPr>
          <w:color w:val="000000" w:themeColor="text1"/>
          <w:sz w:val="28"/>
          <w:szCs w:val="28"/>
        </w:rPr>
        <w:t>активации</w:t>
      </w:r>
      <w:r w:rsidRPr="001E1FC0">
        <w:rPr>
          <w:color w:val="000000" w:themeColor="text1"/>
          <w:sz w:val="28"/>
          <w:szCs w:val="28"/>
        </w:rPr>
        <w:t xml:space="preserve"> системы вознаграждения, но и к подавлению системы антивознаграждения (Koob, Moal, 2008).</w:t>
      </w:r>
    </w:p>
    <w:p w14:paraId="301373E2" w14:textId="77777777" w:rsidR="00376453" w:rsidRPr="001E1FC0" w:rsidRDefault="00376453" w:rsidP="001E1FC0">
      <w:pPr>
        <w:spacing w:line="360" w:lineRule="auto"/>
        <w:ind w:firstLine="709"/>
        <w:jc w:val="both"/>
        <w:rPr>
          <w:color w:val="000000" w:themeColor="text1"/>
          <w:sz w:val="28"/>
          <w:szCs w:val="28"/>
        </w:rPr>
      </w:pPr>
      <w:r w:rsidRPr="001E1FC0">
        <w:rPr>
          <w:color w:val="000000" w:themeColor="text1"/>
          <w:sz w:val="28"/>
          <w:szCs w:val="28"/>
        </w:rPr>
        <w:t>Аллостаз определяется как стабильность через изменение. Аллостаз гораздо более сложный процесс, чем гомеостаз, и имеет несколько уникальных характеристик, которые его отличают (Sterling, Eyer, 1988). Он включает опережающий механизм, который имеет много преимуществ</w:t>
      </w:r>
      <w:r w:rsidR="00640DB0" w:rsidRPr="001E1FC0">
        <w:rPr>
          <w:color w:val="000000" w:themeColor="text1"/>
          <w:sz w:val="28"/>
          <w:szCs w:val="28"/>
        </w:rPr>
        <w:t>.</w:t>
      </w:r>
      <w:r w:rsidRPr="001E1FC0">
        <w:rPr>
          <w:color w:val="000000" w:themeColor="text1"/>
          <w:sz w:val="28"/>
          <w:szCs w:val="28"/>
        </w:rPr>
        <w:t xml:space="preserve"> </w:t>
      </w:r>
      <w:r w:rsidR="00640DB0" w:rsidRPr="001E1FC0">
        <w:rPr>
          <w:color w:val="000000" w:themeColor="text1"/>
          <w:sz w:val="28"/>
          <w:szCs w:val="28"/>
        </w:rPr>
        <w:t>Т</w:t>
      </w:r>
      <w:r w:rsidRPr="001E1FC0">
        <w:rPr>
          <w:color w:val="000000" w:themeColor="text1"/>
          <w:sz w:val="28"/>
          <w:szCs w:val="28"/>
        </w:rPr>
        <w:t>ак, нарушение гомеостаза формирует потребность, отрицательная обратная связь направлена на ее удовлетворение</w:t>
      </w:r>
      <w:r w:rsidR="00640DB0" w:rsidRPr="001E1FC0">
        <w:rPr>
          <w:color w:val="000000" w:themeColor="text1"/>
          <w:sz w:val="28"/>
          <w:szCs w:val="28"/>
        </w:rPr>
        <w:t xml:space="preserve"> – это </w:t>
      </w:r>
      <w:r w:rsidRPr="001E1FC0">
        <w:rPr>
          <w:color w:val="000000" w:themeColor="text1"/>
          <w:sz w:val="28"/>
          <w:szCs w:val="28"/>
        </w:rPr>
        <w:t xml:space="preserve">требует большого количества времени и ресурсов, которые могут быть недоступны. При аллостазе, наоборот, происходит непрерывная переоценка </w:t>
      </w:r>
      <w:r w:rsidR="00640DB0" w:rsidRPr="001E1FC0">
        <w:rPr>
          <w:color w:val="000000" w:themeColor="text1"/>
          <w:sz w:val="28"/>
          <w:szCs w:val="28"/>
        </w:rPr>
        <w:t>потребностей и ресурсов,</w:t>
      </w:r>
      <w:r w:rsidRPr="001E1FC0">
        <w:rPr>
          <w:color w:val="000000" w:themeColor="text1"/>
          <w:sz w:val="28"/>
          <w:szCs w:val="28"/>
        </w:rPr>
        <w:t xml:space="preserve"> и непрерывная корректировка всех параметров по отношению к новому набору требований. Таким образом, существует соответствие ресурсов потребностям. Тем не менее, именно эти </w:t>
      </w:r>
      <w:r w:rsidR="00640DB0" w:rsidRPr="001E1FC0">
        <w:rPr>
          <w:color w:val="000000" w:themeColor="text1"/>
          <w:sz w:val="28"/>
          <w:szCs w:val="28"/>
        </w:rPr>
        <w:t>возможности</w:t>
      </w:r>
      <w:r w:rsidRPr="001E1FC0">
        <w:rPr>
          <w:color w:val="000000" w:themeColor="text1"/>
          <w:sz w:val="28"/>
          <w:szCs w:val="28"/>
        </w:rPr>
        <w:t xml:space="preserve"> быстро мобилизовывать ресурсы и использовать механизмы опережения и приводят в конечном счете к аллостатическому состоянию, более известному как аллостатическая нагрузка (McEwen, 1998).</w:t>
      </w:r>
    </w:p>
    <w:p w14:paraId="7551689C" w14:textId="77777777" w:rsidR="00376453" w:rsidRPr="001E1FC0" w:rsidRDefault="00376453" w:rsidP="001E1FC0">
      <w:pPr>
        <w:spacing w:line="360" w:lineRule="auto"/>
        <w:ind w:firstLine="709"/>
        <w:jc w:val="both"/>
        <w:rPr>
          <w:color w:val="000000" w:themeColor="text1"/>
          <w:sz w:val="28"/>
          <w:szCs w:val="28"/>
        </w:rPr>
      </w:pPr>
      <w:r w:rsidRPr="001E1FC0">
        <w:rPr>
          <w:color w:val="000000" w:themeColor="text1"/>
          <w:sz w:val="28"/>
          <w:szCs w:val="28"/>
        </w:rPr>
        <w:t xml:space="preserve">Аллостатическая нагрузка является следствием многократных отклонений от гомеостаза, требующих увеличения количества энергии для </w:t>
      </w:r>
      <w:r w:rsidRPr="001E1FC0">
        <w:rPr>
          <w:color w:val="000000" w:themeColor="text1"/>
          <w:sz w:val="28"/>
          <w:szCs w:val="28"/>
        </w:rPr>
        <w:lastRenderedPageBreak/>
        <w:t>защиты и, в конечном счете, достигает уровня патологии (McEwen, 2000).</w:t>
      </w:r>
    </w:p>
    <w:p w14:paraId="4F271BC3" w14:textId="77777777" w:rsidR="00376453" w:rsidRPr="001E1FC0" w:rsidRDefault="00376453" w:rsidP="001E1FC0">
      <w:pPr>
        <w:spacing w:line="360" w:lineRule="auto"/>
        <w:ind w:firstLine="709"/>
        <w:jc w:val="both"/>
        <w:rPr>
          <w:color w:val="000000" w:themeColor="text1"/>
          <w:sz w:val="28"/>
          <w:szCs w:val="28"/>
        </w:rPr>
      </w:pPr>
      <w:r w:rsidRPr="001E1FC0">
        <w:rPr>
          <w:color w:val="000000" w:themeColor="text1"/>
          <w:sz w:val="28"/>
          <w:szCs w:val="28"/>
        </w:rPr>
        <w:t>Аллостатически-подобные изменения в функции вознаграждения также могут применяться к любому из патологических состояний, включая депрессию и зависимость от алкоголя (Koob, Moal, 2008).</w:t>
      </w:r>
    </w:p>
    <w:p w14:paraId="2A60E1AE" w14:textId="77777777" w:rsidR="00376453" w:rsidRPr="001E1FC0" w:rsidRDefault="00376453" w:rsidP="001E1FC0">
      <w:pPr>
        <w:spacing w:line="360" w:lineRule="auto"/>
        <w:ind w:firstLine="709"/>
        <w:jc w:val="both"/>
        <w:rPr>
          <w:color w:val="000000" w:themeColor="text1"/>
          <w:sz w:val="28"/>
          <w:szCs w:val="28"/>
          <w:lang w:bidi="en-US"/>
        </w:rPr>
      </w:pPr>
    </w:p>
    <w:p w14:paraId="61BEA1E2" w14:textId="77777777" w:rsidR="00376453" w:rsidRPr="001E1FC0" w:rsidRDefault="00376453" w:rsidP="001E1FC0">
      <w:pPr>
        <w:pStyle w:val="1"/>
        <w:numPr>
          <w:ilvl w:val="1"/>
          <w:numId w:val="22"/>
        </w:numPr>
        <w:spacing w:before="0"/>
        <w:ind w:left="0" w:firstLine="709"/>
        <w:rPr>
          <w:rFonts w:cs="Times New Roman"/>
          <w:szCs w:val="28"/>
        </w:rPr>
      </w:pPr>
      <w:bookmarkStart w:id="29" w:name="_Toc71411786"/>
      <w:bookmarkStart w:id="30" w:name="_Toc71678646"/>
      <w:r w:rsidRPr="001E1FC0">
        <w:rPr>
          <w:rFonts w:cs="Times New Roman"/>
          <w:szCs w:val="28"/>
        </w:rPr>
        <w:t>ТИПОЛОГИЯ МОТИВОВ УПОТРЕБЛЕНИЯ АЛКОГОЛЯ</w:t>
      </w:r>
      <w:bookmarkEnd w:id="29"/>
      <w:bookmarkEnd w:id="30"/>
    </w:p>
    <w:p w14:paraId="6955347D" w14:textId="77777777" w:rsidR="00376453" w:rsidRPr="001E1FC0" w:rsidRDefault="00376453" w:rsidP="001E1FC0">
      <w:pPr>
        <w:spacing w:line="360" w:lineRule="auto"/>
        <w:ind w:firstLine="709"/>
        <w:jc w:val="both"/>
        <w:rPr>
          <w:color w:val="000000" w:themeColor="text1"/>
          <w:sz w:val="28"/>
          <w:szCs w:val="28"/>
        </w:rPr>
      </w:pPr>
    </w:p>
    <w:p w14:paraId="04CB9401" w14:textId="77777777" w:rsidR="00376453" w:rsidRPr="001E1FC0" w:rsidRDefault="00376453" w:rsidP="001E1FC0">
      <w:pPr>
        <w:spacing w:line="360" w:lineRule="auto"/>
        <w:ind w:firstLine="709"/>
        <w:jc w:val="both"/>
        <w:rPr>
          <w:color w:val="000000" w:themeColor="text1"/>
          <w:sz w:val="28"/>
          <w:szCs w:val="28"/>
        </w:rPr>
      </w:pPr>
      <w:r w:rsidRPr="001E1FC0">
        <w:rPr>
          <w:color w:val="000000" w:themeColor="text1"/>
          <w:sz w:val="28"/>
          <w:szCs w:val="28"/>
        </w:rPr>
        <w:t>Мотивы употребления алкоголя детерминируют несколько психологически различных видов поведения и служат различным базовым функциям (</w:t>
      </w:r>
      <w:proofErr w:type="spellStart"/>
      <w:r w:rsidRPr="001E1FC0">
        <w:rPr>
          <w:color w:val="000000" w:themeColor="text1"/>
          <w:sz w:val="28"/>
          <w:szCs w:val="28"/>
        </w:rPr>
        <w:t>Curcio</w:t>
      </w:r>
      <w:proofErr w:type="spellEnd"/>
      <w:r w:rsidRPr="001E1FC0">
        <w:rPr>
          <w:color w:val="000000" w:themeColor="text1"/>
          <w:sz w:val="28"/>
          <w:szCs w:val="28"/>
        </w:rPr>
        <w:t>,</w:t>
      </w:r>
      <w:r w:rsidRPr="001E1FC0">
        <w:rPr>
          <w:color w:val="000000" w:themeColor="text1"/>
          <w:sz w:val="28"/>
          <w:szCs w:val="28"/>
          <w:shd w:val="clear" w:color="auto" w:fill="FFFFFF"/>
        </w:rPr>
        <w:t xml:space="preserve"> </w:t>
      </w:r>
      <w:r w:rsidRPr="001E1FC0">
        <w:rPr>
          <w:color w:val="000000" w:themeColor="text1"/>
          <w:sz w:val="28"/>
          <w:szCs w:val="28"/>
          <w:shd w:val="clear" w:color="auto" w:fill="FFFFFF"/>
          <w:lang w:val="en-US"/>
        </w:rPr>
        <w:t>George</w:t>
      </w:r>
      <w:r w:rsidRPr="001E1FC0">
        <w:rPr>
          <w:color w:val="000000" w:themeColor="text1"/>
          <w:sz w:val="28"/>
          <w:szCs w:val="28"/>
          <w:shd w:val="clear" w:color="auto" w:fill="FFFFFF"/>
        </w:rPr>
        <w:t>,</w:t>
      </w:r>
      <w:r w:rsidRPr="001E1FC0">
        <w:rPr>
          <w:color w:val="000000" w:themeColor="text1"/>
          <w:sz w:val="28"/>
          <w:szCs w:val="28"/>
        </w:rPr>
        <w:t xml:space="preserve"> 2011). Чаще всего, мотивационные теории предполагают ограниченный набор основных мотивов или потребностей, которые активизируют, направляют и определяют человеческое поведение, однако не существует единого мнения о точной природе и количестве этих мотивов (</w:t>
      </w:r>
      <w:r w:rsidRPr="001E1FC0">
        <w:rPr>
          <w:color w:val="000000" w:themeColor="text1"/>
          <w:sz w:val="28"/>
          <w:szCs w:val="28"/>
          <w:lang w:val="en-US"/>
        </w:rPr>
        <w:t>Cooper</w:t>
      </w:r>
      <w:r w:rsidRPr="001E1FC0">
        <w:rPr>
          <w:color w:val="000000" w:themeColor="text1"/>
          <w:sz w:val="28"/>
          <w:szCs w:val="28"/>
        </w:rPr>
        <w:t xml:space="preserve"> </w:t>
      </w:r>
      <w:proofErr w:type="spellStart"/>
      <w:r w:rsidRPr="001E1FC0">
        <w:rPr>
          <w:color w:val="000000" w:themeColor="text1"/>
          <w:sz w:val="28"/>
          <w:szCs w:val="28"/>
          <w:lang w:val="en-US"/>
        </w:rPr>
        <w:t>ect</w:t>
      </w:r>
      <w:proofErr w:type="spellEnd"/>
      <w:r w:rsidRPr="001E1FC0">
        <w:rPr>
          <w:color w:val="000000" w:themeColor="text1"/>
          <w:sz w:val="28"/>
          <w:szCs w:val="28"/>
        </w:rPr>
        <w:t>., 2015).</w:t>
      </w:r>
    </w:p>
    <w:p w14:paraId="10F98FC1" w14:textId="77777777" w:rsidR="00376453" w:rsidRPr="001E1FC0" w:rsidRDefault="00376453" w:rsidP="001E1FC0">
      <w:pPr>
        <w:spacing w:line="360" w:lineRule="auto"/>
        <w:ind w:firstLine="709"/>
        <w:jc w:val="both"/>
        <w:rPr>
          <w:color w:val="000000" w:themeColor="text1"/>
          <w:sz w:val="28"/>
          <w:szCs w:val="28"/>
        </w:rPr>
      </w:pPr>
      <w:r w:rsidRPr="001E1FC0">
        <w:rPr>
          <w:color w:val="000000" w:themeColor="text1"/>
          <w:sz w:val="28"/>
          <w:szCs w:val="28"/>
        </w:rPr>
        <w:t>Фундаментальным различием в мотивации употребления алкоголя является характер поведения</w:t>
      </w:r>
      <w:r w:rsidR="00930FDD" w:rsidRPr="001E1FC0">
        <w:rPr>
          <w:color w:val="000000" w:themeColor="text1"/>
          <w:sz w:val="28"/>
          <w:szCs w:val="28"/>
        </w:rPr>
        <w:t xml:space="preserve"> – оно</w:t>
      </w:r>
      <w:r w:rsidRPr="001E1FC0">
        <w:rPr>
          <w:color w:val="000000" w:themeColor="text1"/>
          <w:sz w:val="28"/>
          <w:szCs w:val="28"/>
        </w:rPr>
        <w:t xml:space="preserve"> может отражать стремление к позитивным или приятным</w:t>
      </w:r>
      <w:r w:rsidR="00483F6E" w:rsidRPr="001E1FC0">
        <w:rPr>
          <w:color w:val="000000" w:themeColor="text1"/>
          <w:sz w:val="28"/>
          <w:szCs w:val="28"/>
        </w:rPr>
        <w:t xml:space="preserve"> эффектам</w:t>
      </w:r>
      <w:r w:rsidRPr="001E1FC0">
        <w:rPr>
          <w:color w:val="000000" w:themeColor="text1"/>
          <w:sz w:val="28"/>
          <w:szCs w:val="28"/>
        </w:rPr>
        <w:t>, или стремление избегать негативных и болезненных. Второе различие касается источник</w:t>
      </w:r>
      <w:r w:rsidR="00483F6E" w:rsidRPr="001E1FC0">
        <w:rPr>
          <w:color w:val="000000" w:themeColor="text1"/>
          <w:sz w:val="28"/>
          <w:szCs w:val="28"/>
        </w:rPr>
        <w:t>а</w:t>
      </w:r>
      <w:r w:rsidRPr="001E1FC0">
        <w:rPr>
          <w:color w:val="000000" w:themeColor="text1"/>
          <w:sz w:val="28"/>
          <w:szCs w:val="28"/>
        </w:rPr>
        <w:t xml:space="preserve"> стимула </w:t>
      </w:r>
      <w:r w:rsidR="00483F6E" w:rsidRPr="001E1FC0">
        <w:rPr>
          <w:color w:val="000000" w:themeColor="text1"/>
          <w:sz w:val="28"/>
          <w:szCs w:val="28"/>
        </w:rPr>
        <w:t xml:space="preserve">– </w:t>
      </w:r>
      <w:r w:rsidRPr="001E1FC0">
        <w:rPr>
          <w:color w:val="000000" w:themeColor="text1"/>
          <w:sz w:val="28"/>
          <w:szCs w:val="28"/>
        </w:rPr>
        <w:t xml:space="preserve">является </w:t>
      </w:r>
      <w:r w:rsidR="00483F6E" w:rsidRPr="001E1FC0">
        <w:rPr>
          <w:color w:val="000000" w:themeColor="text1"/>
          <w:sz w:val="28"/>
          <w:szCs w:val="28"/>
        </w:rPr>
        <w:t xml:space="preserve">он </w:t>
      </w:r>
      <w:r w:rsidRPr="001E1FC0">
        <w:rPr>
          <w:color w:val="000000" w:themeColor="text1"/>
          <w:sz w:val="28"/>
          <w:szCs w:val="28"/>
        </w:rPr>
        <w:t>внутренним или внешним (социальным) по своей природе (</w:t>
      </w:r>
      <w:r w:rsidRPr="001E1FC0">
        <w:rPr>
          <w:color w:val="000000" w:themeColor="text1"/>
          <w:sz w:val="28"/>
          <w:szCs w:val="28"/>
          <w:lang w:val="en-US"/>
        </w:rPr>
        <w:t>Cooper</w:t>
      </w:r>
      <w:r w:rsidRPr="001E1FC0">
        <w:rPr>
          <w:color w:val="000000" w:themeColor="text1"/>
          <w:sz w:val="28"/>
          <w:szCs w:val="28"/>
        </w:rPr>
        <w:t xml:space="preserve"> </w:t>
      </w:r>
      <w:proofErr w:type="spellStart"/>
      <w:r w:rsidRPr="001E1FC0">
        <w:rPr>
          <w:color w:val="000000" w:themeColor="text1"/>
          <w:sz w:val="28"/>
          <w:szCs w:val="28"/>
          <w:lang w:val="en-US"/>
        </w:rPr>
        <w:t>ect</w:t>
      </w:r>
      <w:proofErr w:type="spellEnd"/>
      <w:r w:rsidRPr="001E1FC0">
        <w:rPr>
          <w:color w:val="000000" w:themeColor="text1"/>
          <w:sz w:val="28"/>
          <w:szCs w:val="28"/>
        </w:rPr>
        <w:t>., 2015).</w:t>
      </w:r>
    </w:p>
    <w:p w14:paraId="510CAB17" w14:textId="77777777" w:rsidR="00376453" w:rsidRPr="001E1FC0" w:rsidRDefault="00376453" w:rsidP="001E1FC0">
      <w:pPr>
        <w:spacing w:line="360" w:lineRule="auto"/>
        <w:ind w:firstLine="709"/>
        <w:jc w:val="both"/>
        <w:rPr>
          <w:color w:val="000000" w:themeColor="text1"/>
          <w:sz w:val="28"/>
          <w:szCs w:val="28"/>
        </w:rPr>
      </w:pPr>
      <w:r w:rsidRPr="001E1FC0">
        <w:rPr>
          <w:color w:val="000000" w:themeColor="text1"/>
          <w:sz w:val="28"/>
          <w:szCs w:val="28"/>
        </w:rPr>
        <w:t xml:space="preserve">Таким образом, с точки зрения </w:t>
      </w:r>
      <w:r w:rsidRPr="001E1FC0">
        <w:rPr>
          <w:color w:val="000000" w:themeColor="text1"/>
          <w:sz w:val="28"/>
          <w:szCs w:val="28"/>
          <w:lang w:val="en-US"/>
        </w:rPr>
        <w:t>Cooper</w:t>
      </w:r>
      <w:r w:rsidRPr="001E1FC0">
        <w:rPr>
          <w:color w:val="000000" w:themeColor="text1"/>
          <w:sz w:val="28"/>
          <w:szCs w:val="28"/>
        </w:rPr>
        <w:t xml:space="preserve"> и ее соавторов, мотивы употребления алкоголя могут быть классифицированы по двум основным измерениям, отражающим валентность (положительную или отрицательную)</w:t>
      </w:r>
      <w:r w:rsidR="00483F6E" w:rsidRPr="001E1FC0">
        <w:rPr>
          <w:color w:val="000000" w:themeColor="text1"/>
          <w:sz w:val="28"/>
          <w:szCs w:val="28"/>
        </w:rPr>
        <w:t xml:space="preserve"> эффекта,</w:t>
      </w:r>
      <w:r w:rsidRPr="001E1FC0">
        <w:rPr>
          <w:color w:val="000000" w:themeColor="text1"/>
          <w:sz w:val="28"/>
          <w:szCs w:val="28"/>
        </w:rPr>
        <w:t xml:space="preserve"> </w:t>
      </w:r>
      <w:r w:rsidR="00483F6E" w:rsidRPr="001E1FC0">
        <w:rPr>
          <w:color w:val="000000" w:themeColor="text1"/>
          <w:sz w:val="28"/>
          <w:szCs w:val="28"/>
        </w:rPr>
        <w:t xml:space="preserve">который человек ожидает получить, употребляя алкоголь </w:t>
      </w:r>
      <w:r w:rsidRPr="001E1FC0">
        <w:rPr>
          <w:color w:val="000000" w:themeColor="text1"/>
          <w:sz w:val="28"/>
          <w:szCs w:val="28"/>
        </w:rPr>
        <w:t xml:space="preserve">и источник </w:t>
      </w:r>
      <w:r w:rsidR="00483F6E" w:rsidRPr="001E1FC0">
        <w:rPr>
          <w:color w:val="000000" w:themeColor="text1"/>
          <w:sz w:val="28"/>
          <w:szCs w:val="28"/>
        </w:rPr>
        <w:t xml:space="preserve">стимула </w:t>
      </w:r>
      <w:r w:rsidRPr="001E1FC0">
        <w:rPr>
          <w:color w:val="000000" w:themeColor="text1"/>
          <w:sz w:val="28"/>
          <w:szCs w:val="28"/>
        </w:rPr>
        <w:t>(внутренний или внешний). Предполагается, что человек пьет, чтобы получить положительны</w:t>
      </w:r>
      <w:r w:rsidR="00B125CD" w:rsidRPr="001E1FC0">
        <w:rPr>
          <w:color w:val="000000" w:themeColor="text1"/>
          <w:sz w:val="28"/>
          <w:szCs w:val="28"/>
        </w:rPr>
        <w:t>й</w:t>
      </w:r>
      <w:r w:rsidRPr="001E1FC0">
        <w:rPr>
          <w:color w:val="000000" w:themeColor="text1"/>
          <w:sz w:val="28"/>
          <w:szCs w:val="28"/>
        </w:rPr>
        <w:t xml:space="preserve"> </w:t>
      </w:r>
      <w:r w:rsidR="00B125CD" w:rsidRPr="001E1FC0">
        <w:rPr>
          <w:color w:val="000000" w:themeColor="text1"/>
          <w:sz w:val="28"/>
          <w:szCs w:val="28"/>
        </w:rPr>
        <w:t>эффект</w:t>
      </w:r>
      <w:r w:rsidRPr="001E1FC0">
        <w:rPr>
          <w:color w:val="000000" w:themeColor="text1"/>
          <w:sz w:val="28"/>
          <w:szCs w:val="28"/>
        </w:rPr>
        <w:t xml:space="preserve"> (положительное подкрепление) или избежать негативных последствий (отрицательное подкрепление). Кроме того, мотивы могут быть внутренними, такими как улучшение внутреннего эмоционального состояния, или внешними, такими как социальное одобрение или принятие. Пересечение этих двух измерений приводит к четырем различным категориям мотивов употребления алкоголя: </w:t>
      </w:r>
    </w:p>
    <w:p w14:paraId="6E0C723C" w14:textId="77777777" w:rsidR="00376453" w:rsidRPr="001E1FC0" w:rsidRDefault="00376453" w:rsidP="001E1FC0">
      <w:pPr>
        <w:pStyle w:val="8"/>
        <w:numPr>
          <w:ilvl w:val="0"/>
          <w:numId w:val="2"/>
        </w:numPr>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lastRenderedPageBreak/>
        <w:t xml:space="preserve">Внутренние мотивы с положительной валентностью (употребление алкоголя для </w:t>
      </w:r>
      <w:r w:rsidR="00B125CD" w:rsidRPr="001E1FC0">
        <w:rPr>
          <w:rFonts w:ascii="Times New Roman" w:hAnsi="Times New Roman"/>
          <w:color w:val="000000" w:themeColor="text1"/>
          <w:sz w:val="28"/>
          <w:szCs w:val="28"/>
        </w:rPr>
        <w:t>улучшения эмоционального состояния</w:t>
      </w:r>
      <w:r w:rsidRPr="001E1FC0">
        <w:rPr>
          <w:rFonts w:ascii="Times New Roman" w:hAnsi="Times New Roman"/>
          <w:color w:val="000000" w:themeColor="text1"/>
          <w:sz w:val="28"/>
          <w:szCs w:val="28"/>
        </w:rPr>
        <w:t xml:space="preserve">); </w:t>
      </w:r>
    </w:p>
    <w:p w14:paraId="6E8762AD" w14:textId="77777777" w:rsidR="00376453" w:rsidRPr="001E1FC0" w:rsidRDefault="00376453" w:rsidP="001E1FC0">
      <w:pPr>
        <w:pStyle w:val="8"/>
        <w:numPr>
          <w:ilvl w:val="0"/>
          <w:numId w:val="2"/>
        </w:numPr>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 xml:space="preserve">Внешние мотивы с положительной валентностью (употребление алкоголя, для получения социальных выгод);  </w:t>
      </w:r>
    </w:p>
    <w:p w14:paraId="5AE182DA" w14:textId="77777777" w:rsidR="00376453" w:rsidRPr="001E1FC0" w:rsidRDefault="00376453" w:rsidP="001E1FC0">
      <w:pPr>
        <w:pStyle w:val="8"/>
        <w:numPr>
          <w:ilvl w:val="0"/>
          <w:numId w:val="2"/>
        </w:numPr>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 xml:space="preserve">Внутренние мотивы с отрицательной валентностью (употребление с целью регуляции негативных эмоций); </w:t>
      </w:r>
    </w:p>
    <w:p w14:paraId="1865D6B7" w14:textId="77777777" w:rsidR="00376453" w:rsidRPr="001E1FC0" w:rsidRDefault="00376453" w:rsidP="001E1FC0">
      <w:pPr>
        <w:pStyle w:val="8"/>
        <w:numPr>
          <w:ilvl w:val="0"/>
          <w:numId w:val="2"/>
        </w:numPr>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Внешние с отрицательной валентностью (употребление алкоголя с целью избежать социального отвержения) (</w:t>
      </w:r>
      <w:proofErr w:type="spellStart"/>
      <w:r w:rsidRPr="001E1FC0">
        <w:rPr>
          <w:rFonts w:ascii="Times New Roman" w:hAnsi="Times New Roman"/>
          <w:color w:val="000000" w:themeColor="text1"/>
          <w:sz w:val="28"/>
          <w:szCs w:val="28"/>
        </w:rPr>
        <w:t>Kuntsche</w:t>
      </w:r>
      <w:proofErr w:type="spellEnd"/>
      <w:r w:rsidRPr="001E1FC0">
        <w:rPr>
          <w:rFonts w:ascii="Times New Roman" w:hAnsi="Times New Roman"/>
          <w:color w:val="000000" w:themeColor="text1"/>
          <w:sz w:val="28"/>
          <w:szCs w:val="28"/>
        </w:rPr>
        <w:t xml:space="preserve"> </w:t>
      </w:r>
      <w:proofErr w:type="spellStart"/>
      <w:r w:rsidRPr="001E1FC0">
        <w:rPr>
          <w:rFonts w:ascii="Times New Roman" w:hAnsi="Times New Roman"/>
          <w:color w:val="000000" w:themeColor="text1"/>
          <w:sz w:val="28"/>
          <w:szCs w:val="28"/>
          <w:lang w:val="en-US"/>
        </w:rPr>
        <w:t>etc</w:t>
      </w:r>
      <w:proofErr w:type="spellEnd"/>
      <w:r w:rsidRPr="001E1FC0">
        <w:rPr>
          <w:rFonts w:ascii="Times New Roman" w:hAnsi="Times New Roman"/>
          <w:color w:val="000000" w:themeColor="text1"/>
          <w:sz w:val="28"/>
          <w:szCs w:val="28"/>
        </w:rPr>
        <w:t>., 2006).</w:t>
      </w:r>
    </w:p>
    <w:p w14:paraId="15EAE514" w14:textId="77777777" w:rsidR="00376453" w:rsidRPr="001E1FC0" w:rsidRDefault="00376453" w:rsidP="001E1FC0">
      <w:pPr>
        <w:pStyle w:val="8"/>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 xml:space="preserve">Похожую типологию предложили </w:t>
      </w:r>
      <w:proofErr w:type="spellStart"/>
      <w:r w:rsidRPr="001E1FC0">
        <w:rPr>
          <w:rFonts w:ascii="Times New Roman" w:hAnsi="Times New Roman"/>
          <w:color w:val="000000" w:themeColor="text1"/>
          <w:sz w:val="28"/>
          <w:szCs w:val="28"/>
          <w:lang w:val="en-US"/>
        </w:rPr>
        <w:t>Annis</w:t>
      </w:r>
      <w:proofErr w:type="spellEnd"/>
      <w:r w:rsidRPr="001E1FC0">
        <w:rPr>
          <w:rFonts w:ascii="Times New Roman" w:hAnsi="Times New Roman"/>
          <w:color w:val="000000" w:themeColor="text1"/>
          <w:sz w:val="28"/>
          <w:szCs w:val="28"/>
        </w:rPr>
        <w:t xml:space="preserve"> и соавторы. На основании исследования </w:t>
      </w:r>
      <w:proofErr w:type="spellStart"/>
      <w:r w:rsidRPr="001E1FC0">
        <w:rPr>
          <w:rFonts w:ascii="Times New Roman" w:hAnsi="Times New Roman"/>
          <w:color w:val="000000" w:themeColor="text1"/>
          <w:sz w:val="28"/>
          <w:szCs w:val="28"/>
          <w:lang w:val="en-US"/>
        </w:rPr>
        <w:t>Marlott</w:t>
      </w:r>
      <w:proofErr w:type="spellEnd"/>
      <w:r w:rsidRPr="001E1FC0">
        <w:rPr>
          <w:rFonts w:ascii="Times New Roman" w:hAnsi="Times New Roman"/>
          <w:color w:val="000000" w:themeColor="text1"/>
          <w:sz w:val="28"/>
          <w:szCs w:val="28"/>
        </w:rPr>
        <w:t xml:space="preserve"> и </w:t>
      </w:r>
      <w:r w:rsidRPr="001E1FC0">
        <w:rPr>
          <w:rFonts w:ascii="Times New Roman" w:hAnsi="Times New Roman"/>
          <w:color w:val="000000" w:themeColor="text1"/>
          <w:sz w:val="28"/>
          <w:szCs w:val="28"/>
          <w:lang w:val="en-US"/>
        </w:rPr>
        <w:t>Gordon</w:t>
      </w:r>
      <w:r w:rsidRPr="001E1FC0">
        <w:rPr>
          <w:rFonts w:ascii="Times New Roman" w:hAnsi="Times New Roman"/>
          <w:color w:val="000000" w:themeColor="text1"/>
          <w:sz w:val="28"/>
          <w:szCs w:val="28"/>
        </w:rPr>
        <w:t xml:space="preserve"> они сделали вывод, что употребление алкоголя обусловлено следующими факторами:</w:t>
      </w:r>
    </w:p>
    <w:p w14:paraId="6F62E563" w14:textId="77777777" w:rsidR="00376453" w:rsidRPr="001E1FC0" w:rsidRDefault="00376453" w:rsidP="001E1FC0">
      <w:pPr>
        <w:pStyle w:val="8"/>
        <w:numPr>
          <w:ilvl w:val="0"/>
          <w:numId w:val="4"/>
        </w:numPr>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Положительное подкрепление/ отрицательное подкрепление;</w:t>
      </w:r>
    </w:p>
    <w:p w14:paraId="4006FEDA" w14:textId="77777777" w:rsidR="00376453" w:rsidRPr="001E1FC0" w:rsidRDefault="00376453" w:rsidP="001E1FC0">
      <w:pPr>
        <w:pStyle w:val="8"/>
        <w:numPr>
          <w:ilvl w:val="0"/>
          <w:numId w:val="4"/>
        </w:numPr>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 xml:space="preserve">Межличностные мотивы/ </w:t>
      </w:r>
      <w:proofErr w:type="spellStart"/>
      <w:r w:rsidRPr="001E1FC0">
        <w:rPr>
          <w:rFonts w:ascii="Times New Roman" w:hAnsi="Times New Roman"/>
          <w:color w:val="000000" w:themeColor="text1"/>
          <w:sz w:val="28"/>
          <w:szCs w:val="28"/>
        </w:rPr>
        <w:t>внутриличностные</w:t>
      </w:r>
      <w:proofErr w:type="spellEnd"/>
      <w:r w:rsidRPr="001E1FC0">
        <w:rPr>
          <w:rFonts w:ascii="Times New Roman" w:hAnsi="Times New Roman"/>
          <w:color w:val="000000" w:themeColor="text1"/>
          <w:sz w:val="28"/>
          <w:szCs w:val="28"/>
        </w:rPr>
        <w:t xml:space="preserve"> мотивы;</w:t>
      </w:r>
    </w:p>
    <w:p w14:paraId="676BBCA5" w14:textId="77777777" w:rsidR="00376453" w:rsidRPr="001E1FC0" w:rsidRDefault="00376453" w:rsidP="001E1FC0">
      <w:pPr>
        <w:pStyle w:val="8"/>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Эти два набора факторов выражаются в 8 типах ситуаций: переживание неприятных эмоций, конфликты с окружающими, физический дискомфорт, снижение самоконтроля, побуждения и искушения, социальное давление, приятное времяпрепровождение с другими, переживание положительных эмоции. Эта типология использовалась в исследовательской деятельности, претерпевая различные изменения, так, в новейших исследованиях в качестве ключевых выделяются мотивы поиска приятных ощущений (положительное подкрепление) и мотивы избегания неприятных (отрицательное подкрепление) (</w:t>
      </w:r>
      <w:proofErr w:type="spellStart"/>
      <w:r w:rsidRPr="001E1FC0">
        <w:rPr>
          <w:rFonts w:ascii="Times New Roman" w:hAnsi="Times New Roman"/>
          <w:color w:val="000000" w:themeColor="text1"/>
          <w:sz w:val="28"/>
          <w:szCs w:val="28"/>
          <w:lang w:val="en-US"/>
        </w:rPr>
        <w:t>Annis</w:t>
      </w:r>
      <w:proofErr w:type="spellEnd"/>
      <w:r w:rsidRPr="001E1FC0">
        <w:rPr>
          <w:rFonts w:ascii="Times New Roman" w:hAnsi="Times New Roman"/>
          <w:color w:val="000000" w:themeColor="text1"/>
          <w:sz w:val="28"/>
          <w:szCs w:val="28"/>
        </w:rPr>
        <w:t xml:space="preserve">, </w:t>
      </w:r>
      <w:r w:rsidRPr="001E1FC0">
        <w:rPr>
          <w:rFonts w:ascii="Times New Roman" w:hAnsi="Times New Roman"/>
          <w:color w:val="000000" w:themeColor="text1"/>
          <w:sz w:val="28"/>
          <w:szCs w:val="28"/>
          <w:shd w:val="clear" w:color="auto" w:fill="FFFFFF"/>
          <w:lang w:val="en-US"/>
        </w:rPr>
        <w:t>Graham</w:t>
      </w:r>
      <w:r w:rsidRPr="001E1FC0">
        <w:rPr>
          <w:rFonts w:ascii="Times New Roman" w:hAnsi="Times New Roman"/>
          <w:color w:val="000000" w:themeColor="text1"/>
          <w:sz w:val="28"/>
          <w:szCs w:val="28"/>
        </w:rPr>
        <w:t xml:space="preserve"> 1995).</w:t>
      </w:r>
    </w:p>
    <w:p w14:paraId="2B3102C6" w14:textId="77777777" w:rsidR="00376453" w:rsidRPr="001E1FC0" w:rsidRDefault="00376453" w:rsidP="001E1FC0">
      <w:pPr>
        <w:spacing w:line="360" w:lineRule="auto"/>
        <w:ind w:firstLine="709"/>
        <w:jc w:val="both"/>
        <w:rPr>
          <w:color w:val="000000" w:themeColor="text1"/>
          <w:sz w:val="28"/>
          <w:szCs w:val="28"/>
        </w:rPr>
      </w:pPr>
      <w:r w:rsidRPr="001E1FC0">
        <w:rPr>
          <w:color w:val="000000" w:themeColor="text1"/>
          <w:sz w:val="28"/>
          <w:szCs w:val="28"/>
        </w:rPr>
        <w:t xml:space="preserve">Несколько другую, но в целом схожую типологию предлагает </w:t>
      </w:r>
      <w:r w:rsidRPr="001E1FC0">
        <w:rPr>
          <w:color w:val="000000" w:themeColor="text1"/>
          <w:sz w:val="28"/>
          <w:szCs w:val="28"/>
          <w:lang w:val="en-US"/>
        </w:rPr>
        <w:t>B</w:t>
      </w:r>
      <w:r w:rsidRPr="001E1FC0">
        <w:rPr>
          <w:color w:val="000000" w:themeColor="text1"/>
          <w:sz w:val="28"/>
          <w:szCs w:val="28"/>
        </w:rPr>
        <w:t xml:space="preserve">.Ю. Завьялов: </w:t>
      </w:r>
    </w:p>
    <w:p w14:paraId="124430F0" w14:textId="77777777" w:rsidR="00376453" w:rsidRPr="001E1FC0" w:rsidRDefault="00376453" w:rsidP="001E1FC0">
      <w:pPr>
        <w:pStyle w:val="8"/>
        <w:numPr>
          <w:ilvl w:val="0"/>
          <w:numId w:val="3"/>
        </w:numPr>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 xml:space="preserve">Группа социально-психологических мотивов потребления алкоголя, в которую входят как положительно, так и отрицательно оцениваемые внешние мотивы – обусловленные традициями, культурой, подчинением давлению, влиянием референтной группы, а также желанием оправдать злоупотребление алкоголем нормами микросреды. </w:t>
      </w:r>
    </w:p>
    <w:p w14:paraId="5D1613D8" w14:textId="77777777" w:rsidR="00376453" w:rsidRPr="001E1FC0" w:rsidRDefault="008D3A42" w:rsidP="001E1FC0">
      <w:pPr>
        <w:pStyle w:val="8"/>
        <w:numPr>
          <w:ilvl w:val="0"/>
          <w:numId w:val="3"/>
        </w:numPr>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 xml:space="preserve">Группа личностных мотивов, по сути, представляет собой </w:t>
      </w:r>
      <w:r w:rsidRPr="001E1FC0">
        <w:rPr>
          <w:rFonts w:ascii="Times New Roman" w:hAnsi="Times New Roman"/>
          <w:color w:val="000000" w:themeColor="text1"/>
          <w:sz w:val="28"/>
          <w:szCs w:val="28"/>
        </w:rPr>
        <w:lastRenderedPageBreak/>
        <w:t>внутренние мотивы различной валентности – это гедонистические, ат</w:t>
      </w:r>
      <w:r>
        <w:rPr>
          <w:rFonts w:ascii="Times New Roman" w:hAnsi="Times New Roman"/>
          <w:color w:val="000000" w:themeColor="text1"/>
          <w:sz w:val="28"/>
          <w:szCs w:val="28"/>
        </w:rPr>
        <w:t>т</w:t>
      </w:r>
      <w:r w:rsidRPr="001E1FC0">
        <w:rPr>
          <w:rFonts w:ascii="Times New Roman" w:hAnsi="Times New Roman"/>
          <w:color w:val="000000" w:themeColor="text1"/>
          <w:sz w:val="28"/>
          <w:szCs w:val="28"/>
        </w:rPr>
        <w:t xml:space="preserve">арактические, мотивы </w:t>
      </w:r>
      <w:proofErr w:type="spellStart"/>
      <w:r w:rsidRPr="001E1FC0">
        <w:rPr>
          <w:rFonts w:ascii="Times New Roman" w:hAnsi="Times New Roman"/>
          <w:color w:val="000000" w:themeColor="text1"/>
          <w:sz w:val="28"/>
          <w:szCs w:val="28"/>
        </w:rPr>
        <w:t>гиперактивации</w:t>
      </w:r>
      <w:proofErr w:type="spellEnd"/>
      <w:r w:rsidRPr="001E1FC0">
        <w:rPr>
          <w:rFonts w:ascii="Times New Roman" w:hAnsi="Times New Roman"/>
          <w:color w:val="000000" w:themeColor="text1"/>
          <w:sz w:val="28"/>
          <w:szCs w:val="28"/>
        </w:rPr>
        <w:t xml:space="preserve">/стимуляции. </w:t>
      </w:r>
    </w:p>
    <w:p w14:paraId="33042933" w14:textId="77777777" w:rsidR="00376453" w:rsidRPr="001E1FC0" w:rsidRDefault="00376453" w:rsidP="001E1FC0">
      <w:pPr>
        <w:pStyle w:val="8"/>
        <w:numPr>
          <w:ilvl w:val="0"/>
          <w:numId w:val="3"/>
        </w:numPr>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 xml:space="preserve">Группа так называемых патологических мотивов, свойственных людям, страдающим зависимость от алкоголя – это мотивы облегчения абстинентных явлений, дисфории, </w:t>
      </w:r>
      <w:proofErr w:type="spellStart"/>
      <w:r w:rsidRPr="001E1FC0">
        <w:rPr>
          <w:rFonts w:ascii="Times New Roman" w:hAnsi="Times New Roman"/>
          <w:color w:val="000000" w:themeColor="text1"/>
          <w:sz w:val="28"/>
          <w:szCs w:val="28"/>
        </w:rPr>
        <w:t>аддиктивные</w:t>
      </w:r>
      <w:proofErr w:type="spellEnd"/>
      <w:r w:rsidRPr="001E1FC0">
        <w:rPr>
          <w:rFonts w:ascii="Times New Roman" w:hAnsi="Times New Roman"/>
          <w:color w:val="000000" w:themeColor="text1"/>
          <w:sz w:val="28"/>
          <w:szCs w:val="28"/>
        </w:rPr>
        <w:t xml:space="preserve"> мотивы, отражающие «жажду» алкоголя, мотивы самоповреждения (Завьялов, 1986).</w:t>
      </w:r>
    </w:p>
    <w:p w14:paraId="41AD5A4D" w14:textId="77777777" w:rsidR="00376453" w:rsidRPr="001E1FC0" w:rsidRDefault="00376453" w:rsidP="001E1FC0">
      <w:pPr>
        <w:pStyle w:val="8"/>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Опыт многочисленных зарубежных исследований показывает, что ведущими мотивами среди лиц, не страдающих алкогольной зависимостью, являются социальные мотивы, реже всего встречаются мотивы совладания. Данная закономерность может объясняться тем, что испытуемые являлись в основном студентами колледжа, доминирование социальных мотивов отражает специфику групповых норм употребления алкоголя в студенческой среде. По мере развития зависимости, чаще отмечаются мотивы совладания и мотивы улучшения состояния. Кроме того, мотивы улучшения состояния могут предсказывать чрезмерное употребление алкоголя в выходные дни. Таким образом, мотивы совладания (отрицательного подкрепления) чаще других связываются с проблемным употреблением алкоголя (</w:t>
      </w:r>
      <w:r w:rsidRPr="001E1FC0">
        <w:rPr>
          <w:rFonts w:ascii="Times New Roman" w:hAnsi="Times New Roman"/>
          <w:color w:val="000000" w:themeColor="text1"/>
          <w:sz w:val="28"/>
          <w:szCs w:val="28"/>
          <w:lang w:val="en-US"/>
        </w:rPr>
        <w:t>Cooper</w:t>
      </w:r>
      <w:r w:rsidRPr="001E1FC0">
        <w:rPr>
          <w:rFonts w:ascii="Times New Roman" w:hAnsi="Times New Roman"/>
          <w:color w:val="000000" w:themeColor="text1"/>
          <w:sz w:val="28"/>
          <w:szCs w:val="28"/>
        </w:rPr>
        <w:t xml:space="preserve"> </w:t>
      </w:r>
      <w:proofErr w:type="spellStart"/>
      <w:r w:rsidRPr="001E1FC0">
        <w:rPr>
          <w:rFonts w:ascii="Times New Roman" w:hAnsi="Times New Roman"/>
          <w:color w:val="000000" w:themeColor="text1"/>
          <w:sz w:val="28"/>
          <w:szCs w:val="28"/>
          <w:lang w:val="en-US"/>
        </w:rPr>
        <w:t>ect</w:t>
      </w:r>
      <w:proofErr w:type="spellEnd"/>
      <w:r w:rsidRPr="001E1FC0">
        <w:rPr>
          <w:rFonts w:ascii="Times New Roman" w:hAnsi="Times New Roman"/>
          <w:color w:val="000000" w:themeColor="text1"/>
          <w:sz w:val="28"/>
          <w:szCs w:val="28"/>
        </w:rPr>
        <w:t xml:space="preserve">., 1992, 2015; </w:t>
      </w:r>
      <w:proofErr w:type="spellStart"/>
      <w:r w:rsidRPr="001E1FC0">
        <w:rPr>
          <w:rFonts w:ascii="Times New Roman" w:hAnsi="Times New Roman"/>
          <w:color w:val="000000" w:themeColor="text1"/>
          <w:sz w:val="28"/>
          <w:szCs w:val="28"/>
        </w:rPr>
        <w:t>Kuntsche</w:t>
      </w:r>
      <w:proofErr w:type="spellEnd"/>
      <w:r w:rsidRPr="001E1FC0">
        <w:rPr>
          <w:rFonts w:ascii="Times New Roman" w:hAnsi="Times New Roman"/>
          <w:color w:val="000000" w:themeColor="text1"/>
          <w:sz w:val="28"/>
          <w:szCs w:val="28"/>
        </w:rPr>
        <w:t xml:space="preserve"> </w:t>
      </w:r>
      <w:proofErr w:type="spellStart"/>
      <w:r w:rsidRPr="001E1FC0">
        <w:rPr>
          <w:rFonts w:ascii="Times New Roman" w:hAnsi="Times New Roman"/>
          <w:color w:val="000000" w:themeColor="text1"/>
          <w:sz w:val="28"/>
          <w:szCs w:val="28"/>
          <w:lang w:val="en-US"/>
        </w:rPr>
        <w:t>etc</w:t>
      </w:r>
      <w:proofErr w:type="spellEnd"/>
      <w:r w:rsidRPr="001E1FC0">
        <w:rPr>
          <w:rFonts w:ascii="Times New Roman" w:hAnsi="Times New Roman"/>
          <w:color w:val="000000" w:themeColor="text1"/>
          <w:sz w:val="28"/>
          <w:szCs w:val="28"/>
        </w:rPr>
        <w:t xml:space="preserve">. 2006, 2007, 2008; </w:t>
      </w:r>
      <w:r w:rsidRPr="001E1FC0">
        <w:rPr>
          <w:rFonts w:ascii="Times New Roman" w:hAnsi="Times New Roman"/>
          <w:color w:val="000000" w:themeColor="text1"/>
          <w:sz w:val="28"/>
          <w:szCs w:val="28"/>
          <w:shd w:val="clear" w:color="auto" w:fill="FFFFFF"/>
          <w:lang w:val="en-US"/>
        </w:rPr>
        <w:t>Stewart</w:t>
      </w:r>
      <w:r w:rsidRPr="001E1FC0">
        <w:rPr>
          <w:rFonts w:ascii="Times New Roman" w:hAnsi="Times New Roman"/>
          <w:color w:val="000000" w:themeColor="text1"/>
          <w:sz w:val="28"/>
          <w:szCs w:val="28"/>
          <w:shd w:val="clear" w:color="auto" w:fill="FFFFFF"/>
        </w:rPr>
        <w:t xml:space="preserve"> </w:t>
      </w:r>
      <w:proofErr w:type="spellStart"/>
      <w:r w:rsidRPr="001E1FC0">
        <w:rPr>
          <w:rFonts w:ascii="Times New Roman" w:hAnsi="Times New Roman"/>
          <w:color w:val="000000" w:themeColor="text1"/>
          <w:sz w:val="28"/>
          <w:szCs w:val="28"/>
          <w:shd w:val="clear" w:color="auto" w:fill="FFFFFF"/>
          <w:lang w:val="en-US"/>
        </w:rPr>
        <w:t>etc</w:t>
      </w:r>
      <w:proofErr w:type="spellEnd"/>
      <w:r w:rsidRPr="001E1FC0">
        <w:rPr>
          <w:rFonts w:ascii="Times New Roman" w:hAnsi="Times New Roman"/>
          <w:color w:val="000000" w:themeColor="text1"/>
          <w:sz w:val="28"/>
          <w:szCs w:val="28"/>
        </w:rPr>
        <w:t>., 1996;).</w:t>
      </w:r>
    </w:p>
    <w:p w14:paraId="432DEAE9" w14:textId="3039B4EA" w:rsidR="00AF40AF" w:rsidRDefault="00376453" w:rsidP="002545EC">
      <w:pPr>
        <w:pStyle w:val="9"/>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 xml:space="preserve">В отечественных исследованиях мотивов употребления алкоголя у лиц из контрольной группы лидируют гедонистические мотивы, в сочетании с </w:t>
      </w:r>
      <w:proofErr w:type="spellStart"/>
      <w:r w:rsidRPr="001E1FC0">
        <w:rPr>
          <w:rFonts w:ascii="Times New Roman" w:hAnsi="Times New Roman"/>
          <w:color w:val="000000" w:themeColor="text1"/>
          <w:sz w:val="28"/>
          <w:szCs w:val="28"/>
        </w:rPr>
        <w:t>псевдокультуральными</w:t>
      </w:r>
      <w:proofErr w:type="spellEnd"/>
      <w:r w:rsidRPr="001E1FC0">
        <w:rPr>
          <w:rFonts w:ascii="Times New Roman" w:hAnsi="Times New Roman"/>
          <w:color w:val="000000" w:themeColor="text1"/>
          <w:sz w:val="28"/>
          <w:szCs w:val="28"/>
        </w:rPr>
        <w:t xml:space="preserve">, что может отражать стремление получить удовольствие от употребления алкоголя в компании. Практически не актуальны мотивы коррекции физиологического состояния, а также мотивы самоповреждения, то есть в целом мотивы из группы патологических, что в целом объясняется отсутствием у этих лиц зависимости. В группе лиц с зависимостью доминируют мотивы коррекции эмоционального дискомфорта и лишь потом получения удовольствия. Достаточно высокое значение имеют абстинентные мотивы. Мотивы </w:t>
      </w:r>
      <w:proofErr w:type="spellStart"/>
      <w:r w:rsidRPr="001E1FC0">
        <w:rPr>
          <w:rFonts w:ascii="Times New Roman" w:hAnsi="Times New Roman"/>
          <w:color w:val="000000" w:themeColor="text1"/>
          <w:sz w:val="28"/>
          <w:szCs w:val="28"/>
        </w:rPr>
        <w:t>гиперактивации</w:t>
      </w:r>
      <w:proofErr w:type="spellEnd"/>
      <w:r w:rsidRPr="001E1FC0">
        <w:rPr>
          <w:rFonts w:ascii="Times New Roman" w:hAnsi="Times New Roman"/>
          <w:color w:val="000000" w:themeColor="text1"/>
          <w:sz w:val="28"/>
          <w:szCs w:val="28"/>
        </w:rPr>
        <w:t xml:space="preserve"> входят в пятерку ведущих, свидетельствуют о проблемах в кинестетической сфере и сенсорной депривации. В целом, содержанием мотивации злоупотребления алкоголем </w:t>
      </w:r>
      <w:r w:rsidRPr="001E1FC0">
        <w:rPr>
          <w:rFonts w:ascii="Times New Roman" w:hAnsi="Times New Roman"/>
          <w:color w:val="000000" w:themeColor="text1"/>
          <w:sz w:val="28"/>
          <w:szCs w:val="28"/>
        </w:rPr>
        <w:lastRenderedPageBreak/>
        <w:t xml:space="preserve">являются </w:t>
      </w:r>
      <w:proofErr w:type="spellStart"/>
      <w:r w:rsidRPr="001E1FC0">
        <w:rPr>
          <w:rFonts w:ascii="Times New Roman" w:hAnsi="Times New Roman"/>
          <w:color w:val="000000" w:themeColor="text1"/>
          <w:sz w:val="28"/>
          <w:szCs w:val="28"/>
        </w:rPr>
        <w:t>опредмеченные</w:t>
      </w:r>
      <w:proofErr w:type="spellEnd"/>
      <w:r w:rsidRPr="001E1FC0">
        <w:rPr>
          <w:rFonts w:ascii="Times New Roman" w:hAnsi="Times New Roman"/>
          <w:color w:val="000000" w:themeColor="text1"/>
          <w:sz w:val="28"/>
          <w:szCs w:val="28"/>
        </w:rPr>
        <w:t xml:space="preserve"> в алкоголе и ритуалах его потребления нереализованные потребности человека, внутренние планы и программы развития личности. В мотивах потребления алкоголя отражаются наиболее важные психологические факторы развития алкоголизма (Копытов, 2011).</w:t>
      </w:r>
    </w:p>
    <w:p w14:paraId="30DE46AE" w14:textId="77777777" w:rsidR="002545EC" w:rsidRPr="002545EC" w:rsidRDefault="002545EC" w:rsidP="002545EC"/>
    <w:p w14:paraId="5399B3E7" w14:textId="77777777" w:rsidR="00AF40AF" w:rsidRDefault="00AF40AF" w:rsidP="00077871">
      <w:pPr>
        <w:pStyle w:val="1"/>
        <w:numPr>
          <w:ilvl w:val="1"/>
          <w:numId w:val="22"/>
        </w:numPr>
        <w:spacing w:before="0"/>
        <w:ind w:left="0" w:firstLine="709"/>
        <w:rPr>
          <w:rFonts w:cs="Times New Roman"/>
        </w:rPr>
      </w:pPr>
      <w:bookmarkStart w:id="31" w:name="_Toc71411787"/>
      <w:bookmarkStart w:id="32" w:name="_Toc71678647"/>
      <w:r w:rsidRPr="001E1FC0">
        <w:rPr>
          <w:rFonts w:cs="Times New Roman"/>
        </w:rPr>
        <w:t>МОТИВЫ УПОТРЕБЛЕНИЯ АЛКОГОЛЯ КАК ПРОГНОСТИЧЕСКИЙ ФАКТОР</w:t>
      </w:r>
      <w:bookmarkEnd w:id="31"/>
      <w:bookmarkEnd w:id="32"/>
    </w:p>
    <w:p w14:paraId="4A9774CB" w14:textId="77777777" w:rsidR="001E1FC0" w:rsidRPr="001E1FC0" w:rsidRDefault="001E1FC0" w:rsidP="001E1FC0"/>
    <w:p w14:paraId="2F685B5A" w14:textId="77777777" w:rsidR="00CC25E6" w:rsidRPr="001E1FC0" w:rsidRDefault="00B125CD" w:rsidP="001E1FC0">
      <w:pPr>
        <w:spacing w:line="360" w:lineRule="auto"/>
        <w:ind w:firstLine="709"/>
        <w:jc w:val="both"/>
        <w:rPr>
          <w:color w:val="000000" w:themeColor="text1"/>
          <w:sz w:val="28"/>
          <w:szCs w:val="28"/>
        </w:rPr>
      </w:pPr>
      <w:r w:rsidRPr="001E1FC0">
        <w:rPr>
          <w:color w:val="000000" w:themeColor="text1"/>
          <w:sz w:val="28"/>
          <w:szCs w:val="28"/>
        </w:rPr>
        <w:t xml:space="preserve">Исследователи </w:t>
      </w:r>
      <w:proofErr w:type="spellStart"/>
      <w:r w:rsidR="00CC25E6" w:rsidRPr="001E1FC0">
        <w:rPr>
          <w:color w:val="000000" w:themeColor="text1"/>
          <w:sz w:val="28"/>
          <w:szCs w:val="28"/>
        </w:rPr>
        <w:t>Kuntsche</w:t>
      </w:r>
      <w:proofErr w:type="spellEnd"/>
      <w:r w:rsidR="00CC25E6" w:rsidRPr="001E1FC0">
        <w:rPr>
          <w:color w:val="000000" w:themeColor="text1"/>
          <w:sz w:val="28"/>
          <w:szCs w:val="28"/>
        </w:rPr>
        <w:t xml:space="preserve"> и </w:t>
      </w:r>
      <w:proofErr w:type="spellStart"/>
      <w:r w:rsidR="00CC25E6" w:rsidRPr="001E1FC0">
        <w:rPr>
          <w:color w:val="000000" w:themeColor="text1"/>
          <w:sz w:val="28"/>
          <w:szCs w:val="28"/>
        </w:rPr>
        <w:t>Cooper</w:t>
      </w:r>
      <w:proofErr w:type="spellEnd"/>
      <w:r w:rsidR="00CC25E6" w:rsidRPr="001E1FC0">
        <w:rPr>
          <w:color w:val="000000" w:themeColor="text1"/>
          <w:sz w:val="28"/>
          <w:szCs w:val="28"/>
        </w:rPr>
        <w:t xml:space="preserve"> </w:t>
      </w:r>
      <w:r w:rsidRPr="001E1FC0">
        <w:rPr>
          <w:color w:val="000000" w:themeColor="text1"/>
          <w:sz w:val="28"/>
          <w:szCs w:val="28"/>
        </w:rPr>
        <w:t xml:space="preserve">поставили </w:t>
      </w:r>
      <w:r w:rsidR="00281ED2" w:rsidRPr="001E1FC0">
        <w:rPr>
          <w:color w:val="000000" w:themeColor="text1"/>
          <w:sz w:val="28"/>
          <w:szCs w:val="28"/>
        </w:rPr>
        <w:t>своей целью выяснить</w:t>
      </w:r>
      <w:r w:rsidRPr="001E1FC0">
        <w:rPr>
          <w:color w:val="000000" w:themeColor="text1"/>
          <w:sz w:val="28"/>
          <w:szCs w:val="28"/>
        </w:rPr>
        <w:t xml:space="preserve"> </w:t>
      </w:r>
      <w:r w:rsidR="00CC25E6" w:rsidRPr="001E1FC0">
        <w:rPr>
          <w:color w:val="000000" w:themeColor="text1"/>
          <w:sz w:val="28"/>
          <w:szCs w:val="28"/>
        </w:rPr>
        <w:t xml:space="preserve">могут ли мотивы предсказывать употребление алкоголя в конкретных обстоятельствах. </w:t>
      </w:r>
      <w:r w:rsidR="00281ED2" w:rsidRPr="001E1FC0">
        <w:rPr>
          <w:color w:val="000000" w:themeColor="text1"/>
          <w:sz w:val="28"/>
          <w:szCs w:val="28"/>
        </w:rPr>
        <w:t xml:space="preserve">На первом этапе оценивались мотивы употребления алкоголя, оценки использовались для прогнозирования количества выпивки в выходные дни. Через две недели начинался второй этап, во время которого респонденты должны были сообщать о потреблении алкоголя </w:t>
      </w:r>
      <w:r w:rsidR="00CC25E6" w:rsidRPr="001E1FC0">
        <w:rPr>
          <w:color w:val="000000" w:themeColor="text1"/>
          <w:sz w:val="28"/>
          <w:szCs w:val="28"/>
        </w:rPr>
        <w:t xml:space="preserve">через службу коротких сообщений (SMS). Многоуровневые регрессионные модели были оценены на основе 391 отчета от 55 участников (средний возраст 22,7 года). Результаты показали, что мотивы улучшения состояния, но не пол, возраст, социальные, </w:t>
      </w:r>
      <w:proofErr w:type="spellStart"/>
      <w:r w:rsidR="00CC25E6" w:rsidRPr="001E1FC0">
        <w:rPr>
          <w:color w:val="000000" w:themeColor="text1"/>
          <w:sz w:val="28"/>
          <w:szCs w:val="28"/>
        </w:rPr>
        <w:t>совладающие</w:t>
      </w:r>
      <w:proofErr w:type="spellEnd"/>
      <w:r w:rsidR="00CC25E6" w:rsidRPr="001E1FC0">
        <w:rPr>
          <w:color w:val="000000" w:themeColor="text1"/>
          <w:sz w:val="28"/>
          <w:szCs w:val="28"/>
        </w:rPr>
        <w:t xml:space="preserve"> или мотивы конформизма предсказывали чрезмерное употребление алкоголя в выходные дни (</w:t>
      </w:r>
      <w:proofErr w:type="spellStart"/>
      <w:r w:rsidR="00CC25E6" w:rsidRPr="001E1FC0">
        <w:rPr>
          <w:color w:val="000000" w:themeColor="text1"/>
          <w:sz w:val="28"/>
          <w:szCs w:val="28"/>
        </w:rPr>
        <w:t>Kuntsche</w:t>
      </w:r>
      <w:proofErr w:type="spellEnd"/>
      <w:r w:rsidR="00CC25E6" w:rsidRPr="001E1FC0">
        <w:rPr>
          <w:color w:val="000000" w:themeColor="text1"/>
          <w:sz w:val="28"/>
          <w:szCs w:val="28"/>
        </w:rPr>
        <w:t xml:space="preserve">, </w:t>
      </w:r>
      <w:proofErr w:type="spellStart"/>
      <w:r w:rsidR="00CC25E6" w:rsidRPr="001E1FC0">
        <w:rPr>
          <w:color w:val="000000" w:themeColor="text1"/>
          <w:sz w:val="28"/>
          <w:szCs w:val="28"/>
        </w:rPr>
        <w:t>Cooper</w:t>
      </w:r>
      <w:proofErr w:type="spellEnd"/>
      <w:r w:rsidR="00CC25E6" w:rsidRPr="001E1FC0">
        <w:rPr>
          <w:color w:val="000000" w:themeColor="text1"/>
          <w:sz w:val="28"/>
          <w:szCs w:val="28"/>
        </w:rPr>
        <w:t>, 2010).</w:t>
      </w:r>
    </w:p>
    <w:p w14:paraId="518549BC" w14:textId="77777777" w:rsidR="00CC25E6" w:rsidRPr="001E1FC0" w:rsidRDefault="00CC25E6" w:rsidP="001E1FC0">
      <w:pPr>
        <w:spacing w:line="360" w:lineRule="auto"/>
        <w:ind w:firstLine="709"/>
        <w:jc w:val="both"/>
        <w:rPr>
          <w:color w:val="000000" w:themeColor="text1"/>
          <w:sz w:val="28"/>
          <w:szCs w:val="28"/>
        </w:rPr>
      </w:pPr>
      <w:r w:rsidRPr="001E1FC0">
        <w:rPr>
          <w:color w:val="000000" w:themeColor="text1"/>
          <w:sz w:val="28"/>
          <w:szCs w:val="28"/>
        </w:rPr>
        <w:t xml:space="preserve">Исследование </w:t>
      </w:r>
      <w:r w:rsidRPr="001E1FC0">
        <w:rPr>
          <w:color w:val="000000" w:themeColor="text1"/>
          <w:sz w:val="28"/>
          <w:szCs w:val="28"/>
          <w:shd w:val="clear" w:color="auto" w:fill="FFFFFF"/>
        </w:rPr>
        <w:t xml:space="preserve">A.L. </w:t>
      </w:r>
      <w:proofErr w:type="spellStart"/>
      <w:r w:rsidRPr="001E1FC0">
        <w:rPr>
          <w:color w:val="000000" w:themeColor="text1"/>
          <w:sz w:val="28"/>
          <w:szCs w:val="28"/>
          <w:shd w:val="clear" w:color="auto" w:fill="FFFFFF"/>
        </w:rPr>
        <w:t>Curcio</w:t>
      </w:r>
      <w:proofErr w:type="spellEnd"/>
      <w:r w:rsidRPr="001E1FC0">
        <w:rPr>
          <w:color w:val="000000" w:themeColor="text1"/>
          <w:sz w:val="28"/>
          <w:szCs w:val="28"/>
          <w:shd w:val="clear" w:color="auto" w:fill="FFFFFF"/>
        </w:rPr>
        <w:t>,</w:t>
      </w:r>
      <w:r w:rsidRPr="001E1FC0">
        <w:rPr>
          <w:rStyle w:val="a8"/>
          <w:color w:val="000000" w:themeColor="text1"/>
          <w:sz w:val="28"/>
          <w:szCs w:val="28"/>
          <w:shd w:val="clear" w:color="auto" w:fill="FFFFFF"/>
        </w:rPr>
        <w:t> </w:t>
      </w:r>
      <w:r w:rsidRPr="001E1FC0">
        <w:rPr>
          <w:rFonts w:eastAsiaTheme="majorEastAsia"/>
          <w:color w:val="000000" w:themeColor="text1"/>
          <w:sz w:val="28"/>
          <w:szCs w:val="28"/>
        </w:rPr>
        <w:t>A</w:t>
      </w:r>
      <w:r w:rsidRPr="001E1FC0">
        <w:rPr>
          <w:color w:val="000000" w:themeColor="text1"/>
          <w:sz w:val="28"/>
          <w:szCs w:val="28"/>
        </w:rPr>
        <w:t>.</w:t>
      </w:r>
      <w:r w:rsidRPr="001E1FC0">
        <w:rPr>
          <w:rFonts w:eastAsiaTheme="majorEastAsia"/>
          <w:color w:val="000000" w:themeColor="text1"/>
          <w:sz w:val="28"/>
          <w:szCs w:val="28"/>
        </w:rPr>
        <w:t>M</w:t>
      </w:r>
      <w:r w:rsidRPr="001E1FC0">
        <w:rPr>
          <w:color w:val="000000" w:themeColor="text1"/>
          <w:sz w:val="28"/>
          <w:szCs w:val="28"/>
        </w:rPr>
        <w:t>.</w:t>
      </w:r>
      <w:r w:rsidRPr="001E1FC0">
        <w:rPr>
          <w:rFonts w:eastAsiaTheme="majorEastAsia"/>
          <w:color w:val="000000" w:themeColor="text1"/>
          <w:sz w:val="28"/>
          <w:szCs w:val="28"/>
        </w:rPr>
        <w:t xml:space="preserve"> </w:t>
      </w:r>
      <w:proofErr w:type="spellStart"/>
      <w:r w:rsidRPr="001E1FC0">
        <w:rPr>
          <w:rFonts w:eastAsiaTheme="majorEastAsia"/>
          <w:color w:val="000000" w:themeColor="text1"/>
          <w:sz w:val="28"/>
          <w:szCs w:val="28"/>
        </w:rPr>
        <w:t>George</w:t>
      </w:r>
      <w:proofErr w:type="spellEnd"/>
      <w:r w:rsidRPr="001E1FC0">
        <w:rPr>
          <w:color w:val="000000" w:themeColor="text1"/>
          <w:sz w:val="28"/>
          <w:szCs w:val="28"/>
        </w:rPr>
        <w:t xml:space="preserve"> проводилось с целью оценки опосредующей роли мотивов между употреблением алкоголя и такими диспозициями как импульсивность, стремление к поиску новых ощущений. Выделялись различия в характере импульсивного поведения – является ли оно результатом переживания максимально позитивного или крайне негативного аффекта. Для оценки мотивов использовалась первоначальная версия опросника мотивов употребления алкоголя DMQ для взрослых. Тот факт, что связь между поиском ощущений и употреблением алкоголя была частично опосредована мотивами улучшения состояния, подтверждает теорию о том, что </w:t>
      </w:r>
      <w:r w:rsidR="00281ED2" w:rsidRPr="001E1FC0">
        <w:rPr>
          <w:color w:val="000000" w:themeColor="text1"/>
          <w:sz w:val="28"/>
          <w:szCs w:val="28"/>
        </w:rPr>
        <w:t>лица, стремящиеся к поиску</w:t>
      </w:r>
      <w:r w:rsidRPr="001E1FC0">
        <w:rPr>
          <w:color w:val="000000" w:themeColor="text1"/>
          <w:sz w:val="28"/>
          <w:szCs w:val="28"/>
        </w:rPr>
        <w:t xml:space="preserve"> новых ощущений, скорее всего, употребляют алкоголь в попытке испытать </w:t>
      </w:r>
      <w:r w:rsidR="00281ED2" w:rsidRPr="001E1FC0">
        <w:rPr>
          <w:color w:val="000000" w:themeColor="text1"/>
          <w:sz w:val="28"/>
          <w:szCs w:val="28"/>
        </w:rPr>
        <w:t>больший аффект</w:t>
      </w:r>
      <w:r w:rsidRPr="001E1FC0">
        <w:rPr>
          <w:color w:val="000000" w:themeColor="text1"/>
          <w:sz w:val="28"/>
          <w:szCs w:val="28"/>
        </w:rPr>
        <w:t xml:space="preserve">. Этот результат повторяет предыдущие исследования, которые показали, что поиск ощущений </w:t>
      </w:r>
      <w:r w:rsidRPr="001E1FC0">
        <w:rPr>
          <w:color w:val="000000" w:themeColor="text1"/>
          <w:sz w:val="28"/>
          <w:szCs w:val="28"/>
        </w:rPr>
        <w:lastRenderedPageBreak/>
        <w:t>предсказывает употребление алкоголя как прямо, так и косвенно, через мотивы улучшения состояния (</w:t>
      </w:r>
      <w:proofErr w:type="spellStart"/>
      <w:r w:rsidRPr="001E1FC0">
        <w:rPr>
          <w:color w:val="000000" w:themeColor="text1"/>
          <w:sz w:val="28"/>
          <w:szCs w:val="28"/>
        </w:rPr>
        <w:t>Curcio</w:t>
      </w:r>
      <w:proofErr w:type="spellEnd"/>
      <w:r w:rsidRPr="001E1FC0">
        <w:rPr>
          <w:color w:val="000000" w:themeColor="text1"/>
          <w:sz w:val="28"/>
          <w:szCs w:val="28"/>
        </w:rPr>
        <w:t xml:space="preserve">, </w:t>
      </w:r>
      <w:proofErr w:type="spellStart"/>
      <w:r w:rsidRPr="001E1FC0">
        <w:rPr>
          <w:rFonts w:eastAsiaTheme="majorEastAsia"/>
          <w:color w:val="000000" w:themeColor="text1"/>
          <w:sz w:val="28"/>
          <w:szCs w:val="28"/>
        </w:rPr>
        <w:t>George</w:t>
      </w:r>
      <w:proofErr w:type="spellEnd"/>
      <w:r w:rsidRPr="001E1FC0">
        <w:rPr>
          <w:color w:val="000000" w:themeColor="text1"/>
          <w:sz w:val="28"/>
          <w:szCs w:val="28"/>
        </w:rPr>
        <w:t>, 2011).</w:t>
      </w:r>
    </w:p>
    <w:p w14:paraId="016A9A6D" w14:textId="77777777" w:rsidR="00CC25E6" w:rsidRPr="001E1FC0" w:rsidRDefault="00CC25E6" w:rsidP="001E1FC0">
      <w:pPr>
        <w:spacing w:line="360" w:lineRule="auto"/>
        <w:ind w:firstLine="709"/>
        <w:jc w:val="both"/>
        <w:rPr>
          <w:color w:val="000000" w:themeColor="text1"/>
          <w:sz w:val="28"/>
          <w:szCs w:val="28"/>
        </w:rPr>
      </w:pPr>
      <w:r w:rsidRPr="001E1FC0">
        <w:rPr>
          <w:color w:val="000000" w:themeColor="text1"/>
          <w:sz w:val="28"/>
          <w:szCs w:val="28"/>
        </w:rPr>
        <w:t xml:space="preserve">В исследовании </w:t>
      </w:r>
      <w:proofErr w:type="spellStart"/>
      <w:r w:rsidRPr="001E1FC0">
        <w:rPr>
          <w:color w:val="000000" w:themeColor="text1"/>
          <w:sz w:val="28"/>
          <w:szCs w:val="28"/>
        </w:rPr>
        <w:t>Ham</w:t>
      </w:r>
      <w:proofErr w:type="spellEnd"/>
      <w:r w:rsidRPr="001E1FC0">
        <w:rPr>
          <w:color w:val="000000" w:themeColor="text1"/>
          <w:sz w:val="28"/>
          <w:szCs w:val="28"/>
        </w:rPr>
        <w:t xml:space="preserve"> и соавторов изучалась взаимосвязь между мотивами употребления алкоголя</w:t>
      </w:r>
      <w:r w:rsidR="002C7293" w:rsidRPr="001E1FC0">
        <w:rPr>
          <w:color w:val="000000" w:themeColor="text1"/>
          <w:sz w:val="28"/>
          <w:szCs w:val="28"/>
        </w:rPr>
        <w:t xml:space="preserve"> </w:t>
      </w:r>
      <w:r w:rsidRPr="001E1FC0">
        <w:rPr>
          <w:color w:val="000000" w:themeColor="text1"/>
          <w:sz w:val="28"/>
          <w:szCs w:val="28"/>
        </w:rPr>
        <w:t>и социальной тревожностью у 239 добровольцев</w:t>
      </w:r>
      <w:r w:rsidR="002C7293" w:rsidRPr="001E1FC0">
        <w:rPr>
          <w:color w:val="000000" w:themeColor="text1"/>
          <w:sz w:val="28"/>
          <w:szCs w:val="28"/>
        </w:rPr>
        <w:t xml:space="preserve"> (студентов)</w:t>
      </w:r>
      <w:r w:rsidRPr="001E1FC0">
        <w:rPr>
          <w:color w:val="000000" w:themeColor="text1"/>
          <w:sz w:val="28"/>
          <w:szCs w:val="28"/>
        </w:rPr>
        <w:t xml:space="preserve">. Мотивы изучались с помощью версии методики </w:t>
      </w:r>
      <w:r w:rsidR="00DD4927" w:rsidRPr="001E1FC0">
        <w:rPr>
          <w:color w:val="000000" w:themeColor="text1"/>
          <w:sz w:val="28"/>
          <w:szCs w:val="28"/>
          <w:lang w:val="en-US"/>
        </w:rPr>
        <w:t>DMQ</w:t>
      </w:r>
      <w:r w:rsidR="00DD4927" w:rsidRPr="001E1FC0">
        <w:rPr>
          <w:color w:val="000000" w:themeColor="text1"/>
          <w:sz w:val="28"/>
          <w:szCs w:val="28"/>
        </w:rPr>
        <w:t>-</w:t>
      </w:r>
      <w:r w:rsidR="00DD4927" w:rsidRPr="001E1FC0">
        <w:rPr>
          <w:color w:val="000000" w:themeColor="text1"/>
          <w:sz w:val="28"/>
          <w:szCs w:val="28"/>
          <w:lang w:val="en-US"/>
        </w:rPr>
        <w:t>R</w:t>
      </w:r>
      <w:r w:rsidR="00DD4927" w:rsidRPr="001E1FC0">
        <w:rPr>
          <w:color w:val="000000" w:themeColor="text1"/>
          <w:sz w:val="28"/>
          <w:szCs w:val="28"/>
        </w:rPr>
        <w:t>. Вопреки</w:t>
      </w:r>
      <w:r w:rsidRPr="001E1FC0">
        <w:rPr>
          <w:color w:val="000000" w:themeColor="text1"/>
          <w:sz w:val="28"/>
          <w:szCs w:val="28"/>
        </w:rPr>
        <w:t xml:space="preserve"> гипотезам, группы с высокой (n = 83), умеренной (n = 90) и низкой (n = 66) социальной тревожности не различались по степени выраженности </w:t>
      </w:r>
      <w:proofErr w:type="spellStart"/>
      <w:r w:rsidRPr="001E1FC0">
        <w:rPr>
          <w:color w:val="000000" w:themeColor="text1"/>
          <w:sz w:val="28"/>
          <w:szCs w:val="28"/>
        </w:rPr>
        <w:t>совладающих</w:t>
      </w:r>
      <w:proofErr w:type="spellEnd"/>
      <w:r w:rsidRPr="001E1FC0">
        <w:rPr>
          <w:color w:val="000000" w:themeColor="text1"/>
          <w:sz w:val="28"/>
          <w:szCs w:val="28"/>
        </w:rPr>
        <w:t xml:space="preserve"> и конформных мотивов употребления алкоголя. Кроме того, социальная тревожность была отрицательно связана с еженедельным употреблением алкоголя и не связана с проблемами, вызванными алкоголем. Множественный регрессионный анализ, проведенный для каждой группы социальной тревожности, показал, что мотивы совладания были связаны с большим употреблением алкоголя и проблемами для тех, кто находился в группах высокой и умеренной социальной тревожности, но не для группы низкой социальной тревожности. По–видимому, мотивы употребления алкоголя, особенно мотивы совладания, имеют многообещающее значение для обеспечения более глубокого понимания взаимосвязи между тревогой и злоупотреблением алкоголем. Мотивы употребления алкоголя могут помочь в выявлении социально тревожных студентов, подверженных риску возникновения проблем с алкоголем, и информировать о стратегиях вмешательства (</w:t>
      </w:r>
      <w:proofErr w:type="spellStart"/>
      <w:r w:rsidRPr="001E1FC0">
        <w:rPr>
          <w:color w:val="000000" w:themeColor="text1"/>
          <w:sz w:val="28"/>
          <w:szCs w:val="28"/>
        </w:rPr>
        <w:t>Ham</w:t>
      </w:r>
      <w:proofErr w:type="spellEnd"/>
      <w:r w:rsidRPr="001E1FC0">
        <w:rPr>
          <w:color w:val="000000" w:themeColor="text1"/>
          <w:sz w:val="28"/>
          <w:szCs w:val="28"/>
        </w:rPr>
        <w:t xml:space="preserve"> </w:t>
      </w:r>
      <w:proofErr w:type="spellStart"/>
      <w:r w:rsidRPr="001E1FC0">
        <w:rPr>
          <w:color w:val="000000" w:themeColor="text1"/>
          <w:sz w:val="28"/>
          <w:szCs w:val="28"/>
          <w:lang w:val="en-US"/>
        </w:rPr>
        <w:t>etc</w:t>
      </w:r>
      <w:proofErr w:type="spellEnd"/>
      <w:r w:rsidRPr="001E1FC0">
        <w:rPr>
          <w:color w:val="000000" w:themeColor="text1"/>
          <w:sz w:val="28"/>
          <w:szCs w:val="28"/>
        </w:rPr>
        <w:t>., 2007).</w:t>
      </w:r>
    </w:p>
    <w:p w14:paraId="0C9E4044" w14:textId="5A4A5A99" w:rsidR="00D63B7E" w:rsidRPr="002545EC" w:rsidRDefault="00CC25E6" w:rsidP="002545EC">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t xml:space="preserve">Исследование на неклинической выборке провели </w:t>
      </w:r>
      <w:r w:rsidRPr="001E1FC0">
        <w:rPr>
          <w:color w:val="000000" w:themeColor="text1"/>
          <w:sz w:val="28"/>
          <w:szCs w:val="28"/>
          <w:shd w:val="clear" w:color="auto" w:fill="FFFFFF"/>
          <w:lang w:val="en-US"/>
        </w:rPr>
        <w:t>Buckner</w:t>
      </w:r>
      <w:r w:rsidRPr="001E1FC0">
        <w:rPr>
          <w:color w:val="000000" w:themeColor="text1"/>
          <w:sz w:val="28"/>
          <w:szCs w:val="28"/>
          <w:shd w:val="clear" w:color="auto" w:fill="FFFFFF"/>
        </w:rPr>
        <w:t xml:space="preserve"> и соавторы в 2006 году в США. </w:t>
      </w:r>
      <w:r w:rsidR="00AF40AF" w:rsidRPr="001E1FC0">
        <w:rPr>
          <w:color w:val="000000" w:themeColor="text1"/>
          <w:sz w:val="28"/>
          <w:szCs w:val="28"/>
          <w:shd w:val="clear" w:color="auto" w:fill="FFFFFF"/>
        </w:rPr>
        <w:t>Они рассматривали</w:t>
      </w:r>
      <w:r w:rsidRPr="001E1FC0">
        <w:rPr>
          <w:color w:val="000000" w:themeColor="text1"/>
          <w:sz w:val="28"/>
          <w:szCs w:val="28"/>
          <w:shd w:val="clear" w:color="auto" w:fill="FFFFFF"/>
        </w:rPr>
        <w:t xml:space="preserve"> связь между употреблением алкоголя и социальной тревожностью. Выборку составили 293 студента (171 женского пола) курса психологии, сообщившие, что не воздерживаются от алкоголя, средний возраст составил 20,4 года. Результаты продемонстрировали корреляцию между социальной тревожностью и мотивами потребления алкоголя, связанными с положительными эмоциями, из чего авторы сделали вывод о том, что подобные мотивы могут повышать риск развития зависимости у лиц с социальной тревожностью</w:t>
      </w:r>
      <w:r w:rsidR="00AF40AF" w:rsidRPr="001E1FC0">
        <w:rPr>
          <w:color w:val="000000" w:themeColor="text1"/>
          <w:sz w:val="28"/>
          <w:szCs w:val="28"/>
          <w:shd w:val="clear" w:color="auto" w:fill="FFFFFF"/>
        </w:rPr>
        <w:t xml:space="preserve"> </w:t>
      </w:r>
      <w:r w:rsidRPr="001E1FC0">
        <w:rPr>
          <w:color w:val="000000" w:themeColor="text1"/>
          <w:sz w:val="28"/>
          <w:szCs w:val="28"/>
        </w:rPr>
        <w:t>(</w:t>
      </w:r>
      <w:r w:rsidRPr="001E1FC0">
        <w:rPr>
          <w:color w:val="000000" w:themeColor="text1"/>
          <w:sz w:val="28"/>
          <w:szCs w:val="28"/>
          <w:shd w:val="clear" w:color="auto" w:fill="FFFFFF"/>
          <w:lang w:val="en-US"/>
        </w:rPr>
        <w:t>Buckner</w:t>
      </w:r>
      <w:r w:rsidRPr="001E1FC0">
        <w:rPr>
          <w:color w:val="000000" w:themeColor="text1"/>
          <w:sz w:val="28"/>
          <w:szCs w:val="28"/>
          <w:shd w:val="clear" w:color="auto" w:fill="FFFFFF"/>
        </w:rPr>
        <w:t xml:space="preserve"> </w:t>
      </w:r>
      <w:proofErr w:type="spellStart"/>
      <w:r w:rsidRPr="001E1FC0">
        <w:rPr>
          <w:color w:val="000000" w:themeColor="text1"/>
          <w:sz w:val="28"/>
          <w:szCs w:val="28"/>
          <w:shd w:val="clear" w:color="auto" w:fill="FFFFFF"/>
          <w:lang w:val="en-US"/>
        </w:rPr>
        <w:t>etc</w:t>
      </w:r>
      <w:proofErr w:type="spellEnd"/>
      <w:r w:rsidRPr="001E1FC0">
        <w:rPr>
          <w:color w:val="000000" w:themeColor="text1"/>
          <w:sz w:val="28"/>
          <w:szCs w:val="28"/>
          <w:shd w:val="clear" w:color="auto" w:fill="FFFFFF"/>
        </w:rPr>
        <w:t>.,2006).</w:t>
      </w:r>
    </w:p>
    <w:p w14:paraId="2E142694" w14:textId="77777777" w:rsidR="006E0339" w:rsidRDefault="006E0339" w:rsidP="001E1FC0">
      <w:pPr>
        <w:pStyle w:val="1"/>
        <w:spacing w:before="0"/>
        <w:ind w:firstLine="709"/>
        <w:rPr>
          <w:rFonts w:cs="Times New Roman"/>
        </w:rPr>
      </w:pPr>
      <w:bookmarkStart w:id="33" w:name="_Hlk70114667"/>
      <w:bookmarkStart w:id="34" w:name="_Toc531285456"/>
      <w:bookmarkStart w:id="35" w:name="_Toc71411788"/>
      <w:bookmarkStart w:id="36" w:name="_Toc71678648"/>
      <w:bookmarkStart w:id="37" w:name="_Toc531285457"/>
      <w:bookmarkEnd w:id="33"/>
      <w:r w:rsidRPr="001E1FC0">
        <w:rPr>
          <w:rFonts w:cs="Times New Roman"/>
        </w:rPr>
        <w:lastRenderedPageBreak/>
        <w:t>ГЛАВА 2.</w:t>
      </w:r>
      <w:bookmarkEnd w:id="34"/>
      <w:r w:rsidRPr="001E1FC0">
        <w:rPr>
          <w:rFonts w:cs="Times New Roman"/>
        </w:rPr>
        <w:t xml:space="preserve"> МАТЕРИАЛЫ И МЕТОДЫ ИССЛЕДОВАНИЯ</w:t>
      </w:r>
      <w:bookmarkEnd w:id="35"/>
      <w:bookmarkEnd w:id="36"/>
    </w:p>
    <w:p w14:paraId="5618C63E" w14:textId="77777777" w:rsidR="001E1FC0" w:rsidRPr="001E1FC0" w:rsidRDefault="001E1FC0" w:rsidP="001E1FC0"/>
    <w:p w14:paraId="0F7A277F" w14:textId="77777777" w:rsidR="006E0339" w:rsidRPr="001E1FC0" w:rsidRDefault="006E0339" w:rsidP="001E1FC0">
      <w:pPr>
        <w:spacing w:line="360" w:lineRule="auto"/>
        <w:ind w:firstLine="709"/>
        <w:jc w:val="both"/>
        <w:rPr>
          <w:color w:val="000000" w:themeColor="text1"/>
          <w:sz w:val="28"/>
          <w:szCs w:val="28"/>
        </w:rPr>
      </w:pPr>
      <w:r w:rsidRPr="001E1FC0">
        <w:rPr>
          <w:color w:val="000000" w:themeColor="text1"/>
          <w:sz w:val="28"/>
          <w:szCs w:val="28"/>
        </w:rPr>
        <w:t xml:space="preserve">Анализ полученных данных производился с помощью программ Microsoft </w:t>
      </w:r>
      <w:proofErr w:type="spellStart"/>
      <w:r w:rsidRPr="001E1FC0">
        <w:rPr>
          <w:color w:val="000000" w:themeColor="text1"/>
          <w:sz w:val="28"/>
          <w:szCs w:val="28"/>
        </w:rPr>
        <w:t>Excel</w:t>
      </w:r>
      <w:proofErr w:type="spellEnd"/>
      <w:r w:rsidRPr="001E1FC0">
        <w:rPr>
          <w:color w:val="000000" w:themeColor="text1"/>
          <w:sz w:val="28"/>
          <w:szCs w:val="28"/>
        </w:rPr>
        <w:t xml:space="preserve"> и SPSS </w:t>
      </w:r>
      <w:proofErr w:type="spellStart"/>
      <w:r w:rsidRPr="001E1FC0">
        <w:rPr>
          <w:color w:val="000000" w:themeColor="text1"/>
          <w:sz w:val="28"/>
          <w:szCs w:val="28"/>
        </w:rPr>
        <w:t>Statistics</w:t>
      </w:r>
      <w:proofErr w:type="spellEnd"/>
      <w:r w:rsidRPr="001E1FC0">
        <w:rPr>
          <w:color w:val="000000" w:themeColor="text1"/>
          <w:sz w:val="28"/>
          <w:szCs w:val="28"/>
        </w:rPr>
        <w:t>.</w:t>
      </w:r>
    </w:p>
    <w:p w14:paraId="13E5724E" w14:textId="5380A11F" w:rsidR="002545EC" w:rsidRDefault="006E0339" w:rsidP="002545EC">
      <w:pPr>
        <w:spacing w:line="360" w:lineRule="auto"/>
        <w:ind w:firstLine="709"/>
        <w:jc w:val="both"/>
        <w:rPr>
          <w:color w:val="000000" w:themeColor="text1"/>
          <w:sz w:val="28"/>
          <w:szCs w:val="28"/>
        </w:rPr>
      </w:pPr>
      <w:r w:rsidRPr="001E1FC0">
        <w:rPr>
          <w:color w:val="000000" w:themeColor="text1"/>
          <w:sz w:val="28"/>
          <w:szCs w:val="28"/>
        </w:rPr>
        <w:t>Таким образом, в данной главе описаны характеристики изученной выборки, процедура, основные материалы и методы исследования.</w:t>
      </w:r>
    </w:p>
    <w:p w14:paraId="08B216B4" w14:textId="77777777" w:rsidR="002545EC" w:rsidRPr="001E1FC0" w:rsidRDefault="002545EC" w:rsidP="002545EC">
      <w:pPr>
        <w:spacing w:line="360" w:lineRule="auto"/>
        <w:ind w:firstLine="709"/>
        <w:jc w:val="both"/>
        <w:rPr>
          <w:color w:val="000000" w:themeColor="text1"/>
          <w:sz w:val="28"/>
          <w:szCs w:val="28"/>
        </w:rPr>
      </w:pPr>
    </w:p>
    <w:p w14:paraId="229F9899" w14:textId="77777777" w:rsidR="006E0339" w:rsidRDefault="006E0339" w:rsidP="001E1FC0">
      <w:pPr>
        <w:pStyle w:val="1"/>
        <w:spacing w:before="0"/>
        <w:ind w:firstLine="709"/>
        <w:rPr>
          <w:rFonts w:cs="Times New Roman"/>
        </w:rPr>
      </w:pPr>
      <w:bookmarkStart w:id="38" w:name="_Toc71411789"/>
      <w:bookmarkStart w:id="39" w:name="_Toc71678649"/>
      <w:r w:rsidRPr="001E1FC0">
        <w:rPr>
          <w:rFonts w:cs="Times New Roman"/>
        </w:rPr>
        <w:t>2.1. МАТЕРИАЛ ИССЛЕДОВАНИЯ</w:t>
      </w:r>
      <w:bookmarkEnd w:id="38"/>
      <w:bookmarkEnd w:id="39"/>
    </w:p>
    <w:p w14:paraId="5FADF5AE" w14:textId="77777777" w:rsidR="001E1FC0" w:rsidRPr="001E1FC0" w:rsidRDefault="001E1FC0" w:rsidP="001E1FC0"/>
    <w:p w14:paraId="2FB6F4B8" w14:textId="77777777" w:rsidR="006E0339" w:rsidRPr="001E1FC0" w:rsidRDefault="006E0339" w:rsidP="001E1FC0">
      <w:pPr>
        <w:pStyle w:val="9"/>
        <w:spacing w:line="360" w:lineRule="auto"/>
        <w:ind w:left="0"/>
        <w:jc w:val="both"/>
        <w:rPr>
          <w:rFonts w:ascii="Times New Roman" w:hAnsi="Times New Roman"/>
          <w:color w:val="000000" w:themeColor="text1"/>
          <w:sz w:val="28"/>
          <w:szCs w:val="28"/>
        </w:rPr>
      </w:pPr>
      <w:r w:rsidRPr="001E1FC0">
        <w:rPr>
          <w:rFonts w:ascii="Times New Roman" w:hAnsi="Times New Roman"/>
          <w:color w:val="000000" w:themeColor="text1"/>
          <w:sz w:val="28"/>
          <w:szCs w:val="28"/>
          <w:shd w:val="clear" w:color="auto" w:fill="FFFFFF"/>
        </w:rPr>
        <w:t xml:space="preserve">Набор испытуемых проводится путем опроса на предмет желания принять участие в исследовании через </w:t>
      </w:r>
      <w:r w:rsidR="008D3A42" w:rsidRPr="001E1FC0">
        <w:rPr>
          <w:rFonts w:ascii="Times New Roman" w:hAnsi="Times New Roman"/>
          <w:color w:val="000000" w:themeColor="text1"/>
          <w:sz w:val="28"/>
          <w:szCs w:val="28"/>
          <w:shd w:val="clear" w:color="auto" w:fill="FFFFFF"/>
        </w:rPr>
        <w:t>социальные</w:t>
      </w:r>
      <w:r w:rsidRPr="001E1FC0">
        <w:rPr>
          <w:rFonts w:ascii="Times New Roman" w:hAnsi="Times New Roman"/>
          <w:color w:val="000000" w:themeColor="text1"/>
          <w:sz w:val="28"/>
          <w:szCs w:val="28"/>
          <w:shd w:val="clear" w:color="auto" w:fill="FFFFFF"/>
        </w:rPr>
        <w:t xml:space="preserve"> сети «</w:t>
      </w:r>
      <w:proofErr w:type="spellStart"/>
      <w:r w:rsidRPr="001E1FC0">
        <w:rPr>
          <w:rFonts w:ascii="Times New Roman" w:hAnsi="Times New Roman"/>
          <w:color w:val="000000" w:themeColor="text1"/>
          <w:sz w:val="28"/>
          <w:szCs w:val="28"/>
          <w:shd w:val="clear" w:color="auto" w:fill="FFFFFF"/>
        </w:rPr>
        <w:t>ВКонтакте</w:t>
      </w:r>
      <w:proofErr w:type="spellEnd"/>
      <w:r w:rsidRPr="001E1FC0">
        <w:rPr>
          <w:rFonts w:ascii="Times New Roman" w:hAnsi="Times New Roman"/>
          <w:color w:val="000000" w:themeColor="text1"/>
          <w:sz w:val="28"/>
          <w:szCs w:val="28"/>
          <w:shd w:val="clear" w:color="auto" w:fill="FFFFFF"/>
        </w:rPr>
        <w:t xml:space="preserve">», «Instagram». Критериями включения в исследование являлись: возраст от 18 лет, способность читать по-русски и заполнять требуемые оценочные опросники и шкалы, невоздержание от приема алкоголя. </w:t>
      </w:r>
      <w:r w:rsidRPr="001E1FC0">
        <w:rPr>
          <w:rFonts w:ascii="Times New Roman" w:hAnsi="Times New Roman"/>
          <w:color w:val="000000" w:themeColor="text1"/>
          <w:sz w:val="28"/>
          <w:szCs w:val="28"/>
        </w:rPr>
        <w:t xml:space="preserve">Выборку составили 54 человека, 37 – женщины (68,5%), распределение участников по параметру пола представлено в таблице 1 и на </w:t>
      </w:r>
      <w:r w:rsidRPr="001E1FC0">
        <w:rPr>
          <w:rFonts w:ascii="Times New Roman" w:hAnsi="Times New Roman"/>
          <w:i/>
          <w:color w:val="000000" w:themeColor="text1"/>
          <w:sz w:val="28"/>
          <w:szCs w:val="28"/>
        </w:rPr>
        <w:t>рис. 2</w:t>
      </w:r>
      <w:r w:rsidRPr="001E1FC0">
        <w:rPr>
          <w:rFonts w:ascii="Times New Roman" w:hAnsi="Times New Roman"/>
          <w:color w:val="000000" w:themeColor="text1"/>
          <w:sz w:val="28"/>
          <w:szCs w:val="28"/>
        </w:rPr>
        <w:t xml:space="preserve">. </w:t>
      </w:r>
    </w:p>
    <w:p w14:paraId="18D70EE3" w14:textId="77777777" w:rsidR="006E0339" w:rsidRPr="001E1FC0" w:rsidRDefault="006E0339" w:rsidP="001E1FC0">
      <w:pPr>
        <w:spacing w:line="360" w:lineRule="auto"/>
        <w:ind w:firstLine="709"/>
        <w:jc w:val="both"/>
        <w:rPr>
          <w:color w:val="000000" w:themeColor="text1"/>
          <w:sz w:val="28"/>
          <w:szCs w:val="28"/>
        </w:rPr>
      </w:pPr>
      <w:r w:rsidRPr="001E1FC0">
        <w:rPr>
          <w:b/>
          <w:color w:val="000000" w:themeColor="text1"/>
          <w:sz w:val="28"/>
          <w:szCs w:val="28"/>
        </w:rPr>
        <w:t>Таблица 1.</w:t>
      </w:r>
      <w:r w:rsidRPr="001E1FC0">
        <w:rPr>
          <w:color w:val="000000" w:themeColor="text1"/>
          <w:sz w:val="28"/>
          <w:szCs w:val="28"/>
        </w:rPr>
        <w:t xml:space="preserve"> Распределение респондентов по полу</w:t>
      </w:r>
    </w:p>
    <w:tbl>
      <w:tblPr>
        <w:tblW w:w="0" w:type="auto"/>
        <w:tblInd w:w="-113" w:type="dxa"/>
        <w:tblLook w:val="04A0" w:firstRow="1" w:lastRow="0" w:firstColumn="1" w:lastColumn="0" w:noHBand="0" w:noVBand="1"/>
      </w:tblPr>
      <w:tblGrid>
        <w:gridCol w:w="3113"/>
        <w:gridCol w:w="3113"/>
        <w:gridCol w:w="3113"/>
      </w:tblGrid>
      <w:tr w:rsidR="006E0339" w:rsidRPr="001E1FC0" w14:paraId="25EB25B7" w14:textId="77777777" w:rsidTr="001E1FC0">
        <w:trPr>
          <w:trHeight w:val="487"/>
        </w:trPr>
        <w:tc>
          <w:tcPr>
            <w:tcW w:w="311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D62DE5A" w14:textId="77777777" w:rsidR="006E0339" w:rsidRPr="001E1FC0" w:rsidRDefault="006E0339" w:rsidP="001E1FC0">
            <w:pPr>
              <w:spacing w:line="360" w:lineRule="auto"/>
              <w:jc w:val="center"/>
              <w:rPr>
                <w:color w:val="000000" w:themeColor="text1"/>
                <w:sz w:val="24"/>
                <w:szCs w:val="24"/>
                <w:lang w:eastAsia="en-US"/>
              </w:rPr>
            </w:pPr>
            <w:r w:rsidRPr="001E1FC0">
              <w:rPr>
                <w:color w:val="000000" w:themeColor="text1"/>
                <w:sz w:val="24"/>
                <w:szCs w:val="24"/>
                <w:lang w:eastAsia="en-US"/>
              </w:rPr>
              <w:t>Пол</w:t>
            </w:r>
          </w:p>
        </w:tc>
        <w:tc>
          <w:tcPr>
            <w:tcW w:w="311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4F8EBE7" w14:textId="77777777" w:rsidR="006E0339" w:rsidRPr="001E1FC0" w:rsidRDefault="006E0339" w:rsidP="001E1FC0">
            <w:pPr>
              <w:spacing w:line="360" w:lineRule="auto"/>
              <w:jc w:val="center"/>
              <w:rPr>
                <w:color w:val="000000" w:themeColor="text1"/>
                <w:sz w:val="24"/>
                <w:szCs w:val="24"/>
                <w:lang w:eastAsia="en-US"/>
              </w:rPr>
            </w:pPr>
            <w:r w:rsidRPr="001E1FC0">
              <w:rPr>
                <w:color w:val="000000" w:themeColor="text1"/>
                <w:sz w:val="24"/>
                <w:szCs w:val="24"/>
                <w:lang w:eastAsia="en-US"/>
              </w:rPr>
              <w:t>Количество человек</w:t>
            </w:r>
          </w:p>
        </w:tc>
        <w:tc>
          <w:tcPr>
            <w:tcW w:w="311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C7EC226" w14:textId="77777777" w:rsidR="006E0339" w:rsidRPr="001E1FC0" w:rsidRDefault="006E0339" w:rsidP="001E1FC0">
            <w:pPr>
              <w:spacing w:line="360" w:lineRule="auto"/>
              <w:jc w:val="center"/>
              <w:rPr>
                <w:color w:val="000000" w:themeColor="text1"/>
                <w:sz w:val="24"/>
                <w:szCs w:val="24"/>
                <w:lang w:eastAsia="en-US"/>
              </w:rPr>
            </w:pPr>
            <w:r w:rsidRPr="001E1FC0">
              <w:rPr>
                <w:color w:val="000000" w:themeColor="text1"/>
                <w:sz w:val="24"/>
                <w:szCs w:val="24"/>
                <w:lang w:eastAsia="en-US"/>
              </w:rPr>
              <w:t>%</w:t>
            </w:r>
          </w:p>
        </w:tc>
      </w:tr>
      <w:tr w:rsidR="006E0339" w:rsidRPr="001E1FC0" w14:paraId="3BCDAF9D" w14:textId="77777777" w:rsidTr="001E1FC0">
        <w:tc>
          <w:tcPr>
            <w:tcW w:w="3113" w:type="dxa"/>
            <w:tcBorders>
              <w:top w:val="single" w:sz="4" w:space="0" w:color="auto"/>
              <w:left w:val="single" w:sz="4" w:space="0" w:color="auto"/>
              <w:bottom w:val="single" w:sz="4" w:space="0" w:color="auto"/>
              <w:right w:val="single" w:sz="4" w:space="0" w:color="auto"/>
            </w:tcBorders>
            <w:vAlign w:val="center"/>
            <w:hideMark/>
          </w:tcPr>
          <w:p w14:paraId="4912A556" w14:textId="77777777" w:rsidR="006E0339" w:rsidRPr="001E1FC0" w:rsidRDefault="006E0339" w:rsidP="001E1FC0">
            <w:pPr>
              <w:spacing w:line="360" w:lineRule="auto"/>
              <w:jc w:val="center"/>
              <w:rPr>
                <w:color w:val="000000" w:themeColor="text1"/>
                <w:sz w:val="24"/>
                <w:szCs w:val="24"/>
                <w:lang w:eastAsia="en-US"/>
              </w:rPr>
            </w:pPr>
            <w:r w:rsidRPr="001E1FC0">
              <w:rPr>
                <w:color w:val="000000" w:themeColor="text1"/>
                <w:sz w:val="24"/>
                <w:szCs w:val="24"/>
                <w:lang w:eastAsia="en-US"/>
              </w:rPr>
              <w:t>Мужской</w:t>
            </w:r>
          </w:p>
        </w:tc>
        <w:tc>
          <w:tcPr>
            <w:tcW w:w="3113" w:type="dxa"/>
            <w:tcBorders>
              <w:top w:val="single" w:sz="4" w:space="0" w:color="auto"/>
              <w:left w:val="single" w:sz="4" w:space="0" w:color="auto"/>
              <w:bottom w:val="single" w:sz="4" w:space="0" w:color="auto"/>
              <w:right w:val="single" w:sz="4" w:space="0" w:color="auto"/>
            </w:tcBorders>
            <w:vAlign w:val="center"/>
            <w:hideMark/>
          </w:tcPr>
          <w:p w14:paraId="6B5DB57F" w14:textId="77777777" w:rsidR="006E0339" w:rsidRPr="001E1FC0" w:rsidRDefault="006E0339" w:rsidP="001E1FC0">
            <w:pPr>
              <w:spacing w:line="360" w:lineRule="auto"/>
              <w:jc w:val="center"/>
              <w:rPr>
                <w:color w:val="000000" w:themeColor="text1"/>
                <w:sz w:val="24"/>
                <w:szCs w:val="24"/>
                <w:lang w:eastAsia="en-US"/>
              </w:rPr>
            </w:pPr>
            <w:r w:rsidRPr="001E1FC0">
              <w:rPr>
                <w:color w:val="000000" w:themeColor="text1"/>
                <w:sz w:val="24"/>
                <w:szCs w:val="24"/>
                <w:lang w:eastAsia="en-US"/>
              </w:rPr>
              <w:t>17</w:t>
            </w:r>
          </w:p>
        </w:tc>
        <w:tc>
          <w:tcPr>
            <w:tcW w:w="3113" w:type="dxa"/>
            <w:tcBorders>
              <w:top w:val="single" w:sz="4" w:space="0" w:color="auto"/>
              <w:left w:val="single" w:sz="4" w:space="0" w:color="auto"/>
              <w:bottom w:val="single" w:sz="4" w:space="0" w:color="auto"/>
              <w:right w:val="single" w:sz="4" w:space="0" w:color="auto"/>
            </w:tcBorders>
            <w:vAlign w:val="center"/>
            <w:hideMark/>
          </w:tcPr>
          <w:p w14:paraId="0508C080" w14:textId="77777777" w:rsidR="006E0339" w:rsidRPr="001E1FC0" w:rsidRDefault="006E0339" w:rsidP="001E1FC0">
            <w:pPr>
              <w:spacing w:line="360" w:lineRule="auto"/>
              <w:jc w:val="center"/>
              <w:rPr>
                <w:color w:val="000000" w:themeColor="text1"/>
                <w:sz w:val="24"/>
                <w:szCs w:val="24"/>
                <w:lang w:eastAsia="en-US"/>
              </w:rPr>
            </w:pPr>
            <w:r w:rsidRPr="001E1FC0">
              <w:rPr>
                <w:color w:val="000000" w:themeColor="text1"/>
                <w:sz w:val="24"/>
                <w:szCs w:val="24"/>
                <w:lang w:eastAsia="en-US"/>
              </w:rPr>
              <w:t>31,5</w:t>
            </w:r>
          </w:p>
        </w:tc>
      </w:tr>
      <w:tr w:rsidR="006E0339" w:rsidRPr="001E1FC0" w14:paraId="11FA3EF6" w14:textId="77777777" w:rsidTr="001E1FC0">
        <w:tc>
          <w:tcPr>
            <w:tcW w:w="3113" w:type="dxa"/>
            <w:tcBorders>
              <w:top w:val="single" w:sz="4" w:space="0" w:color="auto"/>
              <w:left w:val="single" w:sz="4" w:space="0" w:color="auto"/>
              <w:bottom w:val="single" w:sz="4" w:space="0" w:color="auto"/>
              <w:right w:val="single" w:sz="4" w:space="0" w:color="auto"/>
            </w:tcBorders>
            <w:vAlign w:val="center"/>
            <w:hideMark/>
          </w:tcPr>
          <w:p w14:paraId="5CD6EDF4" w14:textId="77777777" w:rsidR="006E0339" w:rsidRPr="001E1FC0" w:rsidRDefault="006E0339" w:rsidP="001E1FC0">
            <w:pPr>
              <w:spacing w:line="360" w:lineRule="auto"/>
              <w:jc w:val="center"/>
              <w:rPr>
                <w:color w:val="000000" w:themeColor="text1"/>
                <w:sz w:val="24"/>
                <w:szCs w:val="24"/>
                <w:lang w:eastAsia="en-US"/>
              </w:rPr>
            </w:pPr>
            <w:r w:rsidRPr="001E1FC0">
              <w:rPr>
                <w:color w:val="000000" w:themeColor="text1"/>
                <w:sz w:val="24"/>
                <w:szCs w:val="24"/>
                <w:lang w:eastAsia="en-US"/>
              </w:rPr>
              <w:t>Женский</w:t>
            </w:r>
          </w:p>
        </w:tc>
        <w:tc>
          <w:tcPr>
            <w:tcW w:w="3113" w:type="dxa"/>
            <w:tcBorders>
              <w:top w:val="single" w:sz="4" w:space="0" w:color="auto"/>
              <w:left w:val="single" w:sz="4" w:space="0" w:color="auto"/>
              <w:bottom w:val="single" w:sz="4" w:space="0" w:color="auto"/>
              <w:right w:val="single" w:sz="4" w:space="0" w:color="auto"/>
            </w:tcBorders>
            <w:vAlign w:val="center"/>
            <w:hideMark/>
          </w:tcPr>
          <w:p w14:paraId="3C739444" w14:textId="77777777" w:rsidR="006E0339" w:rsidRPr="001E1FC0" w:rsidRDefault="006E0339" w:rsidP="001E1FC0">
            <w:pPr>
              <w:spacing w:line="360" w:lineRule="auto"/>
              <w:jc w:val="center"/>
              <w:rPr>
                <w:color w:val="000000" w:themeColor="text1"/>
                <w:sz w:val="24"/>
                <w:szCs w:val="24"/>
                <w:lang w:eastAsia="en-US"/>
              </w:rPr>
            </w:pPr>
            <w:r w:rsidRPr="001E1FC0">
              <w:rPr>
                <w:color w:val="000000" w:themeColor="text1"/>
                <w:sz w:val="24"/>
                <w:szCs w:val="24"/>
                <w:lang w:eastAsia="en-US"/>
              </w:rPr>
              <w:t>37</w:t>
            </w:r>
          </w:p>
        </w:tc>
        <w:tc>
          <w:tcPr>
            <w:tcW w:w="3113" w:type="dxa"/>
            <w:tcBorders>
              <w:top w:val="single" w:sz="4" w:space="0" w:color="auto"/>
              <w:left w:val="single" w:sz="4" w:space="0" w:color="auto"/>
              <w:bottom w:val="single" w:sz="4" w:space="0" w:color="auto"/>
              <w:right w:val="single" w:sz="4" w:space="0" w:color="auto"/>
            </w:tcBorders>
            <w:vAlign w:val="center"/>
            <w:hideMark/>
          </w:tcPr>
          <w:p w14:paraId="390BBA63" w14:textId="77777777" w:rsidR="006E0339" w:rsidRPr="001E1FC0" w:rsidRDefault="006E0339" w:rsidP="001E1FC0">
            <w:pPr>
              <w:spacing w:line="360" w:lineRule="auto"/>
              <w:jc w:val="center"/>
              <w:rPr>
                <w:color w:val="000000" w:themeColor="text1"/>
                <w:sz w:val="24"/>
                <w:szCs w:val="24"/>
                <w:lang w:eastAsia="en-US"/>
              </w:rPr>
            </w:pPr>
            <w:r w:rsidRPr="001E1FC0">
              <w:rPr>
                <w:color w:val="000000" w:themeColor="text1"/>
                <w:sz w:val="24"/>
                <w:szCs w:val="24"/>
                <w:lang w:eastAsia="en-US"/>
              </w:rPr>
              <w:t>68,5</w:t>
            </w:r>
          </w:p>
        </w:tc>
      </w:tr>
      <w:tr w:rsidR="006E0339" w:rsidRPr="001E1FC0" w14:paraId="72FDF201" w14:textId="77777777" w:rsidTr="001E1FC0">
        <w:tc>
          <w:tcPr>
            <w:tcW w:w="311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84E126C" w14:textId="77777777" w:rsidR="006E0339" w:rsidRPr="001E1FC0" w:rsidRDefault="006E0339" w:rsidP="001E1FC0">
            <w:pPr>
              <w:spacing w:line="360" w:lineRule="auto"/>
              <w:jc w:val="center"/>
              <w:rPr>
                <w:color w:val="000000" w:themeColor="text1"/>
                <w:sz w:val="24"/>
                <w:szCs w:val="24"/>
                <w:lang w:eastAsia="en-US"/>
              </w:rPr>
            </w:pPr>
            <w:r w:rsidRPr="001E1FC0">
              <w:rPr>
                <w:color w:val="000000" w:themeColor="text1"/>
                <w:sz w:val="24"/>
                <w:szCs w:val="24"/>
                <w:lang w:eastAsia="en-US"/>
              </w:rPr>
              <w:t>Всего</w:t>
            </w:r>
          </w:p>
        </w:tc>
        <w:tc>
          <w:tcPr>
            <w:tcW w:w="311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62595C5" w14:textId="77777777" w:rsidR="006E0339" w:rsidRPr="001E1FC0" w:rsidRDefault="006E0339" w:rsidP="001E1FC0">
            <w:pPr>
              <w:spacing w:line="360" w:lineRule="auto"/>
              <w:jc w:val="center"/>
              <w:rPr>
                <w:color w:val="000000" w:themeColor="text1"/>
                <w:sz w:val="24"/>
                <w:szCs w:val="24"/>
                <w:lang w:eastAsia="en-US"/>
              </w:rPr>
            </w:pPr>
            <w:r w:rsidRPr="001E1FC0">
              <w:rPr>
                <w:color w:val="000000" w:themeColor="text1"/>
                <w:sz w:val="24"/>
                <w:szCs w:val="24"/>
                <w:lang w:eastAsia="en-US"/>
              </w:rPr>
              <w:t>54</w:t>
            </w:r>
          </w:p>
        </w:tc>
        <w:tc>
          <w:tcPr>
            <w:tcW w:w="311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AEF8CEC" w14:textId="77777777" w:rsidR="006E0339" w:rsidRPr="001E1FC0" w:rsidRDefault="006E0339" w:rsidP="001E1FC0">
            <w:pPr>
              <w:spacing w:line="360" w:lineRule="auto"/>
              <w:jc w:val="center"/>
              <w:rPr>
                <w:color w:val="000000" w:themeColor="text1"/>
                <w:sz w:val="24"/>
                <w:szCs w:val="24"/>
                <w:lang w:eastAsia="en-US"/>
              </w:rPr>
            </w:pPr>
            <w:r w:rsidRPr="001E1FC0">
              <w:rPr>
                <w:color w:val="000000" w:themeColor="text1"/>
                <w:sz w:val="24"/>
                <w:szCs w:val="24"/>
                <w:lang w:eastAsia="en-US"/>
              </w:rPr>
              <w:t>100</w:t>
            </w:r>
          </w:p>
        </w:tc>
      </w:tr>
    </w:tbl>
    <w:p w14:paraId="1339FA04" w14:textId="77777777" w:rsidR="00CA3C22" w:rsidRDefault="00CA3C22" w:rsidP="001E1FC0">
      <w:pPr>
        <w:spacing w:line="360" w:lineRule="auto"/>
        <w:ind w:firstLine="709"/>
        <w:jc w:val="center"/>
        <w:rPr>
          <w:color w:val="000000" w:themeColor="text1"/>
          <w:sz w:val="24"/>
          <w:szCs w:val="24"/>
          <w:shd w:val="clear" w:color="auto" w:fill="FFFFFF"/>
        </w:rPr>
      </w:pPr>
    </w:p>
    <w:p w14:paraId="3239236D" w14:textId="77777777" w:rsidR="006E0339" w:rsidRPr="001E1FC0" w:rsidRDefault="006E0339" w:rsidP="001E1FC0">
      <w:pPr>
        <w:spacing w:line="360" w:lineRule="auto"/>
        <w:ind w:firstLine="709"/>
        <w:jc w:val="center"/>
        <w:rPr>
          <w:color w:val="000000" w:themeColor="text1"/>
          <w:sz w:val="24"/>
          <w:szCs w:val="24"/>
          <w:shd w:val="clear" w:color="auto" w:fill="FFFFFF"/>
        </w:rPr>
      </w:pPr>
      <w:r w:rsidRPr="001E1FC0">
        <w:rPr>
          <w:noProof/>
          <w:color w:val="000000" w:themeColor="text1"/>
        </w:rPr>
        <w:drawing>
          <wp:inline distT="0" distB="0" distL="0" distR="0" wp14:anchorId="04BE45D8" wp14:editId="7EC59519">
            <wp:extent cx="4069977" cy="2026024"/>
            <wp:effectExtent l="0" t="0" r="0" b="0"/>
            <wp:docPr id="1" name="Диаграмма 1">
              <a:extLst xmlns:a="http://schemas.openxmlformats.org/drawingml/2006/main">
                <a:ext uri="{FF2B5EF4-FFF2-40B4-BE49-F238E27FC236}">
                  <a16:creationId xmlns:a16="http://schemas.microsoft.com/office/drawing/2014/main" id="{B9CC4458-85A1-D847-AFEA-FD568A2A48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510DA5F" w14:textId="77777777" w:rsidR="006E0339" w:rsidRPr="001E1FC0" w:rsidRDefault="006E0339" w:rsidP="001E1FC0">
      <w:pPr>
        <w:spacing w:line="360" w:lineRule="auto"/>
        <w:ind w:firstLine="709"/>
        <w:jc w:val="center"/>
        <w:rPr>
          <w:i/>
          <w:color w:val="000000" w:themeColor="text1"/>
          <w:sz w:val="28"/>
          <w:szCs w:val="28"/>
          <w:shd w:val="clear" w:color="auto" w:fill="FFFFFF"/>
        </w:rPr>
      </w:pPr>
      <w:r w:rsidRPr="001E1FC0">
        <w:rPr>
          <w:b/>
          <w:i/>
          <w:color w:val="000000" w:themeColor="text1"/>
          <w:sz w:val="28"/>
          <w:szCs w:val="28"/>
          <w:shd w:val="clear" w:color="auto" w:fill="FFFFFF"/>
        </w:rPr>
        <w:t>Рис. 2.</w:t>
      </w:r>
      <w:r w:rsidRPr="001E1FC0">
        <w:rPr>
          <w:i/>
          <w:color w:val="000000" w:themeColor="text1"/>
          <w:sz w:val="28"/>
          <w:szCs w:val="28"/>
          <w:shd w:val="clear" w:color="auto" w:fill="FFFFFF"/>
        </w:rPr>
        <w:t xml:space="preserve"> Распределение респондентов по полу</w:t>
      </w:r>
    </w:p>
    <w:p w14:paraId="02965D2F" w14:textId="77777777" w:rsidR="006E0339" w:rsidRPr="001E1FC0" w:rsidRDefault="006E0339" w:rsidP="001E1FC0">
      <w:pPr>
        <w:pStyle w:val="9"/>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В опросе приняли участие лица в возрасте от 18 до 65 лет (</w:t>
      </w:r>
      <w:r w:rsidRPr="001E1FC0">
        <w:rPr>
          <w:rFonts w:ascii="Times New Roman" w:hAnsi="Times New Roman"/>
          <w:color w:val="000000" w:themeColor="text1"/>
          <w:sz w:val="28"/>
          <w:szCs w:val="28"/>
          <w:lang w:val="en-US"/>
        </w:rPr>
        <w:t>M</w:t>
      </w:r>
      <w:r w:rsidRPr="001E1FC0">
        <w:rPr>
          <w:rFonts w:ascii="Times New Roman" w:hAnsi="Times New Roman"/>
          <w:color w:val="000000" w:themeColor="text1"/>
          <w:sz w:val="28"/>
          <w:szCs w:val="28"/>
        </w:rPr>
        <w:t xml:space="preserve"> ± </w:t>
      </w:r>
      <w:r w:rsidRPr="001E1FC0">
        <w:rPr>
          <w:rFonts w:ascii="Times New Roman" w:hAnsi="Times New Roman"/>
          <w:color w:val="000000" w:themeColor="text1"/>
          <w:sz w:val="28"/>
          <w:szCs w:val="28"/>
          <w:lang w:val="en-US"/>
        </w:rPr>
        <w:t>m</w:t>
      </w:r>
      <w:r w:rsidRPr="001E1FC0">
        <w:rPr>
          <w:rFonts w:ascii="Times New Roman" w:hAnsi="Times New Roman"/>
          <w:color w:val="000000" w:themeColor="text1"/>
          <w:sz w:val="28"/>
          <w:szCs w:val="28"/>
        </w:rPr>
        <w:t xml:space="preserve"> = 30,09 ± 8,53), возрастное распределение выборки представлено на </w:t>
      </w:r>
      <w:r w:rsidRPr="001E1FC0">
        <w:rPr>
          <w:rFonts w:ascii="Times New Roman" w:hAnsi="Times New Roman"/>
          <w:i/>
          <w:color w:val="000000" w:themeColor="text1"/>
          <w:sz w:val="28"/>
          <w:szCs w:val="28"/>
        </w:rPr>
        <w:t>рис. 3.</w:t>
      </w:r>
    </w:p>
    <w:p w14:paraId="5D81926A" w14:textId="77777777" w:rsidR="006E0339" w:rsidRPr="001E1FC0" w:rsidRDefault="006E0339" w:rsidP="001E1FC0">
      <w:pPr>
        <w:pStyle w:val="9"/>
        <w:spacing w:line="360" w:lineRule="auto"/>
        <w:ind w:left="0" w:firstLine="709"/>
        <w:jc w:val="center"/>
        <w:rPr>
          <w:rFonts w:ascii="Times New Roman" w:hAnsi="Times New Roman"/>
          <w:color w:val="000000" w:themeColor="text1"/>
          <w:sz w:val="28"/>
          <w:szCs w:val="28"/>
        </w:rPr>
      </w:pPr>
      <w:r w:rsidRPr="001E1FC0">
        <w:rPr>
          <w:rFonts w:ascii="Times New Roman" w:hAnsi="Times New Roman"/>
          <w:noProof/>
          <w:color w:val="000000" w:themeColor="text1"/>
        </w:rPr>
        <w:lastRenderedPageBreak/>
        <w:drawing>
          <wp:inline distT="0" distB="0" distL="0" distR="0" wp14:anchorId="595CE4B9" wp14:editId="01818D10">
            <wp:extent cx="4328795" cy="2169160"/>
            <wp:effectExtent l="0" t="0" r="1905" b="2540"/>
            <wp:docPr id="8" name="Диаграмма 8">
              <a:extLst xmlns:a="http://schemas.openxmlformats.org/drawingml/2006/main">
                <a:ext uri="{FF2B5EF4-FFF2-40B4-BE49-F238E27FC236}">
                  <a16:creationId xmlns:a16="http://schemas.microsoft.com/office/drawing/2014/main" id="{1710CD6C-2B4D-7A4D-B5B2-AF368F6987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EDACB25" w14:textId="77777777" w:rsidR="006E0339" w:rsidRPr="001E1FC0" w:rsidRDefault="006E0339" w:rsidP="001E1FC0">
      <w:pPr>
        <w:spacing w:line="360" w:lineRule="auto"/>
        <w:ind w:firstLine="709"/>
        <w:jc w:val="center"/>
        <w:rPr>
          <w:i/>
          <w:color w:val="000000" w:themeColor="text1"/>
          <w:sz w:val="28"/>
          <w:szCs w:val="24"/>
        </w:rPr>
      </w:pPr>
      <w:r w:rsidRPr="001E1FC0">
        <w:rPr>
          <w:b/>
          <w:i/>
          <w:color w:val="000000" w:themeColor="text1"/>
          <w:sz w:val="28"/>
        </w:rPr>
        <w:t>Рис</w:t>
      </w:r>
      <w:r w:rsidR="00341A63" w:rsidRPr="001E1FC0">
        <w:rPr>
          <w:b/>
          <w:i/>
          <w:color w:val="000000" w:themeColor="text1"/>
          <w:sz w:val="28"/>
        </w:rPr>
        <w:t>.</w:t>
      </w:r>
      <w:r w:rsidRPr="001E1FC0">
        <w:rPr>
          <w:b/>
          <w:i/>
          <w:color w:val="000000" w:themeColor="text1"/>
          <w:sz w:val="28"/>
        </w:rPr>
        <w:t xml:space="preserve"> 3.</w:t>
      </w:r>
      <w:r w:rsidRPr="001E1FC0">
        <w:rPr>
          <w:i/>
          <w:color w:val="000000" w:themeColor="text1"/>
          <w:sz w:val="28"/>
        </w:rPr>
        <w:t xml:space="preserve"> Распределение респондентов по возрасту</w:t>
      </w:r>
    </w:p>
    <w:p w14:paraId="3AB024BB" w14:textId="77777777" w:rsidR="006E0339" w:rsidRPr="001E1FC0" w:rsidRDefault="006E0339" w:rsidP="001E1FC0">
      <w:pPr>
        <w:spacing w:line="360" w:lineRule="auto"/>
        <w:ind w:firstLine="709"/>
        <w:jc w:val="both"/>
        <w:rPr>
          <w:color w:val="000000" w:themeColor="text1"/>
          <w:sz w:val="28"/>
          <w:shd w:val="clear" w:color="auto" w:fill="FFFFFF"/>
        </w:rPr>
      </w:pPr>
      <w:r w:rsidRPr="001E1FC0">
        <w:rPr>
          <w:color w:val="000000" w:themeColor="text1"/>
          <w:sz w:val="28"/>
          <w:szCs w:val="28"/>
        </w:rPr>
        <w:t xml:space="preserve">С марта 2020 года 44,4% опрошенных не изменили своего уровня потребления алкоголя, 38,9% опрошенных увеличили или значительно увеличили потребление алкоголя, у 16,7% респондентов количество потребляемого алкоголя сократилось. </w:t>
      </w:r>
      <w:r w:rsidRPr="001E1FC0">
        <w:rPr>
          <w:color w:val="000000" w:themeColor="text1"/>
          <w:sz w:val="28"/>
          <w:shd w:val="clear" w:color="auto" w:fill="FFFFFF"/>
        </w:rPr>
        <w:t xml:space="preserve">Распределение участников по параметру изменений в употреблении алкоголя в период пандемии </w:t>
      </w:r>
      <w:r w:rsidRPr="001E1FC0">
        <w:rPr>
          <w:color w:val="000000" w:themeColor="text1"/>
          <w:sz w:val="28"/>
          <w:shd w:val="clear" w:color="auto" w:fill="FFFFFF"/>
          <w:lang w:val="en-US"/>
        </w:rPr>
        <w:t>COVID</w:t>
      </w:r>
      <w:r w:rsidRPr="001E1FC0">
        <w:rPr>
          <w:color w:val="000000" w:themeColor="text1"/>
          <w:sz w:val="28"/>
          <w:shd w:val="clear" w:color="auto" w:fill="FFFFFF"/>
        </w:rPr>
        <w:t xml:space="preserve">-19 представлено в таблице 4 и на </w:t>
      </w:r>
      <w:r w:rsidRPr="001E1FC0">
        <w:rPr>
          <w:i/>
          <w:color w:val="000000" w:themeColor="text1"/>
          <w:sz w:val="28"/>
          <w:shd w:val="clear" w:color="auto" w:fill="FFFFFF"/>
        </w:rPr>
        <w:t>рис.5.</w:t>
      </w:r>
    </w:p>
    <w:p w14:paraId="127DEF0E" w14:textId="77777777" w:rsidR="006E0339" w:rsidRPr="001E1FC0" w:rsidRDefault="006E0339" w:rsidP="001E1FC0">
      <w:pPr>
        <w:spacing w:line="360" w:lineRule="auto"/>
        <w:ind w:firstLine="709"/>
        <w:rPr>
          <w:color w:val="000000" w:themeColor="text1"/>
          <w:sz w:val="24"/>
        </w:rPr>
      </w:pPr>
    </w:p>
    <w:p w14:paraId="0448ACC1" w14:textId="77777777" w:rsidR="006E0339" w:rsidRPr="001E1FC0" w:rsidRDefault="006E0339" w:rsidP="001E1FC0">
      <w:pPr>
        <w:spacing w:line="360" w:lineRule="auto"/>
        <w:ind w:firstLine="709"/>
        <w:jc w:val="both"/>
        <w:rPr>
          <w:color w:val="000000" w:themeColor="text1"/>
          <w:sz w:val="28"/>
          <w:shd w:val="clear" w:color="auto" w:fill="FFFFFF"/>
        </w:rPr>
      </w:pPr>
      <w:r w:rsidRPr="001E1FC0">
        <w:rPr>
          <w:b/>
          <w:color w:val="000000" w:themeColor="text1"/>
          <w:sz w:val="28"/>
          <w:shd w:val="clear" w:color="auto" w:fill="FFFFFF"/>
        </w:rPr>
        <w:t>Таблица 4.</w:t>
      </w:r>
      <w:r w:rsidRPr="001E1FC0">
        <w:rPr>
          <w:color w:val="000000" w:themeColor="text1"/>
          <w:sz w:val="28"/>
          <w:shd w:val="clear" w:color="auto" w:fill="FFFFFF"/>
        </w:rPr>
        <w:t xml:space="preserve"> Распределение участников по параметру изменения в употреблении алкоголя в период пандемии </w:t>
      </w:r>
      <w:r w:rsidRPr="001E1FC0">
        <w:rPr>
          <w:color w:val="000000" w:themeColor="text1"/>
          <w:sz w:val="28"/>
          <w:shd w:val="clear" w:color="auto" w:fill="FFFFFF"/>
          <w:lang w:val="en-US"/>
        </w:rPr>
        <w:t>COVID</w:t>
      </w:r>
      <w:r w:rsidRPr="001E1FC0">
        <w:rPr>
          <w:color w:val="000000" w:themeColor="text1"/>
          <w:sz w:val="28"/>
          <w:shd w:val="clear" w:color="auto" w:fill="FFFFFF"/>
        </w:rPr>
        <w:t>-19</w:t>
      </w:r>
    </w:p>
    <w:tbl>
      <w:tblPr>
        <w:tblW w:w="9283" w:type="dxa"/>
        <w:jc w:val="center"/>
        <w:tblLook w:val="04A0" w:firstRow="1" w:lastRow="0" w:firstColumn="1" w:lastColumn="0" w:noHBand="0" w:noVBand="1"/>
      </w:tblPr>
      <w:tblGrid>
        <w:gridCol w:w="2461"/>
        <w:gridCol w:w="1341"/>
        <w:gridCol w:w="940"/>
        <w:gridCol w:w="1339"/>
        <w:gridCol w:w="940"/>
        <w:gridCol w:w="1322"/>
        <w:gridCol w:w="940"/>
      </w:tblGrid>
      <w:tr w:rsidR="006E0339" w:rsidRPr="001E1FC0" w14:paraId="623CB69C" w14:textId="77777777" w:rsidTr="001E1FC0">
        <w:trPr>
          <w:trHeight w:val="390"/>
          <w:jc w:val="center"/>
        </w:trPr>
        <w:tc>
          <w:tcPr>
            <w:tcW w:w="2461"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3181238"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Изменения в употреблении алкоголя в период пандемии COVID-19</w:t>
            </w:r>
          </w:p>
        </w:tc>
        <w:tc>
          <w:tcPr>
            <w:tcW w:w="2281"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D7FF1B1"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Мужчины</w:t>
            </w:r>
          </w:p>
        </w:tc>
        <w:tc>
          <w:tcPr>
            <w:tcW w:w="2279"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067FD2D"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Женщины</w:t>
            </w:r>
          </w:p>
        </w:tc>
        <w:tc>
          <w:tcPr>
            <w:tcW w:w="226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0687427"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Всего</w:t>
            </w:r>
          </w:p>
        </w:tc>
      </w:tr>
      <w:tr w:rsidR="006E0339" w:rsidRPr="001E1FC0" w14:paraId="4F8AAE22" w14:textId="77777777" w:rsidTr="001E1FC0">
        <w:trPr>
          <w:trHeight w:val="4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367296" w14:textId="77777777" w:rsidR="006E0339" w:rsidRPr="001E1FC0" w:rsidRDefault="006E0339" w:rsidP="001E1FC0">
            <w:pPr>
              <w:jc w:val="center"/>
              <w:rPr>
                <w:color w:val="000000" w:themeColor="text1"/>
                <w:sz w:val="24"/>
                <w:szCs w:val="24"/>
                <w:lang w:eastAsia="en-US"/>
              </w:rPr>
            </w:pPr>
          </w:p>
        </w:tc>
        <w:tc>
          <w:tcPr>
            <w:tcW w:w="134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9D6BE42"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Кол-во человек</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E4DB4AE"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w:t>
            </w:r>
          </w:p>
        </w:tc>
        <w:tc>
          <w:tcPr>
            <w:tcW w:w="133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61954B8"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Кол-во человек</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4D40B0E"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w:t>
            </w:r>
          </w:p>
        </w:tc>
        <w:tc>
          <w:tcPr>
            <w:tcW w:w="13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5B90DBA"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Кол-во человек</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75052F1"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w:t>
            </w:r>
          </w:p>
        </w:tc>
      </w:tr>
      <w:tr w:rsidR="006E0339" w:rsidRPr="001E1FC0" w14:paraId="58427C2A" w14:textId="77777777" w:rsidTr="001E1FC0">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16472C3D" w14:textId="77777777" w:rsidR="006E0339" w:rsidRPr="001E1FC0" w:rsidRDefault="006E0339" w:rsidP="001E1FC0">
            <w:pPr>
              <w:jc w:val="center"/>
              <w:rPr>
                <w:color w:val="000000" w:themeColor="text1"/>
                <w:sz w:val="24"/>
                <w:szCs w:val="24"/>
                <w:lang w:eastAsia="en-US"/>
              </w:rPr>
            </w:pPr>
            <w:bookmarkStart w:id="40" w:name="OLE_LINK8"/>
            <w:r w:rsidRPr="001E1FC0">
              <w:rPr>
                <w:color w:val="000000" w:themeColor="text1"/>
                <w:sz w:val="24"/>
                <w:szCs w:val="24"/>
                <w:lang w:eastAsia="en-US"/>
              </w:rPr>
              <w:t>Увеличилось</w:t>
            </w:r>
          </w:p>
        </w:tc>
        <w:tc>
          <w:tcPr>
            <w:tcW w:w="1341" w:type="dxa"/>
            <w:tcBorders>
              <w:top w:val="single" w:sz="4" w:space="0" w:color="auto"/>
              <w:left w:val="single" w:sz="4" w:space="0" w:color="auto"/>
              <w:bottom w:val="single" w:sz="4" w:space="0" w:color="auto"/>
              <w:right w:val="single" w:sz="4" w:space="0" w:color="auto"/>
            </w:tcBorders>
            <w:vAlign w:val="center"/>
            <w:hideMark/>
          </w:tcPr>
          <w:p w14:paraId="4378EA7D"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9</w:t>
            </w:r>
          </w:p>
        </w:tc>
        <w:tc>
          <w:tcPr>
            <w:tcW w:w="940" w:type="dxa"/>
            <w:tcBorders>
              <w:top w:val="single" w:sz="4" w:space="0" w:color="auto"/>
              <w:left w:val="single" w:sz="4" w:space="0" w:color="auto"/>
              <w:bottom w:val="single" w:sz="4" w:space="0" w:color="auto"/>
              <w:right w:val="single" w:sz="4" w:space="0" w:color="auto"/>
            </w:tcBorders>
            <w:vAlign w:val="center"/>
            <w:hideMark/>
          </w:tcPr>
          <w:p w14:paraId="10C89E72"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52,9</w:t>
            </w:r>
          </w:p>
        </w:tc>
        <w:tc>
          <w:tcPr>
            <w:tcW w:w="1339" w:type="dxa"/>
            <w:tcBorders>
              <w:top w:val="single" w:sz="4" w:space="0" w:color="auto"/>
              <w:left w:val="single" w:sz="4" w:space="0" w:color="auto"/>
              <w:bottom w:val="single" w:sz="4" w:space="0" w:color="auto"/>
              <w:right w:val="single" w:sz="4" w:space="0" w:color="auto"/>
            </w:tcBorders>
            <w:vAlign w:val="center"/>
            <w:hideMark/>
          </w:tcPr>
          <w:p w14:paraId="7B733781"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12</w:t>
            </w:r>
          </w:p>
        </w:tc>
        <w:tc>
          <w:tcPr>
            <w:tcW w:w="940" w:type="dxa"/>
            <w:tcBorders>
              <w:top w:val="single" w:sz="4" w:space="0" w:color="auto"/>
              <w:left w:val="single" w:sz="4" w:space="0" w:color="auto"/>
              <w:bottom w:val="single" w:sz="4" w:space="0" w:color="auto"/>
              <w:right w:val="single" w:sz="4" w:space="0" w:color="auto"/>
            </w:tcBorders>
            <w:vAlign w:val="center"/>
            <w:hideMark/>
          </w:tcPr>
          <w:p w14:paraId="0E2543A2"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32,4</w:t>
            </w:r>
          </w:p>
        </w:tc>
        <w:tc>
          <w:tcPr>
            <w:tcW w:w="1322" w:type="dxa"/>
            <w:tcBorders>
              <w:top w:val="single" w:sz="4" w:space="0" w:color="auto"/>
              <w:left w:val="single" w:sz="4" w:space="0" w:color="auto"/>
              <w:bottom w:val="single" w:sz="4" w:space="0" w:color="auto"/>
              <w:right w:val="single" w:sz="4" w:space="0" w:color="auto"/>
            </w:tcBorders>
            <w:vAlign w:val="center"/>
            <w:hideMark/>
          </w:tcPr>
          <w:p w14:paraId="46A04364"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21</w:t>
            </w:r>
          </w:p>
        </w:tc>
        <w:tc>
          <w:tcPr>
            <w:tcW w:w="940" w:type="dxa"/>
            <w:tcBorders>
              <w:top w:val="single" w:sz="4" w:space="0" w:color="auto"/>
              <w:left w:val="single" w:sz="4" w:space="0" w:color="auto"/>
              <w:bottom w:val="single" w:sz="4" w:space="0" w:color="auto"/>
              <w:right w:val="single" w:sz="4" w:space="0" w:color="auto"/>
            </w:tcBorders>
            <w:vAlign w:val="center"/>
            <w:hideMark/>
          </w:tcPr>
          <w:p w14:paraId="0D462D3F"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38,9</w:t>
            </w:r>
          </w:p>
        </w:tc>
      </w:tr>
      <w:tr w:rsidR="006E0339" w:rsidRPr="001E1FC0" w14:paraId="5F750759" w14:textId="77777777" w:rsidTr="001E1FC0">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09A22C88"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Осталось на прежнем уровне</w:t>
            </w:r>
          </w:p>
        </w:tc>
        <w:tc>
          <w:tcPr>
            <w:tcW w:w="1341" w:type="dxa"/>
            <w:tcBorders>
              <w:top w:val="single" w:sz="4" w:space="0" w:color="auto"/>
              <w:left w:val="single" w:sz="4" w:space="0" w:color="auto"/>
              <w:bottom w:val="single" w:sz="4" w:space="0" w:color="auto"/>
              <w:right w:val="single" w:sz="4" w:space="0" w:color="auto"/>
            </w:tcBorders>
            <w:vAlign w:val="center"/>
            <w:hideMark/>
          </w:tcPr>
          <w:p w14:paraId="2D9305A5"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7</w:t>
            </w:r>
          </w:p>
        </w:tc>
        <w:tc>
          <w:tcPr>
            <w:tcW w:w="940" w:type="dxa"/>
            <w:tcBorders>
              <w:top w:val="single" w:sz="4" w:space="0" w:color="auto"/>
              <w:left w:val="single" w:sz="4" w:space="0" w:color="auto"/>
              <w:bottom w:val="single" w:sz="4" w:space="0" w:color="auto"/>
              <w:right w:val="single" w:sz="4" w:space="0" w:color="auto"/>
            </w:tcBorders>
            <w:vAlign w:val="center"/>
            <w:hideMark/>
          </w:tcPr>
          <w:p w14:paraId="7C4C532B"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41,2</w:t>
            </w:r>
          </w:p>
        </w:tc>
        <w:tc>
          <w:tcPr>
            <w:tcW w:w="1339" w:type="dxa"/>
            <w:tcBorders>
              <w:top w:val="single" w:sz="4" w:space="0" w:color="auto"/>
              <w:left w:val="single" w:sz="4" w:space="0" w:color="auto"/>
              <w:bottom w:val="single" w:sz="4" w:space="0" w:color="auto"/>
              <w:right w:val="single" w:sz="4" w:space="0" w:color="auto"/>
            </w:tcBorders>
            <w:vAlign w:val="center"/>
            <w:hideMark/>
          </w:tcPr>
          <w:p w14:paraId="171F9CB9"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17</w:t>
            </w:r>
          </w:p>
        </w:tc>
        <w:tc>
          <w:tcPr>
            <w:tcW w:w="940" w:type="dxa"/>
            <w:tcBorders>
              <w:top w:val="single" w:sz="4" w:space="0" w:color="auto"/>
              <w:left w:val="single" w:sz="4" w:space="0" w:color="auto"/>
              <w:bottom w:val="single" w:sz="4" w:space="0" w:color="auto"/>
              <w:right w:val="single" w:sz="4" w:space="0" w:color="auto"/>
            </w:tcBorders>
            <w:vAlign w:val="center"/>
            <w:hideMark/>
          </w:tcPr>
          <w:p w14:paraId="32CC21AD"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45,9</w:t>
            </w:r>
          </w:p>
        </w:tc>
        <w:tc>
          <w:tcPr>
            <w:tcW w:w="1322" w:type="dxa"/>
            <w:tcBorders>
              <w:top w:val="single" w:sz="4" w:space="0" w:color="auto"/>
              <w:left w:val="single" w:sz="4" w:space="0" w:color="auto"/>
              <w:bottom w:val="single" w:sz="4" w:space="0" w:color="auto"/>
              <w:right w:val="single" w:sz="4" w:space="0" w:color="auto"/>
            </w:tcBorders>
            <w:vAlign w:val="center"/>
            <w:hideMark/>
          </w:tcPr>
          <w:p w14:paraId="5C34B3BA"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24</w:t>
            </w:r>
          </w:p>
        </w:tc>
        <w:tc>
          <w:tcPr>
            <w:tcW w:w="940" w:type="dxa"/>
            <w:tcBorders>
              <w:top w:val="single" w:sz="4" w:space="0" w:color="auto"/>
              <w:left w:val="single" w:sz="4" w:space="0" w:color="auto"/>
              <w:bottom w:val="single" w:sz="4" w:space="0" w:color="auto"/>
              <w:right w:val="single" w:sz="4" w:space="0" w:color="auto"/>
            </w:tcBorders>
            <w:vAlign w:val="center"/>
            <w:hideMark/>
          </w:tcPr>
          <w:p w14:paraId="6CDFC427"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44,4</w:t>
            </w:r>
          </w:p>
        </w:tc>
      </w:tr>
      <w:tr w:rsidR="006E0339" w:rsidRPr="001E1FC0" w14:paraId="30BBB75D" w14:textId="77777777" w:rsidTr="001E1FC0">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27A7D2DA"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Сократилось</w:t>
            </w:r>
          </w:p>
        </w:tc>
        <w:tc>
          <w:tcPr>
            <w:tcW w:w="1341" w:type="dxa"/>
            <w:tcBorders>
              <w:top w:val="single" w:sz="4" w:space="0" w:color="auto"/>
              <w:left w:val="single" w:sz="4" w:space="0" w:color="auto"/>
              <w:bottom w:val="single" w:sz="4" w:space="0" w:color="auto"/>
              <w:right w:val="single" w:sz="4" w:space="0" w:color="auto"/>
            </w:tcBorders>
            <w:vAlign w:val="center"/>
            <w:hideMark/>
          </w:tcPr>
          <w:p w14:paraId="6C50AFC9"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1</w:t>
            </w:r>
          </w:p>
        </w:tc>
        <w:tc>
          <w:tcPr>
            <w:tcW w:w="940" w:type="dxa"/>
            <w:tcBorders>
              <w:top w:val="single" w:sz="4" w:space="0" w:color="auto"/>
              <w:left w:val="single" w:sz="4" w:space="0" w:color="auto"/>
              <w:bottom w:val="single" w:sz="4" w:space="0" w:color="auto"/>
              <w:right w:val="single" w:sz="4" w:space="0" w:color="auto"/>
            </w:tcBorders>
            <w:vAlign w:val="center"/>
            <w:hideMark/>
          </w:tcPr>
          <w:p w14:paraId="6E74B3DE"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5,9</w:t>
            </w:r>
          </w:p>
        </w:tc>
        <w:tc>
          <w:tcPr>
            <w:tcW w:w="1339" w:type="dxa"/>
            <w:tcBorders>
              <w:top w:val="single" w:sz="4" w:space="0" w:color="auto"/>
              <w:left w:val="single" w:sz="4" w:space="0" w:color="auto"/>
              <w:bottom w:val="single" w:sz="4" w:space="0" w:color="auto"/>
              <w:right w:val="single" w:sz="4" w:space="0" w:color="auto"/>
            </w:tcBorders>
            <w:vAlign w:val="center"/>
            <w:hideMark/>
          </w:tcPr>
          <w:p w14:paraId="0E25439D"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8</w:t>
            </w:r>
          </w:p>
        </w:tc>
        <w:tc>
          <w:tcPr>
            <w:tcW w:w="940" w:type="dxa"/>
            <w:tcBorders>
              <w:top w:val="single" w:sz="4" w:space="0" w:color="auto"/>
              <w:left w:val="single" w:sz="4" w:space="0" w:color="auto"/>
              <w:bottom w:val="single" w:sz="4" w:space="0" w:color="auto"/>
              <w:right w:val="single" w:sz="4" w:space="0" w:color="auto"/>
            </w:tcBorders>
            <w:vAlign w:val="center"/>
            <w:hideMark/>
          </w:tcPr>
          <w:p w14:paraId="469F8A2B"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21,6</w:t>
            </w:r>
          </w:p>
        </w:tc>
        <w:tc>
          <w:tcPr>
            <w:tcW w:w="1322" w:type="dxa"/>
            <w:tcBorders>
              <w:top w:val="single" w:sz="4" w:space="0" w:color="auto"/>
              <w:left w:val="single" w:sz="4" w:space="0" w:color="auto"/>
              <w:bottom w:val="single" w:sz="4" w:space="0" w:color="auto"/>
              <w:right w:val="single" w:sz="4" w:space="0" w:color="auto"/>
            </w:tcBorders>
            <w:vAlign w:val="center"/>
            <w:hideMark/>
          </w:tcPr>
          <w:p w14:paraId="71846CEF"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9</w:t>
            </w:r>
          </w:p>
        </w:tc>
        <w:tc>
          <w:tcPr>
            <w:tcW w:w="940" w:type="dxa"/>
            <w:tcBorders>
              <w:top w:val="single" w:sz="4" w:space="0" w:color="auto"/>
              <w:left w:val="single" w:sz="4" w:space="0" w:color="auto"/>
              <w:bottom w:val="single" w:sz="4" w:space="0" w:color="auto"/>
              <w:right w:val="single" w:sz="4" w:space="0" w:color="auto"/>
            </w:tcBorders>
            <w:vAlign w:val="center"/>
            <w:hideMark/>
          </w:tcPr>
          <w:p w14:paraId="0053FA73"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16,7</w:t>
            </w:r>
          </w:p>
        </w:tc>
        <w:bookmarkEnd w:id="40"/>
      </w:tr>
      <w:tr w:rsidR="006E0339" w:rsidRPr="001E1FC0" w14:paraId="4D70C6A5" w14:textId="77777777" w:rsidTr="001E1FC0">
        <w:trPr>
          <w:trHeight w:val="523"/>
          <w:jc w:val="center"/>
        </w:trPr>
        <w:tc>
          <w:tcPr>
            <w:tcW w:w="246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C763D5C"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Всего</w:t>
            </w:r>
          </w:p>
        </w:tc>
        <w:tc>
          <w:tcPr>
            <w:tcW w:w="134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F1CBABA"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17</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C345647"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100</w:t>
            </w:r>
          </w:p>
        </w:tc>
        <w:tc>
          <w:tcPr>
            <w:tcW w:w="133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EDE9A11"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37</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CC94176"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100</w:t>
            </w:r>
          </w:p>
        </w:tc>
        <w:tc>
          <w:tcPr>
            <w:tcW w:w="13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FE12A0E"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54</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C171AEC" w14:textId="77777777" w:rsidR="006E0339" w:rsidRPr="001E1FC0" w:rsidRDefault="006E0339" w:rsidP="001E1FC0">
            <w:pPr>
              <w:jc w:val="center"/>
              <w:rPr>
                <w:color w:val="000000" w:themeColor="text1"/>
                <w:sz w:val="24"/>
                <w:szCs w:val="24"/>
                <w:lang w:eastAsia="en-US"/>
              </w:rPr>
            </w:pPr>
            <w:r w:rsidRPr="001E1FC0">
              <w:rPr>
                <w:color w:val="000000" w:themeColor="text1"/>
                <w:sz w:val="24"/>
                <w:szCs w:val="24"/>
                <w:lang w:eastAsia="en-US"/>
              </w:rPr>
              <w:t>100</w:t>
            </w:r>
          </w:p>
        </w:tc>
      </w:tr>
    </w:tbl>
    <w:p w14:paraId="7A818BF8" w14:textId="77777777" w:rsidR="006E0339" w:rsidRPr="001E1FC0" w:rsidRDefault="006E0339" w:rsidP="001E1FC0">
      <w:pPr>
        <w:spacing w:line="360" w:lineRule="auto"/>
        <w:ind w:firstLine="709"/>
        <w:jc w:val="center"/>
        <w:rPr>
          <w:color w:val="000000" w:themeColor="text1"/>
          <w:sz w:val="24"/>
          <w:szCs w:val="24"/>
          <w:shd w:val="clear" w:color="auto" w:fill="FFFFFF"/>
        </w:rPr>
      </w:pPr>
      <w:r w:rsidRPr="001E1FC0">
        <w:rPr>
          <w:noProof/>
          <w:color w:val="000000" w:themeColor="text1"/>
        </w:rPr>
        <w:lastRenderedPageBreak/>
        <w:drawing>
          <wp:inline distT="0" distB="0" distL="0" distR="0" wp14:anchorId="58AD4B5C" wp14:editId="318B500B">
            <wp:extent cx="4581525" cy="2752725"/>
            <wp:effectExtent l="0" t="0" r="3175" b="3175"/>
            <wp:docPr id="32" name="Диаграмма 32">
              <a:extLst xmlns:a="http://schemas.openxmlformats.org/drawingml/2006/main">
                <a:ext uri="{FF2B5EF4-FFF2-40B4-BE49-F238E27FC236}">
                  <a16:creationId xmlns:a16="http://schemas.microsoft.com/office/drawing/2014/main" id="{778E20C7-20F6-7940-9A97-784059A3E0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6E395BD" w14:textId="77777777" w:rsidR="006E0339" w:rsidRPr="001E1FC0" w:rsidRDefault="006E0339" w:rsidP="001E1FC0">
      <w:pPr>
        <w:spacing w:line="360" w:lineRule="auto"/>
        <w:ind w:firstLine="709"/>
        <w:jc w:val="center"/>
        <w:rPr>
          <w:i/>
          <w:color w:val="000000" w:themeColor="text1"/>
          <w:sz w:val="28"/>
          <w:szCs w:val="28"/>
          <w:shd w:val="clear" w:color="auto" w:fill="FFFFFF"/>
        </w:rPr>
      </w:pPr>
      <w:r w:rsidRPr="001E1FC0">
        <w:rPr>
          <w:b/>
          <w:i/>
          <w:color w:val="000000" w:themeColor="text1"/>
          <w:sz w:val="28"/>
          <w:szCs w:val="28"/>
          <w:shd w:val="clear" w:color="auto" w:fill="FFFFFF"/>
        </w:rPr>
        <w:t>Рис. 5.</w:t>
      </w:r>
      <w:r w:rsidRPr="001E1FC0">
        <w:rPr>
          <w:i/>
          <w:color w:val="000000" w:themeColor="text1"/>
          <w:sz w:val="28"/>
          <w:szCs w:val="28"/>
          <w:shd w:val="clear" w:color="auto" w:fill="FFFFFF"/>
        </w:rPr>
        <w:t xml:space="preserve"> Распределение участников по параметру изменения в употреблении алкоголя в период пандемии </w:t>
      </w:r>
      <w:r w:rsidRPr="001E1FC0">
        <w:rPr>
          <w:i/>
          <w:color w:val="000000" w:themeColor="text1"/>
          <w:sz w:val="28"/>
          <w:szCs w:val="28"/>
          <w:shd w:val="clear" w:color="auto" w:fill="FFFFFF"/>
          <w:lang w:val="en-US"/>
        </w:rPr>
        <w:t>COVID</w:t>
      </w:r>
      <w:r w:rsidRPr="001E1FC0">
        <w:rPr>
          <w:i/>
          <w:color w:val="000000" w:themeColor="text1"/>
          <w:sz w:val="28"/>
          <w:szCs w:val="28"/>
          <w:shd w:val="clear" w:color="auto" w:fill="FFFFFF"/>
        </w:rPr>
        <w:t>-19</w:t>
      </w:r>
    </w:p>
    <w:p w14:paraId="73F45C2F" w14:textId="77777777" w:rsidR="006E0339" w:rsidRPr="001E1FC0" w:rsidRDefault="006E0339"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t xml:space="preserve">Участники была разделены на группы в соответствии с изучаемым признаком. Далее группы обозначаются следующим образом: «Группа 1» - сократили потребление алкоголя в период пандемии </w:t>
      </w:r>
      <w:r w:rsidRPr="001E1FC0">
        <w:rPr>
          <w:color w:val="000000" w:themeColor="text1"/>
          <w:sz w:val="28"/>
          <w:szCs w:val="28"/>
          <w:shd w:val="clear" w:color="auto" w:fill="FFFFFF"/>
          <w:lang w:val="en-US"/>
        </w:rPr>
        <w:t>COVID</w:t>
      </w:r>
      <w:r w:rsidRPr="001E1FC0">
        <w:rPr>
          <w:color w:val="000000" w:themeColor="text1"/>
          <w:sz w:val="28"/>
          <w:szCs w:val="28"/>
          <w:shd w:val="clear" w:color="auto" w:fill="FFFFFF"/>
        </w:rPr>
        <w:t xml:space="preserve">-19; «Группа 2» - увеличили потребление алкоголя в период пандемии </w:t>
      </w:r>
      <w:r w:rsidRPr="001E1FC0">
        <w:rPr>
          <w:color w:val="000000" w:themeColor="text1"/>
          <w:sz w:val="28"/>
          <w:szCs w:val="28"/>
          <w:shd w:val="clear" w:color="auto" w:fill="FFFFFF"/>
          <w:lang w:val="en-US"/>
        </w:rPr>
        <w:t>COVID</w:t>
      </w:r>
      <w:r w:rsidRPr="001E1FC0">
        <w:rPr>
          <w:color w:val="000000" w:themeColor="text1"/>
          <w:sz w:val="28"/>
          <w:szCs w:val="28"/>
          <w:shd w:val="clear" w:color="auto" w:fill="FFFFFF"/>
        </w:rPr>
        <w:t xml:space="preserve">-19; «Группа 3» - не изменили потребление алкоголя в период пандемии </w:t>
      </w:r>
      <w:r w:rsidRPr="001E1FC0">
        <w:rPr>
          <w:color w:val="000000" w:themeColor="text1"/>
          <w:sz w:val="28"/>
          <w:szCs w:val="28"/>
          <w:shd w:val="clear" w:color="auto" w:fill="FFFFFF"/>
          <w:lang w:val="en-US"/>
        </w:rPr>
        <w:t>COVID</w:t>
      </w:r>
      <w:r w:rsidRPr="001E1FC0">
        <w:rPr>
          <w:color w:val="000000" w:themeColor="text1"/>
          <w:sz w:val="28"/>
          <w:szCs w:val="28"/>
          <w:shd w:val="clear" w:color="auto" w:fill="FFFFFF"/>
        </w:rPr>
        <w:t>-19.</w:t>
      </w:r>
    </w:p>
    <w:p w14:paraId="00815FD4" w14:textId="77777777" w:rsidR="001E1FC0" w:rsidRDefault="001E1FC0" w:rsidP="001E1FC0">
      <w:pPr>
        <w:pStyle w:val="1"/>
        <w:spacing w:before="0"/>
        <w:ind w:firstLine="709"/>
        <w:rPr>
          <w:rFonts w:cs="Times New Roman"/>
          <w:shd w:val="clear" w:color="auto" w:fill="FFFFFF"/>
        </w:rPr>
      </w:pPr>
      <w:bookmarkStart w:id="41" w:name="_Toc71411790"/>
      <w:bookmarkEnd w:id="37"/>
    </w:p>
    <w:p w14:paraId="7E45F917" w14:textId="77777777" w:rsidR="006E0339" w:rsidRDefault="006E0339" w:rsidP="001E1FC0">
      <w:pPr>
        <w:pStyle w:val="1"/>
        <w:spacing w:before="0"/>
        <w:ind w:firstLine="709"/>
        <w:rPr>
          <w:rFonts w:cs="Times New Roman"/>
          <w:shd w:val="clear" w:color="auto" w:fill="FFFFFF"/>
        </w:rPr>
      </w:pPr>
      <w:bookmarkStart w:id="42" w:name="_Toc71678650"/>
      <w:r w:rsidRPr="001E1FC0">
        <w:rPr>
          <w:rFonts w:cs="Times New Roman"/>
          <w:shd w:val="clear" w:color="auto" w:fill="FFFFFF"/>
        </w:rPr>
        <w:t>2.2. МЕТОДЫ ИССЛЕДОВАНИЯ</w:t>
      </w:r>
      <w:bookmarkEnd w:id="41"/>
      <w:bookmarkEnd w:id="42"/>
    </w:p>
    <w:p w14:paraId="5D71E695" w14:textId="77777777" w:rsidR="001E1FC0" w:rsidRPr="001E1FC0" w:rsidRDefault="001E1FC0" w:rsidP="001E1FC0"/>
    <w:p w14:paraId="75A7D7D7" w14:textId="77777777" w:rsidR="006E0339" w:rsidRDefault="006E0339" w:rsidP="001E1FC0">
      <w:pPr>
        <w:pStyle w:val="1"/>
        <w:spacing w:before="0"/>
        <w:ind w:firstLine="709"/>
        <w:rPr>
          <w:rFonts w:cs="Times New Roman"/>
        </w:rPr>
      </w:pPr>
      <w:bookmarkStart w:id="43" w:name="_Toc71411791"/>
      <w:bookmarkStart w:id="44" w:name="_Toc71678651"/>
      <w:r w:rsidRPr="001E1FC0">
        <w:rPr>
          <w:rFonts w:cs="Times New Roman"/>
        </w:rPr>
        <w:t>2.2.1. ГОСПИТАЛЬНАЯ ШКАЛА ТРЕВОГИ И ДЕПРЕССИИ (</w:t>
      </w:r>
      <w:r w:rsidRPr="001E1FC0">
        <w:rPr>
          <w:rFonts w:cs="Times New Roman"/>
          <w:lang w:val="en-US"/>
        </w:rPr>
        <w:t>HADS</w:t>
      </w:r>
      <w:r w:rsidRPr="001E1FC0">
        <w:rPr>
          <w:rFonts w:cs="Times New Roman"/>
        </w:rPr>
        <w:t>)</w:t>
      </w:r>
      <w:bookmarkEnd w:id="43"/>
      <w:bookmarkEnd w:id="44"/>
    </w:p>
    <w:p w14:paraId="43103AA8" w14:textId="77777777" w:rsidR="001E1FC0" w:rsidRPr="001E1FC0" w:rsidRDefault="001E1FC0" w:rsidP="001E1FC0"/>
    <w:p w14:paraId="60A71A11" w14:textId="77777777" w:rsidR="006E0339" w:rsidRPr="001E1FC0" w:rsidRDefault="008D3A42" w:rsidP="001E1FC0">
      <w:pPr>
        <w:pStyle w:val="9"/>
        <w:spacing w:line="360" w:lineRule="auto"/>
        <w:ind w:left="0" w:firstLine="709"/>
        <w:jc w:val="both"/>
        <w:rPr>
          <w:rFonts w:ascii="Times New Roman" w:hAnsi="Times New Roman"/>
          <w:color w:val="000000" w:themeColor="text1"/>
          <w:sz w:val="28"/>
          <w:szCs w:val="28"/>
          <w:shd w:val="clear" w:color="auto" w:fill="FFFFFF"/>
        </w:rPr>
      </w:pPr>
      <w:r w:rsidRPr="001E1FC0">
        <w:rPr>
          <w:rFonts w:ascii="Times New Roman" w:hAnsi="Times New Roman"/>
          <w:color w:val="000000" w:themeColor="text1"/>
          <w:sz w:val="28"/>
          <w:szCs w:val="28"/>
        </w:rPr>
        <w:t>Госпитальная шкала тревоги и депрессии HADS (</w:t>
      </w:r>
      <w:proofErr w:type="spellStart"/>
      <w:r w:rsidRPr="001E1FC0">
        <w:rPr>
          <w:rFonts w:ascii="Times New Roman" w:hAnsi="Times New Roman"/>
          <w:color w:val="000000" w:themeColor="text1"/>
          <w:sz w:val="28"/>
          <w:szCs w:val="28"/>
        </w:rPr>
        <w:t>The</w:t>
      </w:r>
      <w:proofErr w:type="spellEnd"/>
      <w:r w:rsidRPr="001E1FC0">
        <w:rPr>
          <w:rFonts w:ascii="Times New Roman" w:hAnsi="Times New Roman"/>
          <w:color w:val="000000" w:themeColor="text1"/>
          <w:sz w:val="28"/>
          <w:szCs w:val="28"/>
        </w:rPr>
        <w:t xml:space="preserve"> </w:t>
      </w:r>
      <w:r>
        <w:rPr>
          <w:rFonts w:ascii="Times New Roman" w:hAnsi="Times New Roman"/>
          <w:color w:val="000000" w:themeColor="text1"/>
          <w:sz w:val="28"/>
          <w:szCs w:val="28"/>
          <w:lang w:val="en-US"/>
        </w:rPr>
        <w:t>H</w:t>
      </w:r>
      <w:proofErr w:type="spellStart"/>
      <w:r w:rsidRPr="001E1FC0">
        <w:rPr>
          <w:rFonts w:ascii="Times New Roman" w:hAnsi="Times New Roman"/>
          <w:color w:val="000000" w:themeColor="text1"/>
          <w:sz w:val="28"/>
          <w:szCs w:val="28"/>
        </w:rPr>
        <w:t>ospital</w:t>
      </w:r>
      <w:proofErr w:type="spellEnd"/>
      <w:r w:rsidRPr="001E1FC0">
        <w:rPr>
          <w:rFonts w:ascii="Times New Roman" w:hAnsi="Times New Roman"/>
          <w:color w:val="000000" w:themeColor="text1"/>
          <w:sz w:val="28"/>
          <w:szCs w:val="28"/>
        </w:rPr>
        <w:t xml:space="preserve"> </w:t>
      </w:r>
      <w:proofErr w:type="spellStart"/>
      <w:r w:rsidRPr="001E1FC0">
        <w:rPr>
          <w:rFonts w:ascii="Times New Roman" w:hAnsi="Times New Roman"/>
          <w:color w:val="000000" w:themeColor="text1"/>
          <w:sz w:val="28"/>
          <w:szCs w:val="28"/>
        </w:rPr>
        <w:t>Anxiety</w:t>
      </w:r>
      <w:proofErr w:type="spellEnd"/>
      <w:r w:rsidRPr="001E1FC0">
        <w:rPr>
          <w:rFonts w:ascii="Times New Roman" w:hAnsi="Times New Roman"/>
          <w:color w:val="000000" w:themeColor="text1"/>
          <w:sz w:val="28"/>
          <w:szCs w:val="28"/>
        </w:rPr>
        <w:t xml:space="preserve"> and </w:t>
      </w:r>
      <w:proofErr w:type="spellStart"/>
      <w:r w:rsidRPr="001E1FC0">
        <w:rPr>
          <w:rFonts w:ascii="Times New Roman" w:hAnsi="Times New Roman"/>
          <w:color w:val="000000" w:themeColor="text1"/>
          <w:sz w:val="28"/>
          <w:szCs w:val="28"/>
        </w:rPr>
        <w:t>Depression</w:t>
      </w:r>
      <w:proofErr w:type="spellEnd"/>
      <w:r w:rsidRPr="001E1FC0">
        <w:rPr>
          <w:rFonts w:ascii="Times New Roman" w:hAnsi="Times New Roman"/>
          <w:color w:val="000000" w:themeColor="text1"/>
          <w:sz w:val="28"/>
          <w:szCs w:val="28"/>
        </w:rPr>
        <w:t xml:space="preserve"> Scale) разработана </w:t>
      </w:r>
      <w:proofErr w:type="spellStart"/>
      <w:r w:rsidRPr="001E1FC0">
        <w:rPr>
          <w:rFonts w:ascii="Times New Roman" w:hAnsi="Times New Roman"/>
          <w:color w:val="000000" w:themeColor="text1"/>
          <w:sz w:val="28"/>
          <w:szCs w:val="28"/>
        </w:rPr>
        <w:t>Zigmond</w:t>
      </w:r>
      <w:proofErr w:type="spellEnd"/>
      <w:r w:rsidRPr="001E1FC0">
        <w:rPr>
          <w:rFonts w:ascii="Times New Roman" w:hAnsi="Times New Roman"/>
          <w:color w:val="000000" w:themeColor="text1"/>
          <w:sz w:val="28"/>
          <w:szCs w:val="28"/>
        </w:rPr>
        <w:t xml:space="preserve"> A.S., </w:t>
      </w:r>
      <w:proofErr w:type="spellStart"/>
      <w:r w:rsidRPr="001E1FC0">
        <w:rPr>
          <w:rFonts w:ascii="Times New Roman" w:hAnsi="Times New Roman"/>
          <w:color w:val="000000" w:themeColor="text1"/>
          <w:sz w:val="28"/>
          <w:szCs w:val="28"/>
        </w:rPr>
        <w:t>Snaith</w:t>
      </w:r>
      <w:proofErr w:type="spellEnd"/>
      <w:r w:rsidRPr="001E1FC0">
        <w:rPr>
          <w:rFonts w:ascii="Times New Roman" w:hAnsi="Times New Roman"/>
          <w:color w:val="000000" w:themeColor="text1"/>
          <w:sz w:val="28"/>
          <w:szCs w:val="28"/>
        </w:rPr>
        <w:t xml:space="preserve"> R.P. для первичного выявления депрессии и тревоги в медицинской практике. </w:t>
      </w:r>
      <w:r w:rsidR="006E0339" w:rsidRPr="001E1FC0">
        <w:rPr>
          <w:rFonts w:ascii="Times New Roman" w:hAnsi="Times New Roman"/>
          <w:color w:val="000000" w:themeColor="text1"/>
          <w:sz w:val="28"/>
          <w:szCs w:val="28"/>
        </w:rPr>
        <w:t xml:space="preserve">Преимущества шкалы: легкость в выполнении для пациента, простота обработки и интерпретации результатов, на заполнение и обработку не требуется значительных временных ресурсов. Опросник состоит из 14 вопросов (7 для оценки депрессии и 7 – тревоги). Шкала заполняется респондентом самостоятельно, в течение 10-15 минут, ответы должны быть выбраны для всех пунктов шкалы. </w:t>
      </w:r>
      <w:r w:rsidR="006E0339" w:rsidRPr="001E1FC0">
        <w:rPr>
          <w:rFonts w:ascii="Times New Roman" w:hAnsi="Times New Roman"/>
          <w:color w:val="000000" w:themeColor="text1"/>
          <w:sz w:val="28"/>
          <w:szCs w:val="28"/>
          <w:shd w:val="clear" w:color="auto" w:fill="FFFFFF"/>
        </w:rPr>
        <w:t xml:space="preserve">Каждому утверждению соответствуют четыре варианта ответа, необходимо выбрать тот, который наиболее соответствует состоянию в </w:t>
      </w:r>
      <w:r w:rsidR="006E0339" w:rsidRPr="001E1FC0">
        <w:rPr>
          <w:rFonts w:ascii="Times New Roman" w:hAnsi="Times New Roman"/>
          <w:color w:val="000000" w:themeColor="text1"/>
          <w:sz w:val="28"/>
          <w:szCs w:val="28"/>
          <w:shd w:val="clear" w:color="auto" w:fill="FFFFFF"/>
        </w:rPr>
        <w:lastRenderedPageBreak/>
        <w:t xml:space="preserve">течении последних 7 дней </w:t>
      </w:r>
    </w:p>
    <w:p w14:paraId="059FF29E" w14:textId="77777777" w:rsidR="006E0339" w:rsidRPr="001E1FC0" w:rsidRDefault="006E0339" w:rsidP="001E1FC0">
      <w:pPr>
        <w:pStyle w:val="9"/>
        <w:spacing w:line="360" w:lineRule="auto"/>
        <w:ind w:left="0" w:firstLine="709"/>
        <w:jc w:val="both"/>
        <w:rPr>
          <w:rFonts w:ascii="Times New Roman" w:hAnsi="Times New Roman"/>
          <w:color w:val="000000" w:themeColor="text1"/>
          <w:sz w:val="28"/>
          <w:szCs w:val="28"/>
          <w:shd w:val="clear" w:color="auto" w:fill="FFFFFF"/>
        </w:rPr>
      </w:pPr>
      <w:r w:rsidRPr="001E1FC0">
        <w:rPr>
          <w:rFonts w:ascii="Times New Roman" w:hAnsi="Times New Roman"/>
          <w:color w:val="000000" w:themeColor="text1"/>
          <w:sz w:val="28"/>
          <w:szCs w:val="28"/>
          <w:shd w:val="clear" w:color="auto" w:fill="FFFFFF"/>
        </w:rPr>
        <w:t xml:space="preserve">При создании шкалы были исключены соматические симптомы депрессии и тревоги, такие как головные боли, головокружения и др., так как они могут быть проинтерпретированы как симптомы иных заболеваний. Пункты субшкал отбирались как наиболее часто встречающиеся жалобы и симптомы, в случае депрессии они отражают преимущественно гедонистический компонент расстройства, а в случае тревоги опираются на психологические проявления </w:t>
      </w:r>
    </w:p>
    <w:p w14:paraId="642B5536" w14:textId="77777777" w:rsidR="00696C8A" w:rsidRPr="001E1FC0" w:rsidRDefault="006E0339" w:rsidP="001E1FC0">
      <w:pPr>
        <w:pStyle w:val="9"/>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shd w:val="clear" w:color="auto" w:fill="FFFFFF"/>
        </w:rPr>
        <w:t>Интерпретация проводится по каждой субшкале отдельно, выделяются градации: 1) норма – отсутствие достоверно выраженных симптомов тревоги и депрессии; 2) субклинически выраженная тревога, депрессия; 3) клинически выраженная тревога, депрессия (</w:t>
      </w:r>
      <w:proofErr w:type="spellStart"/>
      <w:r w:rsidRPr="001E1FC0">
        <w:rPr>
          <w:rFonts w:ascii="Times New Roman" w:hAnsi="Times New Roman"/>
          <w:color w:val="000000" w:themeColor="text1"/>
          <w:sz w:val="28"/>
          <w:szCs w:val="28"/>
          <w:lang w:val="en-US"/>
        </w:rPr>
        <w:t>Zigmond</w:t>
      </w:r>
      <w:proofErr w:type="spellEnd"/>
      <w:r w:rsidRPr="001E1FC0">
        <w:rPr>
          <w:rFonts w:ascii="Times New Roman" w:hAnsi="Times New Roman"/>
          <w:color w:val="000000" w:themeColor="text1"/>
          <w:sz w:val="28"/>
          <w:szCs w:val="28"/>
        </w:rPr>
        <w:t xml:space="preserve">, </w:t>
      </w:r>
      <w:r w:rsidRPr="001E1FC0">
        <w:rPr>
          <w:rFonts w:ascii="Times New Roman" w:hAnsi="Times New Roman"/>
          <w:color w:val="000000" w:themeColor="text1"/>
          <w:sz w:val="28"/>
          <w:szCs w:val="28"/>
          <w:lang w:val="en-US"/>
        </w:rPr>
        <w:t>Snaith</w:t>
      </w:r>
      <w:r w:rsidRPr="001E1FC0">
        <w:rPr>
          <w:rFonts w:ascii="Times New Roman" w:hAnsi="Times New Roman"/>
          <w:color w:val="000000" w:themeColor="text1"/>
          <w:sz w:val="28"/>
          <w:szCs w:val="28"/>
        </w:rPr>
        <w:t>, 1983)</w:t>
      </w:r>
      <w:r w:rsidR="00696C8A" w:rsidRPr="001E1FC0">
        <w:rPr>
          <w:rFonts w:ascii="Times New Roman" w:hAnsi="Times New Roman"/>
          <w:color w:val="000000" w:themeColor="text1"/>
          <w:sz w:val="28"/>
          <w:szCs w:val="28"/>
        </w:rPr>
        <w:t>.</w:t>
      </w:r>
    </w:p>
    <w:p w14:paraId="6D70F333" w14:textId="77777777" w:rsidR="006763C3" w:rsidRPr="001E1FC0" w:rsidRDefault="006763C3" w:rsidP="001E1FC0">
      <w:pPr>
        <w:pStyle w:val="9"/>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 xml:space="preserve">Ввиду широкой распространенности метода, бланк не представлен в приложении. </w:t>
      </w:r>
    </w:p>
    <w:p w14:paraId="212ECBAA" w14:textId="77777777" w:rsidR="006E0339" w:rsidRPr="001E1FC0" w:rsidRDefault="006E0339" w:rsidP="001E1FC0">
      <w:pPr>
        <w:pStyle w:val="1"/>
        <w:spacing w:before="0"/>
        <w:ind w:firstLine="709"/>
        <w:rPr>
          <w:rFonts w:cs="Times New Roman"/>
        </w:rPr>
      </w:pPr>
      <w:bookmarkStart w:id="45" w:name="_Toc71411792"/>
      <w:bookmarkStart w:id="46" w:name="_Toc71678652"/>
      <w:r w:rsidRPr="001E1FC0">
        <w:rPr>
          <w:rFonts w:cs="Times New Roman"/>
        </w:rPr>
        <w:t>2.2.2. ОПРОСНИК РЕГУЛЯЦИИ ЭМОЦИЙ ГРОССА</w:t>
      </w:r>
      <w:bookmarkEnd w:id="45"/>
      <w:bookmarkEnd w:id="46"/>
    </w:p>
    <w:p w14:paraId="1B47EE09" w14:textId="77777777" w:rsidR="00341A63" w:rsidRPr="001E1FC0" w:rsidRDefault="00341A63" w:rsidP="001E1FC0">
      <w:pPr>
        <w:spacing w:line="360" w:lineRule="auto"/>
        <w:ind w:firstLine="709"/>
      </w:pPr>
    </w:p>
    <w:p w14:paraId="3183885E" w14:textId="77777777" w:rsidR="006E0339" w:rsidRPr="001E1FC0" w:rsidRDefault="006E0339" w:rsidP="001E1FC0">
      <w:pPr>
        <w:pStyle w:val="9"/>
        <w:spacing w:line="360" w:lineRule="auto"/>
        <w:ind w:left="0" w:firstLine="709"/>
        <w:jc w:val="both"/>
        <w:rPr>
          <w:rFonts w:ascii="Times New Roman" w:hAnsi="Times New Roman"/>
          <w:color w:val="000000" w:themeColor="text1"/>
          <w:sz w:val="28"/>
        </w:rPr>
      </w:pPr>
      <w:r w:rsidRPr="001E1FC0">
        <w:rPr>
          <w:rFonts w:ascii="Times New Roman" w:hAnsi="Times New Roman"/>
          <w:color w:val="000000" w:themeColor="text1"/>
          <w:sz w:val="28"/>
        </w:rPr>
        <w:t>Методика разработана Дж. Гроссом в 2003 году</w:t>
      </w:r>
      <w:r w:rsidR="00AE08A5" w:rsidRPr="001E1FC0">
        <w:rPr>
          <w:rFonts w:ascii="Times New Roman" w:hAnsi="Times New Roman"/>
          <w:color w:val="000000" w:themeColor="text1"/>
          <w:sz w:val="28"/>
        </w:rPr>
        <w:t xml:space="preserve"> </w:t>
      </w:r>
      <w:r w:rsidR="00AE08A5" w:rsidRPr="001E1FC0">
        <w:rPr>
          <w:rFonts w:ascii="Times New Roman" w:hAnsi="Times New Roman"/>
          <w:sz w:val="28"/>
          <w:szCs w:val="28"/>
        </w:rPr>
        <w:t xml:space="preserve">в </w:t>
      </w:r>
      <w:proofErr w:type="spellStart"/>
      <w:r w:rsidR="00AE08A5" w:rsidRPr="001E1FC0">
        <w:rPr>
          <w:rFonts w:ascii="Times New Roman" w:hAnsi="Times New Roman"/>
          <w:sz w:val="28"/>
          <w:szCs w:val="28"/>
        </w:rPr>
        <w:t>Стэнфордском</w:t>
      </w:r>
      <w:proofErr w:type="spellEnd"/>
      <w:r w:rsidR="00AE08A5" w:rsidRPr="001E1FC0">
        <w:rPr>
          <w:rFonts w:ascii="Times New Roman" w:hAnsi="Times New Roman"/>
          <w:sz w:val="28"/>
          <w:szCs w:val="28"/>
        </w:rPr>
        <w:t xml:space="preserve"> университете и Университете Калифорнии-Беркли (США)</w:t>
      </w:r>
      <w:r w:rsidR="00AE08A5" w:rsidRPr="001E1FC0">
        <w:rPr>
          <w:rFonts w:ascii="Times New Roman" w:hAnsi="Times New Roman"/>
          <w:color w:val="000000" w:themeColor="text1"/>
          <w:sz w:val="28"/>
        </w:rPr>
        <w:t>,</w:t>
      </w:r>
      <w:r w:rsidRPr="001E1FC0">
        <w:rPr>
          <w:rFonts w:ascii="Times New Roman" w:hAnsi="Times New Roman"/>
          <w:color w:val="000000" w:themeColor="text1"/>
          <w:sz w:val="28"/>
        </w:rPr>
        <w:t xml:space="preserve"> в рамках процессуальной модели эмоциональной регуляции и направлена на диагностику двух стратегий регуляции эмоций – когнитивной переоценки и подавлении экспрессии. </w:t>
      </w:r>
      <w:r w:rsidR="00AE08A5" w:rsidRPr="001E1FC0">
        <w:rPr>
          <w:rFonts w:ascii="Times New Roman" w:hAnsi="Times New Roman"/>
          <w:sz w:val="28"/>
          <w:szCs w:val="28"/>
        </w:rPr>
        <w:t xml:space="preserve">Русскоязычная версия опросника упоминается в статьях Падун М.А. и </w:t>
      </w:r>
      <w:proofErr w:type="spellStart"/>
      <w:r w:rsidR="00AE08A5" w:rsidRPr="001E1FC0">
        <w:rPr>
          <w:rFonts w:ascii="Times New Roman" w:hAnsi="Times New Roman"/>
          <w:sz w:val="28"/>
          <w:szCs w:val="28"/>
        </w:rPr>
        <w:t>Панкратовои</w:t>
      </w:r>
      <w:proofErr w:type="spellEnd"/>
      <w:r w:rsidR="00AE08A5" w:rsidRPr="001E1FC0">
        <w:rPr>
          <w:rFonts w:ascii="Times New Roman" w:hAnsi="Times New Roman"/>
          <w:sz w:val="28"/>
          <w:szCs w:val="28"/>
        </w:rPr>
        <w:t>̆ А.А., однако, данные о ее апробации в России авторам статьи не известны.</w:t>
      </w:r>
      <w:r w:rsidRPr="001E1FC0">
        <w:rPr>
          <w:rFonts w:ascii="Times New Roman" w:hAnsi="Times New Roman"/>
          <w:color w:val="000000" w:themeColor="text1"/>
          <w:sz w:val="28"/>
        </w:rPr>
        <w:t xml:space="preserve"> Русскоязычная версия имеет двухфакторную структуру и высокую внутреннюю согласованность. Методика является валидным и надежным диагностическим инструментом</w:t>
      </w:r>
      <w:r w:rsidR="00AE08A5" w:rsidRPr="001E1FC0">
        <w:rPr>
          <w:rFonts w:ascii="Times New Roman" w:hAnsi="Times New Roman"/>
          <w:color w:val="000000" w:themeColor="text1"/>
          <w:sz w:val="28"/>
        </w:rPr>
        <w:t xml:space="preserve"> (Климанова, Трусова, 2017;</w:t>
      </w:r>
      <w:r w:rsidRPr="001E1FC0">
        <w:rPr>
          <w:rFonts w:ascii="Times New Roman" w:hAnsi="Times New Roman"/>
          <w:color w:val="000000" w:themeColor="text1"/>
          <w:sz w:val="28"/>
        </w:rPr>
        <w:t xml:space="preserve"> </w:t>
      </w:r>
      <w:r w:rsidR="00AE08A5" w:rsidRPr="001E1FC0">
        <w:rPr>
          <w:rFonts w:ascii="Times New Roman" w:hAnsi="Times New Roman"/>
          <w:color w:val="000000" w:themeColor="text1"/>
          <w:sz w:val="28"/>
        </w:rPr>
        <w:t>Панкратова, Корниленко, 2017).</w:t>
      </w:r>
    </w:p>
    <w:p w14:paraId="1E13415D" w14:textId="77777777" w:rsidR="00AE08A5" w:rsidRPr="001E1FC0" w:rsidRDefault="006E0339" w:rsidP="001E1FC0">
      <w:pPr>
        <w:pStyle w:val="9"/>
        <w:spacing w:line="360" w:lineRule="auto"/>
        <w:ind w:left="0" w:firstLine="709"/>
        <w:jc w:val="both"/>
        <w:rPr>
          <w:rFonts w:ascii="Times New Roman" w:hAnsi="Times New Roman"/>
          <w:color w:val="000000" w:themeColor="text1"/>
          <w:sz w:val="28"/>
        </w:rPr>
      </w:pPr>
      <w:r w:rsidRPr="001E1FC0">
        <w:rPr>
          <w:rFonts w:ascii="Times New Roman" w:hAnsi="Times New Roman"/>
          <w:color w:val="000000" w:themeColor="text1"/>
          <w:sz w:val="28"/>
        </w:rPr>
        <w:t>Опросник состоит из 10 пунктов, 6 из которых относятся к шкале когнитивной переоценки, а 4 – к шкале подавления экспрессии. От респондента требуется отметить степень согласия с предложенными утверждениями по шкале</w:t>
      </w:r>
      <w:r w:rsidR="00AE08A5" w:rsidRPr="001E1FC0">
        <w:rPr>
          <w:rFonts w:ascii="Times New Roman" w:hAnsi="Times New Roman"/>
          <w:color w:val="000000" w:themeColor="text1"/>
          <w:sz w:val="28"/>
        </w:rPr>
        <w:t xml:space="preserve"> </w:t>
      </w:r>
      <w:proofErr w:type="spellStart"/>
      <w:r w:rsidR="00AE08A5" w:rsidRPr="001E1FC0">
        <w:rPr>
          <w:rFonts w:ascii="Times New Roman" w:hAnsi="Times New Roman"/>
          <w:color w:val="000000" w:themeColor="text1"/>
          <w:sz w:val="28"/>
        </w:rPr>
        <w:t>Лайкерта</w:t>
      </w:r>
      <w:proofErr w:type="spellEnd"/>
      <w:r w:rsidRPr="001E1FC0">
        <w:rPr>
          <w:rFonts w:ascii="Times New Roman" w:hAnsi="Times New Roman"/>
          <w:color w:val="000000" w:themeColor="text1"/>
          <w:sz w:val="28"/>
        </w:rPr>
        <w:t xml:space="preserve"> от 1 (категорически не согласен) до 7 </w:t>
      </w:r>
      <w:r w:rsidRPr="001E1FC0">
        <w:rPr>
          <w:rFonts w:ascii="Times New Roman" w:hAnsi="Times New Roman"/>
          <w:color w:val="000000" w:themeColor="text1"/>
          <w:sz w:val="28"/>
        </w:rPr>
        <w:lastRenderedPageBreak/>
        <w:t>(полностью согласен) (Панкратова, Корниленко, 2017).</w:t>
      </w:r>
    </w:p>
    <w:p w14:paraId="63BF3DA3" w14:textId="77777777" w:rsidR="001B5CAA" w:rsidRPr="001E1FC0" w:rsidRDefault="00AE08A5" w:rsidP="001E1FC0">
      <w:pPr>
        <w:pStyle w:val="9"/>
        <w:spacing w:line="360" w:lineRule="auto"/>
        <w:ind w:left="0" w:firstLine="709"/>
        <w:jc w:val="both"/>
        <w:rPr>
          <w:rFonts w:ascii="Times New Roman" w:hAnsi="Times New Roman"/>
          <w:sz w:val="28"/>
          <w:szCs w:val="28"/>
        </w:rPr>
      </w:pPr>
      <w:r w:rsidRPr="001E1FC0">
        <w:rPr>
          <w:rFonts w:ascii="Times New Roman" w:hAnsi="Times New Roman"/>
          <w:sz w:val="28"/>
          <w:szCs w:val="28"/>
        </w:rPr>
        <w:t>Как показывают данные исследований, с</w:t>
      </w:r>
      <w:r w:rsidR="001B5CAA" w:rsidRPr="001E1FC0">
        <w:rPr>
          <w:rFonts w:ascii="Times New Roman" w:hAnsi="Times New Roman"/>
          <w:sz w:val="28"/>
          <w:szCs w:val="28"/>
        </w:rPr>
        <w:t xml:space="preserve">тратегия </w:t>
      </w:r>
      <w:r w:rsidRPr="001E1FC0">
        <w:rPr>
          <w:rFonts w:ascii="Times New Roman" w:hAnsi="Times New Roman"/>
          <w:sz w:val="28"/>
          <w:szCs w:val="28"/>
        </w:rPr>
        <w:t>когнитивной</w:t>
      </w:r>
      <w:r w:rsidR="001B5CAA" w:rsidRPr="001E1FC0">
        <w:rPr>
          <w:rFonts w:ascii="Times New Roman" w:hAnsi="Times New Roman"/>
          <w:sz w:val="28"/>
          <w:szCs w:val="28"/>
        </w:rPr>
        <w:t xml:space="preserve"> переоценки коррелир</w:t>
      </w:r>
      <w:r w:rsidRPr="001E1FC0">
        <w:rPr>
          <w:rFonts w:ascii="Times New Roman" w:hAnsi="Times New Roman"/>
          <w:sz w:val="28"/>
          <w:szCs w:val="28"/>
        </w:rPr>
        <w:t>ует</w:t>
      </w:r>
      <w:r w:rsidR="001B5CAA" w:rsidRPr="001E1FC0">
        <w:rPr>
          <w:rFonts w:ascii="Times New Roman" w:hAnsi="Times New Roman"/>
          <w:sz w:val="28"/>
          <w:szCs w:val="28"/>
        </w:rPr>
        <w:t xml:space="preserve"> с более низкими показателями депрессивных симптомов и более высокими показателями удовлетворенности жизнью, самооценки, уровня оптимизма и благополучия. </w:t>
      </w:r>
      <w:r w:rsidRPr="001E1FC0">
        <w:rPr>
          <w:rFonts w:ascii="Times New Roman" w:hAnsi="Times New Roman"/>
          <w:sz w:val="28"/>
          <w:szCs w:val="28"/>
        </w:rPr>
        <w:t>В то время как</w:t>
      </w:r>
      <w:r w:rsidR="001B5CAA" w:rsidRPr="001E1FC0">
        <w:rPr>
          <w:rFonts w:ascii="Times New Roman" w:hAnsi="Times New Roman"/>
          <w:sz w:val="28"/>
          <w:szCs w:val="28"/>
        </w:rPr>
        <w:t xml:space="preserve"> стратегия подавления экспрессии ассоциир</w:t>
      </w:r>
      <w:r w:rsidRPr="001E1FC0">
        <w:rPr>
          <w:rFonts w:ascii="Times New Roman" w:hAnsi="Times New Roman"/>
          <w:sz w:val="28"/>
          <w:szCs w:val="28"/>
        </w:rPr>
        <w:t xml:space="preserve">уется </w:t>
      </w:r>
      <w:r w:rsidR="001B5CAA" w:rsidRPr="001E1FC0">
        <w:rPr>
          <w:rFonts w:ascii="Times New Roman" w:hAnsi="Times New Roman"/>
          <w:sz w:val="28"/>
          <w:szCs w:val="28"/>
        </w:rPr>
        <w:t>ь с более высокими показателями депрессии и с более низкими показателями по всем остальным шкалам</w:t>
      </w:r>
      <w:r w:rsidRPr="001E1FC0">
        <w:rPr>
          <w:rFonts w:ascii="Times New Roman" w:hAnsi="Times New Roman"/>
          <w:sz w:val="28"/>
          <w:szCs w:val="28"/>
        </w:rPr>
        <w:t xml:space="preserve"> </w:t>
      </w:r>
      <w:r w:rsidRPr="001E1FC0">
        <w:rPr>
          <w:rFonts w:ascii="Times New Roman" w:hAnsi="Times New Roman"/>
          <w:color w:val="000000" w:themeColor="text1"/>
          <w:sz w:val="28"/>
        </w:rPr>
        <w:t>(Климанова, Трусова, 2017)</w:t>
      </w:r>
      <w:r w:rsidR="001B5CAA" w:rsidRPr="001E1FC0">
        <w:rPr>
          <w:rFonts w:ascii="Times New Roman" w:hAnsi="Times New Roman"/>
          <w:sz w:val="28"/>
          <w:szCs w:val="28"/>
        </w:rPr>
        <w:t xml:space="preserve">. </w:t>
      </w:r>
    </w:p>
    <w:p w14:paraId="3AAC808A" w14:textId="77777777" w:rsidR="006E0339" w:rsidRDefault="006763C3" w:rsidP="001E1FC0">
      <w:pPr>
        <w:pStyle w:val="9"/>
        <w:spacing w:line="360" w:lineRule="auto"/>
        <w:ind w:left="0" w:firstLine="709"/>
        <w:jc w:val="both"/>
        <w:rPr>
          <w:rFonts w:ascii="Times New Roman" w:hAnsi="Times New Roman"/>
          <w:i/>
          <w:iCs/>
          <w:sz w:val="28"/>
          <w:szCs w:val="28"/>
        </w:rPr>
      </w:pPr>
      <w:r w:rsidRPr="001E1FC0">
        <w:rPr>
          <w:rFonts w:ascii="Times New Roman" w:hAnsi="Times New Roman"/>
          <w:sz w:val="28"/>
          <w:szCs w:val="28"/>
        </w:rPr>
        <w:t xml:space="preserve">Бланк методики представлен в </w:t>
      </w:r>
      <w:r w:rsidRPr="001E1FC0">
        <w:rPr>
          <w:rFonts w:ascii="Times New Roman" w:hAnsi="Times New Roman"/>
          <w:i/>
          <w:iCs/>
          <w:sz w:val="28"/>
          <w:szCs w:val="28"/>
        </w:rPr>
        <w:t>Приложении А.</w:t>
      </w:r>
    </w:p>
    <w:p w14:paraId="06CBFE4F" w14:textId="77777777" w:rsidR="001E1FC0" w:rsidRPr="001E1FC0" w:rsidRDefault="001E1FC0" w:rsidP="001E1FC0"/>
    <w:p w14:paraId="5AE7DDD0" w14:textId="77777777" w:rsidR="006E0339" w:rsidRDefault="006E0339" w:rsidP="001E1FC0">
      <w:pPr>
        <w:pStyle w:val="1"/>
        <w:spacing w:before="0"/>
        <w:ind w:firstLine="709"/>
        <w:rPr>
          <w:rFonts w:cs="Times New Roman"/>
        </w:rPr>
      </w:pPr>
      <w:bookmarkStart w:id="47" w:name="_Toc71411793"/>
      <w:bookmarkStart w:id="48" w:name="_Toc71678653"/>
      <w:r w:rsidRPr="001E1FC0">
        <w:rPr>
          <w:rFonts w:cs="Times New Roman"/>
        </w:rPr>
        <w:t>2.2.3. ОПРОСНИК «СПЕКТР ПСИХОЛОГИЧЕСКОГО ЗДОРОВЬЯ»</w:t>
      </w:r>
      <w:bookmarkEnd w:id="47"/>
      <w:bookmarkEnd w:id="48"/>
    </w:p>
    <w:p w14:paraId="0C35487C" w14:textId="77777777" w:rsidR="001E1FC0" w:rsidRPr="001E1FC0" w:rsidRDefault="001E1FC0" w:rsidP="001E1FC0"/>
    <w:p w14:paraId="732A814E" w14:textId="77777777" w:rsidR="006E0339" w:rsidRPr="001E1FC0" w:rsidRDefault="006E0339" w:rsidP="001E1FC0">
      <w:pPr>
        <w:spacing w:line="360" w:lineRule="auto"/>
        <w:ind w:firstLine="709"/>
        <w:jc w:val="both"/>
        <w:rPr>
          <w:color w:val="000000" w:themeColor="text1"/>
          <w:sz w:val="28"/>
          <w:szCs w:val="24"/>
        </w:rPr>
      </w:pPr>
      <w:r w:rsidRPr="001E1FC0">
        <w:rPr>
          <w:color w:val="000000" w:themeColor="text1"/>
          <w:sz w:val="28"/>
        </w:rPr>
        <w:t>Методика «Спектр психологического здоровья (краткая версия)» (MHC</w:t>
      </w:r>
      <w:r w:rsidRPr="001E1FC0">
        <w:rPr>
          <w:color w:val="000000" w:themeColor="text1"/>
          <w:sz w:val="28"/>
        </w:rPr>
        <w:softHyphen/>
        <w:t xml:space="preserve">SF) была разработана К. </w:t>
      </w:r>
      <w:proofErr w:type="spellStart"/>
      <w:r w:rsidRPr="001E1FC0">
        <w:rPr>
          <w:color w:val="000000" w:themeColor="text1"/>
          <w:sz w:val="28"/>
        </w:rPr>
        <w:t>Кизом</w:t>
      </w:r>
      <w:proofErr w:type="spellEnd"/>
      <w:r w:rsidRPr="001E1FC0">
        <w:rPr>
          <w:color w:val="000000" w:themeColor="text1"/>
          <w:sz w:val="28"/>
        </w:rPr>
        <w:t xml:space="preserve"> в 2009 году. Методика включает индикаторы психологического здоровья, а также оценивает характеристики психологических процессов, лежащих в его основе и описанных в теоретических моделях</w:t>
      </w:r>
      <w:r w:rsidR="001B5CAA" w:rsidRPr="001E1FC0">
        <w:rPr>
          <w:color w:val="000000" w:themeColor="text1"/>
          <w:sz w:val="28"/>
        </w:rPr>
        <w:t xml:space="preserve"> (Осин, Леонтьев, 2020).</w:t>
      </w:r>
      <w:r w:rsidRPr="001E1FC0">
        <w:rPr>
          <w:color w:val="000000" w:themeColor="text1"/>
          <w:sz w:val="28"/>
        </w:rPr>
        <w:t xml:space="preserve"> </w:t>
      </w:r>
    </w:p>
    <w:p w14:paraId="40AF7962" w14:textId="77777777" w:rsidR="006E0339" w:rsidRPr="001E1FC0" w:rsidRDefault="006E0339" w:rsidP="001E1FC0">
      <w:pPr>
        <w:spacing w:line="360" w:lineRule="auto"/>
        <w:ind w:firstLine="709"/>
        <w:jc w:val="both"/>
        <w:rPr>
          <w:b/>
          <w:color w:val="000000" w:themeColor="text1"/>
          <w:sz w:val="28"/>
        </w:rPr>
      </w:pPr>
      <w:r w:rsidRPr="001E1FC0">
        <w:rPr>
          <w:color w:val="000000" w:themeColor="text1"/>
          <w:sz w:val="28"/>
        </w:rPr>
        <w:t xml:space="preserve">Спектр психологического здоровья опирается на модель континуума психологического здоровья К. </w:t>
      </w:r>
      <w:proofErr w:type="spellStart"/>
      <w:r w:rsidRPr="001E1FC0">
        <w:rPr>
          <w:color w:val="000000" w:themeColor="text1"/>
          <w:sz w:val="28"/>
        </w:rPr>
        <w:t>Киза</w:t>
      </w:r>
      <w:proofErr w:type="spellEnd"/>
      <w:r w:rsidRPr="001E1FC0">
        <w:rPr>
          <w:color w:val="000000" w:themeColor="text1"/>
          <w:sz w:val="28"/>
        </w:rPr>
        <w:t>, согласно которой психологическое здоровье и психическая болезнь представляют собой независимые (ортогональные) измерения</w:t>
      </w:r>
      <w:r w:rsidR="001B5CAA" w:rsidRPr="001E1FC0">
        <w:rPr>
          <w:color w:val="000000" w:themeColor="text1"/>
          <w:sz w:val="28"/>
        </w:rPr>
        <w:t xml:space="preserve"> (Осин, Леонтьев, 2020).</w:t>
      </w:r>
    </w:p>
    <w:p w14:paraId="26D07BBF" w14:textId="77777777" w:rsidR="006E0339" w:rsidRPr="001E1FC0" w:rsidRDefault="006E0339" w:rsidP="001E1FC0">
      <w:pPr>
        <w:spacing w:line="360" w:lineRule="auto"/>
        <w:ind w:firstLine="709"/>
        <w:jc w:val="both"/>
        <w:rPr>
          <w:color w:val="000000" w:themeColor="text1"/>
          <w:sz w:val="28"/>
        </w:rPr>
      </w:pPr>
      <w:r w:rsidRPr="001E1FC0">
        <w:rPr>
          <w:color w:val="000000" w:themeColor="text1"/>
          <w:sz w:val="28"/>
        </w:rPr>
        <w:t>Опросник состоит из 14 утверждений, которые описывают различные переживания, которые мог испытывать респондент за прошедший месяц. Испытуемому предлагается оценить по 6 бальной шкале (от 0 до 5), насколько часто он испытывал те или иные переживания за прошедший месяц. В настоящем исследовании инструкция была модифицирована следующим образом – респонденту предлагалось оценить частоту тех или иных переживаний за временной промежуток с марта по декабрь 2020 года</w:t>
      </w:r>
      <w:r w:rsidR="001B5CAA" w:rsidRPr="001E1FC0">
        <w:rPr>
          <w:color w:val="000000" w:themeColor="text1"/>
          <w:sz w:val="28"/>
        </w:rPr>
        <w:t xml:space="preserve"> (Осин, Леонтьев, 2020).</w:t>
      </w:r>
    </w:p>
    <w:p w14:paraId="27280B61" w14:textId="3FDA5E72" w:rsidR="006E0339" w:rsidRPr="001E1FC0" w:rsidRDefault="006E0339" w:rsidP="001E1FC0">
      <w:pPr>
        <w:spacing w:line="360" w:lineRule="auto"/>
        <w:ind w:firstLine="709"/>
        <w:jc w:val="both"/>
        <w:rPr>
          <w:color w:val="000000" w:themeColor="text1"/>
          <w:sz w:val="28"/>
        </w:rPr>
      </w:pPr>
      <w:r w:rsidRPr="001E1FC0">
        <w:rPr>
          <w:color w:val="000000" w:themeColor="text1"/>
          <w:sz w:val="28"/>
        </w:rPr>
        <w:t>Утверждения сгруппированы в три шкалы: эмоциональное гедонистическое благополучие (утверждения 1</w:t>
      </w:r>
      <w:r w:rsidR="002545EC" w:rsidRPr="001E1FC0">
        <w:rPr>
          <w:color w:val="000000" w:themeColor="text1"/>
          <w:sz w:val="28"/>
          <w:szCs w:val="28"/>
        </w:rPr>
        <w:t xml:space="preserve"> –</w:t>
      </w:r>
      <w:r w:rsidR="002545EC">
        <w:rPr>
          <w:color w:val="000000" w:themeColor="text1"/>
          <w:sz w:val="28"/>
          <w:szCs w:val="28"/>
        </w:rPr>
        <w:t xml:space="preserve"> </w:t>
      </w:r>
      <w:r w:rsidRPr="001E1FC0">
        <w:rPr>
          <w:color w:val="000000" w:themeColor="text1"/>
          <w:sz w:val="28"/>
        </w:rPr>
        <w:t xml:space="preserve">3, отражающие позитивные </w:t>
      </w:r>
      <w:r w:rsidRPr="001E1FC0">
        <w:rPr>
          <w:color w:val="000000" w:themeColor="text1"/>
          <w:sz w:val="28"/>
        </w:rPr>
        <w:lastRenderedPageBreak/>
        <w:t xml:space="preserve">эмоции), социальное </w:t>
      </w:r>
      <w:proofErr w:type="spellStart"/>
      <w:r w:rsidRPr="001E1FC0">
        <w:rPr>
          <w:color w:val="000000" w:themeColor="text1"/>
          <w:sz w:val="28"/>
        </w:rPr>
        <w:t>эвдемоническое</w:t>
      </w:r>
      <w:proofErr w:type="spellEnd"/>
      <w:r w:rsidRPr="001E1FC0">
        <w:rPr>
          <w:color w:val="000000" w:themeColor="text1"/>
          <w:sz w:val="28"/>
        </w:rPr>
        <w:t xml:space="preserve"> благополучие (утверждения 5</w:t>
      </w:r>
      <w:r w:rsidR="002545EC" w:rsidRPr="001E1FC0">
        <w:rPr>
          <w:color w:val="000000" w:themeColor="text1"/>
          <w:sz w:val="28"/>
          <w:szCs w:val="28"/>
        </w:rPr>
        <w:t xml:space="preserve"> – </w:t>
      </w:r>
      <w:r w:rsidRPr="001E1FC0">
        <w:rPr>
          <w:color w:val="000000" w:themeColor="text1"/>
          <w:sz w:val="28"/>
        </w:rPr>
        <w:t xml:space="preserve">8, отражающие вклад в общество, ощущение принадлежности, развития, принятия и связности общества), психологическое </w:t>
      </w:r>
      <w:proofErr w:type="spellStart"/>
      <w:r w:rsidRPr="001E1FC0">
        <w:rPr>
          <w:color w:val="000000" w:themeColor="text1"/>
          <w:sz w:val="28"/>
        </w:rPr>
        <w:t>эвдемоническое</w:t>
      </w:r>
      <w:proofErr w:type="spellEnd"/>
      <w:r w:rsidRPr="001E1FC0">
        <w:rPr>
          <w:color w:val="000000" w:themeColor="text1"/>
          <w:sz w:val="28"/>
        </w:rPr>
        <w:t xml:space="preserve"> благополучие (утверждения 9</w:t>
      </w:r>
      <w:r w:rsidR="002545EC" w:rsidRPr="001E1FC0">
        <w:rPr>
          <w:color w:val="000000" w:themeColor="text1"/>
          <w:sz w:val="28"/>
          <w:szCs w:val="28"/>
        </w:rPr>
        <w:t xml:space="preserve"> – </w:t>
      </w:r>
      <w:r w:rsidRPr="001E1FC0">
        <w:rPr>
          <w:color w:val="000000" w:themeColor="text1"/>
          <w:sz w:val="28"/>
        </w:rPr>
        <w:t xml:space="preserve">14,  содержание которых соответствует компонентам модели психологического благополучия К. </w:t>
      </w:r>
      <w:proofErr w:type="spellStart"/>
      <w:r w:rsidRPr="001E1FC0">
        <w:rPr>
          <w:color w:val="000000" w:themeColor="text1"/>
          <w:sz w:val="28"/>
        </w:rPr>
        <w:t>Рифф</w:t>
      </w:r>
      <w:proofErr w:type="spellEnd"/>
      <w:r w:rsidRPr="001E1FC0">
        <w:rPr>
          <w:color w:val="000000" w:themeColor="text1"/>
          <w:sz w:val="28"/>
        </w:rPr>
        <w:t xml:space="preserve"> и отражает принятие себя, управление окружением, позитивные отношения, личностный рост, автономию и наличие цели в жизни) (Осин, Леонтьев, 2020).</w:t>
      </w:r>
    </w:p>
    <w:p w14:paraId="46495C88" w14:textId="77777777" w:rsidR="006763C3" w:rsidRDefault="006763C3" w:rsidP="001E1FC0">
      <w:pPr>
        <w:spacing w:line="360" w:lineRule="auto"/>
        <w:ind w:firstLine="709"/>
        <w:jc w:val="both"/>
        <w:rPr>
          <w:i/>
          <w:iCs/>
          <w:color w:val="000000" w:themeColor="text1"/>
          <w:sz w:val="28"/>
        </w:rPr>
      </w:pPr>
      <w:r w:rsidRPr="001E1FC0">
        <w:rPr>
          <w:color w:val="000000" w:themeColor="text1"/>
          <w:sz w:val="28"/>
        </w:rPr>
        <w:t xml:space="preserve">Бланк методики представлен в </w:t>
      </w:r>
      <w:r w:rsidRPr="001E1FC0">
        <w:rPr>
          <w:i/>
          <w:iCs/>
          <w:color w:val="000000" w:themeColor="text1"/>
          <w:sz w:val="28"/>
        </w:rPr>
        <w:t>Приложении Б.</w:t>
      </w:r>
    </w:p>
    <w:p w14:paraId="076FB483" w14:textId="77777777" w:rsidR="001E1FC0" w:rsidRPr="001E1FC0" w:rsidRDefault="001E1FC0" w:rsidP="001E1FC0">
      <w:pPr>
        <w:spacing w:line="360" w:lineRule="auto"/>
        <w:ind w:firstLine="709"/>
        <w:jc w:val="both"/>
        <w:rPr>
          <w:color w:val="000000" w:themeColor="text1"/>
          <w:sz w:val="28"/>
        </w:rPr>
      </w:pPr>
    </w:p>
    <w:p w14:paraId="636CB6AB" w14:textId="77777777" w:rsidR="006E0339" w:rsidRDefault="006E0339" w:rsidP="001E1FC0">
      <w:pPr>
        <w:pStyle w:val="1"/>
        <w:spacing w:before="0"/>
        <w:ind w:firstLine="709"/>
        <w:rPr>
          <w:rFonts w:cs="Times New Roman"/>
        </w:rPr>
      </w:pPr>
      <w:bookmarkStart w:id="49" w:name="_Toc71411794"/>
      <w:bookmarkStart w:id="50" w:name="_Toc71678654"/>
      <w:r w:rsidRPr="001E1FC0">
        <w:rPr>
          <w:rFonts w:cs="Times New Roman"/>
        </w:rPr>
        <w:t>2.2.4. КРАТКАЯ ШКАЛА САМОКОНТРОЛЯ</w:t>
      </w:r>
      <w:bookmarkEnd w:id="49"/>
      <w:bookmarkEnd w:id="50"/>
      <w:r w:rsidRPr="001E1FC0">
        <w:rPr>
          <w:rFonts w:cs="Times New Roman"/>
        </w:rPr>
        <w:t xml:space="preserve"> </w:t>
      </w:r>
    </w:p>
    <w:p w14:paraId="5CA896FC" w14:textId="77777777" w:rsidR="001E1FC0" w:rsidRPr="001E1FC0" w:rsidRDefault="001E1FC0" w:rsidP="001E1FC0"/>
    <w:p w14:paraId="4AB52BB8" w14:textId="77777777" w:rsidR="006E0339" w:rsidRPr="001E1FC0" w:rsidRDefault="006E0339" w:rsidP="001E1FC0">
      <w:pPr>
        <w:pStyle w:val="9"/>
        <w:spacing w:line="360" w:lineRule="auto"/>
        <w:ind w:left="0" w:firstLine="709"/>
        <w:jc w:val="both"/>
        <w:rPr>
          <w:rFonts w:ascii="Times New Roman" w:hAnsi="Times New Roman"/>
          <w:color w:val="000000" w:themeColor="text1"/>
          <w:sz w:val="28"/>
        </w:rPr>
      </w:pPr>
      <w:r w:rsidRPr="001E1FC0">
        <w:rPr>
          <w:rFonts w:ascii="Times New Roman" w:hAnsi="Times New Roman"/>
          <w:color w:val="000000" w:themeColor="text1"/>
          <w:sz w:val="28"/>
        </w:rPr>
        <w:t xml:space="preserve">Шкала самоконтроля была предложена в 2004 году Дж. </w:t>
      </w:r>
      <w:proofErr w:type="spellStart"/>
      <w:r w:rsidRPr="001E1FC0">
        <w:rPr>
          <w:rFonts w:ascii="Times New Roman" w:hAnsi="Times New Roman"/>
          <w:color w:val="000000" w:themeColor="text1"/>
          <w:sz w:val="28"/>
        </w:rPr>
        <w:t>Тэнгни</w:t>
      </w:r>
      <w:proofErr w:type="spellEnd"/>
      <w:r w:rsidRPr="001E1FC0">
        <w:rPr>
          <w:rFonts w:ascii="Times New Roman" w:hAnsi="Times New Roman"/>
          <w:color w:val="000000" w:themeColor="text1"/>
          <w:sz w:val="28"/>
        </w:rPr>
        <w:t xml:space="preserve"> и соавторами, самоконтроль был представлен как черта, включающая способность к управлению своим поведением, эмоциями, желаниями, воздерживаться от импульсивных поступков и действовать обдуманно. Опросник стал широко применяться в исследовательской деятельности и в настоящее время является основным инструментом для измерения самоконтроля. </w:t>
      </w:r>
    </w:p>
    <w:p w14:paraId="235B1A72" w14:textId="77777777" w:rsidR="006E0339" w:rsidRPr="001E1FC0" w:rsidRDefault="006E0339" w:rsidP="001E1FC0">
      <w:pPr>
        <w:pStyle w:val="9"/>
        <w:spacing w:line="360" w:lineRule="auto"/>
        <w:ind w:left="0" w:firstLine="709"/>
        <w:jc w:val="both"/>
        <w:rPr>
          <w:rFonts w:ascii="Times New Roman" w:hAnsi="Times New Roman"/>
          <w:color w:val="000000" w:themeColor="text1"/>
          <w:sz w:val="28"/>
        </w:rPr>
      </w:pPr>
      <w:r w:rsidRPr="001E1FC0">
        <w:rPr>
          <w:rFonts w:ascii="Times New Roman" w:hAnsi="Times New Roman"/>
          <w:color w:val="000000" w:themeColor="text1"/>
          <w:sz w:val="28"/>
        </w:rPr>
        <w:t xml:space="preserve">Русскоязычная краткая версия шкалы обладает достаточно высокой надежностью и теоретически предсказуемой структурой, что позволяет успешно применять ее как для диагностических, так и для исследовательских целей.  Может быть рекомендована для решения практических задач в рамках комплексной психодиагностики личности и мотивации. </w:t>
      </w:r>
    </w:p>
    <w:p w14:paraId="791250C4" w14:textId="69BA6023" w:rsidR="006E0339" w:rsidRPr="001E1FC0" w:rsidRDefault="006E0339" w:rsidP="001E1FC0">
      <w:pPr>
        <w:pStyle w:val="9"/>
        <w:spacing w:line="360" w:lineRule="auto"/>
        <w:ind w:left="0" w:firstLine="709"/>
        <w:jc w:val="both"/>
        <w:rPr>
          <w:rFonts w:ascii="Times New Roman" w:hAnsi="Times New Roman"/>
          <w:color w:val="000000" w:themeColor="text1"/>
          <w:sz w:val="28"/>
        </w:rPr>
      </w:pPr>
      <w:r w:rsidRPr="001E1FC0">
        <w:rPr>
          <w:rFonts w:ascii="Times New Roman" w:hAnsi="Times New Roman"/>
          <w:color w:val="000000" w:themeColor="text1"/>
          <w:sz w:val="28"/>
        </w:rPr>
        <w:t xml:space="preserve">Шкала состоит из 13 пунктов. Испытуемому предлагается отметить для каждого утверждения из списка насколько верно этот пункт описывает его, привычное для него состояние по шкале </w:t>
      </w:r>
      <w:proofErr w:type="spellStart"/>
      <w:r w:rsidR="008D3A42" w:rsidRPr="001E1FC0">
        <w:rPr>
          <w:rFonts w:ascii="Times New Roman" w:hAnsi="Times New Roman"/>
          <w:color w:val="000000" w:themeColor="text1"/>
          <w:sz w:val="28"/>
        </w:rPr>
        <w:t>Л</w:t>
      </w:r>
      <w:r w:rsidR="008D3A42">
        <w:rPr>
          <w:rFonts w:ascii="Times New Roman" w:hAnsi="Times New Roman"/>
          <w:color w:val="000000" w:themeColor="text1"/>
          <w:sz w:val="28"/>
        </w:rPr>
        <w:t>ай</w:t>
      </w:r>
      <w:r w:rsidR="008D3A42" w:rsidRPr="001E1FC0">
        <w:rPr>
          <w:rFonts w:ascii="Times New Roman" w:hAnsi="Times New Roman"/>
          <w:color w:val="000000" w:themeColor="text1"/>
          <w:sz w:val="28"/>
        </w:rPr>
        <w:t>керта</w:t>
      </w:r>
      <w:proofErr w:type="spellEnd"/>
      <w:r w:rsidRPr="001E1FC0">
        <w:rPr>
          <w:rFonts w:ascii="Times New Roman" w:hAnsi="Times New Roman"/>
          <w:color w:val="000000" w:themeColor="text1"/>
          <w:sz w:val="28"/>
        </w:rPr>
        <w:t xml:space="preserve"> (от 1</w:t>
      </w:r>
      <w:r w:rsidR="002545EC">
        <w:rPr>
          <w:rFonts w:ascii="Times New Roman" w:hAnsi="Times New Roman"/>
          <w:color w:val="000000" w:themeColor="text1"/>
          <w:sz w:val="28"/>
        </w:rPr>
        <w:t xml:space="preserve"> </w:t>
      </w:r>
      <w:r w:rsidRPr="001E1FC0">
        <w:rPr>
          <w:rFonts w:ascii="Times New Roman" w:hAnsi="Times New Roman"/>
          <w:color w:val="000000" w:themeColor="text1"/>
          <w:sz w:val="28"/>
        </w:rPr>
        <w:t>–</w:t>
      </w:r>
      <w:r w:rsidR="002545EC">
        <w:rPr>
          <w:rFonts w:ascii="Times New Roman" w:hAnsi="Times New Roman"/>
          <w:color w:val="000000" w:themeColor="text1"/>
          <w:sz w:val="28"/>
        </w:rPr>
        <w:t xml:space="preserve"> </w:t>
      </w:r>
      <w:r w:rsidRPr="001E1FC0">
        <w:rPr>
          <w:rFonts w:ascii="Times New Roman" w:hAnsi="Times New Roman"/>
          <w:color w:val="000000" w:themeColor="text1"/>
          <w:sz w:val="28"/>
        </w:rPr>
        <w:t>«полностью не согласен» до 7</w:t>
      </w:r>
      <w:r w:rsidR="002545EC">
        <w:rPr>
          <w:rFonts w:ascii="Times New Roman" w:hAnsi="Times New Roman"/>
          <w:color w:val="000000" w:themeColor="text1"/>
          <w:sz w:val="28"/>
        </w:rPr>
        <w:t xml:space="preserve"> </w:t>
      </w:r>
      <w:r w:rsidRPr="001E1FC0">
        <w:rPr>
          <w:rFonts w:ascii="Times New Roman" w:hAnsi="Times New Roman"/>
          <w:color w:val="000000" w:themeColor="text1"/>
          <w:sz w:val="28"/>
        </w:rPr>
        <w:t>–</w:t>
      </w:r>
      <w:r w:rsidR="002545EC">
        <w:rPr>
          <w:rFonts w:ascii="Times New Roman" w:hAnsi="Times New Roman"/>
          <w:color w:val="000000" w:themeColor="text1"/>
          <w:sz w:val="28"/>
        </w:rPr>
        <w:t xml:space="preserve"> </w:t>
      </w:r>
      <w:r w:rsidRPr="001E1FC0">
        <w:rPr>
          <w:rFonts w:ascii="Times New Roman" w:hAnsi="Times New Roman"/>
          <w:color w:val="000000" w:themeColor="text1"/>
          <w:sz w:val="28"/>
        </w:rPr>
        <w:t>«полностью согласен») (Гордеева и соавт., 2016).</w:t>
      </w:r>
    </w:p>
    <w:p w14:paraId="4EB168BC" w14:textId="77777777" w:rsidR="006763C3" w:rsidRPr="001E1FC0" w:rsidRDefault="006763C3" w:rsidP="001E1FC0">
      <w:pPr>
        <w:pStyle w:val="9"/>
        <w:spacing w:line="360" w:lineRule="auto"/>
        <w:ind w:left="0" w:firstLine="709"/>
        <w:jc w:val="both"/>
        <w:rPr>
          <w:rFonts w:ascii="Times New Roman" w:hAnsi="Times New Roman"/>
          <w:i/>
          <w:iCs/>
          <w:color w:val="000000" w:themeColor="text1"/>
          <w:sz w:val="28"/>
        </w:rPr>
      </w:pPr>
      <w:r w:rsidRPr="001E1FC0">
        <w:rPr>
          <w:rFonts w:ascii="Times New Roman" w:hAnsi="Times New Roman"/>
          <w:color w:val="000000" w:themeColor="text1"/>
          <w:sz w:val="28"/>
        </w:rPr>
        <w:t xml:space="preserve">Бланк методики представлен в </w:t>
      </w:r>
      <w:r w:rsidRPr="001E1FC0">
        <w:rPr>
          <w:rFonts w:ascii="Times New Roman" w:hAnsi="Times New Roman"/>
          <w:i/>
          <w:iCs/>
          <w:color w:val="000000" w:themeColor="text1"/>
          <w:sz w:val="28"/>
        </w:rPr>
        <w:t>Приложении В.</w:t>
      </w:r>
    </w:p>
    <w:p w14:paraId="070BE61E" w14:textId="77777777" w:rsidR="006763C3" w:rsidRDefault="006763C3" w:rsidP="001E1FC0">
      <w:pPr>
        <w:pStyle w:val="9"/>
        <w:spacing w:line="360" w:lineRule="auto"/>
        <w:ind w:left="0" w:firstLine="709"/>
        <w:jc w:val="both"/>
        <w:rPr>
          <w:rFonts w:ascii="Times New Roman" w:hAnsi="Times New Roman"/>
          <w:color w:val="000000" w:themeColor="text1"/>
          <w:sz w:val="28"/>
        </w:rPr>
      </w:pPr>
    </w:p>
    <w:p w14:paraId="6E87BD00" w14:textId="77777777" w:rsidR="001E1FC0" w:rsidRPr="001E1FC0" w:rsidRDefault="001E1FC0" w:rsidP="001E1FC0"/>
    <w:p w14:paraId="686A9A5D" w14:textId="2EF2975D" w:rsidR="00341A63" w:rsidRPr="001E1FC0" w:rsidRDefault="006E0339" w:rsidP="001E1FC0">
      <w:pPr>
        <w:pStyle w:val="1"/>
        <w:spacing w:before="0"/>
        <w:ind w:firstLine="709"/>
        <w:rPr>
          <w:rFonts w:cs="Times New Roman"/>
        </w:rPr>
      </w:pPr>
      <w:bookmarkStart w:id="51" w:name="_Toc71411795"/>
      <w:bookmarkStart w:id="52" w:name="_Toc71678655"/>
      <w:r w:rsidRPr="001E1FC0">
        <w:rPr>
          <w:rFonts w:cs="Times New Roman"/>
        </w:rPr>
        <w:lastRenderedPageBreak/>
        <w:t>2.2.5. МЕТОДИКА TIPI</w:t>
      </w:r>
      <w:r w:rsidR="002545EC" w:rsidRPr="001E1FC0">
        <w:rPr>
          <w:szCs w:val="28"/>
        </w:rPr>
        <w:t>–</w:t>
      </w:r>
      <w:r w:rsidRPr="001E1FC0">
        <w:rPr>
          <w:rFonts w:cs="Times New Roman"/>
        </w:rPr>
        <w:t>RU</w:t>
      </w:r>
      <w:bookmarkEnd w:id="51"/>
      <w:bookmarkEnd w:id="52"/>
      <w:r w:rsidRPr="001E1FC0">
        <w:rPr>
          <w:rFonts w:cs="Times New Roman"/>
        </w:rPr>
        <w:t xml:space="preserve"> </w:t>
      </w:r>
    </w:p>
    <w:p w14:paraId="5CB0DB3E" w14:textId="463A5A6E" w:rsidR="006E0339" w:rsidRPr="001E1FC0" w:rsidRDefault="006E0339" w:rsidP="001E1FC0">
      <w:pPr>
        <w:spacing w:line="360" w:lineRule="auto"/>
        <w:ind w:firstLine="709"/>
        <w:jc w:val="both"/>
        <w:rPr>
          <w:color w:val="000000" w:themeColor="text1"/>
          <w:sz w:val="28"/>
        </w:rPr>
      </w:pPr>
      <w:r w:rsidRPr="001E1FC0">
        <w:rPr>
          <w:color w:val="000000" w:themeColor="text1"/>
          <w:sz w:val="28"/>
        </w:rPr>
        <w:t>Методика TIPI</w:t>
      </w:r>
      <w:r w:rsidR="002545EC" w:rsidRPr="001E1FC0">
        <w:rPr>
          <w:color w:val="000000" w:themeColor="text1"/>
          <w:sz w:val="28"/>
          <w:szCs w:val="28"/>
        </w:rPr>
        <w:t>–</w:t>
      </w:r>
      <w:r w:rsidRPr="001E1FC0">
        <w:rPr>
          <w:color w:val="000000" w:themeColor="text1"/>
          <w:sz w:val="28"/>
        </w:rPr>
        <w:t>RU базируется на пятифакторной модели личностных черт (</w:t>
      </w:r>
      <w:r w:rsidRPr="001E1FC0">
        <w:rPr>
          <w:color w:val="000000" w:themeColor="text1"/>
          <w:sz w:val="28"/>
          <w:lang w:val="en-US"/>
        </w:rPr>
        <w:t>BIG</w:t>
      </w:r>
      <w:r w:rsidRPr="001E1FC0">
        <w:rPr>
          <w:color w:val="000000" w:themeColor="text1"/>
          <w:sz w:val="28"/>
        </w:rPr>
        <w:t>-5). Опросники, построенные на базе данной модели, широко используются в целях диагностики личности как в научных исследованиях, так и в прикладных целях. Эта модель включает такие факторы как «нейротизм», «экстраверсия», «открытость опыту», «дружелюбие», «добросовестность». В отличие от большинства методик, основанных на пятифакторной модели, в методике TIPI</w:t>
      </w:r>
      <w:r w:rsidR="002545EC" w:rsidRPr="001E1FC0">
        <w:rPr>
          <w:color w:val="000000" w:themeColor="text1"/>
          <w:sz w:val="28"/>
          <w:szCs w:val="28"/>
        </w:rPr>
        <w:t>–</w:t>
      </w:r>
      <w:r w:rsidRPr="001E1FC0">
        <w:rPr>
          <w:color w:val="000000" w:themeColor="text1"/>
          <w:sz w:val="28"/>
        </w:rPr>
        <w:t>RU измеряется не уровень нейротизма, а уровень эмоциональной стабильности, таким образом шкала оказывается «перевернутой».</w:t>
      </w:r>
    </w:p>
    <w:p w14:paraId="07D7C43A" w14:textId="77777777" w:rsidR="006E0339" w:rsidRPr="001E1FC0" w:rsidRDefault="006E0339" w:rsidP="001E1FC0">
      <w:pPr>
        <w:pStyle w:val="9"/>
        <w:spacing w:line="360" w:lineRule="auto"/>
        <w:ind w:left="0" w:firstLine="709"/>
        <w:jc w:val="both"/>
        <w:rPr>
          <w:rFonts w:ascii="Times New Roman" w:hAnsi="Times New Roman"/>
          <w:color w:val="000000" w:themeColor="text1"/>
          <w:sz w:val="28"/>
        </w:rPr>
      </w:pPr>
      <w:r w:rsidRPr="001E1FC0">
        <w:rPr>
          <w:rFonts w:ascii="Times New Roman" w:hAnsi="Times New Roman"/>
          <w:color w:val="000000" w:themeColor="text1"/>
          <w:sz w:val="28"/>
        </w:rPr>
        <w:t xml:space="preserve">Опросник черт личности TIPI, состоящий из 10 вопросов, был разработан С. </w:t>
      </w:r>
      <w:proofErr w:type="spellStart"/>
      <w:r w:rsidRPr="001E1FC0">
        <w:rPr>
          <w:rFonts w:ascii="Times New Roman" w:hAnsi="Times New Roman"/>
          <w:color w:val="000000" w:themeColor="text1"/>
          <w:sz w:val="28"/>
        </w:rPr>
        <w:t>Гослингом</w:t>
      </w:r>
      <w:proofErr w:type="spellEnd"/>
      <w:r w:rsidRPr="001E1FC0">
        <w:rPr>
          <w:rFonts w:ascii="Times New Roman" w:hAnsi="Times New Roman"/>
          <w:color w:val="000000" w:themeColor="text1"/>
          <w:sz w:val="28"/>
        </w:rPr>
        <w:t xml:space="preserve"> и соавторами в 2003 году. Удовлетворительные психометрические характеристики и многочисленные успешные международные адаптации данного опросника сделали его наиболее предпочтительным для адаптации на русскоязычной выборке.  </w:t>
      </w:r>
      <w:proofErr w:type="spellStart"/>
      <w:r w:rsidRPr="001E1FC0">
        <w:rPr>
          <w:rFonts w:ascii="Times New Roman" w:hAnsi="Times New Roman"/>
          <w:color w:val="000000" w:themeColor="text1"/>
          <w:sz w:val="28"/>
        </w:rPr>
        <w:t>Гослингом</w:t>
      </w:r>
      <w:proofErr w:type="spellEnd"/>
      <w:r w:rsidRPr="001E1FC0">
        <w:rPr>
          <w:rFonts w:ascii="Times New Roman" w:hAnsi="Times New Roman"/>
          <w:color w:val="000000" w:themeColor="text1"/>
          <w:sz w:val="28"/>
        </w:rPr>
        <w:t xml:space="preserve"> и соавторам в основу методики был положен список униполярных и биполярных конструктов </w:t>
      </w:r>
      <w:proofErr w:type="spellStart"/>
      <w:r w:rsidRPr="001E1FC0">
        <w:rPr>
          <w:rFonts w:ascii="Times New Roman" w:hAnsi="Times New Roman"/>
          <w:color w:val="000000" w:themeColor="text1"/>
          <w:sz w:val="28"/>
        </w:rPr>
        <w:t>Голдберга</w:t>
      </w:r>
      <w:proofErr w:type="spellEnd"/>
      <w:r w:rsidRPr="001E1FC0">
        <w:rPr>
          <w:rFonts w:ascii="Times New Roman" w:hAnsi="Times New Roman"/>
          <w:color w:val="000000" w:themeColor="text1"/>
          <w:sz w:val="28"/>
        </w:rPr>
        <w:t xml:space="preserve">, а также методика </w:t>
      </w:r>
      <w:r w:rsidRPr="001E1FC0">
        <w:rPr>
          <w:rFonts w:ascii="Times New Roman" w:hAnsi="Times New Roman"/>
          <w:color w:val="000000" w:themeColor="text1"/>
          <w:sz w:val="28"/>
          <w:lang w:val="en-US"/>
        </w:rPr>
        <w:t>BFI</w:t>
      </w:r>
      <w:r w:rsidRPr="001E1FC0">
        <w:rPr>
          <w:rFonts w:ascii="Times New Roman" w:hAnsi="Times New Roman"/>
          <w:color w:val="000000" w:themeColor="text1"/>
          <w:sz w:val="28"/>
        </w:rPr>
        <w:t xml:space="preserve">, которая представляет собой список личностных прилагательных. Выбор конструктов для методики </w:t>
      </w:r>
      <w:r w:rsidRPr="001E1FC0">
        <w:rPr>
          <w:rFonts w:ascii="Times New Roman" w:hAnsi="Times New Roman"/>
          <w:color w:val="000000" w:themeColor="text1"/>
          <w:sz w:val="28"/>
          <w:lang w:val="en-US"/>
        </w:rPr>
        <w:t>TIPI</w:t>
      </w:r>
      <w:r w:rsidRPr="001E1FC0">
        <w:rPr>
          <w:rFonts w:ascii="Times New Roman" w:hAnsi="Times New Roman"/>
          <w:color w:val="000000" w:themeColor="text1"/>
          <w:sz w:val="28"/>
        </w:rPr>
        <w:t xml:space="preserve"> основывался на 1) широте охвата (общие, «ядерные» конструкты), 2) отражении элементом обоих полюсов конструкта, 3) исключении конструктов отрицаний, 4) отсутствии избыточности в описаниях. </w:t>
      </w:r>
    </w:p>
    <w:p w14:paraId="7B8F8B5B" w14:textId="77777777" w:rsidR="006E0339" w:rsidRPr="001E1FC0" w:rsidRDefault="006E0339" w:rsidP="001E1FC0">
      <w:pPr>
        <w:pStyle w:val="9"/>
        <w:spacing w:line="360" w:lineRule="auto"/>
        <w:ind w:left="0" w:firstLine="709"/>
        <w:jc w:val="both"/>
        <w:rPr>
          <w:rFonts w:ascii="Times New Roman" w:hAnsi="Times New Roman"/>
          <w:color w:val="000000" w:themeColor="text1"/>
          <w:sz w:val="28"/>
        </w:rPr>
      </w:pPr>
      <w:r w:rsidRPr="001E1FC0">
        <w:rPr>
          <w:rFonts w:ascii="Times New Roman" w:hAnsi="Times New Roman"/>
          <w:color w:val="000000" w:themeColor="text1"/>
          <w:sz w:val="28"/>
        </w:rPr>
        <w:t xml:space="preserve">В исходной методике TIPI на каждое из пяти измерений пятифакторной личностной модели приводится по два утверждения. Испытуемый должен оценить, насколько каждое из них соответствует его личностным характеристикам по шкале </w:t>
      </w:r>
      <w:proofErr w:type="spellStart"/>
      <w:r w:rsidR="008D3A42" w:rsidRPr="001E1FC0">
        <w:rPr>
          <w:rFonts w:ascii="Times New Roman" w:hAnsi="Times New Roman"/>
          <w:color w:val="000000" w:themeColor="text1"/>
          <w:sz w:val="28"/>
        </w:rPr>
        <w:t>Л</w:t>
      </w:r>
      <w:r w:rsidR="008D3A42">
        <w:rPr>
          <w:rFonts w:ascii="Times New Roman" w:hAnsi="Times New Roman"/>
          <w:color w:val="000000" w:themeColor="text1"/>
          <w:sz w:val="28"/>
        </w:rPr>
        <w:t>ай</w:t>
      </w:r>
      <w:r w:rsidR="008D3A42" w:rsidRPr="001E1FC0">
        <w:rPr>
          <w:rFonts w:ascii="Times New Roman" w:hAnsi="Times New Roman"/>
          <w:color w:val="000000" w:themeColor="text1"/>
          <w:sz w:val="28"/>
        </w:rPr>
        <w:t>керта</w:t>
      </w:r>
      <w:proofErr w:type="spellEnd"/>
      <w:r w:rsidRPr="001E1FC0">
        <w:rPr>
          <w:rFonts w:ascii="Times New Roman" w:hAnsi="Times New Roman"/>
          <w:color w:val="000000" w:themeColor="text1"/>
          <w:sz w:val="28"/>
        </w:rPr>
        <w:t xml:space="preserve"> (от 1–«полностью не согласен» до 7–«полностью согласен»).</w:t>
      </w:r>
    </w:p>
    <w:p w14:paraId="4CE21B4B" w14:textId="20A7B99C" w:rsidR="006E0339" w:rsidRPr="001E1FC0" w:rsidRDefault="006E0339" w:rsidP="001E1FC0">
      <w:pPr>
        <w:pStyle w:val="9"/>
        <w:spacing w:line="360" w:lineRule="auto"/>
        <w:ind w:left="0" w:firstLine="709"/>
        <w:jc w:val="both"/>
        <w:rPr>
          <w:rFonts w:ascii="Times New Roman" w:hAnsi="Times New Roman"/>
          <w:color w:val="000000" w:themeColor="text1"/>
          <w:sz w:val="28"/>
        </w:rPr>
      </w:pPr>
      <w:r w:rsidRPr="001E1FC0">
        <w:rPr>
          <w:rFonts w:ascii="Times New Roman" w:hAnsi="Times New Roman"/>
          <w:color w:val="000000" w:themeColor="text1"/>
          <w:sz w:val="28"/>
        </w:rPr>
        <w:t>Методика TIPI</w:t>
      </w:r>
      <w:r w:rsidR="002545EC" w:rsidRPr="001E1FC0">
        <w:rPr>
          <w:rFonts w:ascii="Times New Roman" w:hAnsi="Times New Roman"/>
          <w:color w:val="000000" w:themeColor="text1"/>
          <w:sz w:val="28"/>
          <w:szCs w:val="28"/>
        </w:rPr>
        <w:t>–</w:t>
      </w:r>
      <w:r w:rsidRPr="001E1FC0">
        <w:rPr>
          <w:rFonts w:ascii="Times New Roman" w:hAnsi="Times New Roman"/>
          <w:color w:val="000000" w:themeColor="text1"/>
          <w:sz w:val="28"/>
        </w:rPr>
        <w:t>RU хорошо подходит для использования в качестве короткого теста личностных характеристик в неклинических условиях, например, во время интернет-опросов (Сергеева и соавт., 2016).</w:t>
      </w:r>
    </w:p>
    <w:p w14:paraId="193DE231" w14:textId="77777777" w:rsidR="001E1FC0" w:rsidRPr="001E1FC0" w:rsidRDefault="006763C3" w:rsidP="001E1FC0">
      <w:pPr>
        <w:pStyle w:val="9"/>
        <w:spacing w:line="360" w:lineRule="auto"/>
        <w:ind w:left="0" w:firstLine="709"/>
        <w:jc w:val="both"/>
        <w:rPr>
          <w:rFonts w:ascii="Times New Roman" w:hAnsi="Times New Roman"/>
          <w:color w:val="000000" w:themeColor="text1"/>
          <w:sz w:val="28"/>
        </w:rPr>
      </w:pPr>
      <w:r w:rsidRPr="001E1FC0">
        <w:rPr>
          <w:rFonts w:ascii="Times New Roman" w:hAnsi="Times New Roman"/>
          <w:color w:val="000000" w:themeColor="text1"/>
          <w:sz w:val="28"/>
        </w:rPr>
        <w:t xml:space="preserve">Бланк методики представлен в </w:t>
      </w:r>
      <w:r w:rsidRPr="001E1FC0">
        <w:rPr>
          <w:rFonts w:ascii="Times New Roman" w:hAnsi="Times New Roman"/>
          <w:i/>
          <w:iCs/>
          <w:color w:val="000000" w:themeColor="text1"/>
          <w:sz w:val="28"/>
        </w:rPr>
        <w:t>Приложении Г.</w:t>
      </w:r>
      <w:bookmarkStart w:id="53" w:name="_Toc71411796"/>
    </w:p>
    <w:p w14:paraId="761B3263" w14:textId="77777777" w:rsidR="006E0339" w:rsidRDefault="006E0339" w:rsidP="001E1FC0">
      <w:pPr>
        <w:pStyle w:val="1"/>
        <w:spacing w:before="0"/>
        <w:ind w:firstLine="709"/>
        <w:rPr>
          <w:rFonts w:cs="Times New Roman"/>
        </w:rPr>
      </w:pPr>
      <w:bookmarkStart w:id="54" w:name="_Toc71678656"/>
      <w:r w:rsidRPr="001E1FC0">
        <w:rPr>
          <w:rFonts w:cs="Times New Roman"/>
        </w:rPr>
        <w:lastRenderedPageBreak/>
        <w:t xml:space="preserve">2.2.6 </w:t>
      </w:r>
      <w:r w:rsidR="001B5CAA" w:rsidRPr="001E1FC0">
        <w:rPr>
          <w:rFonts w:cs="Times New Roman"/>
        </w:rPr>
        <w:t>ОПРОСНИК КАРВЕРА</w:t>
      </w:r>
      <w:r w:rsidR="00F63BBE" w:rsidRPr="001E1FC0">
        <w:rPr>
          <w:rFonts w:cs="Times New Roman"/>
        </w:rPr>
        <w:t>-</w:t>
      </w:r>
      <w:r w:rsidR="001B5CAA" w:rsidRPr="001E1FC0">
        <w:rPr>
          <w:rFonts w:cs="Times New Roman"/>
        </w:rPr>
        <w:t>УАЙТА</w:t>
      </w:r>
      <w:bookmarkEnd w:id="53"/>
      <w:bookmarkEnd w:id="54"/>
      <w:r w:rsidR="001B5CAA" w:rsidRPr="001E1FC0">
        <w:rPr>
          <w:rFonts w:cs="Times New Roman"/>
        </w:rPr>
        <w:t xml:space="preserve"> </w:t>
      </w:r>
    </w:p>
    <w:p w14:paraId="0C68EFD6" w14:textId="77777777" w:rsidR="001E1FC0" w:rsidRPr="001E1FC0" w:rsidRDefault="001E1FC0" w:rsidP="001E1FC0"/>
    <w:p w14:paraId="30C59F90" w14:textId="3F7D1088" w:rsidR="0060395D" w:rsidRPr="001E1FC0" w:rsidRDefault="008D3A42" w:rsidP="001E1FC0">
      <w:pPr>
        <w:widowControl/>
        <w:shd w:val="clear" w:color="auto" w:fill="FFFFFF"/>
        <w:overflowPunct/>
        <w:autoSpaceDE/>
        <w:autoSpaceDN/>
        <w:adjustRightInd/>
        <w:spacing w:line="360" w:lineRule="auto"/>
        <w:ind w:firstLine="709"/>
        <w:jc w:val="both"/>
        <w:rPr>
          <w:sz w:val="28"/>
          <w:szCs w:val="28"/>
        </w:rPr>
      </w:pPr>
      <w:r w:rsidRPr="001E1FC0">
        <w:rPr>
          <w:sz w:val="28"/>
          <w:szCs w:val="28"/>
        </w:rPr>
        <w:t>Опросник BIS/BAS Scale</w:t>
      </w:r>
      <w:r>
        <w:rPr>
          <w:sz w:val="28"/>
          <w:szCs w:val="28"/>
          <w:lang w:val="en-US"/>
        </w:rPr>
        <w:t>s</w:t>
      </w:r>
      <w:r w:rsidRPr="001E1FC0">
        <w:rPr>
          <w:sz w:val="28"/>
          <w:szCs w:val="28"/>
        </w:rPr>
        <w:t xml:space="preserve"> создан К. </w:t>
      </w:r>
      <w:proofErr w:type="spellStart"/>
      <w:r w:rsidRPr="001E1FC0">
        <w:rPr>
          <w:sz w:val="28"/>
          <w:szCs w:val="28"/>
        </w:rPr>
        <w:t>Карвером</w:t>
      </w:r>
      <w:proofErr w:type="spellEnd"/>
      <w:r w:rsidRPr="001E1FC0">
        <w:rPr>
          <w:sz w:val="28"/>
          <w:szCs w:val="28"/>
        </w:rPr>
        <w:t xml:space="preserve"> и Т. </w:t>
      </w:r>
      <w:proofErr w:type="spellStart"/>
      <w:r w:rsidRPr="001E1FC0">
        <w:rPr>
          <w:sz w:val="28"/>
          <w:szCs w:val="28"/>
        </w:rPr>
        <w:t>Уайтом</w:t>
      </w:r>
      <w:proofErr w:type="spellEnd"/>
      <w:r w:rsidRPr="001E1FC0">
        <w:rPr>
          <w:sz w:val="28"/>
          <w:szCs w:val="28"/>
        </w:rPr>
        <w:t xml:space="preserve">, в русскоязычной адаптации известен как опросник </w:t>
      </w:r>
      <w:proofErr w:type="spellStart"/>
      <w:r w:rsidRPr="001E1FC0">
        <w:rPr>
          <w:sz w:val="28"/>
          <w:szCs w:val="28"/>
        </w:rPr>
        <w:t>Карвера</w:t>
      </w:r>
      <w:proofErr w:type="spellEnd"/>
      <w:r w:rsidRPr="001E1FC0">
        <w:rPr>
          <w:sz w:val="28"/>
          <w:szCs w:val="28"/>
        </w:rPr>
        <w:t xml:space="preserve">-Уайта (ОКУ) в адаптации Г.Г. Князева и соавторов. </w:t>
      </w:r>
      <w:r w:rsidR="0060395D" w:rsidRPr="001E1FC0">
        <w:rPr>
          <w:color w:val="000000" w:themeColor="text1"/>
          <w:sz w:val="28"/>
        </w:rPr>
        <w:t>Методика основана на теории Дж. Грея и предназначена для диагностики двух нейропсихологических систем – системы активации поведения (</w:t>
      </w:r>
      <w:r w:rsidR="0060395D" w:rsidRPr="001E1FC0">
        <w:rPr>
          <w:color w:val="000000" w:themeColor="text1"/>
          <w:sz w:val="28"/>
          <w:lang w:val="en-US"/>
        </w:rPr>
        <w:t>BAS</w:t>
      </w:r>
      <w:r w:rsidR="002545EC" w:rsidRPr="001E1FC0">
        <w:rPr>
          <w:color w:val="000000" w:themeColor="text1"/>
          <w:sz w:val="28"/>
          <w:szCs w:val="28"/>
        </w:rPr>
        <w:t xml:space="preserve"> – </w:t>
      </w:r>
      <w:r w:rsidR="0060395D" w:rsidRPr="001E1FC0">
        <w:rPr>
          <w:color w:val="000000" w:themeColor="text1"/>
          <w:sz w:val="28"/>
        </w:rPr>
        <w:t>САП) и системы торможения поведения (</w:t>
      </w:r>
      <w:r w:rsidR="0060395D" w:rsidRPr="001E1FC0">
        <w:rPr>
          <w:color w:val="000000" w:themeColor="text1"/>
          <w:sz w:val="28"/>
          <w:lang w:val="en-US"/>
        </w:rPr>
        <w:t>BIS</w:t>
      </w:r>
      <w:r w:rsidR="002545EC" w:rsidRPr="001E1FC0">
        <w:rPr>
          <w:color w:val="000000" w:themeColor="text1"/>
          <w:sz w:val="28"/>
          <w:szCs w:val="28"/>
        </w:rPr>
        <w:t xml:space="preserve"> – </w:t>
      </w:r>
      <w:r w:rsidR="0060395D" w:rsidRPr="001E1FC0">
        <w:rPr>
          <w:color w:val="000000" w:themeColor="text1"/>
          <w:sz w:val="28"/>
        </w:rPr>
        <w:t>СТП) (Алфимова, 2016; Князев, 2007).</w:t>
      </w:r>
    </w:p>
    <w:p w14:paraId="28872158" w14:textId="77777777" w:rsidR="0060395D" w:rsidRPr="001E1FC0" w:rsidRDefault="0060395D" w:rsidP="001E1FC0">
      <w:pPr>
        <w:widowControl/>
        <w:shd w:val="clear" w:color="auto" w:fill="FFFFFF"/>
        <w:overflowPunct/>
        <w:autoSpaceDE/>
        <w:autoSpaceDN/>
        <w:adjustRightInd/>
        <w:spacing w:line="360" w:lineRule="auto"/>
        <w:ind w:firstLine="709"/>
        <w:jc w:val="both"/>
        <w:rPr>
          <w:kern w:val="0"/>
          <w:sz w:val="28"/>
          <w:szCs w:val="28"/>
        </w:rPr>
      </w:pPr>
      <w:r w:rsidRPr="001E1FC0">
        <w:rPr>
          <w:color w:val="000000" w:themeColor="text1"/>
          <w:sz w:val="28"/>
        </w:rPr>
        <w:t xml:space="preserve">Теория Дж. Грея является одной из наиболее влиятельных в объяснении физиологических основ мотивации и поведения. </w:t>
      </w:r>
      <w:r w:rsidRPr="001E1FC0">
        <w:rPr>
          <w:kern w:val="0"/>
          <w:sz w:val="28"/>
          <w:szCs w:val="28"/>
        </w:rPr>
        <w:t xml:space="preserve">Для объяснения индивидуальных различий Дж. Грей постулировал наличие двух </w:t>
      </w:r>
      <w:r w:rsidR="007B1438" w:rsidRPr="001E1FC0">
        <w:rPr>
          <w:kern w:val="0"/>
          <w:sz w:val="28"/>
          <w:szCs w:val="28"/>
        </w:rPr>
        <w:t>нейропсихологических</w:t>
      </w:r>
      <w:r w:rsidRPr="001E1FC0">
        <w:rPr>
          <w:kern w:val="0"/>
          <w:sz w:val="28"/>
          <w:szCs w:val="28"/>
        </w:rPr>
        <w:t xml:space="preserve"> систем — системы торможения поведения (СТП) и системы активации поведения (САП). СТП чувствительна к стимулам наказания или лишения награды и вызывает поведение избегания и субъективное чувство тревоги. САП чувствительна к стимулам награды или избавления от наказания и является субстратом поведения приближения и гедонизма (Князев, 2007). </w:t>
      </w:r>
    </w:p>
    <w:p w14:paraId="6316F220" w14:textId="77777777" w:rsidR="00480003" w:rsidRPr="001E1FC0" w:rsidRDefault="0060395D" w:rsidP="001E1FC0">
      <w:pPr>
        <w:widowControl/>
        <w:shd w:val="clear" w:color="auto" w:fill="FFFFFF"/>
        <w:overflowPunct/>
        <w:autoSpaceDE/>
        <w:autoSpaceDN/>
        <w:adjustRightInd/>
        <w:spacing w:line="360" w:lineRule="auto"/>
        <w:ind w:firstLine="709"/>
        <w:jc w:val="both"/>
        <w:rPr>
          <w:kern w:val="0"/>
          <w:sz w:val="28"/>
          <w:szCs w:val="28"/>
        </w:rPr>
      </w:pPr>
      <w:r w:rsidRPr="001E1FC0">
        <w:rPr>
          <w:kern w:val="0"/>
          <w:sz w:val="28"/>
          <w:szCs w:val="28"/>
        </w:rPr>
        <w:t xml:space="preserve">Методика содержит 4 </w:t>
      </w:r>
      <w:proofErr w:type="spellStart"/>
      <w:r w:rsidRPr="001E1FC0">
        <w:rPr>
          <w:kern w:val="0"/>
          <w:sz w:val="28"/>
          <w:szCs w:val="28"/>
        </w:rPr>
        <w:t>субшкалы</w:t>
      </w:r>
      <w:proofErr w:type="spellEnd"/>
      <w:r w:rsidRPr="001E1FC0">
        <w:rPr>
          <w:kern w:val="0"/>
          <w:sz w:val="28"/>
          <w:szCs w:val="28"/>
        </w:rPr>
        <w:t xml:space="preserve">: 1) СТП (система торможения поведения) – состоит из 7 пунктов и </w:t>
      </w:r>
      <w:r w:rsidR="001B5CAA" w:rsidRPr="001E1FC0">
        <w:rPr>
          <w:kern w:val="0"/>
          <w:sz w:val="28"/>
          <w:szCs w:val="28"/>
        </w:rPr>
        <w:t>отражает чувствительность к отрицательным сигналам и тревогу на эмоциональном уровне</w:t>
      </w:r>
      <w:r w:rsidRPr="001E1FC0">
        <w:rPr>
          <w:kern w:val="0"/>
          <w:sz w:val="28"/>
          <w:szCs w:val="28"/>
        </w:rPr>
        <w:t xml:space="preserve">; 2) </w:t>
      </w:r>
      <w:r w:rsidR="00480003" w:rsidRPr="001E1FC0">
        <w:rPr>
          <w:kern w:val="0"/>
          <w:sz w:val="28"/>
          <w:szCs w:val="28"/>
        </w:rPr>
        <w:t xml:space="preserve">САП-Драйв (система активации поведения) – состоит из 4 пунктов, </w:t>
      </w:r>
      <w:r w:rsidR="0078692E" w:rsidRPr="001E1FC0">
        <w:rPr>
          <w:kern w:val="0"/>
          <w:sz w:val="28"/>
          <w:szCs w:val="28"/>
        </w:rPr>
        <w:t>отражает</w:t>
      </w:r>
      <w:r w:rsidR="00480003" w:rsidRPr="001E1FC0">
        <w:rPr>
          <w:kern w:val="0"/>
          <w:sz w:val="28"/>
          <w:szCs w:val="28"/>
        </w:rPr>
        <w:t xml:space="preserve"> упорство в достижении цели; 3) САП-Реактивность – состоит из 5 пунктов, отражает тенденцию реагировать возбуждением и повышением энергии на стимулы вознаграждения; 4) САП-Поиск развлечений – состоит из 4 пунктов и отражает склонность к импульсивному стремлению к получению удовольствия (Алфимова, 2016). </w:t>
      </w:r>
    </w:p>
    <w:p w14:paraId="0253A892" w14:textId="77777777" w:rsidR="006763C3" w:rsidRPr="001E1FC0" w:rsidRDefault="00480003" w:rsidP="001E1FC0">
      <w:pPr>
        <w:widowControl/>
        <w:shd w:val="clear" w:color="auto" w:fill="FFFFFF"/>
        <w:overflowPunct/>
        <w:autoSpaceDE/>
        <w:autoSpaceDN/>
        <w:adjustRightInd/>
        <w:spacing w:line="360" w:lineRule="auto"/>
        <w:ind w:firstLine="709"/>
        <w:jc w:val="both"/>
        <w:rPr>
          <w:color w:val="000000" w:themeColor="text1"/>
          <w:sz w:val="28"/>
        </w:rPr>
      </w:pPr>
      <w:r w:rsidRPr="001E1FC0">
        <w:rPr>
          <w:kern w:val="0"/>
          <w:sz w:val="28"/>
          <w:szCs w:val="28"/>
        </w:rPr>
        <w:t xml:space="preserve">Для построения шкал методики </w:t>
      </w:r>
      <w:r w:rsidR="001B5CAA" w:rsidRPr="001E1FC0">
        <w:rPr>
          <w:kern w:val="0"/>
          <w:sz w:val="28"/>
          <w:szCs w:val="28"/>
        </w:rPr>
        <w:t xml:space="preserve">были использованы </w:t>
      </w:r>
      <w:r w:rsidRPr="001E1FC0">
        <w:rPr>
          <w:kern w:val="0"/>
          <w:sz w:val="28"/>
          <w:szCs w:val="28"/>
        </w:rPr>
        <w:t>не только</w:t>
      </w:r>
      <w:r w:rsidR="001B5CAA" w:rsidRPr="001E1FC0">
        <w:rPr>
          <w:kern w:val="0"/>
          <w:sz w:val="28"/>
          <w:szCs w:val="28"/>
        </w:rPr>
        <w:t xml:space="preserve"> теоретические представления, </w:t>
      </w:r>
      <w:r w:rsidRPr="001E1FC0">
        <w:rPr>
          <w:kern w:val="0"/>
          <w:sz w:val="28"/>
          <w:szCs w:val="28"/>
        </w:rPr>
        <w:t>но</w:t>
      </w:r>
      <w:r w:rsidR="001B5CAA" w:rsidRPr="001E1FC0">
        <w:rPr>
          <w:kern w:val="0"/>
          <w:sz w:val="28"/>
          <w:szCs w:val="28"/>
        </w:rPr>
        <w:t xml:space="preserve"> и </w:t>
      </w:r>
      <w:r w:rsidRPr="001E1FC0">
        <w:rPr>
          <w:kern w:val="0"/>
          <w:sz w:val="28"/>
          <w:szCs w:val="28"/>
        </w:rPr>
        <w:t>последующий</w:t>
      </w:r>
      <w:r w:rsidR="001B5CAA" w:rsidRPr="001E1FC0">
        <w:rPr>
          <w:kern w:val="0"/>
          <w:sz w:val="28"/>
          <w:szCs w:val="28"/>
        </w:rPr>
        <w:t xml:space="preserve"> </w:t>
      </w:r>
      <w:r w:rsidRPr="001E1FC0">
        <w:rPr>
          <w:kern w:val="0"/>
          <w:sz w:val="28"/>
          <w:szCs w:val="28"/>
        </w:rPr>
        <w:t>факторный</w:t>
      </w:r>
      <w:r w:rsidR="001B5CAA" w:rsidRPr="001E1FC0">
        <w:rPr>
          <w:kern w:val="0"/>
          <w:sz w:val="28"/>
          <w:szCs w:val="28"/>
        </w:rPr>
        <w:t xml:space="preserve"> анализ эмпирических данных, что позволило получить инструмент с желаемыми психометрическими </w:t>
      </w:r>
      <w:r w:rsidRPr="001E1FC0">
        <w:rPr>
          <w:kern w:val="0"/>
          <w:sz w:val="28"/>
          <w:szCs w:val="28"/>
        </w:rPr>
        <w:t>свойствами</w:t>
      </w:r>
      <w:r w:rsidR="001B5CAA" w:rsidRPr="001E1FC0">
        <w:rPr>
          <w:kern w:val="0"/>
          <w:sz w:val="28"/>
          <w:szCs w:val="28"/>
        </w:rPr>
        <w:t xml:space="preserve">. Однако, смысл выделенных подшкал BAS не </w:t>
      </w:r>
      <w:r w:rsidRPr="001E1FC0">
        <w:rPr>
          <w:kern w:val="0"/>
          <w:sz w:val="28"/>
          <w:szCs w:val="28"/>
        </w:rPr>
        <w:lastRenderedPageBreak/>
        <w:t xml:space="preserve">вполне обоснован и </w:t>
      </w:r>
      <w:r w:rsidR="001B5CAA" w:rsidRPr="001E1FC0">
        <w:rPr>
          <w:kern w:val="0"/>
          <w:sz w:val="28"/>
          <w:szCs w:val="28"/>
        </w:rPr>
        <w:t xml:space="preserve">не вытекает непосредственно из теории Дж. Грея. </w:t>
      </w:r>
      <w:r w:rsidRPr="001E1FC0">
        <w:rPr>
          <w:kern w:val="0"/>
          <w:sz w:val="28"/>
          <w:szCs w:val="28"/>
        </w:rPr>
        <w:t>Несмотря на изложенные выше факты</w:t>
      </w:r>
      <w:r w:rsidR="001B5CAA" w:rsidRPr="001E1FC0">
        <w:rPr>
          <w:kern w:val="0"/>
          <w:sz w:val="28"/>
          <w:szCs w:val="28"/>
        </w:rPr>
        <w:t xml:space="preserve">, опросник </w:t>
      </w:r>
      <w:r w:rsidRPr="001E1FC0">
        <w:rPr>
          <w:kern w:val="0"/>
          <w:sz w:val="28"/>
          <w:szCs w:val="28"/>
        </w:rPr>
        <w:t>ОКУ</w:t>
      </w:r>
      <w:r w:rsidR="001B5CAA" w:rsidRPr="001E1FC0">
        <w:rPr>
          <w:kern w:val="0"/>
          <w:sz w:val="28"/>
          <w:szCs w:val="28"/>
        </w:rPr>
        <w:t xml:space="preserve"> нашел широкое применение в </w:t>
      </w:r>
      <w:r w:rsidRPr="001E1FC0">
        <w:rPr>
          <w:kern w:val="0"/>
          <w:sz w:val="28"/>
          <w:szCs w:val="28"/>
        </w:rPr>
        <w:t>клинической</w:t>
      </w:r>
      <w:r w:rsidR="001B5CAA" w:rsidRPr="001E1FC0">
        <w:rPr>
          <w:kern w:val="0"/>
          <w:sz w:val="28"/>
          <w:szCs w:val="28"/>
        </w:rPr>
        <w:t xml:space="preserve"> психологии. </w:t>
      </w:r>
      <w:r w:rsidRPr="001E1FC0">
        <w:rPr>
          <w:kern w:val="0"/>
          <w:sz w:val="28"/>
          <w:szCs w:val="28"/>
        </w:rPr>
        <w:t xml:space="preserve">Соотношением </w:t>
      </w:r>
      <w:r w:rsidR="007B1438" w:rsidRPr="001E1FC0">
        <w:rPr>
          <w:kern w:val="0"/>
          <w:sz w:val="28"/>
          <w:szCs w:val="28"/>
        </w:rPr>
        <w:t xml:space="preserve">нейропсихологических систем объясняется широкий круг патопсихологических явлений. </w:t>
      </w:r>
      <w:proofErr w:type="spellStart"/>
      <w:r w:rsidR="007B1438" w:rsidRPr="001E1FC0">
        <w:rPr>
          <w:kern w:val="0"/>
          <w:sz w:val="28"/>
          <w:szCs w:val="28"/>
        </w:rPr>
        <w:t>Гиперактивациия</w:t>
      </w:r>
      <w:proofErr w:type="spellEnd"/>
      <w:r w:rsidR="007B1438" w:rsidRPr="001E1FC0">
        <w:rPr>
          <w:kern w:val="0"/>
          <w:sz w:val="28"/>
          <w:szCs w:val="28"/>
        </w:rPr>
        <w:t xml:space="preserve"> системы торможения связывается с тревожностью и депрессией, а </w:t>
      </w:r>
      <w:proofErr w:type="spellStart"/>
      <w:r w:rsidR="007B1438" w:rsidRPr="001E1FC0">
        <w:rPr>
          <w:kern w:val="0"/>
          <w:sz w:val="28"/>
          <w:szCs w:val="28"/>
        </w:rPr>
        <w:t>гипоактивация</w:t>
      </w:r>
      <w:proofErr w:type="spellEnd"/>
      <w:r w:rsidR="007B1438" w:rsidRPr="001E1FC0">
        <w:rPr>
          <w:kern w:val="0"/>
          <w:sz w:val="28"/>
          <w:szCs w:val="28"/>
        </w:rPr>
        <w:t xml:space="preserve"> – с синдромом гиперактивности и дефицита внимания. </w:t>
      </w:r>
      <w:proofErr w:type="spellStart"/>
      <w:r w:rsidR="007B1438" w:rsidRPr="001E1FC0">
        <w:rPr>
          <w:kern w:val="0"/>
          <w:sz w:val="28"/>
          <w:szCs w:val="28"/>
        </w:rPr>
        <w:t>Гиперактивация</w:t>
      </w:r>
      <w:proofErr w:type="spellEnd"/>
      <w:r w:rsidR="007B1438" w:rsidRPr="001E1FC0">
        <w:rPr>
          <w:kern w:val="0"/>
          <w:sz w:val="28"/>
          <w:szCs w:val="28"/>
        </w:rPr>
        <w:t xml:space="preserve"> системы активации связывается с расстройствами личности и поведения, повышения по субшкале «поиск развлечений» может указывать на риск возникновения зависимости от алкоголя и других ПАВ</w:t>
      </w:r>
      <w:r w:rsidR="007B1438" w:rsidRPr="001E1FC0">
        <w:rPr>
          <w:color w:val="000000" w:themeColor="text1"/>
          <w:sz w:val="28"/>
        </w:rPr>
        <w:t xml:space="preserve"> </w:t>
      </w:r>
      <w:r w:rsidR="006E0339" w:rsidRPr="001E1FC0">
        <w:rPr>
          <w:color w:val="000000" w:themeColor="text1"/>
          <w:sz w:val="28"/>
        </w:rPr>
        <w:t>(</w:t>
      </w:r>
      <w:r w:rsidR="007B1438" w:rsidRPr="001E1FC0">
        <w:rPr>
          <w:color w:val="000000" w:themeColor="text1"/>
          <w:sz w:val="28"/>
        </w:rPr>
        <w:t xml:space="preserve">Алфимова, 2016; </w:t>
      </w:r>
      <w:r w:rsidR="006E0339" w:rsidRPr="001E1FC0">
        <w:rPr>
          <w:color w:val="000000" w:themeColor="text1"/>
          <w:sz w:val="28"/>
        </w:rPr>
        <w:t>Князев и соавт., 2004</w:t>
      </w:r>
      <w:r w:rsidRPr="001E1FC0">
        <w:rPr>
          <w:color w:val="000000" w:themeColor="text1"/>
          <w:sz w:val="28"/>
        </w:rPr>
        <w:t>; Князев, 2007</w:t>
      </w:r>
      <w:r w:rsidR="006E0339" w:rsidRPr="001E1FC0">
        <w:rPr>
          <w:color w:val="000000" w:themeColor="text1"/>
          <w:sz w:val="28"/>
        </w:rPr>
        <w:t>).           </w:t>
      </w:r>
    </w:p>
    <w:p w14:paraId="5E768E94" w14:textId="77777777" w:rsidR="006763C3" w:rsidRDefault="006763C3" w:rsidP="001E1FC0">
      <w:pPr>
        <w:widowControl/>
        <w:shd w:val="clear" w:color="auto" w:fill="FFFFFF"/>
        <w:overflowPunct/>
        <w:autoSpaceDE/>
        <w:autoSpaceDN/>
        <w:adjustRightInd/>
        <w:spacing w:line="360" w:lineRule="auto"/>
        <w:ind w:firstLine="709"/>
        <w:jc w:val="both"/>
        <w:rPr>
          <w:i/>
          <w:iCs/>
          <w:color w:val="000000" w:themeColor="text1"/>
          <w:sz w:val="28"/>
        </w:rPr>
      </w:pPr>
      <w:r w:rsidRPr="001E1FC0">
        <w:rPr>
          <w:color w:val="000000" w:themeColor="text1"/>
          <w:sz w:val="28"/>
        </w:rPr>
        <w:t xml:space="preserve">Бланк методики представлен в </w:t>
      </w:r>
      <w:r w:rsidRPr="001E1FC0">
        <w:rPr>
          <w:i/>
          <w:iCs/>
          <w:color w:val="000000" w:themeColor="text1"/>
          <w:sz w:val="28"/>
        </w:rPr>
        <w:t>Приложении Д.</w:t>
      </w:r>
    </w:p>
    <w:p w14:paraId="05489DB0" w14:textId="77777777" w:rsidR="001E1FC0" w:rsidRPr="001E1FC0" w:rsidRDefault="001E1FC0" w:rsidP="001E1FC0">
      <w:pPr>
        <w:widowControl/>
        <w:shd w:val="clear" w:color="auto" w:fill="FFFFFF"/>
        <w:overflowPunct/>
        <w:autoSpaceDE/>
        <w:autoSpaceDN/>
        <w:adjustRightInd/>
        <w:spacing w:line="360" w:lineRule="auto"/>
        <w:ind w:firstLine="709"/>
        <w:jc w:val="both"/>
        <w:rPr>
          <w:color w:val="000000" w:themeColor="text1"/>
          <w:sz w:val="28"/>
        </w:rPr>
      </w:pPr>
    </w:p>
    <w:p w14:paraId="4DD60BDB" w14:textId="77777777" w:rsidR="006E0339" w:rsidRDefault="006E0339" w:rsidP="001E1FC0">
      <w:pPr>
        <w:pStyle w:val="1"/>
        <w:spacing w:before="0"/>
        <w:ind w:firstLine="709"/>
        <w:rPr>
          <w:rFonts w:cs="Times New Roman"/>
          <w:bCs/>
        </w:rPr>
      </w:pPr>
      <w:bookmarkStart w:id="55" w:name="_Toc71411797"/>
      <w:bookmarkStart w:id="56" w:name="_Toc71678657"/>
      <w:r w:rsidRPr="001E1FC0">
        <w:rPr>
          <w:rFonts w:cs="Times New Roman"/>
        </w:rPr>
        <w:t xml:space="preserve">2.2.7. ТЕСТ </w:t>
      </w:r>
      <w:r w:rsidRPr="001E1FC0">
        <w:rPr>
          <w:rFonts w:cs="Times New Roman"/>
          <w:bCs/>
          <w:lang w:val="en-US"/>
        </w:rPr>
        <w:t>AUDIT</w:t>
      </w:r>
      <w:bookmarkEnd w:id="55"/>
      <w:bookmarkEnd w:id="56"/>
      <w:r w:rsidRPr="001E1FC0">
        <w:rPr>
          <w:rFonts w:cs="Times New Roman"/>
          <w:bCs/>
        </w:rPr>
        <w:t xml:space="preserve"> </w:t>
      </w:r>
    </w:p>
    <w:p w14:paraId="27919CC3" w14:textId="77777777" w:rsidR="001E1FC0" w:rsidRPr="001E1FC0" w:rsidRDefault="001E1FC0" w:rsidP="001E1FC0"/>
    <w:p w14:paraId="1837B444" w14:textId="77777777" w:rsidR="006E0339" w:rsidRPr="001E1FC0" w:rsidRDefault="006E0339" w:rsidP="001E1FC0">
      <w:pPr>
        <w:spacing w:line="360" w:lineRule="auto"/>
        <w:ind w:firstLine="709"/>
        <w:jc w:val="both"/>
        <w:rPr>
          <w:color w:val="000000" w:themeColor="text1"/>
          <w:sz w:val="28"/>
          <w:szCs w:val="28"/>
        </w:rPr>
      </w:pPr>
      <w:r w:rsidRPr="001E1FC0">
        <w:rPr>
          <w:color w:val="000000" w:themeColor="text1"/>
          <w:sz w:val="28"/>
          <w:szCs w:val="28"/>
        </w:rPr>
        <w:t xml:space="preserve">Тест </w:t>
      </w:r>
      <w:r w:rsidRPr="001E1FC0">
        <w:rPr>
          <w:color w:val="000000" w:themeColor="text1"/>
          <w:sz w:val="28"/>
          <w:szCs w:val="28"/>
          <w:lang w:val="en-US"/>
        </w:rPr>
        <w:t>AUDIT</w:t>
      </w:r>
      <w:r w:rsidRPr="001E1FC0">
        <w:rPr>
          <w:color w:val="000000" w:themeColor="text1"/>
          <w:sz w:val="28"/>
          <w:szCs w:val="28"/>
        </w:rPr>
        <w:t xml:space="preserve"> </w:t>
      </w:r>
      <w:r w:rsidRPr="001E1FC0">
        <w:rPr>
          <w:bCs/>
          <w:color w:val="000000" w:themeColor="text1"/>
          <w:sz w:val="28"/>
          <w:szCs w:val="28"/>
        </w:rPr>
        <w:t>(</w:t>
      </w:r>
      <w:r w:rsidRPr="001E1FC0">
        <w:rPr>
          <w:color w:val="000000" w:themeColor="text1"/>
          <w:sz w:val="28"/>
          <w:szCs w:val="28"/>
          <w:lang w:val="en-US"/>
        </w:rPr>
        <w:t>Alcohol</w:t>
      </w:r>
      <w:r w:rsidRPr="001E1FC0">
        <w:rPr>
          <w:color w:val="000000" w:themeColor="text1"/>
          <w:sz w:val="28"/>
          <w:szCs w:val="28"/>
        </w:rPr>
        <w:t xml:space="preserve"> </w:t>
      </w:r>
      <w:r w:rsidRPr="001E1FC0">
        <w:rPr>
          <w:color w:val="000000" w:themeColor="text1"/>
          <w:sz w:val="28"/>
          <w:szCs w:val="28"/>
          <w:lang w:val="en-US"/>
        </w:rPr>
        <w:t>Use</w:t>
      </w:r>
      <w:r w:rsidRPr="001E1FC0">
        <w:rPr>
          <w:color w:val="000000" w:themeColor="text1"/>
          <w:sz w:val="28"/>
          <w:szCs w:val="28"/>
        </w:rPr>
        <w:t xml:space="preserve"> </w:t>
      </w:r>
      <w:r w:rsidRPr="001E1FC0">
        <w:rPr>
          <w:color w:val="000000" w:themeColor="text1"/>
          <w:sz w:val="28"/>
          <w:szCs w:val="28"/>
          <w:lang w:val="en-US"/>
        </w:rPr>
        <w:t>Disorders</w:t>
      </w:r>
      <w:r w:rsidRPr="001E1FC0">
        <w:rPr>
          <w:color w:val="000000" w:themeColor="text1"/>
          <w:sz w:val="28"/>
          <w:szCs w:val="28"/>
        </w:rPr>
        <w:t xml:space="preserve"> </w:t>
      </w:r>
      <w:r w:rsidRPr="001E1FC0">
        <w:rPr>
          <w:color w:val="000000" w:themeColor="text1"/>
          <w:sz w:val="28"/>
          <w:szCs w:val="28"/>
          <w:lang w:val="en-US"/>
        </w:rPr>
        <w:t>Identification</w:t>
      </w:r>
      <w:r w:rsidRPr="001E1FC0">
        <w:rPr>
          <w:color w:val="000000" w:themeColor="text1"/>
          <w:sz w:val="28"/>
          <w:szCs w:val="28"/>
        </w:rPr>
        <w:t xml:space="preserve"> </w:t>
      </w:r>
      <w:r w:rsidRPr="001E1FC0">
        <w:rPr>
          <w:color w:val="000000" w:themeColor="text1"/>
          <w:sz w:val="28"/>
          <w:szCs w:val="28"/>
          <w:lang w:val="en-US"/>
        </w:rPr>
        <w:t>Test</w:t>
      </w:r>
      <w:r w:rsidRPr="001E1FC0">
        <w:rPr>
          <w:color w:val="000000" w:themeColor="text1"/>
          <w:sz w:val="28"/>
          <w:szCs w:val="28"/>
        </w:rPr>
        <w:t xml:space="preserve">) был разработан в 1982 году международной группой исследователей по просьбе ВОЗ. Тест предназначен для выявления чрезмерного употребления алкоголя и ранней диагностики проблем, вызванных употреблением алкоголя. Тест </w:t>
      </w:r>
      <w:r w:rsidRPr="001E1FC0">
        <w:rPr>
          <w:color w:val="000000" w:themeColor="text1"/>
          <w:sz w:val="28"/>
          <w:szCs w:val="28"/>
          <w:lang w:val="en-US"/>
        </w:rPr>
        <w:t>AUDIT</w:t>
      </w:r>
      <w:r w:rsidRPr="001E1FC0">
        <w:rPr>
          <w:color w:val="000000" w:themeColor="text1"/>
          <w:sz w:val="28"/>
          <w:szCs w:val="28"/>
        </w:rPr>
        <w:t xml:space="preserve"> позволяет определить, имеет ли человек опасное (или рискованное) употребление алкоголя, вредное употребление алкоголя или алкогольную зависимость. </w:t>
      </w:r>
    </w:p>
    <w:p w14:paraId="2C0B5CDC" w14:textId="77777777" w:rsidR="006E0339" w:rsidRPr="001E1FC0" w:rsidRDefault="006E0339" w:rsidP="001E1FC0">
      <w:pPr>
        <w:spacing w:line="360" w:lineRule="auto"/>
        <w:ind w:firstLine="709"/>
        <w:jc w:val="both"/>
        <w:rPr>
          <w:color w:val="000000" w:themeColor="text1"/>
          <w:sz w:val="28"/>
          <w:szCs w:val="28"/>
        </w:rPr>
      </w:pPr>
      <w:r w:rsidRPr="001E1FC0">
        <w:rPr>
          <w:color w:val="000000" w:themeColor="text1"/>
          <w:sz w:val="28"/>
          <w:szCs w:val="28"/>
        </w:rPr>
        <w:t xml:space="preserve">Данный тест может применяться для </w:t>
      </w:r>
      <w:proofErr w:type="spellStart"/>
      <w:r w:rsidRPr="001E1FC0">
        <w:rPr>
          <w:color w:val="000000" w:themeColor="text1"/>
          <w:sz w:val="28"/>
          <w:szCs w:val="28"/>
        </w:rPr>
        <w:t>скриниговой</w:t>
      </w:r>
      <w:proofErr w:type="spellEnd"/>
      <w:r w:rsidRPr="001E1FC0">
        <w:rPr>
          <w:color w:val="000000" w:themeColor="text1"/>
          <w:sz w:val="28"/>
          <w:szCs w:val="28"/>
        </w:rPr>
        <w:t xml:space="preserve"> диагностики следующих категорий лиц: </w:t>
      </w:r>
    </w:p>
    <w:p w14:paraId="4AF63AB0" w14:textId="77777777" w:rsidR="006E0339" w:rsidRPr="001E1FC0" w:rsidRDefault="006E0339" w:rsidP="001E1FC0">
      <w:pPr>
        <w:pStyle w:val="8"/>
        <w:numPr>
          <w:ilvl w:val="0"/>
          <w:numId w:val="16"/>
        </w:numPr>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 xml:space="preserve">пациенты общего профиля, </w:t>
      </w:r>
      <w:r w:rsidR="008D3A42" w:rsidRPr="001E1FC0">
        <w:rPr>
          <w:rFonts w:ascii="Times New Roman" w:hAnsi="Times New Roman"/>
          <w:color w:val="000000" w:themeColor="text1"/>
          <w:sz w:val="28"/>
          <w:szCs w:val="28"/>
        </w:rPr>
        <w:t>имеющие соматические заболевания,</w:t>
      </w:r>
      <w:r w:rsidRPr="001E1FC0">
        <w:rPr>
          <w:rFonts w:ascii="Times New Roman" w:hAnsi="Times New Roman"/>
          <w:color w:val="000000" w:themeColor="text1"/>
          <w:sz w:val="28"/>
          <w:szCs w:val="28"/>
        </w:rPr>
        <w:t xml:space="preserve"> </w:t>
      </w:r>
      <w:r w:rsidR="008D3A42" w:rsidRPr="001E1FC0">
        <w:rPr>
          <w:rFonts w:ascii="Times New Roman" w:hAnsi="Times New Roman"/>
          <w:color w:val="000000" w:themeColor="text1"/>
          <w:sz w:val="28"/>
          <w:szCs w:val="28"/>
        </w:rPr>
        <w:t>связанные</w:t>
      </w:r>
      <w:r w:rsidRPr="001E1FC0">
        <w:rPr>
          <w:rFonts w:ascii="Times New Roman" w:hAnsi="Times New Roman"/>
          <w:color w:val="000000" w:themeColor="text1"/>
          <w:sz w:val="28"/>
          <w:szCs w:val="28"/>
        </w:rPr>
        <w:t xml:space="preserve"> с алкогольной зависимостью (например, панкреатит, цирроз печени, гастрит, туберкулез, неврологические расстройства, </w:t>
      </w:r>
      <w:proofErr w:type="spellStart"/>
      <w:r w:rsidRPr="001E1FC0">
        <w:rPr>
          <w:rFonts w:ascii="Times New Roman" w:hAnsi="Times New Roman"/>
          <w:color w:val="000000" w:themeColor="text1"/>
          <w:sz w:val="28"/>
          <w:szCs w:val="28"/>
        </w:rPr>
        <w:t>кардиомиопатия</w:t>
      </w:r>
      <w:proofErr w:type="spellEnd"/>
      <w:r w:rsidRPr="001E1FC0">
        <w:rPr>
          <w:rFonts w:ascii="Times New Roman" w:hAnsi="Times New Roman"/>
          <w:color w:val="000000" w:themeColor="text1"/>
          <w:sz w:val="28"/>
          <w:szCs w:val="28"/>
        </w:rPr>
        <w:t>);</w:t>
      </w:r>
    </w:p>
    <w:p w14:paraId="633658D0" w14:textId="77777777" w:rsidR="006E0339" w:rsidRPr="001E1FC0" w:rsidRDefault="006E0339" w:rsidP="001E1FC0">
      <w:pPr>
        <w:pStyle w:val="8"/>
        <w:numPr>
          <w:ilvl w:val="0"/>
          <w:numId w:val="16"/>
        </w:numPr>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лица с аффективными расстройствами или имеющие суицидальные наклонности;</w:t>
      </w:r>
    </w:p>
    <w:p w14:paraId="36FA0C77" w14:textId="77777777" w:rsidR="006E0339" w:rsidRPr="001E1FC0" w:rsidRDefault="006E0339" w:rsidP="001E1FC0">
      <w:pPr>
        <w:pStyle w:val="8"/>
        <w:numPr>
          <w:ilvl w:val="0"/>
          <w:numId w:val="16"/>
        </w:numPr>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другие психиатрические пациенты;</w:t>
      </w:r>
    </w:p>
    <w:p w14:paraId="31BCF019" w14:textId="77777777" w:rsidR="006E0339" w:rsidRPr="001E1FC0" w:rsidRDefault="006E0339" w:rsidP="001E1FC0">
      <w:pPr>
        <w:pStyle w:val="8"/>
        <w:numPr>
          <w:ilvl w:val="0"/>
          <w:numId w:val="16"/>
        </w:numPr>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lastRenderedPageBreak/>
        <w:t>пациенты, обращающиеся в службы скорой и неотложной помощи;</w:t>
      </w:r>
    </w:p>
    <w:p w14:paraId="3853B1C5" w14:textId="77777777" w:rsidR="006E0339" w:rsidRPr="001E1FC0" w:rsidRDefault="006E0339" w:rsidP="001E1FC0">
      <w:pPr>
        <w:pStyle w:val="8"/>
        <w:numPr>
          <w:ilvl w:val="0"/>
          <w:numId w:val="16"/>
        </w:numPr>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пациенты, посещающие врачей общей практики;</w:t>
      </w:r>
    </w:p>
    <w:p w14:paraId="7DD79F5D" w14:textId="77777777" w:rsidR="006E0339" w:rsidRPr="001E1FC0" w:rsidRDefault="006E0339" w:rsidP="001E1FC0">
      <w:pPr>
        <w:pStyle w:val="8"/>
        <w:numPr>
          <w:ilvl w:val="0"/>
          <w:numId w:val="16"/>
        </w:numPr>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бездомные;</w:t>
      </w:r>
    </w:p>
    <w:p w14:paraId="5409B9F4" w14:textId="77777777" w:rsidR="006E0339" w:rsidRPr="001E1FC0" w:rsidRDefault="006E0339" w:rsidP="001E1FC0">
      <w:pPr>
        <w:pStyle w:val="8"/>
        <w:numPr>
          <w:ilvl w:val="0"/>
          <w:numId w:val="16"/>
        </w:numPr>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 xml:space="preserve">заключенные; </w:t>
      </w:r>
    </w:p>
    <w:p w14:paraId="142FB98F" w14:textId="77777777" w:rsidR="006E0339" w:rsidRPr="001E1FC0" w:rsidRDefault="006E0339" w:rsidP="001E1FC0">
      <w:pPr>
        <w:pStyle w:val="8"/>
        <w:numPr>
          <w:ilvl w:val="0"/>
          <w:numId w:val="16"/>
        </w:numPr>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лица, привлеченные к ответственности за юридические правонарушения, связанные с пьянством.</w:t>
      </w:r>
    </w:p>
    <w:p w14:paraId="05EE565B" w14:textId="77777777" w:rsidR="006E0339" w:rsidRPr="001E1FC0" w:rsidRDefault="006E0339" w:rsidP="001E1FC0">
      <w:pPr>
        <w:spacing w:line="360" w:lineRule="auto"/>
        <w:ind w:firstLine="709"/>
        <w:jc w:val="both"/>
        <w:rPr>
          <w:color w:val="000000" w:themeColor="text1"/>
          <w:sz w:val="28"/>
          <w:szCs w:val="28"/>
        </w:rPr>
      </w:pPr>
      <w:r w:rsidRPr="001E1FC0">
        <w:rPr>
          <w:color w:val="000000" w:themeColor="text1"/>
          <w:sz w:val="28"/>
          <w:szCs w:val="28"/>
        </w:rPr>
        <w:t xml:space="preserve">Кроме того, ВОЗ выделяет группы лиц, имеющих повышенный риск развития проблем, вызванных употреблением алкоголя: мужчины среднего возраста, подростки, трудящиеся-мигранты и некоторые профессиональные группы (руководители предприятий, артисты, лица, оказывающие услуги сексуального характера, работники ресторанов и баров, служащие военно-морского флота). </w:t>
      </w:r>
    </w:p>
    <w:p w14:paraId="23738567" w14:textId="77777777" w:rsidR="006E0339" w:rsidRPr="001E1FC0" w:rsidRDefault="006E0339" w:rsidP="001E1FC0">
      <w:pPr>
        <w:spacing w:line="360" w:lineRule="auto"/>
        <w:ind w:firstLine="709"/>
        <w:jc w:val="both"/>
        <w:rPr>
          <w:color w:val="000000" w:themeColor="text1"/>
          <w:sz w:val="28"/>
          <w:szCs w:val="28"/>
        </w:rPr>
      </w:pPr>
      <w:r w:rsidRPr="001E1FC0">
        <w:rPr>
          <w:color w:val="000000" w:themeColor="text1"/>
          <w:sz w:val="28"/>
          <w:szCs w:val="28"/>
        </w:rPr>
        <w:t>Тест состоит из 10 вопросов о недавнем употреблении алкоголя (в течение последних 12 месяцев), симптомах алкогольной зависимости и проблемах, связанных с употреблением алкоголя, и может проводиться как в форме интервью, так и в форме самоотчета. Число баллов 8 или более (у женщин 7 баллов) указывает на высокую вероятность опасного или вредного употребления алкоголя. Число баллов 20 и более указывает на возможную алкогольную зависимость и необходимость специализированного лечения.</w:t>
      </w:r>
    </w:p>
    <w:p w14:paraId="21D17791" w14:textId="77777777" w:rsidR="006E0339" w:rsidRPr="001E1FC0" w:rsidRDefault="006E0339" w:rsidP="001E1FC0">
      <w:pPr>
        <w:spacing w:line="360" w:lineRule="auto"/>
        <w:ind w:firstLine="709"/>
        <w:jc w:val="both"/>
        <w:rPr>
          <w:color w:val="000000" w:themeColor="text1"/>
          <w:sz w:val="28"/>
          <w:szCs w:val="28"/>
        </w:rPr>
      </w:pPr>
      <w:r w:rsidRPr="001E1FC0">
        <w:rPr>
          <w:color w:val="000000" w:themeColor="text1"/>
          <w:sz w:val="28"/>
          <w:szCs w:val="28"/>
        </w:rPr>
        <w:t xml:space="preserve">Вопросы теста сопровождаются упоминанием о наиболее распространенных алкогольных напитках, которые, вероятно, будут потребляться, и о количестве напитка, составляющим стандартную дозу (содержит около 13 грамм этанола). </w:t>
      </w:r>
    </w:p>
    <w:p w14:paraId="7BE4C386" w14:textId="77777777" w:rsidR="006E0339" w:rsidRPr="001E1FC0" w:rsidRDefault="006E0339" w:rsidP="001E1FC0">
      <w:pPr>
        <w:spacing w:line="360" w:lineRule="auto"/>
        <w:ind w:firstLine="709"/>
        <w:jc w:val="both"/>
        <w:rPr>
          <w:color w:val="000000" w:themeColor="text1"/>
          <w:sz w:val="28"/>
          <w:szCs w:val="28"/>
        </w:rPr>
      </w:pPr>
      <w:r w:rsidRPr="001E1FC0">
        <w:rPr>
          <w:color w:val="000000" w:themeColor="text1"/>
          <w:sz w:val="28"/>
          <w:szCs w:val="28"/>
          <w:lang w:val="en-US"/>
        </w:rPr>
        <w:t>AUDIT</w:t>
      </w:r>
      <w:r w:rsidRPr="001E1FC0">
        <w:rPr>
          <w:color w:val="000000" w:themeColor="text1"/>
          <w:sz w:val="28"/>
          <w:szCs w:val="28"/>
        </w:rPr>
        <w:t xml:space="preserve"> имеет следующие преимущества:</w:t>
      </w:r>
    </w:p>
    <w:p w14:paraId="122DE152" w14:textId="77777777" w:rsidR="006E0339" w:rsidRPr="001E1FC0" w:rsidRDefault="006E0339" w:rsidP="001E1FC0">
      <w:pPr>
        <w:pStyle w:val="8"/>
        <w:numPr>
          <w:ilvl w:val="0"/>
          <w:numId w:val="17"/>
        </w:numPr>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 xml:space="preserve">Межнациональная стандартизация: был </w:t>
      </w:r>
      <w:proofErr w:type="spellStart"/>
      <w:r w:rsidRPr="001E1FC0">
        <w:rPr>
          <w:rFonts w:ascii="Times New Roman" w:hAnsi="Times New Roman"/>
          <w:color w:val="000000" w:themeColor="text1"/>
          <w:sz w:val="28"/>
          <w:szCs w:val="28"/>
        </w:rPr>
        <w:t>валидизирован</w:t>
      </w:r>
      <w:proofErr w:type="spellEnd"/>
      <w:r w:rsidRPr="001E1FC0">
        <w:rPr>
          <w:rFonts w:ascii="Times New Roman" w:hAnsi="Times New Roman"/>
          <w:color w:val="000000" w:themeColor="text1"/>
          <w:sz w:val="28"/>
          <w:szCs w:val="28"/>
        </w:rPr>
        <w:t xml:space="preserve"> на пациентах первичной медико-санитарной помощи в шести странах. Это единственный скрининг-тест, специально разработанный для международного использования;</w:t>
      </w:r>
    </w:p>
    <w:p w14:paraId="0529C12A" w14:textId="77777777" w:rsidR="006E0339" w:rsidRPr="001E1FC0" w:rsidRDefault="006E0339" w:rsidP="001E1FC0">
      <w:pPr>
        <w:pStyle w:val="8"/>
        <w:numPr>
          <w:ilvl w:val="0"/>
          <w:numId w:val="17"/>
        </w:numPr>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 xml:space="preserve">Определяет опасное и вредное употребление алкоголя, а также </w:t>
      </w:r>
      <w:r w:rsidRPr="001E1FC0">
        <w:rPr>
          <w:rFonts w:ascii="Times New Roman" w:hAnsi="Times New Roman"/>
          <w:color w:val="000000" w:themeColor="text1"/>
          <w:sz w:val="28"/>
          <w:szCs w:val="28"/>
        </w:rPr>
        <w:lastRenderedPageBreak/>
        <w:t>возможную зависимость;</w:t>
      </w:r>
    </w:p>
    <w:p w14:paraId="2DE4087A" w14:textId="77777777" w:rsidR="006E0339" w:rsidRPr="001E1FC0" w:rsidRDefault="006E0339" w:rsidP="001E1FC0">
      <w:pPr>
        <w:pStyle w:val="8"/>
        <w:numPr>
          <w:ilvl w:val="0"/>
          <w:numId w:val="17"/>
        </w:numPr>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Отличается краткость, быстротой проведения и гибкостью;</w:t>
      </w:r>
    </w:p>
    <w:p w14:paraId="20260E35" w14:textId="77777777" w:rsidR="006E0339" w:rsidRPr="001E1FC0" w:rsidRDefault="006E0339" w:rsidP="001E1FC0">
      <w:pPr>
        <w:pStyle w:val="8"/>
        <w:numPr>
          <w:ilvl w:val="0"/>
          <w:numId w:val="17"/>
        </w:numPr>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Согласуется с определениями МКБ-10 алкогольной зависимости и вредного употребления алкоголя;</w:t>
      </w:r>
    </w:p>
    <w:p w14:paraId="6EFBD195" w14:textId="77777777" w:rsidR="006E0339" w:rsidRPr="001E1FC0" w:rsidRDefault="006E0339" w:rsidP="001E1FC0">
      <w:pPr>
        <w:pStyle w:val="8"/>
        <w:numPr>
          <w:ilvl w:val="0"/>
          <w:numId w:val="17"/>
        </w:numPr>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Фокусируется на недавнем употреблении алкоголя (</w:t>
      </w:r>
      <w:proofErr w:type="spellStart"/>
      <w:r w:rsidRPr="001E1FC0">
        <w:rPr>
          <w:rFonts w:ascii="Times New Roman" w:hAnsi="Times New Roman"/>
          <w:color w:val="000000" w:themeColor="text1"/>
          <w:sz w:val="28"/>
          <w:szCs w:val="28"/>
          <w:shd w:val="clear" w:color="auto" w:fill="FFFFFF"/>
          <w:lang w:val="en-US"/>
        </w:rPr>
        <w:t>Babor</w:t>
      </w:r>
      <w:proofErr w:type="spellEnd"/>
      <w:r w:rsidRPr="001E1FC0">
        <w:rPr>
          <w:rFonts w:ascii="Times New Roman" w:hAnsi="Times New Roman"/>
          <w:color w:val="000000" w:themeColor="text1"/>
          <w:sz w:val="28"/>
          <w:szCs w:val="28"/>
          <w:shd w:val="clear" w:color="auto" w:fill="FFFFFF"/>
        </w:rPr>
        <w:t xml:space="preserve"> </w:t>
      </w:r>
      <w:r w:rsidRPr="001E1FC0">
        <w:rPr>
          <w:rFonts w:ascii="Times New Roman" w:hAnsi="Times New Roman"/>
          <w:color w:val="000000" w:themeColor="text1"/>
          <w:sz w:val="28"/>
          <w:szCs w:val="28"/>
          <w:shd w:val="clear" w:color="auto" w:fill="FFFFFF"/>
          <w:lang w:val="en-US"/>
        </w:rPr>
        <w:t>et</w:t>
      </w:r>
      <w:r w:rsidRPr="001E1FC0">
        <w:rPr>
          <w:rFonts w:ascii="Times New Roman" w:hAnsi="Times New Roman"/>
          <w:color w:val="000000" w:themeColor="text1"/>
          <w:sz w:val="28"/>
          <w:szCs w:val="28"/>
          <w:shd w:val="clear" w:color="auto" w:fill="FFFFFF"/>
        </w:rPr>
        <w:t xml:space="preserve">. </w:t>
      </w:r>
      <w:r w:rsidRPr="001E1FC0">
        <w:rPr>
          <w:rFonts w:ascii="Times New Roman" w:hAnsi="Times New Roman"/>
          <w:color w:val="000000" w:themeColor="text1"/>
          <w:sz w:val="28"/>
          <w:szCs w:val="28"/>
          <w:shd w:val="clear" w:color="auto" w:fill="FFFFFF"/>
          <w:lang w:val="en-US"/>
        </w:rPr>
        <w:t>al</w:t>
      </w:r>
      <w:r w:rsidRPr="001E1FC0">
        <w:rPr>
          <w:rFonts w:ascii="Times New Roman" w:hAnsi="Times New Roman"/>
          <w:color w:val="000000" w:themeColor="text1"/>
          <w:sz w:val="28"/>
          <w:szCs w:val="28"/>
          <w:shd w:val="clear" w:color="auto" w:fill="FFFFFF"/>
        </w:rPr>
        <w:t>., 2001).</w:t>
      </w:r>
    </w:p>
    <w:p w14:paraId="4DA42229" w14:textId="77777777" w:rsidR="006763C3" w:rsidRDefault="006763C3" w:rsidP="001E1FC0">
      <w:pPr>
        <w:spacing w:line="360" w:lineRule="auto"/>
        <w:ind w:firstLine="709"/>
        <w:jc w:val="both"/>
        <w:rPr>
          <w:color w:val="000000" w:themeColor="text1"/>
          <w:sz w:val="28"/>
          <w:szCs w:val="28"/>
        </w:rPr>
      </w:pPr>
      <w:r w:rsidRPr="001E1FC0">
        <w:rPr>
          <w:color w:val="000000" w:themeColor="text1"/>
          <w:sz w:val="28"/>
          <w:szCs w:val="28"/>
        </w:rPr>
        <w:t xml:space="preserve">Ввиду широкой распространенности метода бланк не представлен в приложении. </w:t>
      </w:r>
    </w:p>
    <w:p w14:paraId="2CBF616D" w14:textId="77777777" w:rsidR="001E1FC0" w:rsidRPr="001E1FC0" w:rsidRDefault="001E1FC0" w:rsidP="001E1FC0">
      <w:pPr>
        <w:spacing w:line="360" w:lineRule="auto"/>
        <w:ind w:firstLine="709"/>
        <w:jc w:val="both"/>
        <w:rPr>
          <w:color w:val="000000" w:themeColor="text1"/>
          <w:sz w:val="28"/>
          <w:szCs w:val="28"/>
        </w:rPr>
      </w:pPr>
    </w:p>
    <w:p w14:paraId="450966F8" w14:textId="77777777" w:rsidR="006E0339" w:rsidRDefault="006E0339" w:rsidP="001E1FC0">
      <w:pPr>
        <w:pStyle w:val="1"/>
        <w:spacing w:before="0"/>
        <w:ind w:firstLine="709"/>
        <w:rPr>
          <w:rFonts w:cs="Times New Roman"/>
        </w:rPr>
      </w:pPr>
      <w:bookmarkStart w:id="57" w:name="_Toc71411798"/>
      <w:bookmarkStart w:id="58" w:name="_Toc71678658"/>
      <w:r w:rsidRPr="001E1FC0">
        <w:rPr>
          <w:rFonts w:cs="Times New Roman"/>
        </w:rPr>
        <w:t>2.2.8. ОПРОСНИК «ПЕРЕЧЕНЬ СИТУАЦИЙ УПОТРЕБЛЕНИЯ АЛКОГОЛЯ-27»</w:t>
      </w:r>
      <w:bookmarkEnd w:id="57"/>
      <w:bookmarkEnd w:id="58"/>
    </w:p>
    <w:p w14:paraId="14BFFFCE" w14:textId="77777777" w:rsidR="001E1FC0" w:rsidRPr="001E1FC0" w:rsidRDefault="001E1FC0" w:rsidP="001E1FC0"/>
    <w:p w14:paraId="24C52ECB" w14:textId="77777777" w:rsidR="006E0339" w:rsidRPr="001E1FC0" w:rsidRDefault="006E0339" w:rsidP="001E1FC0">
      <w:pPr>
        <w:spacing w:line="360" w:lineRule="auto"/>
        <w:ind w:firstLine="709"/>
        <w:jc w:val="both"/>
        <w:rPr>
          <w:color w:val="000000" w:themeColor="text1"/>
          <w:sz w:val="28"/>
          <w:szCs w:val="28"/>
        </w:rPr>
      </w:pPr>
      <w:r w:rsidRPr="001E1FC0">
        <w:rPr>
          <w:color w:val="000000" w:themeColor="text1"/>
          <w:sz w:val="28"/>
          <w:szCs w:val="28"/>
        </w:rPr>
        <w:t xml:space="preserve">Перечень ситуаций употребления алкоголя-27 результат прямого и обратного перевода на русский язык опросника </w:t>
      </w:r>
      <w:proofErr w:type="spellStart"/>
      <w:r w:rsidRPr="001E1FC0">
        <w:rPr>
          <w:color w:val="000000" w:themeColor="text1"/>
          <w:sz w:val="28"/>
          <w:szCs w:val="28"/>
        </w:rPr>
        <w:t>Inventory</w:t>
      </w:r>
      <w:proofErr w:type="spellEnd"/>
      <w:r w:rsidRPr="001E1FC0">
        <w:rPr>
          <w:color w:val="000000" w:themeColor="text1"/>
          <w:sz w:val="28"/>
          <w:szCs w:val="28"/>
        </w:rPr>
        <w:t xml:space="preserve"> </w:t>
      </w:r>
      <w:proofErr w:type="spellStart"/>
      <w:r w:rsidRPr="001E1FC0">
        <w:rPr>
          <w:color w:val="000000" w:themeColor="text1"/>
          <w:sz w:val="28"/>
          <w:szCs w:val="28"/>
        </w:rPr>
        <w:t>of</w:t>
      </w:r>
      <w:proofErr w:type="spellEnd"/>
      <w:r w:rsidRPr="001E1FC0">
        <w:rPr>
          <w:color w:val="000000" w:themeColor="text1"/>
          <w:sz w:val="28"/>
          <w:szCs w:val="28"/>
        </w:rPr>
        <w:t xml:space="preserve"> </w:t>
      </w:r>
      <w:proofErr w:type="spellStart"/>
      <w:r w:rsidRPr="001E1FC0">
        <w:rPr>
          <w:color w:val="000000" w:themeColor="text1"/>
          <w:sz w:val="28"/>
          <w:szCs w:val="28"/>
        </w:rPr>
        <w:t>Drinking</w:t>
      </w:r>
      <w:proofErr w:type="spellEnd"/>
      <w:r w:rsidRPr="001E1FC0">
        <w:rPr>
          <w:color w:val="000000" w:themeColor="text1"/>
          <w:sz w:val="28"/>
          <w:szCs w:val="28"/>
        </w:rPr>
        <w:t xml:space="preserve"> </w:t>
      </w:r>
      <w:proofErr w:type="spellStart"/>
      <w:r w:rsidRPr="001E1FC0">
        <w:rPr>
          <w:color w:val="000000" w:themeColor="text1"/>
          <w:sz w:val="28"/>
          <w:szCs w:val="28"/>
        </w:rPr>
        <w:t>Situations</w:t>
      </w:r>
      <w:proofErr w:type="spellEnd"/>
      <w:r w:rsidRPr="001E1FC0">
        <w:rPr>
          <w:color w:val="000000" w:themeColor="text1"/>
          <w:sz w:val="28"/>
          <w:szCs w:val="28"/>
        </w:rPr>
        <w:t xml:space="preserve"> (IDS). Опросник был разработан </w:t>
      </w:r>
      <w:proofErr w:type="spellStart"/>
      <w:r w:rsidRPr="001E1FC0">
        <w:rPr>
          <w:color w:val="000000" w:themeColor="text1"/>
          <w:sz w:val="28"/>
          <w:szCs w:val="28"/>
        </w:rPr>
        <w:t>Annis</w:t>
      </w:r>
      <w:proofErr w:type="spellEnd"/>
      <w:r w:rsidRPr="001E1FC0">
        <w:rPr>
          <w:color w:val="000000" w:themeColor="text1"/>
          <w:sz w:val="28"/>
          <w:szCs w:val="28"/>
        </w:rPr>
        <w:t xml:space="preserve"> H. M. и соавторами в 1987 году как метод выявления ситуаций, в которых лицам с алкогольной зависимостью наиболее сложно контролировать количество потребляемого спиртного (</w:t>
      </w:r>
      <w:proofErr w:type="spellStart"/>
      <w:r w:rsidRPr="001E1FC0">
        <w:rPr>
          <w:color w:val="000000" w:themeColor="text1"/>
          <w:sz w:val="28"/>
          <w:szCs w:val="28"/>
        </w:rPr>
        <w:t>Annis</w:t>
      </w:r>
      <w:proofErr w:type="spellEnd"/>
      <w:r w:rsidRPr="001E1FC0">
        <w:rPr>
          <w:color w:val="000000" w:themeColor="text1"/>
          <w:sz w:val="28"/>
          <w:szCs w:val="28"/>
        </w:rPr>
        <w:t xml:space="preserve">, </w:t>
      </w:r>
      <w:proofErr w:type="spellStart"/>
      <w:r w:rsidRPr="001E1FC0">
        <w:rPr>
          <w:color w:val="000000" w:themeColor="text1"/>
          <w:sz w:val="28"/>
          <w:szCs w:val="28"/>
        </w:rPr>
        <w:t>Graham</w:t>
      </w:r>
      <w:proofErr w:type="spellEnd"/>
      <w:r w:rsidRPr="001E1FC0">
        <w:rPr>
          <w:color w:val="000000" w:themeColor="text1"/>
          <w:sz w:val="28"/>
          <w:szCs w:val="28"/>
        </w:rPr>
        <w:t>, 1995).</w:t>
      </w:r>
    </w:p>
    <w:p w14:paraId="3BA0FAFC" w14:textId="77777777" w:rsidR="006E0339" w:rsidRPr="001E1FC0" w:rsidRDefault="006E0339" w:rsidP="001E1FC0">
      <w:pPr>
        <w:keepNext/>
        <w:suppressAutoHyphens/>
        <w:snapToGrid w:val="0"/>
        <w:spacing w:line="360" w:lineRule="auto"/>
        <w:ind w:firstLine="709"/>
        <w:jc w:val="both"/>
        <w:rPr>
          <w:color w:val="000000" w:themeColor="text1"/>
          <w:sz w:val="28"/>
          <w:szCs w:val="28"/>
        </w:rPr>
      </w:pPr>
      <w:r w:rsidRPr="001E1FC0">
        <w:rPr>
          <w:color w:val="000000" w:themeColor="text1"/>
          <w:sz w:val="28"/>
          <w:szCs w:val="28"/>
        </w:rPr>
        <w:t xml:space="preserve">Материалом для создания послужило исследование </w:t>
      </w:r>
      <w:proofErr w:type="spellStart"/>
      <w:r w:rsidRPr="001E1FC0">
        <w:rPr>
          <w:color w:val="000000" w:themeColor="text1"/>
          <w:sz w:val="28"/>
          <w:szCs w:val="28"/>
          <w:lang w:val="en-US"/>
        </w:rPr>
        <w:t>Marlott</w:t>
      </w:r>
      <w:proofErr w:type="spellEnd"/>
      <w:r w:rsidRPr="001E1FC0">
        <w:rPr>
          <w:color w:val="000000" w:themeColor="text1"/>
          <w:sz w:val="28"/>
          <w:szCs w:val="28"/>
        </w:rPr>
        <w:t xml:space="preserve">, </w:t>
      </w:r>
      <w:r w:rsidRPr="001E1FC0">
        <w:rPr>
          <w:color w:val="000000" w:themeColor="text1"/>
          <w:sz w:val="28"/>
          <w:szCs w:val="28"/>
          <w:lang w:val="en-US"/>
        </w:rPr>
        <w:t>Gordon</w:t>
      </w:r>
      <w:r w:rsidRPr="001E1FC0">
        <w:rPr>
          <w:color w:val="000000" w:themeColor="text1"/>
          <w:sz w:val="28"/>
          <w:szCs w:val="28"/>
        </w:rPr>
        <w:t xml:space="preserve"> 1985 года – интервьюирование лиц с алкогольной зависимостью, прошедших лечение, на предмет рецидива: какие ситуации чаще всего приводили к срыву. После контент анализа, </w:t>
      </w:r>
      <w:proofErr w:type="spellStart"/>
      <w:r w:rsidRPr="001E1FC0">
        <w:rPr>
          <w:color w:val="000000" w:themeColor="text1"/>
          <w:sz w:val="28"/>
          <w:szCs w:val="28"/>
          <w:lang w:val="en-US"/>
        </w:rPr>
        <w:t>Annis</w:t>
      </w:r>
      <w:proofErr w:type="spellEnd"/>
      <w:r w:rsidRPr="001E1FC0">
        <w:rPr>
          <w:color w:val="000000" w:themeColor="text1"/>
          <w:sz w:val="28"/>
          <w:szCs w:val="28"/>
        </w:rPr>
        <w:t xml:space="preserve"> и соавторами было выделено 8 категорий ситуаций, а именно: 1) неприятные эмоции, 2) конфликты с окружающими, 3) физический дискомфорт, 4) уровень самоконтроля, 5) побуждения и искушения, 6) социальное давление, 7) приятное времяпрепровождение с другими, 8) приятные эмоции. Эти категории организуются в 2 набора факторов: 1) отрицательное / положительное подкрепление, 2) межличностные / </w:t>
      </w:r>
      <w:proofErr w:type="spellStart"/>
      <w:r w:rsidRPr="001E1FC0">
        <w:rPr>
          <w:color w:val="000000" w:themeColor="text1"/>
          <w:sz w:val="28"/>
          <w:szCs w:val="28"/>
        </w:rPr>
        <w:t>внутриличностные</w:t>
      </w:r>
      <w:proofErr w:type="spellEnd"/>
      <w:r w:rsidRPr="001E1FC0">
        <w:rPr>
          <w:color w:val="000000" w:themeColor="text1"/>
          <w:sz w:val="28"/>
          <w:szCs w:val="28"/>
        </w:rPr>
        <w:t xml:space="preserve"> причины. Категориям соответствовали 8 подшкал, общее число вопросов по которым составляло 100 (</w:t>
      </w:r>
      <w:r w:rsidRPr="001E1FC0">
        <w:rPr>
          <w:color w:val="000000" w:themeColor="text1"/>
          <w:sz w:val="28"/>
          <w:szCs w:val="28"/>
          <w:shd w:val="clear" w:color="auto" w:fill="FFFFFF"/>
          <w:lang w:val="en-US"/>
        </w:rPr>
        <w:t>Carrigan</w:t>
      </w:r>
      <w:r w:rsidRPr="001E1FC0">
        <w:rPr>
          <w:color w:val="000000" w:themeColor="text1"/>
          <w:sz w:val="28"/>
          <w:szCs w:val="28"/>
          <w:shd w:val="clear" w:color="auto" w:fill="FFFFFF"/>
        </w:rPr>
        <w:t xml:space="preserve"> </w:t>
      </w:r>
      <w:proofErr w:type="spellStart"/>
      <w:r w:rsidRPr="001E1FC0">
        <w:rPr>
          <w:color w:val="000000" w:themeColor="text1"/>
          <w:sz w:val="28"/>
          <w:szCs w:val="28"/>
          <w:shd w:val="clear" w:color="auto" w:fill="FFFFFF"/>
          <w:lang w:val="en-US"/>
        </w:rPr>
        <w:t>etc</w:t>
      </w:r>
      <w:proofErr w:type="spellEnd"/>
      <w:r w:rsidRPr="001E1FC0">
        <w:rPr>
          <w:color w:val="000000" w:themeColor="text1"/>
          <w:sz w:val="28"/>
          <w:szCs w:val="28"/>
          <w:shd w:val="clear" w:color="auto" w:fill="FFFFFF"/>
        </w:rPr>
        <w:t>., 1998)</w:t>
      </w:r>
      <w:r w:rsidRPr="001E1FC0">
        <w:rPr>
          <w:color w:val="000000" w:themeColor="text1"/>
          <w:sz w:val="28"/>
          <w:szCs w:val="28"/>
        </w:rPr>
        <w:t xml:space="preserve">. </w:t>
      </w:r>
    </w:p>
    <w:p w14:paraId="29C97C33" w14:textId="77777777" w:rsidR="006E0339" w:rsidRPr="001E1FC0" w:rsidRDefault="006E0339" w:rsidP="001E1FC0">
      <w:pPr>
        <w:spacing w:line="360" w:lineRule="auto"/>
        <w:ind w:firstLine="709"/>
        <w:jc w:val="both"/>
        <w:rPr>
          <w:color w:val="000000" w:themeColor="text1"/>
          <w:sz w:val="28"/>
          <w:szCs w:val="28"/>
        </w:rPr>
      </w:pPr>
      <w:proofErr w:type="spellStart"/>
      <w:r w:rsidRPr="001E1FC0">
        <w:rPr>
          <w:color w:val="000000" w:themeColor="text1"/>
          <w:sz w:val="28"/>
          <w:szCs w:val="28"/>
          <w:shd w:val="clear" w:color="auto" w:fill="FFFFFF"/>
          <w:lang w:val="en-US"/>
        </w:rPr>
        <w:t>Witkiewitz</w:t>
      </w:r>
      <w:proofErr w:type="spellEnd"/>
      <w:r w:rsidRPr="001E1FC0">
        <w:rPr>
          <w:color w:val="000000" w:themeColor="text1"/>
          <w:sz w:val="28"/>
          <w:szCs w:val="28"/>
          <w:shd w:val="clear" w:color="auto" w:fill="FFFFFF"/>
        </w:rPr>
        <w:t xml:space="preserve"> и соавторы в 2019 году в Канаде предложили модификацию </w:t>
      </w:r>
      <w:r w:rsidRPr="001E1FC0">
        <w:rPr>
          <w:color w:val="000000" w:themeColor="text1"/>
          <w:sz w:val="28"/>
          <w:szCs w:val="28"/>
          <w:shd w:val="clear" w:color="auto" w:fill="FFFFFF"/>
        </w:rPr>
        <w:lastRenderedPageBreak/>
        <w:t>опросника, состоящую из 27 пунктов (</w:t>
      </w:r>
      <w:r w:rsidRPr="001E1FC0">
        <w:rPr>
          <w:color w:val="000000" w:themeColor="text1"/>
          <w:sz w:val="28"/>
          <w:szCs w:val="28"/>
          <w:shd w:val="clear" w:color="auto" w:fill="FFFFFF"/>
          <w:lang w:val="en-US"/>
        </w:rPr>
        <w:t>IDS</w:t>
      </w:r>
      <w:r w:rsidRPr="001E1FC0">
        <w:rPr>
          <w:color w:val="000000" w:themeColor="text1"/>
          <w:sz w:val="28"/>
          <w:szCs w:val="28"/>
          <w:shd w:val="clear" w:color="auto" w:fill="FFFFFF"/>
        </w:rPr>
        <w:t xml:space="preserve">-27).  Пункты были выбраны на основе пересечения с версией </w:t>
      </w:r>
      <w:r w:rsidRPr="001E1FC0">
        <w:rPr>
          <w:color w:val="000000" w:themeColor="text1"/>
          <w:sz w:val="28"/>
          <w:szCs w:val="28"/>
          <w:shd w:val="clear" w:color="auto" w:fill="FFFFFF"/>
          <w:lang w:val="en-US"/>
        </w:rPr>
        <w:t>IDS</w:t>
      </w:r>
      <w:r w:rsidRPr="001E1FC0">
        <w:rPr>
          <w:color w:val="000000" w:themeColor="text1"/>
          <w:sz w:val="28"/>
          <w:szCs w:val="28"/>
          <w:shd w:val="clear" w:color="auto" w:fill="FFFFFF"/>
        </w:rPr>
        <w:t xml:space="preserve">-30 и концептуального обзора версии </w:t>
      </w:r>
      <w:r w:rsidRPr="001E1FC0">
        <w:rPr>
          <w:color w:val="000000" w:themeColor="text1"/>
          <w:sz w:val="28"/>
          <w:szCs w:val="28"/>
          <w:shd w:val="clear" w:color="auto" w:fill="FFFFFF"/>
          <w:lang w:val="en-US"/>
        </w:rPr>
        <w:t>IDS</w:t>
      </w:r>
      <w:r w:rsidRPr="001E1FC0">
        <w:rPr>
          <w:color w:val="000000" w:themeColor="text1"/>
          <w:sz w:val="28"/>
          <w:szCs w:val="28"/>
          <w:shd w:val="clear" w:color="auto" w:fill="FFFFFF"/>
        </w:rPr>
        <w:t xml:space="preserve">-42. Из 42-х пунктов, 12 были отобраны для оценки употребления в социально-обусловленных ситуациях и ситуациях с положительным подкреплением и 15 пунктов для оценки употребления с целью облегчить эмоциональное и физическое состояние. </w:t>
      </w:r>
      <w:proofErr w:type="spellStart"/>
      <w:r w:rsidRPr="001E1FC0">
        <w:rPr>
          <w:color w:val="000000" w:themeColor="text1"/>
          <w:sz w:val="28"/>
          <w:szCs w:val="28"/>
          <w:shd w:val="clear" w:color="auto" w:fill="FFFFFF"/>
        </w:rPr>
        <w:t>Валидность</w:t>
      </w:r>
      <w:proofErr w:type="spellEnd"/>
      <w:r w:rsidRPr="001E1FC0">
        <w:rPr>
          <w:color w:val="000000" w:themeColor="text1"/>
          <w:sz w:val="28"/>
          <w:szCs w:val="28"/>
          <w:shd w:val="clear" w:color="auto" w:fill="FFFFFF"/>
        </w:rPr>
        <w:t xml:space="preserve"> и надежность данной версии опросника была доказана эмпирически </w:t>
      </w:r>
      <w:r w:rsidRPr="001E1FC0">
        <w:rPr>
          <w:color w:val="000000" w:themeColor="text1"/>
          <w:sz w:val="28"/>
          <w:szCs w:val="28"/>
        </w:rPr>
        <w:t>(</w:t>
      </w:r>
      <w:proofErr w:type="spellStart"/>
      <w:r w:rsidRPr="001E1FC0">
        <w:rPr>
          <w:color w:val="000000" w:themeColor="text1"/>
          <w:sz w:val="28"/>
          <w:szCs w:val="28"/>
          <w:shd w:val="clear" w:color="auto" w:fill="FFFFFF"/>
          <w:lang w:val="en-US"/>
        </w:rPr>
        <w:t>Witkiewitz</w:t>
      </w:r>
      <w:proofErr w:type="spellEnd"/>
      <w:r w:rsidRPr="001E1FC0">
        <w:rPr>
          <w:color w:val="000000" w:themeColor="text1"/>
          <w:sz w:val="28"/>
          <w:szCs w:val="28"/>
          <w:shd w:val="clear" w:color="auto" w:fill="FFFFFF"/>
        </w:rPr>
        <w:t xml:space="preserve"> </w:t>
      </w:r>
      <w:proofErr w:type="spellStart"/>
      <w:r w:rsidRPr="001E1FC0">
        <w:rPr>
          <w:color w:val="000000" w:themeColor="text1"/>
          <w:sz w:val="28"/>
          <w:szCs w:val="28"/>
          <w:shd w:val="clear" w:color="auto" w:fill="FFFFFF"/>
          <w:lang w:val="en-US"/>
        </w:rPr>
        <w:t>etc</w:t>
      </w:r>
      <w:proofErr w:type="spellEnd"/>
      <w:r w:rsidRPr="001E1FC0">
        <w:rPr>
          <w:color w:val="000000" w:themeColor="text1"/>
          <w:sz w:val="28"/>
          <w:szCs w:val="28"/>
          <w:shd w:val="clear" w:color="auto" w:fill="FFFFFF"/>
        </w:rPr>
        <w:t>., 2019)</w:t>
      </w:r>
      <w:r w:rsidRPr="001E1FC0">
        <w:rPr>
          <w:color w:val="000000" w:themeColor="text1"/>
          <w:sz w:val="28"/>
          <w:szCs w:val="28"/>
        </w:rPr>
        <w:t>.</w:t>
      </w:r>
    </w:p>
    <w:p w14:paraId="31AE8486" w14:textId="77777777" w:rsidR="006E0339" w:rsidRPr="001E1FC0" w:rsidRDefault="006E0339"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t>Респонденту необходимо отметить, как часто за последний год он употреблял алкоголь в каждой из ситуаций, приведенной в списке, по шкале от 0 (никогда) до 3 (всегда). По результатам методики предполагается получить информацию о доминирующих мотивах обследуемого при употреблении им алкоголя.</w:t>
      </w:r>
    </w:p>
    <w:p w14:paraId="0F1ED3E9" w14:textId="77777777" w:rsidR="006763C3" w:rsidRDefault="006763C3"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t xml:space="preserve">Бланк методики представлен в </w:t>
      </w:r>
      <w:r w:rsidRPr="001E1FC0">
        <w:rPr>
          <w:i/>
          <w:iCs/>
          <w:color w:val="000000" w:themeColor="text1"/>
          <w:sz w:val="28"/>
          <w:szCs w:val="28"/>
          <w:shd w:val="clear" w:color="auto" w:fill="FFFFFF"/>
        </w:rPr>
        <w:t>Приложении Е</w:t>
      </w:r>
      <w:r w:rsidRPr="001E1FC0">
        <w:rPr>
          <w:color w:val="000000" w:themeColor="text1"/>
          <w:sz w:val="28"/>
          <w:szCs w:val="28"/>
          <w:shd w:val="clear" w:color="auto" w:fill="FFFFFF"/>
        </w:rPr>
        <w:t xml:space="preserve">. </w:t>
      </w:r>
    </w:p>
    <w:p w14:paraId="2CB45335" w14:textId="77777777" w:rsidR="001E1FC0" w:rsidRPr="001E1FC0" w:rsidRDefault="001E1FC0" w:rsidP="001E1FC0">
      <w:pPr>
        <w:spacing w:line="360" w:lineRule="auto"/>
        <w:ind w:firstLine="709"/>
        <w:jc w:val="both"/>
        <w:rPr>
          <w:color w:val="000000" w:themeColor="text1"/>
          <w:sz w:val="28"/>
          <w:szCs w:val="28"/>
        </w:rPr>
      </w:pPr>
    </w:p>
    <w:p w14:paraId="1CE8EF9F" w14:textId="77777777" w:rsidR="006E0339" w:rsidRDefault="006E0339" w:rsidP="001E1FC0">
      <w:pPr>
        <w:pStyle w:val="1"/>
        <w:spacing w:before="0"/>
        <w:ind w:firstLine="709"/>
        <w:rPr>
          <w:rFonts w:cs="Times New Roman"/>
        </w:rPr>
      </w:pPr>
      <w:bookmarkStart w:id="59" w:name="_Toc484220387"/>
      <w:bookmarkStart w:id="60" w:name="_Toc531285468"/>
      <w:bookmarkStart w:id="61" w:name="_Toc71411799"/>
      <w:bookmarkStart w:id="62" w:name="_Toc71678659"/>
      <w:r w:rsidRPr="001E1FC0">
        <w:rPr>
          <w:rFonts w:cs="Times New Roman"/>
          <w:shd w:val="clear" w:color="auto" w:fill="FFFFFF"/>
        </w:rPr>
        <w:t xml:space="preserve">2.3 </w:t>
      </w:r>
      <w:bookmarkEnd w:id="59"/>
      <w:r w:rsidRPr="001E1FC0">
        <w:rPr>
          <w:rFonts w:cs="Times New Roman"/>
        </w:rPr>
        <w:t>ПРОЦЕДУРА ИССЛЕДОВАНИЯ</w:t>
      </w:r>
      <w:bookmarkEnd w:id="60"/>
      <w:bookmarkEnd w:id="61"/>
      <w:bookmarkEnd w:id="62"/>
    </w:p>
    <w:p w14:paraId="2F3D78A9" w14:textId="77777777" w:rsidR="001E1FC0" w:rsidRPr="001E1FC0" w:rsidRDefault="001E1FC0" w:rsidP="001E1FC0"/>
    <w:p w14:paraId="644AB353" w14:textId="77777777" w:rsidR="006E0339" w:rsidRPr="001E1FC0" w:rsidRDefault="006E0339"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t>Исследование проводилось методом онлайн опроса с использованием онлайн платформы «</w:t>
      </w:r>
      <w:r w:rsidRPr="001E1FC0">
        <w:rPr>
          <w:color w:val="000000" w:themeColor="text1"/>
          <w:sz w:val="28"/>
          <w:szCs w:val="28"/>
          <w:shd w:val="clear" w:color="auto" w:fill="FFFFFF"/>
          <w:lang w:val="en-US"/>
        </w:rPr>
        <w:t>Google</w:t>
      </w:r>
      <w:r w:rsidRPr="001E1FC0">
        <w:rPr>
          <w:color w:val="000000" w:themeColor="text1"/>
          <w:sz w:val="28"/>
          <w:szCs w:val="28"/>
          <w:shd w:val="clear" w:color="auto" w:fill="FFFFFF"/>
        </w:rPr>
        <w:t xml:space="preserve"> </w:t>
      </w:r>
      <w:r w:rsidRPr="001E1FC0">
        <w:rPr>
          <w:color w:val="000000" w:themeColor="text1"/>
          <w:sz w:val="28"/>
          <w:szCs w:val="28"/>
          <w:shd w:val="clear" w:color="auto" w:fill="FFFFFF"/>
          <w:lang w:val="en-US"/>
        </w:rPr>
        <w:t>Forms</w:t>
      </w:r>
      <w:r w:rsidRPr="001E1FC0">
        <w:rPr>
          <w:color w:val="000000" w:themeColor="text1"/>
          <w:sz w:val="28"/>
          <w:szCs w:val="28"/>
          <w:shd w:val="clear" w:color="auto" w:fill="FFFFFF"/>
        </w:rPr>
        <w:t>». Набор испытуемых проводится путем опроса на предмет желания принять участие в исследовании через социальные сети «</w:t>
      </w:r>
      <w:proofErr w:type="spellStart"/>
      <w:r w:rsidRPr="001E1FC0">
        <w:rPr>
          <w:color w:val="000000" w:themeColor="text1"/>
          <w:sz w:val="28"/>
          <w:szCs w:val="28"/>
          <w:shd w:val="clear" w:color="auto" w:fill="FFFFFF"/>
        </w:rPr>
        <w:t>ВКонтакте</w:t>
      </w:r>
      <w:proofErr w:type="spellEnd"/>
      <w:r w:rsidRPr="001E1FC0">
        <w:rPr>
          <w:color w:val="000000" w:themeColor="text1"/>
          <w:sz w:val="28"/>
          <w:szCs w:val="28"/>
          <w:shd w:val="clear" w:color="auto" w:fill="FFFFFF"/>
        </w:rPr>
        <w:t>», «Instagram». К исследованию приглашались лица старше 18 лет, умеющие читать по-русски и не воздерживающиеся от приема алкоголя. Желающие могли перейти по электронной ссылке из информационного поста в социальной сети, где была представлена общая информация об исследовании, а также о том, что участие займет от 15 до 30 минут. В форме исследования была предоставлена подробная информация об исследовании в письменном виде (</w:t>
      </w:r>
      <w:r w:rsidRPr="001E1FC0">
        <w:rPr>
          <w:i/>
          <w:color w:val="000000" w:themeColor="text1"/>
          <w:sz w:val="28"/>
          <w:szCs w:val="28"/>
          <w:shd w:val="clear" w:color="auto" w:fill="FFFFFF"/>
        </w:rPr>
        <w:t xml:space="preserve">Приложение </w:t>
      </w:r>
      <w:r w:rsidR="00DF7DF7">
        <w:rPr>
          <w:i/>
          <w:color w:val="000000" w:themeColor="text1"/>
          <w:sz w:val="28"/>
          <w:szCs w:val="28"/>
          <w:shd w:val="clear" w:color="auto" w:fill="FFFFFF"/>
        </w:rPr>
        <w:t>З</w:t>
      </w:r>
      <w:r w:rsidRPr="001E1FC0">
        <w:rPr>
          <w:color w:val="000000" w:themeColor="text1"/>
          <w:sz w:val="28"/>
          <w:szCs w:val="28"/>
          <w:shd w:val="clear" w:color="auto" w:fill="FFFFFF"/>
        </w:rPr>
        <w:t>) и информированное согласие (</w:t>
      </w:r>
      <w:r w:rsidRPr="001E1FC0">
        <w:rPr>
          <w:i/>
          <w:color w:val="000000" w:themeColor="text1"/>
          <w:sz w:val="28"/>
          <w:szCs w:val="28"/>
          <w:shd w:val="clear" w:color="auto" w:fill="FFFFFF"/>
        </w:rPr>
        <w:t xml:space="preserve">Приложение </w:t>
      </w:r>
      <w:r w:rsidR="00DF7DF7">
        <w:rPr>
          <w:i/>
          <w:color w:val="000000" w:themeColor="text1"/>
          <w:sz w:val="28"/>
          <w:szCs w:val="28"/>
          <w:shd w:val="clear" w:color="auto" w:fill="FFFFFF"/>
        </w:rPr>
        <w:t>И</w:t>
      </w:r>
      <w:r w:rsidRPr="001E1FC0">
        <w:rPr>
          <w:color w:val="000000" w:themeColor="text1"/>
          <w:sz w:val="28"/>
          <w:szCs w:val="28"/>
          <w:shd w:val="clear" w:color="auto" w:fill="FFFFFF"/>
        </w:rPr>
        <w:t xml:space="preserve">). После подтверждения согласия на участие в исследовании, респонденту предлагалось ответить на анкетные вопросы, включающие вопросы о </w:t>
      </w:r>
      <w:r w:rsidRPr="001E1FC0">
        <w:rPr>
          <w:color w:val="000000" w:themeColor="text1"/>
          <w:sz w:val="28"/>
          <w:szCs w:val="28"/>
          <w:shd w:val="clear" w:color="auto" w:fill="FFFFFF"/>
          <w:lang w:val="en-US"/>
        </w:rPr>
        <w:t>COVID</w:t>
      </w:r>
      <w:r w:rsidRPr="001E1FC0">
        <w:rPr>
          <w:color w:val="000000" w:themeColor="text1"/>
          <w:sz w:val="28"/>
          <w:szCs w:val="28"/>
          <w:shd w:val="clear" w:color="auto" w:fill="FFFFFF"/>
        </w:rPr>
        <w:t>-19, а затем выполнить ряд методик.</w:t>
      </w:r>
    </w:p>
    <w:p w14:paraId="20CE5F61" w14:textId="77777777" w:rsidR="006E0339" w:rsidRPr="001E1FC0" w:rsidRDefault="006E0339"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rPr>
        <w:t>Целесообразность использования платформы объясняется следующим:</w:t>
      </w:r>
    </w:p>
    <w:p w14:paraId="282DD91E" w14:textId="77777777" w:rsidR="006E0339" w:rsidRPr="001E1FC0" w:rsidRDefault="006E0339" w:rsidP="001E1FC0">
      <w:pPr>
        <w:pStyle w:val="9"/>
        <w:numPr>
          <w:ilvl w:val="0"/>
          <w:numId w:val="19"/>
        </w:numPr>
        <w:spacing w:line="360" w:lineRule="auto"/>
        <w:ind w:left="0" w:firstLine="709"/>
        <w:jc w:val="both"/>
        <w:textAlignment w:val="baseline"/>
        <w:rPr>
          <w:rFonts w:ascii="Times New Roman" w:hAnsi="Times New Roman"/>
          <w:color w:val="000000" w:themeColor="text1"/>
          <w:sz w:val="28"/>
          <w:szCs w:val="28"/>
        </w:rPr>
      </w:pPr>
      <w:r w:rsidRPr="001E1FC0">
        <w:rPr>
          <w:rFonts w:ascii="Times New Roman" w:hAnsi="Times New Roman"/>
          <w:color w:val="000000" w:themeColor="text1"/>
          <w:sz w:val="28"/>
          <w:szCs w:val="28"/>
        </w:rPr>
        <w:lastRenderedPageBreak/>
        <w:t xml:space="preserve">исключается личный контакт респондента с исследователем, что способствует сдерживанию распространения инфекции </w:t>
      </w:r>
      <w:r w:rsidRPr="001E1FC0">
        <w:rPr>
          <w:rFonts w:ascii="Times New Roman" w:hAnsi="Times New Roman"/>
          <w:color w:val="000000" w:themeColor="text1"/>
          <w:sz w:val="28"/>
          <w:szCs w:val="28"/>
          <w:lang w:val="en-US"/>
        </w:rPr>
        <w:t>COVID</w:t>
      </w:r>
      <w:r w:rsidRPr="001E1FC0">
        <w:rPr>
          <w:rFonts w:ascii="Times New Roman" w:hAnsi="Times New Roman"/>
          <w:color w:val="000000" w:themeColor="text1"/>
          <w:sz w:val="28"/>
          <w:szCs w:val="28"/>
        </w:rPr>
        <w:t xml:space="preserve">-19; </w:t>
      </w:r>
    </w:p>
    <w:p w14:paraId="01EF1551" w14:textId="77777777" w:rsidR="006E0339" w:rsidRPr="001E1FC0" w:rsidRDefault="006E0339" w:rsidP="001E1FC0">
      <w:pPr>
        <w:pStyle w:val="9"/>
        <w:numPr>
          <w:ilvl w:val="0"/>
          <w:numId w:val="19"/>
        </w:numPr>
        <w:spacing w:line="360" w:lineRule="auto"/>
        <w:ind w:left="0" w:firstLine="709"/>
        <w:jc w:val="both"/>
        <w:textAlignment w:val="baseline"/>
        <w:rPr>
          <w:rFonts w:ascii="Times New Roman" w:hAnsi="Times New Roman"/>
          <w:color w:val="000000" w:themeColor="text1"/>
          <w:sz w:val="28"/>
          <w:szCs w:val="28"/>
        </w:rPr>
      </w:pPr>
      <w:r w:rsidRPr="001E1FC0">
        <w:rPr>
          <w:rFonts w:ascii="Times New Roman" w:hAnsi="Times New Roman"/>
          <w:color w:val="000000" w:themeColor="text1"/>
          <w:sz w:val="28"/>
          <w:szCs w:val="28"/>
        </w:rPr>
        <w:t>исключается возможность случайного или намеренного пропуска респондентом вопроса или пункта методики, что позволяет получать более полную информацию;</w:t>
      </w:r>
    </w:p>
    <w:p w14:paraId="4C11677E" w14:textId="77777777" w:rsidR="006E0339" w:rsidRPr="001E1FC0" w:rsidRDefault="006E0339" w:rsidP="001E1FC0">
      <w:pPr>
        <w:pStyle w:val="9"/>
        <w:numPr>
          <w:ilvl w:val="0"/>
          <w:numId w:val="19"/>
        </w:numPr>
        <w:spacing w:line="360" w:lineRule="auto"/>
        <w:ind w:left="0" w:firstLine="709"/>
        <w:jc w:val="both"/>
        <w:textAlignment w:val="baseline"/>
        <w:rPr>
          <w:rFonts w:ascii="Times New Roman" w:hAnsi="Times New Roman"/>
          <w:color w:val="000000" w:themeColor="text1"/>
          <w:sz w:val="28"/>
          <w:szCs w:val="28"/>
        </w:rPr>
      </w:pPr>
      <w:r w:rsidRPr="001E1FC0">
        <w:rPr>
          <w:rFonts w:ascii="Times New Roman" w:hAnsi="Times New Roman"/>
          <w:color w:val="000000" w:themeColor="text1"/>
          <w:sz w:val="28"/>
          <w:szCs w:val="28"/>
        </w:rPr>
        <w:t>интерфейс программы прост и понятен в использовании;</w:t>
      </w:r>
    </w:p>
    <w:p w14:paraId="52BC26EA" w14:textId="77777777" w:rsidR="006E0339" w:rsidRPr="001E1FC0" w:rsidRDefault="006E0339" w:rsidP="001E1FC0">
      <w:pPr>
        <w:pStyle w:val="9"/>
        <w:numPr>
          <w:ilvl w:val="0"/>
          <w:numId w:val="19"/>
        </w:numPr>
        <w:spacing w:line="360" w:lineRule="auto"/>
        <w:ind w:left="0" w:firstLine="709"/>
        <w:jc w:val="both"/>
        <w:textAlignment w:val="baseline"/>
        <w:rPr>
          <w:rFonts w:ascii="Times New Roman" w:hAnsi="Times New Roman"/>
          <w:color w:val="000000" w:themeColor="text1"/>
          <w:sz w:val="28"/>
          <w:szCs w:val="28"/>
        </w:rPr>
      </w:pPr>
      <w:r w:rsidRPr="001E1FC0">
        <w:rPr>
          <w:rFonts w:ascii="Times New Roman" w:hAnsi="Times New Roman"/>
          <w:color w:val="000000" w:themeColor="text1"/>
          <w:sz w:val="28"/>
          <w:szCs w:val="28"/>
        </w:rPr>
        <w:t>респондент имеет возможность заполнить форму в удобное для нее время;</w:t>
      </w:r>
    </w:p>
    <w:p w14:paraId="172DBD32" w14:textId="77777777" w:rsidR="006E0339" w:rsidRPr="001E1FC0" w:rsidRDefault="006E0339" w:rsidP="001E1FC0">
      <w:pPr>
        <w:pStyle w:val="9"/>
        <w:numPr>
          <w:ilvl w:val="0"/>
          <w:numId w:val="19"/>
        </w:numPr>
        <w:spacing w:line="360" w:lineRule="auto"/>
        <w:ind w:left="0" w:firstLine="709"/>
        <w:jc w:val="both"/>
        <w:textAlignment w:val="baseline"/>
        <w:rPr>
          <w:rFonts w:ascii="Times New Roman" w:hAnsi="Times New Roman"/>
          <w:color w:val="000000" w:themeColor="text1"/>
          <w:sz w:val="28"/>
          <w:szCs w:val="28"/>
        </w:rPr>
      </w:pPr>
      <w:r w:rsidRPr="001E1FC0">
        <w:rPr>
          <w:rFonts w:ascii="Times New Roman" w:hAnsi="Times New Roman"/>
          <w:color w:val="000000" w:themeColor="text1"/>
          <w:sz w:val="28"/>
          <w:szCs w:val="28"/>
        </w:rPr>
        <w:t>ответы методик автоматически сохраняются в таблицу, удобную для дальнейшей обработки данных.</w:t>
      </w:r>
    </w:p>
    <w:p w14:paraId="50BFE701" w14:textId="77777777" w:rsidR="006E0339" w:rsidRDefault="006E0339" w:rsidP="001E1FC0">
      <w:pPr>
        <w:pStyle w:val="9"/>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По окончанию прохождения методики в течение 1-3 месяцев респондентам предоставлялась обратная связь с краткой интерпретацией результатов.</w:t>
      </w:r>
      <w:bookmarkStart w:id="63" w:name="_Toc531285469"/>
    </w:p>
    <w:p w14:paraId="6D0DE1E9" w14:textId="77777777" w:rsidR="001E1FC0" w:rsidRPr="001E1FC0" w:rsidRDefault="001E1FC0" w:rsidP="001E1FC0"/>
    <w:p w14:paraId="48A08B99" w14:textId="77777777" w:rsidR="006E0339" w:rsidRDefault="006E0339" w:rsidP="001E1FC0">
      <w:pPr>
        <w:pStyle w:val="1"/>
        <w:spacing w:before="0"/>
        <w:ind w:firstLine="709"/>
        <w:rPr>
          <w:rFonts w:cs="Times New Roman"/>
        </w:rPr>
      </w:pPr>
      <w:bookmarkStart w:id="64" w:name="_Toc71411800"/>
      <w:bookmarkStart w:id="65" w:name="_Toc71678660"/>
      <w:r w:rsidRPr="001E1FC0">
        <w:rPr>
          <w:rFonts w:cs="Times New Roman"/>
        </w:rPr>
        <w:t>2.4. МАТЕМАТИКО-СТАТИСТИЧЕСКИЕ МЕТОДЫ ОБРАБОТКИ ДАННЫХ</w:t>
      </w:r>
      <w:bookmarkEnd w:id="63"/>
      <w:bookmarkEnd w:id="64"/>
      <w:bookmarkEnd w:id="65"/>
    </w:p>
    <w:p w14:paraId="52185269" w14:textId="77777777" w:rsidR="001E1FC0" w:rsidRPr="001E1FC0" w:rsidRDefault="001E1FC0" w:rsidP="001E1FC0"/>
    <w:p w14:paraId="0A1E5A38" w14:textId="77777777" w:rsidR="001E1FC0" w:rsidRPr="001E1FC0" w:rsidRDefault="006E0339" w:rsidP="001E1FC0">
      <w:pPr>
        <w:spacing w:line="360" w:lineRule="auto"/>
        <w:ind w:firstLine="709"/>
        <w:jc w:val="both"/>
        <w:rPr>
          <w:sz w:val="28"/>
          <w:szCs w:val="28"/>
        </w:rPr>
      </w:pPr>
      <w:r w:rsidRPr="001E1FC0">
        <w:rPr>
          <w:color w:val="000000" w:themeColor="text1"/>
          <w:sz w:val="28"/>
          <w:shd w:val="clear" w:color="auto" w:fill="FFFFFF"/>
        </w:rPr>
        <w:t xml:space="preserve">Для первичной обработки </w:t>
      </w:r>
      <w:r w:rsidRPr="001E1FC0">
        <w:rPr>
          <w:color w:val="000000" w:themeColor="text1"/>
          <w:sz w:val="28"/>
          <w:szCs w:val="28"/>
        </w:rPr>
        <w:t>результатов исследования</w:t>
      </w:r>
      <w:r w:rsidRPr="001E1FC0">
        <w:rPr>
          <w:color w:val="000000" w:themeColor="text1"/>
          <w:sz w:val="28"/>
          <w:shd w:val="clear" w:color="auto" w:fill="FFFFFF"/>
        </w:rPr>
        <w:t xml:space="preserve"> использованы </w:t>
      </w:r>
      <w:r w:rsidR="00001798" w:rsidRPr="001E1FC0">
        <w:rPr>
          <w:color w:val="000000" w:themeColor="text1"/>
          <w:sz w:val="28"/>
          <w:szCs w:val="28"/>
        </w:rPr>
        <w:t xml:space="preserve">математико-статистические </w:t>
      </w:r>
      <w:r w:rsidR="00001798" w:rsidRPr="001E1FC0">
        <w:rPr>
          <w:color w:val="000000" w:themeColor="text1"/>
          <w:sz w:val="28"/>
          <w:shd w:val="clear" w:color="auto" w:fill="FFFFFF"/>
        </w:rPr>
        <w:t>методы описательной статистики,</w:t>
      </w:r>
      <w:r w:rsidRPr="001E1FC0">
        <w:rPr>
          <w:color w:val="000000" w:themeColor="text1"/>
          <w:sz w:val="28"/>
          <w:shd w:val="clear" w:color="auto" w:fill="FFFFFF"/>
        </w:rPr>
        <w:t xml:space="preserve"> </w:t>
      </w:r>
      <w:proofErr w:type="spellStart"/>
      <w:r w:rsidRPr="001E1FC0">
        <w:rPr>
          <w:color w:val="000000" w:themeColor="text1"/>
          <w:sz w:val="28"/>
          <w:shd w:val="clear" w:color="auto" w:fill="FFFFFF"/>
        </w:rPr>
        <w:t>медиационный</w:t>
      </w:r>
      <w:proofErr w:type="spellEnd"/>
      <w:r w:rsidR="00001798" w:rsidRPr="001E1FC0">
        <w:rPr>
          <w:color w:val="000000" w:themeColor="text1"/>
          <w:sz w:val="28"/>
          <w:shd w:val="clear" w:color="auto" w:fill="FFFFFF"/>
        </w:rPr>
        <w:t xml:space="preserve">, </w:t>
      </w:r>
      <w:r w:rsidRPr="001E1FC0">
        <w:rPr>
          <w:color w:val="000000" w:themeColor="text1"/>
          <w:sz w:val="28"/>
          <w:shd w:val="clear" w:color="auto" w:fill="FFFFFF"/>
        </w:rPr>
        <w:t>частотный анализ</w:t>
      </w:r>
      <w:r w:rsidR="00001798" w:rsidRPr="001E1FC0">
        <w:rPr>
          <w:color w:val="000000" w:themeColor="text1"/>
          <w:sz w:val="28"/>
          <w:shd w:val="clear" w:color="auto" w:fill="FFFFFF"/>
        </w:rPr>
        <w:t xml:space="preserve">, а также </w:t>
      </w:r>
      <w:r w:rsidR="00001798" w:rsidRPr="001E1FC0">
        <w:rPr>
          <w:sz w:val="28"/>
          <w:szCs w:val="28"/>
        </w:rPr>
        <w:t xml:space="preserve">анализа таблиц сопряженности или </w:t>
      </w:r>
      <w:proofErr w:type="spellStart"/>
      <w:r w:rsidR="00001798" w:rsidRPr="001E1FC0">
        <w:rPr>
          <w:sz w:val="28"/>
          <w:szCs w:val="28"/>
        </w:rPr>
        <w:t>кросстабуляции</w:t>
      </w:r>
      <w:proofErr w:type="spellEnd"/>
      <w:r w:rsidR="00001798" w:rsidRPr="001E1FC0">
        <w:rPr>
          <w:sz w:val="28"/>
          <w:szCs w:val="28"/>
        </w:rPr>
        <w:t xml:space="preserve"> (критерий χ2 – Пирсона)</w:t>
      </w:r>
      <w:r w:rsidRPr="001E1FC0">
        <w:rPr>
          <w:color w:val="000000" w:themeColor="text1"/>
          <w:sz w:val="28"/>
          <w:shd w:val="clear" w:color="auto" w:fill="FFFFFF"/>
        </w:rPr>
        <w:t>. Для сравнения независимых выборок применялся анализ по U-критерию Манна — Уитни). Для выявления первичный взаимосвязей применялся корреляционный анализ.</w:t>
      </w:r>
      <w:r w:rsidRPr="001E1FC0">
        <w:rPr>
          <w:color w:val="000000" w:themeColor="text1"/>
          <w:sz w:val="21"/>
          <w:shd w:val="clear" w:color="auto" w:fill="FFFFFF"/>
        </w:rPr>
        <w:t xml:space="preserve"> </w:t>
      </w:r>
      <w:r w:rsidR="00001798" w:rsidRPr="001E1FC0">
        <w:rPr>
          <w:sz w:val="28"/>
          <w:szCs w:val="28"/>
        </w:rPr>
        <w:t>Т</w:t>
      </w:r>
      <w:r w:rsidR="007B1438" w:rsidRPr="001E1FC0">
        <w:rPr>
          <w:sz w:val="28"/>
          <w:szCs w:val="28"/>
        </w:rPr>
        <w:t>акже</w:t>
      </w:r>
      <w:r w:rsidR="00001798" w:rsidRPr="001E1FC0">
        <w:rPr>
          <w:sz w:val="28"/>
          <w:szCs w:val="28"/>
        </w:rPr>
        <w:t xml:space="preserve"> </w:t>
      </w:r>
      <w:r w:rsidR="00874A33" w:rsidRPr="001E1FC0">
        <w:rPr>
          <w:sz w:val="28"/>
          <w:szCs w:val="28"/>
        </w:rPr>
        <w:t>был использован</w:t>
      </w:r>
      <w:r w:rsidR="00854214" w:rsidRPr="001E1FC0">
        <w:rPr>
          <w:sz w:val="28"/>
          <w:szCs w:val="28"/>
        </w:rPr>
        <w:t xml:space="preserve"> </w:t>
      </w:r>
      <w:r w:rsidR="007B1438" w:rsidRPr="001E1FC0">
        <w:rPr>
          <w:sz w:val="28"/>
          <w:szCs w:val="28"/>
        </w:rPr>
        <w:t>многомерны</w:t>
      </w:r>
      <w:r w:rsidR="00874A33" w:rsidRPr="001E1FC0">
        <w:rPr>
          <w:sz w:val="28"/>
          <w:szCs w:val="28"/>
        </w:rPr>
        <w:t>й</w:t>
      </w:r>
      <w:r w:rsidR="007B1438" w:rsidRPr="001E1FC0">
        <w:rPr>
          <w:sz w:val="28"/>
          <w:szCs w:val="28"/>
        </w:rPr>
        <w:t xml:space="preserve"> метод</w:t>
      </w:r>
      <w:r w:rsidR="00B612FE" w:rsidRPr="001E1FC0">
        <w:rPr>
          <w:sz w:val="28"/>
          <w:szCs w:val="28"/>
        </w:rPr>
        <w:t xml:space="preserve"> </w:t>
      </w:r>
      <w:r w:rsidR="007B1438" w:rsidRPr="001E1FC0">
        <w:rPr>
          <w:sz w:val="28"/>
          <w:szCs w:val="28"/>
        </w:rPr>
        <w:t>математического анализа</w:t>
      </w:r>
      <w:r w:rsidR="00001798" w:rsidRPr="001E1FC0">
        <w:rPr>
          <w:sz w:val="28"/>
          <w:szCs w:val="28"/>
        </w:rPr>
        <w:t xml:space="preserve"> –</w:t>
      </w:r>
      <w:r w:rsidR="00854214" w:rsidRPr="001E1FC0">
        <w:rPr>
          <w:sz w:val="28"/>
          <w:szCs w:val="28"/>
        </w:rPr>
        <w:t>дискриминантный анализ</w:t>
      </w:r>
      <w:r w:rsidR="00874A33" w:rsidRPr="001E1FC0">
        <w:rPr>
          <w:sz w:val="28"/>
          <w:szCs w:val="28"/>
        </w:rPr>
        <w:t>.</w:t>
      </w:r>
    </w:p>
    <w:p w14:paraId="4977C22D" w14:textId="77777777" w:rsidR="001E1FC0" w:rsidRPr="001E1FC0" w:rsidRDefault="007B1438" w:rsidP="001E1FC0">
      <w:pPr>
        <w:spacing w:line="360" w:lineRule="auto"/>
        <w:ind w:firstLine="709"/>
        <w:jc w:val="both"/>
        <w:rPr>
          <w:sz w:val="28"/>
          <w:szCs w:val="28"/>
        </w:rPr>
      </w:pPr>
      <w:r w:rsidRPr="001E1FC0">
        <w:rPr>
          <w:sz w:val="28"/>
          <w:szCs w:val="28"/>
        </w:rPr>
        <w:t>Метод</w:t>
      </w:r>
      <w:r w:rsidR="00001798" w:rsidRPr="001E1FC0">
        <w:rPr>
          <w:sz w:val="28"/>
          <w:szCs w:val="28"/>
        </w:rPr>
        <w:t xml:space="preserve"> </w:t>
      </w:r>
      <w:r w:rsidRPr="001E1FC0">
        <w:rPr>
          <w:sz w:val="28"/>
          <w:szCs w:val="28"/>
        </w:rPr>
        <w:t xml:space="preserve">анализа таблиц сопряженности или </w:t>
      </w:r>
      <w:proofErr w:type="spellStart"/>
      <w:r w:rsidRPr="001E1FC0">
        <w:rPr>
          <w:sz w:val="28"/>
          <w:szCs w:val="28"/>
        </w:rPr>
        <w:t>кросстабуляции</w:t>
      </w:r>
      <w:proofErr w:type="spellEnd"/>
      <w:r w:rsidRPr="001E1FC0">
        <w:rPr>
          <w:sz w:val="28"/>
          <w:szCs w:val="28"/>
        </w:rPr>
        <w:t xml:space="preserve"> (критерий χ2 – Пирсона) применялся с целью исследования взаимосвязей показателей, представленных в номинативных шкалах.</w:t>
      </w:r>
    </w:p>
    <w:p w14:paraId="12611C28" w14:textId="77777777" w:rsidR="007B1438" w:rsidRPr="001E1FC0" w:rsidRDefault="00CE28C8" w:rsidP="001E1FC0">
      <w:pPr>
        <w:spacing w:line="360" w:lineRule="auto"/>
        <w:ind w:firstLine="709"/>
        <w:jc w:val="both"/>
        <w:rPr>
          <w:color w:val="000000" w:themeColor="text1"/>
          <w:sz w:val="28"/>
          <w:szCs w:val="28"/>
          <w:shd w:val="clear" w:color="auto" w:fill="FFFFFF"/>
        </w:rPr>
      </w:pPr>
      <w:r w:rsidRPr="001E1FC0">
        <w:rPr>
          <w:sz w:val="28"/>
          <w:szCs w:val="28"/>
        </w:rPr>
        <w:t>Метод сравнения независимых выборок (непараметрический критерий U-Манна-Уитни) использовался с целью</w:t>
      </w:r>
      <w:r w:rsidR="007B1438" w:rsidRPr="001E1FC0">
        <w:rPr>
          <w:sz w:val="28"/>
          <w:szCs w:val="28"/>
        </w:rPr>
        <w:t xml:space="preserve"> выявления различий распределения показателей в группах. Выбор данного критерия обосновывается небольшой численностью выборки исследования.</w:t>
      </w:r>
    </w:p>
    <w:p w14:paraId="3281DBE9" w14:textId="77777777" w:rsidR="001E1FC0" w:rsidRPr="001E1FC0" w:rsidRDefault="00854214" w:rsidP="001E1FC0">
      <w:pPr>
        <w:pStyle w:val="9"/>
        <w:spacing w:line="360" w:lineRule="auto"/>
        <w:ind w:left="0" w:firstLine="709"/>
        <w:jc w:val="both"/>
        <w:textAlignment w:val="baseline"/>
        <w:rPr>
          <w:rFonts w:ascii="Times New Roman" w:hAnsi="Times New Roman"/>
          <w:sz w:val="28"/>
          <w:szCs w:val="28"/>
        </w:rPr>
      </w:pPr>
      <w:r w:rsidRPr="001E1FC0">
        <w:rPr>
          <w:rFonts w:ascii="Times New Roman" w:hAnsi="Times New Roman"/>
          <w:sz w:val="28"/>
          <w:szCs w:val="28"/>
        </w:rPr>
        <w:lastRenderedPageBreak/>
        <w:t>Корреляционный анализ использовался с целью выявления связей между переменными.</w:t>
      </w:r>
    </w:p>
    <w:p w14:paraId="3ADE4805" w14:textId="77777777" w:rsidR="001E1FC0" w:rsidRPr="001E1FC0" w:rsidRDefault="00B57A6B" w:rsidP="001E1FC0">
      <w:pPr>
        <w:pStyle w:val="9"/>
        <w:spacing w:line="360" w:lineRule="auto"/>
        <w:ind w:left="0" w:firstLine="709"/>
        <w:jc w:val="both"/>
        <w:textAlignment w:val="baseline"/>
        <w:rPr>
          <w:rFonts w:ascii="Times New Roman" w:hAnsi="Times New Roman"/>
          <w:sz w:val="28"/>
          <w:szCs w:val="28"/>
        </w:rPr>
      </w:pPr>
      <w:r w:rsidRPr="001E1FC0">
        <w:rPr>
          <w:rFonts w:ascii="Times New Roman" w:hAnsi="Times New Roman"/>
          <w:sz w:val="28"/>
          <w:szCs w:val="28"/>
        </w:rPr>
        <w:t>Дискриминантный анализ</w:t>
      </w:r>
      <w:r w:rsidR="00874A33" w:rsidRPr="001E1FC0">
        <w:rPr>
          <w:rFonts w:ascii="Times New Roman" w:hAnsi="Times New Roman"/>
          <w:sz w:val="28"/>
          <w:szCs w:val="28"/>
        </w:rPr>
        <w:t xml:space="preserve"> применялся </w:t>
      </w:r>
      <w:r w:rsidR="00A378CB" w:rsidRPr="001E1FC0">
        <w:rPr>
          <w:rFonts w:ascii="Times New Roman" w:hAnsi="Times New Roman"/>
          <w:sz w:val="28"/>
          <w:szCs w:val="28"/>
        </w:rPr>
        <w:t>с целью выявления переменных-предикторов увеличения потребления алкоголя, в качестве</w:t>
      </w:r>
      <w:r w:rsidR="00E9279E" w:rsidRPr="001E1FC0">
        <w:rPr>
          <w:rFonts w:ascii="Times New Roman" w:hAnsi="Times New Roman"/>
          <w:sz w:val="28"/>
          <w:szCs w:val="28"/>
        </w:rPr>
        <w:t xml:space="preserve"> альтернатив</w:t>
      </w:r>
      <w:r w:rsidR="00A378CB" w:rsidRPr="001E1FC0">
        <w:rPr>
          <w:rFonts w:ascii="Times New Roman" w:hAnsi="Times New Roman"/>
          <w:sz w:val="28"/>
          <w:szCs w:val="28"/>
        </w:rPr>
        <w:t>ы</w:t>
      </w:r>
      <w:r w:rsidR="00E9279E" w:rsidRPr="001E1FC0">
        <w:rPr>
          <w:rFonts w:ascii="Times New Roman" w:hAnsi="Times New Roman"/>
          <w:sz w:val="28"/>
          <w:szCs w:val="28"/>
        </w:rPr>
        <w:t xml:space="preserve"> регрессионно</w:t>
      </w:r>
      <w:r w:rsidR="00A378CB" w:rsidRPr="001E1FC0">
        <w:rPr>
          <w:rFonts w:ascii="Times New Roman" w:hAnsi="Times New Roman"/>
          <w:sz w:val="28"/>
          <w:szCs w:val="28"/>
        </w:rPr>
        <w:t>му</w:t>
      </w:r>
      <w:r w:rsidR="00E9279E" w:rsidRPr="001E1FC0">
        <w:rPr>
          <w:rFonts w:ascii="Times New Roman" w:hAnsi="Times New Roman"/>
          <w:sz w:val="28"/>
          <w:szCs w:val="28"/>
        </w:rPr>
        <w:t xml:space="preserve"> анализ</w:t>
      </w:r>
      <w:r w:rsidR="00A378CB" w:rsidRPr="001E1FC0">
        <w:rPr>
          <w:rFonts w:ascii="Times New Roman" w:hAnsi="Times New Roman"/>
          <w:sz w:val="28"/>
          <w:szCs w:val="28"/>
        </w:rPr>
        <w:t>у</w:t>
      </w:r>
      <w:r w:rsidR="00E9279E" w:rsidRPr="001E1FC0">
        <w:rPr>
          <w:rFonts w:ascii="Times New Roman" w:hAnsi="Times New Roman"/>
          <w:sz w:val="28"/>
          <w:szCs w:val="28"/>
        </w:rPr>
        <w:t>, т.к. зависимая переменная представляет собой номинативную переменну</w:t>
      </w:r>
      <w:r w:rsidR="00A378CB" w:rsidRPr="001E1FC0">
        <w:rPr>
          <w:rFonts w:ascii="Times New Roman" w:hAnsi="Times New Roman"/>
          <w:sz w:val="28"/>
          <w:szCs w:val="28"/>
        </w:rPr>
        <w:t xml:space="preserve">ю.  </w:t>
      </w:r>
    </w:p>
    <w:p w14:paraId="7C7DC181" w14:textId="77777777" w:rsidR="006E0339" w:rsidRPr="001E1FC0" w:rsidRDefault="007B1438" w:rsidP="001E1FC0">
      <w:pPr>
        <w:pStyle w:val="9"/>
        <w:spacing w:line="360" w:lineRule="auto"/>
        <w:ind w:left="0" w:firstLine="709"/>
        <w:jc w:val="both"/>
        <w:textAlignment w:val="baseline"/>
        <w:rPr>
          <w:rFonts w:ascii="Times New Roman" w:hAnsi="Times New Roman"/>
          <w:sz w:val="28"/>
          <w:szCs w:val="28"/>
        </w:rPr>
      </w:pPr>
      <w:r w:rsidRPr="001E1FC0">
        <w:rPr>
          <w:rFonts w:ascii="Times New Roman" w:hAnsi="Times New Roman"/>
          <w:sz w:val="28"/>
          <w:szCs w:val="28"/>
        </w:rPr>
        <w:t>Количественный анализ проводился с помощью компьютерн</w:t>
      </w:r>
      <w:r w:rsidR="00CE28C8" w:rsidRPr="001E1FC0">
        <w:rPr>
          <w:rFonts w:ascii="Times New Roman" w:hAnsi="Times New Roman"/>
          <w:sz w:val="28"/>
          <w:szCs w:val="28"/>
        </w:rPr>
        <w:t>ых</w:t>
      </w:r>
      <w:r w:rsidRPr="001E1FC0">
        <w:rPr>
          <w:rFonts w:ascii="Times New Roman" w:hAnsi="Times New Roman"/>
          <w:sz w:val="28"/>
          <w:szCs w:val="28"/>
        </w:rPr>
        <w:t xml:space="preserve"> </w:t>
      </w:r>
      <w:r w:rsidR="00CE28C8" w:rsidRPr="001E1FC0">
        <w:rPr>
          <w:rFonts w:ascii="Times New Roman" w:hAnsi="Times New Roman"/>
          <w:sz w:val="28"/>
          <w:szCs w:val="28"/>
        </w:rPr>
        <w:t xml:space="preserve">программ Microsoft </w:t>
      </w:r>
      <w:r w:rsidR="00CE28C8" w:rsidRPr="001E1FC0">
        <w:rPr>
          <w:rFonts w:ascii="Times New Roman" w:hAnsi="Times New Roman"/>
          <w:sz w:val="28"/>
          <w:szCs w:val="28"/>
          <w:lang w:val="en-US"/>
        </w:rPr>
        <w:t>Excel</w:t>
      </w:r>
      <w:r w:rsidR="00CE28C8" w:rsidRPr="001E1FC0">
        <w:rPr>
          <w:rFonts w:ascii="Times New Roman" w:hAnsi="Times New Roman"/>
          <w:sz w:val="28"/>
          <w:szCs w:val="28"/>
        </w:rPr>
        <w:t xml:space="preserve"> и </w:t>
      </w:r>
      <w:r w:rsidRPr="001E1FC0">
        <w:rPr>
          <w:rFonts w:ascii="Times New Roman" w:hAnsi="Times New Roman"/>
          <w:sz w:val="28"/>
          <w:szCs w:val="28"/>
        </w:rPr>
        <w:t xml:space="preserve">SPSS </w:t>
      </w:r>
      <w:proofErr w:type="spellStart"/>
      <w:r w:rsidRPr="001E1FC0">
        <w:rPr>
          <w:rFonts w:ascii="Times New Roman" w:hAnsi="Times New Roman"/>
          <w:sz w:val="28"/>
          <w:szCs w:val="28"/>
        </w:rPr>
        <w:t>Statistics</w:t>
      </w:r>
      <w:proofErr w:type="spellEnd"/>
      <w:r w:rsidR="00CE28C8" w:rsidRPr="001E1FC0">
        <w:rPr>
          <w:rFonts w:ascii="Times New Roman" w:hAnsi="Times New Roman"/>
          <w:sz w:val="28"/>
          <w:szCs w:val="28"/>
        </w:rPr>
        <w:t xml:space="preserve"> (</w:t>
      </w:r>
      <w:proofErr w:type="spellStart"/>
      <w:r w:rsidR="00CE28C8" w:rsidRPr="001E1FC0">
        <w:rPr>
          <w:rFonts w:ascii="Times New Roman" w:hAnsi="Times New Roman"/>
          <w:sz w:val="28"/>
          <w:szCs w:val="28"/>
        </w:rPr>
        <w:t>Наследов</w:t>
      </w:r>
      <w:proofErr w:type="spellEnd"/>
      <w:r w:rsidR="00CE28C8" w:rsidRPr="001E1FC0">
        <w:rPr>
          <w:rFonts w:ascii="Times New Roman" w:hAnsi="Times New Roman"/>
          <w:sz w:val="28"/>
          <w:szCs w:val="28"/>
        </w:rPr>
        <w:t>, 2004)</w:t>
      </w:r>
      <w:r w:rsidRPr="001E1FC0">
        <w:rPr>
          <w:rFonts w:ascii="Times New Roman" w:hAnsi="Times New Roman"/>
          <w:sz w:val="28"/>
          <w:szCs w:val="28"/>
        </w:rPr>
        <w:t>.</w:t>
      </w:r>
    </w:p>
    <w:p w14:paraId="7F755BF5" w14:textId="77777777" w:rsidR="007B1438" w:rsidRDefault="007B1438" w:rsidP="001E1FC0">
      <w:pPr>
        <w:spacing w:line="360" w:lineRule="auto"/>
        <w:ind w:firstLine="709"/>
      </w:pPr>
    </w:p>
    <w:p w14:paraId="5455CDFF" w14:textId="77777777" w:rsidR="001E1FC0" w:rsidRDefault="001E1FC0" w:rsidP="001E1FC0">
      <w:pPr>
        <w:spacing w:line="360" w:lineRule="auto"/>
        <w:ind w:firstLine="709"/>
      </w:pPr>
    </w:p>
    <w:p w14:paraId="7ACCA38C" w14:textId="77777777" w:rsidR="001E1FC0" w:rsidRDefault="001E1FC0" w:rsidP="001E1FC0">
      <w:pPr>
        <w:spacing w:line="360" w:lineRule="auto"/>
        <w:ind w:firstLine="709"/>
      </w:pPr>
    </w:p>
    <w:p w14:paraId="17AB31FD" w14:textId="77777777" w:rsidR="001E1FC0" w:rsidRDefault="001E1FC0" w:rsidP="001E1FC0">
      <w:pPr>
        <w:spacing w:line="360" w:lineRule="auto"/>
        <w:ind w:firstLine="709"/>
      </w:pPr>
    </w:p>
    <w:p w14:paraId="1DA981C4" w14:textId="77777777" w:rsidR="001E1FC0" w:rsidRDefault="001E1FC0" w:rsidP="001E1FC0">
      <w:pPr>
        <w:spacing w:line="360" w:lineRule="auto"/>
        <w:ind w:firstLine="709"/>
      </w:pPr>
    </w:p>
    <w:p w14:paraId="0AE4014A" w14:textId="77777777" w:rsidR="001E1FC0" w:rsidRDefault="001E1FC0" w:rsidP="001E1FC0">
      <w:pPr>
        <w:spacing w:line="360" w:lineRule="auto"/>
        <w:ind w:firstLine="709"/>
      </w:pPr>
    </w:p>
    <w:p w14:paraId="6812397D" w14:textId="77777777" w:rsidR="001E1FC0" w:rsidRDefault="001E1FC0" w:rsidP="001E1FC0">
      <w:pPr>
        <w:spacing w:line="360" w:lineRule="auto"/>
        <w:ind w:firstLine="709"/>
      </w:pPr>
    </w:p>
    <w:p w14:paraId="1E3466CD" w14:textId="77777777" w:rsidR="001E1FC0" w:rsidRDefault="001E1FC0" w:rsidP="001E1FC0">
      <w:pPr>
        <w:spacing w:line="360" w:lineRule="auto"/>
        <w:ind w:firstLine="709"/>
      </w:pPr>
    </w:p>
    <w:p w14:paraId="5B5879A6" w14:textId="77777777" w:rsidR="001E1FC0" w:rsidRDefault="001E1FC0" w:rsidP="001E1FC0">
      <w:pPr>
        <w:spacing w:line="360" w:lineRule="auto"/>
        <w:ind w:firstLine="709"/>
      </w:pPr>
    </w:p>
    <w:p w14:paraId="6C3FB177" w14:textId="77777777" w:rsidR="001E1FC0" w:rsidRDefault="001E1FC0" w:rsidP="001E1FC0">
      <w:pPr>
        <w:spacing w:line="360" w:lineRule="auto"/>
        <w:ind w:firstLine="709"/>
      </w:pPr>
    </w:p>
    <w:p w14:paraId="62880C1A" w14:textId="77777777" w:rsidR="001E1FC0" w:rsidRDefault="001E1FC0" w:rsidP="001E1FC0">
      <w:pPr>
        <w:spacing w:line="360" w:lineRule="auto"/>
        <w:ind w:firstLine="709"/>
      </w:pPr>
    </w:p>
    <w:p w14:paraId="1845349D" w14:textId="77777777" w:rsidR="001E1FC0" w:rsidRDefault="001E1FC0" w:rsidP="001E1FC0">
      <w:pPr>
        <w:spacing w:line="360" w:lineRule="auto"/>
        <w:ind w:firstLine="709"/>
      </w:pPr>
    </w:p>
    <w:p w14:paraId="3200257B" w14:textId="77777777" w:rsidR="001E1FC0" w:rsidRDefault="001E1FC0" w:rsidP="001E1FC0">
      <w:pPr>
        <w:spacing w:line="360" w:lineRule="auto"/>
        <w:ind w:firstLine="709"/>
      </w:pPr>
    </w:p>
    <w:p w14:paraId="4AAAAD3C" w14:textId="77777777" w:rsidR="00296A8A" w:rsidRDefault="00296A8A">
      <w:pPr>
        <w:widowControl/>
        <w:overflowPunct/>
        <w:autoSpaceDE/>
        <w:autoSpaceDN/>
        <w:adjustRightInd/>
        <w:rPr>
          <w:rFonts w:eastAsiaTheme="majorEastAsia"/>
          <w:color w:val="000000" w:themeColor="text1"/>
          <w:kern w:val="0"/>
          <w:sz w:val="28"/>
          <w:szCs w:val="28"/>
        </w:rPr>
      </w:pPr>
      <w:bookmarkStart w:id="66" w:name="_Toc71411801"/>
      <w:bookmarkStart w:id="67" w:name="_Toc71678661"/>
      <w:r>
        <w:rPr>
          <w:szCs w:val="28"/>
        </w:rPr>
        <w:br w:type="page"/>
      </w:r>
    </w:p>
    <w:p w14:paraId="10C4B090" w14:textId="77777777" w:rsidR="00B57A6B" w:rsidRDefault="00B57A6B" w:rsidP="00296A8A">
      <w:pPr>
        <w:pStyle w:val="1"/>
        <w:spacing w:before="0"/>
        <w:rPr>
          <w:rFonts w:cs="Times New Roman"/>
          <w:szCs w:val="28"/>
        </w:rPr>
      </w:pPr>
      <w:r w:rsidRPr="001E1FC0">
        <w:rPr>
          <w:rFonts w:cs="Times New Roman"/>
          <w:szCs w:val="28"/>
        </w:rPr>
        <w:lastRenderedPageBreak/>
        <w:t>ГЛАВА 3. РЕЗУЛЬТАТЫ ИССЛЕДОВАНИЯ</w:t>
      </w:r>
      <w:bookmarkEnd w:id="66"/>
      <w:bookmarkEnd w:id="67"/>
    </w:p>
    <w:p w14:paraId="64B64F04" w14:textId="77777777" w:rsidR="001E1FC0" w:rsidRPr="001E1FC0" w:rsidRDefault="001E1FC0" w:rsidP="001E1FC0"/>
    <w:p w14:paraId="410229F7" w14:textId="77777777" w:rsidR="00B57A6B" w:rsidRDefault="00B57A6B" w:rsidP="001E1FC0">
      <w:pPr>
        <w:widowControl/>
        <w:overflowPunct/>
        <w:autoSpaceDE/>
        <w:autoSpaceDN/>
        <w:adjustRightInd/>
        <w:spacing w:line="360" w:lineRule="auto"/>
        <w:ind w:firstLine="709"/>
        <w:jc w:val="both"/>
        <w:rPr>
          <w:sz w:val="28"/>
          <w:szCs w:val="28"/>
        </w:rPr>
      </w:pPr>
      <w:r w:rsidRPr="001E1FC0">
        <w:rPr>
          <w:sz w:val="28"/>
          <w:szCs w:val="28"/>
        </w:rPr>
        <w:t xml:space="preserve">В настоящей главе </w:t>
      </w:r>
      <w:r w:rsidRPr="001E1FC0">
        <w:rPr>
          <w:color w:val="000000" w:themeColor="text1"/>
          <w:sz w:val="28"/>
          <w:szCs w:val="28"/>
        </w:rPr>
        <w:t xml:space="preserve">описываются </w:t>
      </w:r>
      <w:r w:rsidRPr="001E1FC0">
        <w:rPr>
          <w:sz w:val="28"/>
          <w:szCs w:val="28"/>
        </w:rPr>
        <w:t xml:space="preserve">результаты </w:t>
      </w:r>
      <w:r w:rsidR="006763C3" w:rsidRPr="001E1FC0">
        <w:rPr>
          <w:sz w:val="28"/>
          <w:szCs w:val="28"/>
        </w:rPr>
        <w:t xml:space="preserve">анализа таблиц сопряженности, нацеленного на изучение социально-демографических характеристик выборки и </w:t>
      </w:r>
      <w:r w:rsidRPr="001E1FC0">
        <w:rPr>
          <w:sz w:val="28"/>
          <w:szCs w:val="28"/>
        </w:rPr>
        <w:t xml:space="preserve">психометрического исследования, нацеленного на изучение особенностей эмоционального состояния, стратегий эмоциональной регуляции, оценку уровня самоконтроля, уровня психологического благополучия, чувствительности нейропсихологических поведенческих систем, выявление личностных особенностей в рамках пятифакторной модели, оценку уровня потребления алкоголя и доминирующих мотивов употребления алкоголя неклинической выборки респондентов, употребляющих алкоголь. </w:t>
      </w:r>
      <w:r w:rsidR="006763C3" w:rsidRPr="001E1FC0">
        <w:rPr>
          <w:sz w:val="28"/>
          <w:szCs w:val="28"/>
        </w:rPr>
        <w:t>А также результаты корреляционного и дискриминантного анализов.</w:t>
      </w:r>
    </w:p>
    <w:p w14:paraId="0B10B696" w14:textId="77777777" w:rsidR="005863CA" w:rsidRPr="001E1FC0" w:rsidRDefault="005863CA" w:rsidP="001E1FC0">
      <w:pPr>
        <w:widowControl/>
        <w:overflowPunct/>
        <w:autoSpaceDE/>
        <w:autoSpaceDN/>
        <w:adjustRightInd/>
        <w:spacing w:line="360" w:lineRule="auto"/>
        <w:ind w:firstLine="709"/>
        <w:jc w:val="both"/>
        <w:rPr>
          <w:sz w:val="28"/>
          <w:szCs w:val="28"/>
        </w:rPr>
      </w:pPr>
    </w:p>
    <w:p w14:paraId="1B394168" w14:textId="7DF15E5E" w:rsidR="002B14E8" w:rsidRDefault="002B14E8" w:rsidP="001E1FC0">
      <w:pPr>
        <w:pStyle w:val="1"/>
        <w:spacing w:before="0"/>
        <w:ind w:firstLine="709"/>
        <w:rPr>
          <w:rFonts w:cs="Times New Roman"/>
          <w:shd w:val="clear" w:color="auto" w:fill="FFFFFF"/>
        </w:rPr>
      </w:pPr>
      <w:bookmarkStart w:id="68" w:name="_Toc71411802"/>
      <w:bookmarkStart w:id="69" w:name="_Toc71678662"/>
      <w:r w:rsidRPr="001E1FC0">
        <w:rPr>
          <w:rFonts w:cs="Times New Roman"/>
          <w:shd w:val="clear" w:color="auto" w:fill="FFFFFF"/>
        </w:rPr>
        <w:t>3.1. СОЦИАЛЬНО-ДЕМОГРАФИЧЕСКАЯ ХАРАКТЕРИСТИКА ВЫБОРКИ</w:t>
      </w:r>
      <w:bookmarkEnd w:id="68"/>
      <w:bookmarkEnd w:id="69"/>
    </w:p>
    <w:p w14:paraId="2FBE481E" w14:textId="77777777" w:rsidR="00FA0838" w:rsidRPr="00FA0838" w:rsidRDefault="00FA0838" w:rsidP="00FA0838"/>
    <w:p w14:paraId="7E8EECFF" w14:textId="77777777" w:rsidR="002B14E8" w:rsidRPr="005863CA" w:rsidRDefault="005863CA" w:rsidP="005863CA">
      <w:pPr>
        <w:spacing w:line="360" w:lineRule="auto"/>
        <w:ind w:firstLine="709"/>
        <w:jc w:val="both"/>
        <w:rPr>
          <w:sz w:val="28"/>
          <w:szCs w:val="28"/>
        </w:rPr>
      </w:pPr>
      <w:r w:rsidRPr="005863CA">
        <w:rPr>
          <w:sz w:val="28"/>
          <w:szCs w:val="28"/>
        </w:rPr>
        <w:t xml:space="preserve">В данном параграфе представлен анализ таблиц сопряженности или </w:t>
      </w:r>
      <w:proofErr w:type="spellStart"/>
      <w:r w:rsidRPr="005863CA">
        <w:rPr>
          <w:sz w:val="28"/>
          <w:szCs w:val="28"/>
        </w:rPr>
        <w:t>кросстабуляции</w:t>
      </w:r>
      <w:proofErr w:type="spellEnd"/>
      <w:r w:rsidRPr="005863CA">
        <w:rPr>
          <w:sz w:val="28"/>
          <w:szCs w:val="28"/>
        </w:rPr>
        <w:t xml:space="preserve">. </w:t>
      </w:r>
    </w:p>
    <w:p w14:paraId="4C26F802" w14:textId="77777777" w:rsidR="001E1FC0" w:rsidRPr="001E1FC0" w:rsidRDefault="002B14E8" w:rsidP="001E1FC0">
      <w:pPr>
        <w:spacing w:line="360" w:lineRule="auto"/>
        <w:ind w:firstLine="709"/>
        <w:jc w:val="both"/>
        <w:rPr>
          <w:rStyle w:val="a8"/>
          <w:color w:val="000000" w:themeColor="text1"/>
          <w:sz w:val="28"/>
          <w:szCs w:val="28"/>
        </w:rPr>
      </w:pPr>
      <w:r w:rsidRPr="001E1FC0">
        <w:rPr>
          <w:color w:val="000000" w:themeColor="text1"/>
          <w:sz w:val="28"/>
          <w:szCs w:val="28"/>
        </w:rPr>
        <w:t xml:space="preserve">В ходе заполнения социально-биографической анкеты участники отвечали на ряд вопросов. Список вопросов представлен в </w:t>
      </w:r>
      <w:r w:rsidRPr="001E1FC0">
        <w:rPr>
          <w:i/>
          <w:color w:val="000000" w:themeColor="text1"/>
          <w:sz w:val="28"/>
          <w:szCs w:val="28"/>
        </w:rPr>
        <w:t xml:space="preserve">Приложении </w:t>
      </w:r>
      <w:r w:rsidR="00DF7DF7">
        <w:rPr>
          <w:i/>
          <w:color w:val="000000" w:themeColor="text1"/>
          <w:sz w:val="28"/>
          <w:szCs w:val="28"/>
        </w:rPr>
        <w:t>Ж</w:t>
      </w:r>
      <w:r w:rsidRPr="001E1FC0">
        <w:rPr>
          <w:color w:val="000000" w:themeColor="text1"/>
          <w:sz w:val="28"/>
          <w:szCs w:val="28"/>
        </w:rPr>
        <w:t>.</w:t>
      </w:r>
      <w:r w:rsidRPr="001E1FC0">
        <w:rPr>
          <w:rStyle w:val="a8"/>
          <w:color w:val="000000" w:themeColor="text1"/>
          <w:sz w:val="28"/>
          <w:szCs w:val="28"/>
        </w:rPr>
        <w:t> </w:t>
      </w:r>
    </w:p>
    <w:p w14:paraId="0E054ADB" w14:textId="77777777" w:rsidR="002B14E8" w:rsidRPr="001E1FC0" w:rsidRDefault="002B14E8"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rPr>
        <w:t xml:space="preserve">Результаты социально-биографической анкеты представлены по исследуемым группам. Проанализирована характеристика групп по следующим показателям: семейное положение, основной вид деятельности, уровень образования, наследственная отягощенность, сопутствующие расстройства, перенесенная </w:t>
      </w:r>
      <w:proofErr w:type="spellStart"/>
      <w:r w:rsidRPr="001E1FC0">
        <w:rPr>
          <w:color w:val="000000" w:themeColor="text1"/>
          <w:sz w:val="28"/>
          <w:szCs w:val="28"/>
        </w:rPr>
        <w:t>короновирусная</w:t>
      </w:r>
      <w:proofErr w:type="spellEnd"/>
      <w:r w:rsidRPr="001E1FC0">
        <w:rPr>
          <w:color w:val="000000" w:themeColor="text1"/>
          <w:sz w:val="28"/>
          <w:szCs w:val="28"/>
        </w:rPr>
        <w:t xml:space="preserve"> инфекция </w:t>
      </w:r>
      <w:r w:rsidRPr="001E1FC0">
        <w:rPr>
          <w:color w:val="000000" w:themeColor="text1"/>
          <w:sz w:val="28"/>
          <w:szCs w:val="28"/>
          <w:lang w:val="en-US"/>
        </w:rPr>
        <w:t>COVID</w:t>
      </w:r>
      <w:r w:rsidRPr="001E1FC0">
        <w:rPr>
          <w:color w:val="000000" w:themeColor="text1"/>
          <w:sz w:val="28"/>
          <w:szCs w:val="28"/>
        </w:rPr>
        <w:t xml:space="preserve">-19 за период с марта по декабрь 2020 года, наличие контакта с зараженным </w:t>
      </w:r>
      <w:r w:rsidRPr="001E1FC0">
        <w:rPr>
          <w:color w:val="000000" w:themeColor="text1"/>
          <w:sz w:val="28"/>
          <w:szCs w:val="28"/>
          <w:lang w:val="en-US"/>
        </w:rPr>
        <w:t>COVID</w:t>
      </w:r>
      <w:r w:rsidRPr="001E1FC0">
        <w:rPr>
          <w:color w:val="000000" w:themeColor="text1"/>
          <w:sz w:val="28"/>
          <w:szCs w:val="28"/>
        </w:rPr>
        <w:t xml:space="preserve">-19, беспокойство/страх по поводу заражения </w:t>
      </w:r>
      <w:r w:rsidRPr="001E1FC0">
        <w:rPr>
          <w:color w:val="000000" w:themeColor="text1"/>
          <w:sz w:val="28"/>
          <w:szCs w:val="28"/>
          <w:lang w:val="en-US"/>
        </w:rPr>
        <w:t>COVID</w:t>
      </w:r>
      <w:r w:rsidRPr="001E1FC0">
        <w:rPr>
          <w:color w:val="000000" w:themeColor="text1"/>
          <w:sz w:val="28"/>
          <w:szCs w:val="28"/>
        </w:rPr>
        <w:t xml:space="preserve">-19, соблюдение мер предосторожности, негативные изменения в связи с пандемией </w:t>
      </w:r>
      <w:r w:rsidRPr="001E1FC0">
        <w:rPr>
          <w:color w:val="000000" w:themeColor="text1"/>
          <w:sz w:val="28"/>
          <w:szCs w:val="28"/>
          <w:lang w:val="en-US"/>
        </w:rPr>
        <w:t>COVID</w:t>
      </w:r>
      <w:r w:rsidRPr="001E1FC0">
        <w:rPr>
          <w:color w:val="000000" w:themeColor="text1"/>
          <w:sz w:val="28"/>
          <w:szCs w:val="28"/>
        </w:rPr>
        <w:t>-19, дискомфорт из-за действующих ограничений. Результаты представлены ниже в виде таблиц сопряженности.</w:t>
      </w:r>
    </w:p>
    <w:p w14:paraId="7C157D23" w14:textId="77777777" w:rsidR="002B14E8" w:rsidRPr="001E1FC0" w:rsidRDefault="002B14E8"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lastRenderedPageBreak/>
        <w:t xml:space="preserve">Участники была разделены на группы в соответствии с изучаемым признаком. Далее группы обозначаются следующим образом: «Группа 1» - сократили потребление алкоголя в период пандемии </w:t>
      </w:r>
      <w:r w:rsidRPr="001E1FC0">
        <w:rPr>
          <w:color w:val="000000" w:themeColor="text1"/>
          <w:sz w:val="28"/>
          <w:szCs w:val="28"/>
          <w:shd w:val="clear" w:color="auto" w:fill="FFFFFF"/>
          <w:lang w:val="en-US"/>
        </w:rPr>
        <w:t>COVID</w:t>
      </w:r>
      <w:r w:rsidRPr="001E1FC0">
        <w:rPr>
          <w:color w:val="000000" w:themeColor="text1"/>
          <w:sz w:val="28"/>
          <w:szCs w:val="28"/>
          <w:shd w:val="clear" w:color="auto" w:fill="FFFFFF"/>
        </w:rPr>
        <w:t xml:space="preserve">-19; «Группа 2» - увеличили потребление алкоголя в период пандемии </w:t>
      </w:r>
      <w:r w:rsidRPr="001E1FC0">
        <w:rPr>
          <w:color w:val="000000" w:themeColor="text1"/>
          <w:sz w:val="28"/>
          <w:szCs w:val="28"/>
          <w:shd w:val="clear" w:color="auto" w:fill="FFFFFF"/>
          <w:lang w:val="en-US"/>
        </w:rPr>
        <w:t>COVID</w:t>
      </w:r>
      <w:r w:rsidRPr="001E1FC0">
        <w:rPr>
          <w:color w:val="000000" w:themeColor="text1"/>
          <w:sz w:val="28"/>
          <w:szCs w:val="28"/>
          <w:shd w:val="clear" w:color="auto" w:fill="FFFFFF"/>
        </w:rPr>
        <w:t xml:space="preserve">-19; «Группа 3» - не изменили потребление алкоголя в период пандемии </w:t>
      </w:r>
      <w:r w:rsidRPr="001E1FC0">
        <w:rPr>
          <w:color w:val="000000" w:themeColor="text1"/>
          <w:sz w:val="28"/>
          <w:szCs w:val="28"/>
          <w:shd w:val="clear" w:color="auto" w:fill="FFFFFF"/>
          <w:lang w:val="en-US"/>
        </w:rPr>
        <w:t>COVID</w:t>
      </w:r>
      <w:r w:rsidRPr="001E1FC0">
        <w:rPr>
          <w:color w:val="000000" w:themeColor="text1"/>
          <w:sz w:val="28"/>
          <w:szCs w:val="28"/>
          <w:shd w:val="clear" w:color="auto" w:fill="FFFFFF"/>
        </w:rPr>
        <w:t>-19.</w:t>
      </w:r>
    </w:p>
    <w:p w14:paraId="5F6E8FCA" w14:textId="77777777" w:rsidR="002B14E8" w:rsidRPr="001E1FC0" w:rsidRDefault="002B14E8"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t xml:space="preserve">В таблице 6 и на </w:t>
      </w:r>
      <w:r w:rsidRPr="001E1FC0">
        <w:rPr>
          <w:i/>
          <w:color w:val="000000" w:themeColor="text1"/>
          <w:sz w:val="28"/>
          <w:szCs w:val="28"/>
          <w:shd w:val="clear" w:color="auto" w:fill="FFFFFF"/>
        </w:rPr>
        <w:t>рис. 7</w:t>
      </w:r>
      <w:r w:rsidRPr="001E1FC0">
        <w:rPr>
          <w:color w:val="000000" w:themeColor="text1"/>
          <w:sz w:val="28"/>
          <w:szCs w:val="28"/>
          <w:shd w:val="clear" w:color="auto" w:fill="FFFFFF"/>
        </w:rPr>
        <w:t xml:space="preserve"> приведено распределение участников по семейному положению.</w:t>
      </w:r>
    </w:p>
    <w:p w14:paraId="2F8F1DC3" w14:textId="77777777" w:rsidR="002B14E8" w:rsidRPr="001E1FC0" w:rsidRDefault="002B14E8" w:rsidP="005863CA">
      <w:pPr>
        <w:spacing w:line="360" w:lineRule="auto"/>
        <w:ind w:left="708"/>
        <w:jc w:val="both"/>
        <w:rPr>
          <w:color w:val="000000" w:themeColor="text1"/>
          <w:sz w:val="28"/>
          <w:szCs w:val="28"/>
          <w:shd w:val="clear" w:color="auto" w:fill="FFFFFF"/>
        </w:rPr>
      </w:pPr>
      <w:r w:rsidRPr="001E1FC0">
        <w:rPr>
          <w:b/>
          <w:color w:val="000000" w:themeColor="text1"/>
          <w:sz w:val="28"/>
          <w:szCs w:val="28"/>
          <w:shd w:val="clear" w:color="auto" w:fill="FFFFFF"/>
        </w:rPr>
        <w:t>Таблица 6.</w:t>
      </w:r>
      <w:r w:rsidRPr="001E1FC0">
        <w:rPr>
          <w:color w:val="000000" w:themeColor="text1"/>
          <w:sz w:val="28"/>
          <w:szCs w:val="28"/>
          <w:shd w:val="clear" w:color="auto" w:fill="FFFFFF"/>
        </w:rPr>
        <w:t xml:space="preserve"> Распределение участников по семейному положению</w:t>
      </w:r>
    </w:p>
    <w:tbl>
      <w:tblPr>
        <w:tblW w:w="9283" w:type="dxa"/>
        <w:jc w:val="center"/>
        <w:tblLook w:val="04A0" w:firstRow="1" w:lastRow="0" w:firstColumn="1" w:lastColumn="0" w:noHBand="0" w:noVBand="1"/>
      </w:tblPr>
      <w:tblGrid>
        <w:gridCol w:w="2414"/>
        <w:gridCol w:w="1522"/>
        <w:gridCol w:w="777"/>
        <w:gridCol w:w="1519"/>
        <w:gridCol w:w="783"/>
        <w:gridCol w:w="1485"/>
        <w:gridCol w:w="783"/>
      </w:tblGrid>
      <w:tr w:rsidR="002B14E8" w:rsidRPr="001E1FC0" w14:paraId="7DB2B798" w14:textId="77777777" w:rsidTr="005863CA">
        <w:trPr>
          <w:trHeight w:val="390"/>
          <w:jc w:val="center"/>
        </w:trPr>
        <w:tc>
          <w:tcPr>
            <w:tcW w:w="2414"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0759277" w14:textId="77777777" w:rsidR="002B14E8" w:rsidRPr="005863CA" w:rsidRDefault="002B14E8" w:rsidP="005863CA">
            <w:pPr>
              <w:spacing w:line="276" w:lineRule="auto"/>
              <w:jc w:val="center"/>
              <w:rPr>
                <w:color w:val="000000" w:themeColor="text1"/>
                <w:sz w:val="24"/>
                <w:szCs w:val="24"/>
                <w:lang w:eastAsia="en-US"/>
              </w:rPr>
            </w:pPr>
          </w:p>
          <w:p w14:paraId="5980A3CA"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Семейное положение</w:t>
            </w:r>
          </w:p>
        </w:tc>
        <w:tc>
          <w:tcPr>
            <w:tcW w:w="2299"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7185DF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1</w:t>
            </w:r>
          </w:p>
        </w:tc>
        <w:tc>
          <w:tcPr>
            <w:tcW w:w="230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CD8AD0F"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2</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F73EF5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3</w:t>
            </w:r>
          </w:p>
        </w:tc>
      </w:tr>
      <w:tr w:rsidR="002B14E8" w:rsidRPr="001E1FC0" w14:paraId="49349B50" w14:textId="77777777" w:rsidTr="005863CA">
        <w:trPr>
          <w:trHeight w:val="4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3A493D" w14:textId="77777777" w:rsidR="002B14E8" w:rsidRPr="005863CA" w:rsidRDefault="002B14E8" w:rsidP="005863CA">
            <w:pPr>
              <w:spacing w:line="276" w:lineRule="auto"/>
              <w:jc w:val="center"/>
              <w:rPr>
                <w:color w:val="000000" w:themeColor="text1"/>
                <w:sz w:val="24"/>
                <w:szCs w:val="24"/>
                <w:lang w:eastAsia="en-US"/>
              </w:rPr>
            </w:pPr>
          </w:p>
        </w:tc>
        <w:tc>
          <w:tcPr>
            <w:tcW w:w="15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3188F4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77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03DD37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c>
          <w:tcPr>
            <w:tcW w:w="151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EE63E18"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78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1E8EB98"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c>
          <w:tcPr>
            <w:tcW w:w="14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FA30DF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78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D5CB91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r>
      <w:tr w:rsidR="002B14E8" w:rsidRPr="001E1FC0" w14:paraId="7DEBE94D" w14:textId="77777777" w:rsidTr="005863CA">
        <w:trPr>
          <w:jc w:val="center"/>
        </w:trPr>
        <w:tc>
          <w:tcPr>
            <w:tcW w:w="2414" w:type="dxa"/>
            <w:tcBorders>
              <w:top w:val="single" w:sz="4" w:space="0" w:color="auto"/>
              <w:left w:val="single" w:sz="4" w:space="0" w:color="auto"/>
              <w:bottom w:val="single" w:sz="4" w:space="0" w:color="auto"/>
              <w:right w:val="single" w:sz="4" w:space="0" w:color="auto"/>
            </w:tcBorders>
            <w:vAlign w:val="center"/>
            <w:hideMark/>
          </w:tcPr>
          <w:p w14:paraId="0237399D" w14:textId="77777777" w:rsidR="002B14E8" w:rsidRPr="005863CA" w:rsidRDefault="002B14E8" w:rsidP="005863CA">
            <w:pPr>
              <w:spacing w:line="276" w:lineRule="auto"/>
              <w:jc w:val="center"/>
              <w:rPr>
                <w:color w:val="000000" w:themeColor="text1"/>
                <w:sz w:val="24"/>
                <w:szCs w:val="24"/>
                <w:shd w:val="clear" w:color="auto" w:fill="FFFFFF"/>
                <w:lang w:eastAsia="en-US"/>
              </w:rPr>
            </w:pPr>
            <w:r w:rsidRPr="005863CA">
              <w:rPr>
                <w:color w:val="000000" w:themeColor="text1"/>
                <w:sz w:val="24"/>
                <w:szCs w:val="24"/>
                <w:lang w:eastAsia="en-US"/>
              </w:rPr>
              <w:t>Женат / Замужем</w:t>
            </w:r>
          </w:p>
        </w:tc>
        <w:tc>
          <w:tcPr>
            <w:tcW w:w="1522" w:type="dxa"/>
            <w:tcBorders>
              <w:top w:val="single" w:sz="4" w:space="0" w:color="auto"/>
              <w:left w:val="single" w:sz="4" w:space="0" w:color="auto"/>
              <w:bottom w:val="single" w:sz="4" w:space="0" w:color="auto"/>
              <w:right w:val="single" w:sz="4" w:space="0" w:color="auto"/>
            </w:tcBorders>
            <w:vAlign w:val="center"/>
            <w:hideMark/>
          </w:tcPr>
          <w:p w14:paraId="1BA9DE94" w14:textId="77777777" w:rsidR="002B14E8" w:rsidRPr="005863CA" w:rsidRDefault="002B14E8" w:rsidP="005863CA">
            <w:pPr>
              <w:spacing w:line="276" w:lineRule="auto"/>
              <w:jc w:val="center"/>
              <w:rPr>
                <w:color w:val="000000" w:themeColor="text1"/>
                <w:sz w:val="24"/>
                <w:szCs w:val="24"/>
                <w:shd w:val="clear" w:color="auto" w:fill="FFFFFF"/>
                <w:lang w:eastAsia="en-US"/>
              </w:rPr>
            </w:pPr>
            <w:r w:rsidRPr="005863CA">
              <w:rPr>
                <w:color w:val="000000" w:themeColor="text1"/>
                <w:sz w:val="24"/>
                <w:szCs w:val="24"/>
                <w:shd w:val="clear" w:color="auto" w:fill="FFFFFF"/>
                <w:lang w:eastAsia="en-US"/>
              </w:rPr>
              <w:t>2</w:t>
            </w:r>
          </w:p>
        </w:tc>
        <w:tc>
          <w:tcPr>
            <w:tcW w:w="777" w:type="dxa"/>
            <w:tcBorders>
              <w:top w:val="single" w:sz="4" w:space="0" w:color="auto"/>
              <w:left w:val="single" w:sz="4" w:space="0" w:color="auto"/>
              <w:bottom w:val="single" w:sz="4" w:space="0" w:color="auto"/>
              <w:right w:val="single" w:sz="4" w:space="0" w:color="auto"/>
            </w:tcBorders>
            <w:vAlign w:val="center"/>
            <w:hideMark/>
          </w:tcPr>
          <w:p w14:paraId="5ECCA37D" w14:textId="77777777" w:rsidR="002B14E8" w:rsidRPr="005863CA" w:rsidRDefault="002B14E8" w:rsidP="005863CA">
            <w:pPr>
              <w:spacing w:line="276" w:lineRule="auto"/>
              <w:jc w:val="center"/>
              <w:rPr>
                <w:color w:val="000000" w:themeColor="text1"/>
                <w:sz w:val="24"/>
                <w:szCs w:val="24"/>
                <w:shd w:val="clear" w:color="auto" w:fill="FFFFFF"/>
                <w:lang w:eastAsia="en-US"/>
              </w:rPr>
            </w:pPr>
            <w:r w:rsidRPr="005863CA">
              <w:rPr>
                <w:color w:val="000000" w:themeColor="text1"/>
                <w:sz w:val="24"/>
                <w:szCs w:val="24"/>
                <w:shd w:val="clear" w:color="auto" w:fill="FFFFFF"/>
                <w:lang w:eastAsia="en-US"/>
              </w:rPr>
              <w:t>22,2</w:t>
            </w:r>
          </w:p>
        </w:tc>
        <w:tc>
          <w:tcPr>
            <w:tcW w:w="1519" w:type="dxa"/>
            <w:tcBorders>
              <w:top w:val="single" w:sz="4" w:space="0" w:color="auto"/>
              <w:left w:val="single" w:sz="4" w:space="0" w:color="auto"/>
              <w:bottom w:val="single" w:sz="4" w:space="0" w:color="auto"/>
              <w:right w:val="single" w:sz="4" w:space="0" w:color="auto"/>
            </w:tcBorders>
            <w:vAlign w:val="center"/>
            <w:hideMark/>
          </w:tcPr>
          <w:p w14:paraId="6BA8ED7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4AA9EBA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47,6</w:t>
            </w:r>
          </w:p>
        </w:tc>
        <w:tc>
          <w:tcPr>
            <w:tcW w:w="1485" w:type="dxa"/>
            <w:tcBorders>
              <w:top w:val="single" w:sz="4" w:space="0" w:color="auto"/>
              <w:left w:val="single" w:sz="4" w:space="0" w:color="auto"/>
              <w:bottom w:val="single" w:sz="4" w:space="0" w:color="auto"/>
              <w:right w:val="single" w:sz="4" w:space="0" w:color="auto"/>
            </w:tcBorders>
            <w:vAlign w:val="center"/>
            <w:hideMark/>
          </w:tcPr>
          <w:p w14:paraId="73C168C2"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8</w:t>
            </w:r>
          </w:p>
        </w:tc>
        <w:tc>
          <w:tcPr>
            <w:tcW w:w="783" w:type="dxa"/>
            <w:tcBorders>
              <w:top w:val="single" w:sz="4" w:space="0" w:color="auto"/>
              <w:left w:val="single" w:sz="4" w:space="0" w:color="auto"/>
              <w:bottom w:val="single" w:sz="4" w:space="0" w:color="auto"/>
              <w:right w:val="single" w:sz="4" w:space="0" w:color="auto"/>
            </w:tcBorders>
            <w:vAlign w:val="center"/>
            <w:hideMark/>
          </w:tcPr>
          <w:p w14:paraId="5DDCE28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33,3</w:t>
            </w:r>
          </w:p>
        </w:tc>
      </w:tr>
      <w:tr w:rsidR="002B14E8" w:rsidRPr="001E1FC0" w14:paraId="0358789B" w14:textId="77777777" w:rsidTr="005863CA">
        <w:trPr>
          <w:jc w:val="center"/>
        </w:trPr>
        <w:tc>
          <w:tcPr>
            <w:tcW w:w="2414" w:type="dxa"/>
            <w:tcBorders>
              <w:top w:val="single" w:sz="4" w:space="0" w:color="auto"/>
              <w:left w:val="single" w:sz="4" w:space="0" w:color="auto"/>
              <w:bottom w:val="single" w:sz="4" w:space="0" w:color="auto"/>
              <w:right w:val="single" w:sz="4" w:space="0" w:color="auto"/>
            </w:tcBorders>
            <w:vAlign w:val="center"/>
            <w:hideMark/>
          </w:tcPr>
          <w:p w14:paraId="5E622402" w14:textId="77777777" w:rsidR="002B14E8" w:rsidRPr="005863CA" w:rsidRDefault="002B14E8" w:rsidP="005863CA">
            <w:pPr>
              <w:spacing w:line="276" w:lineRule="auto"/>
              <w:jc w:val="center"/>
              <w:rPr>
                <w:color w:val="000000" w:themeColor="text1"/>
                <w:sz w:val="24"/>
                <w:szCs w:val="24"/>
                <w:shd w:val="clear" w:color="auto" w:fill="FFFFFF"/>
                <w:lang w:eastAsia="en-US"/>
              </w:rPr>
            </w:pPr>
            <w:r w:rsidRPr="005863CA">
              <w:rPr>
                <w:color w:val="000000" w:themeColor="text1"/>
                <w:sz w:val="24"/>
                <w:szCs w:val="24"/>
                <w:shd w:val="clear" w:color="auto" w:fill="FFFFFF"/>
                <w:lang w:eastAsia="en-US"/>
              </w:rPr>
              <w:t>Одинок(а)</w:t>
            </w:r>
          </w:p>
        </w:tc>
        <w:tc>
          <w:tcPr>
            <w:tcW w:w="1522" w:type="dxa"/>
            <w:tcBorders>
              <w:top w:val="single" w:sz="4" w:space="0" w:color="auto"/>
              <w:left w:val="single" w:sz="4" w:space="0" w:color="auto"/>
              <w:bottom w:val="single" w:sz="4" w:space="0" w:color="auto"/>
              <w:right w:val="single" w:sz="4" w:space="0" w:color="auto"/>
            </w:tcBorders>
            <w:vAlign w:val="center"/>
            <w:hideMark/>
          </w:tcPr>
          <w:p w14:paraId="760C5670" w14:textId="77777777" w:rsidR="002B14E8" w:rsidRPr="005863CA" w:rsidRDefault="002B14E8" w:rsidP="005863CA">
            <w:pPr>
              <w:spacing w:line="276" w:lineRule="auto"/>
              <w:jc w:val="center"/>
              <w:rPr>
                <w:color w:val="000000" w:themeColor="text1"/>
                <w:sz w:val="24"/>
                <w:szCs w:val="24"/>
                <w:shd w:val="clear" w:color="auto" w:fill="FFFFFF"/>
                <w:lang w:eastAsia="en-US"/>
              </w:rPr>
            </w:pPr>
            <w:r w:rsidRPr="005863CA">
              <w:rPr>
                <w:color w:val="000000" w:themeColor="text1"/>
                <w:sz w:val="24"/>
                <w:szCs w:val="24"/>
                <w:shd w:val="clear" w:color="auto" w:fill="FFFFFF"/>
                <w:lang w:eastAsia="en-US"/>
              </w:rPr>
              <w:t>2</w:t>
            </w:r>
          </w:p>
        </w:tc>
        <w:tc>
          <w:tcPr>
            <w:tcW w:w="777" w:type="dxa"/>
            <w:tcBorders>
              <w:top w:val="single" w:sz="4" w:space="0" w:color="auto"/>
              <w:left w:val="single" w:sz="4" w:space="0" w:color="auto"/>
              <w:bottom w:val="single" w:sz="4" w:space="0" w:color="auto"/>
              <w:right w:val="single" w:sz="4" w:space="0" w:color="auto"/>
            </w:tcBorders>
            <w:vAlign w:val="center"/>
            <w:hideMark/>
          </w:tcPr>
          <w:p w14:paraId="525CEE3D" w14:textId="77777777" w:rsidR="002B14E8" w:rsidRPr="005863CA" w:rsidRDefault="002B14E8" w:rsidP="005863CA">
            <w:pPr>
              <w:spacing w:line="276" w:lineRule="auto"/>
              <w:jc w:val="center"/>
              <w:rPr>
                <w:color w:val="000000" w:themeColor="text1"/>
                <w:sz w:val="24"/>
                <w:szCs w:val="24"/>
                <w:shd w:val="clear" w:color="auto" w:fill="FFFFFF"/>
                <w:lang w:eastAsia="en-US"/>
              </w:rPr>
            </w:pPr>
            <w:r w:rsidRPr="005863CA">
              <w:rPr>
                <w:color w:val="000000" w:themeColor="text1"/>
                <w:sz w:val="24"/>
                <w:szCs w:val="24"/>
                <w:shd w:val="clear" w:color="auto" w:fill="FFFFFF"/>
                <w:lang w:eastAsia="en-US"/>
              </w:rPr>
              <w:t>22,2</w:t>
            </w:r>
          </w:p>
        </w:tc>
        <w:tc>
          <w:tcPr>
            <w:tcW w:w="1519" w:type="dxa"/>
            <w:tcBorders>
              <w:top w:val="single" w:sz="4" w:space="0" w:color="auto"/>
              <w:left w:val="single" w:sz="4" w:space="0" w:color="auto"/>
              <w:bottom w:val="single" w:sz="4" w:space="0" w:color="auto"/>
              <w:right w:val="single" w:sz="4" w:space="0" w:color="auto"/>
            </w:tcBorders>
            <w:vAlign w:val="center"/>
            <w:hideMark/>
          </w:tcPr>
          <w:p w14:paraId="522C7532"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w:t>
            </w:r>
          </w:p>
        </w:tc>
        <w:tc>
          <w:tcPr>
            <w:tcW w:w="783" w:type="dxa"/>
            <w:tcBorders>
              <w:top w:val="single" w:sz="4" w:space="0" w:color="auto"/>
              <w:left w:val="single" w:sz="4" w:space="0" w:color="auto"/>
              <w:bottom w:val="single" w:sz="4" w:space="0" w:color="auto"/>
              <w:right w:val="single" w:sz="4" w:space="0" w:color="auto"/>
            </w:tcBorders>
            <w:vAlign w:val="center"/>
            <w:hideMark/>
          </w:tcPr>
          <w:p w14:paraId="0E98F39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19,0</w:t>
            </w:r>
          </w:p>
        </w:tc>
        <w:tc>
          <w:tcPr>
            <w:tcW w:w="1485" w:type="dxa"/>
            <w:tcBorders>
              <w:top w:val="single" w:sz="4" w:space="0" w:color="auto"/>
              <w:left w:val="single" w:sz="4" w:space="0" w:color="auto"/>
              <w:bottom w:val="single" w:sz="4" w:space="0" w:color="auto"/>
              <w:right w:val="single" w:sz="4" w:space="0" w:color="auto"/>
            </w:tcBorders>
            <w:vAlign w:val="center"/>
            <w:hideMark/>
          </w:tcPr>
          <w:p w14:paraId="1CC63F20"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6</w:t>
            </w:r>
          </w:p>
        </w:tc>
        <w:tc>
          <w:tcPr>
            <w:tcW w:w="783" w:type="dxa"/>
            <w:tcBorders>
              <w:top w:val="single" w:sz="4" w:space="0" w:color="auto"/>
              <w:left w:val="single" w:sz="4" w:space="0" w:color="auto"/>
              <w:bottom w:val="single" w:sz="4" w:space="0" w:color="auto"/>
              <w:right w:val="single" w:sz="4" w:space="0" w:color="auto"/>
            </w:tcBorders>
            <w:vAlign w:val="center"/>
            <w:hideMark/>
          </w:tcPr>
          <w:p w14:paraId="7C7082D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25,0</w:t>
            </w:r>
          </w:p>
        </w:tc>
      </w:tr>
      <w:tr w:rsidR="002B14E8" w:rsidRPr="001E1FC0" w14:paraId="46CAF428" w14:textId="77777777" w:rsidTr="005863CA">
        <w:trPr>
          <w:jc w:val="center"/>
        </w:trPr>
        <w:tc>
          <w:tcPr>
            <w:tcW w:w="2414" w:type="dxa"/>
            <w:tcBorders>
              <w:top w:val="single" w:sz="4" w:space="0" w:color="auto"/>
              <w:left w:val="single" w:sz="4" w:space="0" w:color="auto"/>
              <w:bottom w:val="single" w:sz="4" w:space="0" w:color="auto"/>
              <w:right w:val="single" w:sz="4" w:space="0" w:color="auto"/>
            </w:tcBorders>
            <w:vAlign w:val="center"/>
            <w:hideMark/>
          </w:tcPr>
          <w:p w14:paraId="74178794" w14:textId="77777777" w:rsidR="002B14E8" w:rsidRPr="005863CA" w:rsidRDefault="002B14E8" w:rsidP="005863CA">
            <w:pPr>
              <w:spacing w:line="276" w:lineRule="auto"/>
              <w:jc w:val="center"/>
              <w:rPr>
                <w:color w:val="000000" w:themeColor="text1"/>
                <w:sz w:val="24"/>
                <w:szCs w:val="24"/>
                <w:shd w:val="clear" w:color="auto" w:fill="FFFFFF"/>
                <w:lang w:eastAsia="en-US"/>
              </w:rPr>
            </w:pPr>
            <w:r w:rsidRPr="005863CA">
              <w:rPr>
                <w:color w:val="000000" w:themeColor="text1"/>
                <w:sz w:val="24"/>
                <w:szCs w:val="24"/>
                <w:lang w:eastAsia="en-US"/>
              </w:rPr>
              <w:t>Состоит в отношениях</w:t>
            </w:r>
          </w:p>
        </w:tc>
        <w:tc>
          <w:tcPr>
            <w:tcW w:w="1522" w:type="dxa"/>
            <w:tcBorders>
              <w:top w:val="single" w:sz="4" w:space="0" w:color="auto"/>
              <w:left w:val="single" w:sz="4" w:space="0" w:color="auto"/>
              <w:bottom w:val="single" w:sz="4" w:space="0" w:color="auto"/>
              <w:right w:val="single" w:sz="4" w:space="0" w:color="auto"/>
            </w:tcBorders>
            <w:vAlign w:val="center"/>
            <w:hideMark/>
          </w:tcPr>
          <w:p w14:paraId="45B93E96" w14:textId="77777777" w:rsidR="002B14E8" w:rsidRPr="005863CA" w:rsidRDefault="002B14E8" w:rsidP="005863CA">
            <w:pPr>
              <w:spacing w:line="276" w:lineRule="auto"/>
              <w:jc w:val="center"/>
              <w:rPr>
                <w:color w:val="000000" w:themeColor="text1"/>
                <w:sz w:val="24"/>
                <w:szCs w:val="24"/>
                <w:shd w:val="clear" w:color="auto" w:fill="FFFFFF"/>
                <w:lang w:eastAsia="en-US"/>
              </w:rPr>
            </w:pPr>
            <w:r w:rsidRPr="005863CA">
              <w:rPr>
                <w:color w:val="000000" w:themeColor="text1"/>
                <w:sz w:val="24"/>
                <w:szCs w:val="24"/>
                <w:shd w:val="clear" w:color="auto" w:fill="FFFFFF"/>
                <w:lang w:eastAsia="en-US"/>
              </w:rPr>
              <w:t>5</w:t>
            </w:r>
          </w:p>
        </w:tc>
        <w:tc>
          <w:tcPr>
            <w:tcW w:w="777" w:type="dxa"/>
            <w:tcBorders>
              <w:top w:val="single" w:sz="4" w:space="0" w:color="auto"/>
              <w:left w:val="single" w:sz="4" w:space="0" w:color="auto"/>
              <w:bottom w:val="single" w:sz="4" w:space="0" w:color="auto"/>
              <w:right w:val="single" w:sz="4" w:space="0" w:color="auto"/>
            </w:tcBorders>
            <w:vAlign w:val="center"/>
            <w:hideMark/>
          </w:tcPr>
          <w:p w14:paraId="6EA2EA37" w14:textId="77777777" w:rsidR="002B14E8" w:rsidRPr="005863CA" w:rsidRDefault="002B14E8" w:rsidP="005863CA">
            <w:pPr>
              <w:spacing w:line="276" w:lineRule="auto"/>
              <w:jc w:val="center"/>
              <w:rPr>
                <w:color w:val="000000" w:themeColor="text1"/>
                <w:sz w:val="24"/>
                <w:szCs w:val="24"/>
                <w:shd w:val="clear" w:color="auto" w:fill="FFFFFF"/>
                <w:lang w:eastAsia="en-US"/>
              </w:rPr>
            </w:pPr>
            <w:r w:rsidRPr="005863CA">
              <w:rPr>
                <w:color w:val="000000" w:themeColor="text1"/>
                <w:sz w:val="24"/>
                <w:szCs w:val="24"/>
                <w:shd w:val="clear" w:color="auto" w:fill="FFFFFF"/>
                <w:lang w:eastAsia="en-US"/>
              </w:rPr>
              <w:t>55,5</w:t>
            </w:r>
          </w:p>
        </w:tc>
        <w:tc>
          <w:tcPr>
            <w:tcW w:w="1519" w:type="dxa"/>
            <w:tcBorders>
              <w:top w:val="single" w:sz="4" w:space="0" w:color="auto"/>
              <w:left w:val="single" w:sz="4" w:space="0" w:color="auto"/>
              <w:bottom w:val="single" w:sz="4" w:space="0" w:color="auto"/>
              <w:right w:val="single" w:sz="4" w:space="0" w:color="auto"/>
            </w:tcBorders>
            <w:vAlign w:val="center"/>
            <w:hideMark/>
          </w:tcPr>
          <w:p w14:paraId="7B00252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7</w:t>
            </w:r>
          </w:p>
        </w:tc>
        <w:tc>
          <w:tcPr>
            <w:tcW w:w="783" w:type="dxa"/>
            <w:tcBorders>
              <w:top w:val="single" w:sz="4" w:space="0" w:color="auto"/>
              <w:left w:val="single" w:sz="4" w:space="0" w:color="auto"/>
              <w:bottom w:val="single" w:sz="4" w:space="0" w:color="auto"/>
              <w:right w:val="single" w:sz="4" w:space="0" w:color="auto"/>
            </w:tcBorders>
            <w:vAlign w:val="center"/>
            <w:hideMark/>
          </w:tcPr>
          <w:p w14:paraId="4F9D6B95"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33,3</w:t>
            </w:r>
          </w:p>
        </w:tc>
        <w:tc>
          <w:tcPr>
            <w:tcW w:w="1485" w:type="dxa"/>
            <w:tcBorders>
              <w:top w:val="single" w:sz="4" w:space="0" w:color="auto"/>
              <w:left w:val="single" w:sz="4" w:space="0" w:color="auto"/>
              <w:bottom w:val="single" w:sz="4" w:space="0" w:color="auto"/>
              <w:right w:val="single" w:sz="4" w:space="0" w:color="auto"/>
            </w:tcBorders>
            <w:vAlign w:val="center"/>
            <w:hideMark/>
          </w:tcPr>
          <w:p w14:paraId="65351210"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5</w:t>
            </w:r>
          </w:p>
        </w:tc>
        <w:tc>
          <w:tcPr>
            <w:tcW w:w="783" w:type="dxa"/>
            <w:tcBorders>
              <w:top w:val="single" w:sz="4" w:space="0" w:color="auto"/>
              <w:left w:val="single" w:sz="4" w:space="0" w:color="auto"/>
              <w:bottom w:val="single" w:sz="4" w:space="0" w:color="auto"/>
              <w:right w:val="single" w:sz="4" w:space="0" w:color="auto"/>
            </w:tcBorders>
            <w:vAlign w:val="center"/>
            <w:hideMark/>
          </w:tcPr>
          <w:p w14:paraId="4002CEF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20,8</w:t>
            </w:r>
          </w:p>
        </w:tc>
      </w:tr>
      <w:tr w:rsidR="002B14E8" w:rsidRPr="001E1FC0" w14:paraId="67FEEBE1" w14:textId="77777777" w:rsidTr="005863CA">
        <w:trPr>
          <w:jc w:val="center"/>
        </w:trPr>
        <w:tc>
          <w:tcPr>
            <w:tcW w:w="2414" w:type="dxa"/>
            <w:tcBorders>
              <w:top w:val="single" w:sz="4" w:space="0" w:color="auto"/>
              <w:left w:val="single" w:sz="4" w:space="0" w:color="auto"/>
              <w:bottom w:val="single" w:sz="4" w:space="0" w:color="auto"/>
              <w:right w:val="single" w:sz="4" w:space="0" w:color="auto"/>
            </w:tcBorders>
            <w:vAlign w:val="center"/>
            <w:hideMark/>
          </w:tcPr>
          <w:p w14:paraId="73058A3B" w14:textId="77777777" w:rsidR="002B14E8" w:rsidRPr="005863CA" w:rsidRDefault="002B14E8" w:rsidP="005863CA">
            <w:pPr>
              <w:spacing w:line="276" w:lineRule="auto"/>
              <w:jc w:val="center"/>
              <w:rPr>
                <w:color w:val="000000" w:themeColor="text1"/>
                <w:sz w:val="24"/>
                <w:szCs w:val="24"/>
                <w:shd w:val="clear" w:color="auto" w:fill="FFFFFF"/>
                <w:lang w:eastAsia="en-US"/>
              </w:rPr>
            </w:pPr>
            <w:r w:rsidRPr="005863CA">
              <w:rPr>
                <w:color w:val="000000" w:themeColor="text1"/>
                <w:sz w:val="24"/>
                <w:szCs w:val="24"/>
                <w:lang w:eastAsia="en-US"/>
              </w:rPr>
              <w:t>Разведен(а)</w:t>
            </w:r>
          </w:p>
        </w:tc>
        <w:tc>
          <w:tcPr>
            <w:tcW w:w="1522" w:type="dxa"/>
            <w:tcBorders>
              <w:top w:val="single" w:sz="4" w:space="0" w:color="auto"/>
              <w:left w:val="single" w:sz="4" w:space="0" w:color="auto"/>
              <w:bottom w:val="single" w:sz="4" w:space="0" w:color="auto"/>
              <w:right w:val="single" w:sz="4" w:space="0" w:color="auto"/>
            </w:tcBorders>
            <w:vAlign w:val="center"/>
            <w:hideMark/>
          </w:tcPr>
          <w:p w14:paraId="3694E242" w14:textId="77777777" w:rsidR="002B14E8" w:rsidRPr="005863CA" w:rsidRDefault="002B14E8" w:rsidP="005863CA">
            <w:pPr>
              <w:spacing w:line="276" w:lineRule="auto"/>
              <w:jc w:val="center"/>
              <w:rPr>
                <w:color w:val="000000" w:themeColor="text1"/>
                <w:sz w:val="24"/>
                <w:szCs w:val="24"/>
                <w:shd w:val="clear" w:color="auto" w:fill="FFFFFF"/>
                <w:lang w:eastAsia="en-US"/>
              </w:rPr>
            </w:pPr>
            <w:r w:rsidRPr="005863CA">
              <w:rPr>
                <w:color w:val="000000" w:themeColor="text1"/>
                <w:sz w:val="24"/>
                <w:szCs w:val="24"/>
                <w:shd w:val="clear" w:color="auto" w:fill="FFFFFF"/>
                <w:lang w:eastAsia="en-US"/>
              </w:rPr>
              <w:t>0</w:t>
            </w:r>
          </w:p>
        </w:tc>
        <w:tc>
          <w:tcPr>
            <w:tcW w:w="777" w:type="dxa"/>
            <w:tcBorders>
              <w:top w:val="single" w:sz="4" w:space="0" w:color="auto"/>
              <w:left w:val="single" w:sz="4" w:space="0" w:color="auto"/>
              <w:bottom w:val="single" w:sz="4" w:space="0" w:color="auto"/>
              <w:right w:val="single" w:sz="4" w:space="0" w:color="auto"/>
            </w:tcBorders>
            <w:vAlign w:val="center"/>
            <w:hideMark/>
          </w:tcPr>
          <w:p w14:paraId="08B8DC51" w14:textId="77777777" w:rsidR="002B14E8" w:rsidRPr="005863CA" w:rsidRDefault="002B14E8" w:rsidP="005863CA">
            <w:pPr>
              <w:spacing w:line="276" w:lineRule="auto"/>
              <w:jc w:val="center"/>
              <w:rPr>
                <w:color w:val="000000" w:themeColor="text1"/>
                <w:sz w:val="24"/>
                <w:szCs w:val="24"/>
                <w:shd w:val="clear" w:color="auto" w:fill="FFFFFF"/>
                <w:lang w:eastAsia="en-US"/>
              </w:rPr>
            </w:pPr>
            <w:r w:rsidRPr="005863CA">
              <w:rPr>
                <w:color w:val="000000" w:themeColor="text1"/>
                <w:sz w:val="24"/>
                <w:szCs w:val="24"/>
                <w:shd w:val="clear" w:color="auto" w:fill="FFFFFF"/>
                <w:lang w:eastAsia="en-US"/>
              </w:rPr>
              <w:t>0</w:t>
            </w:r>
          </w:p>
        </w:tc>
        <w:tc>
          <w:tcPr>
            <w:tcW w:w="1519" w:type="dxa"/>
            <w:tcBorders>
              <w:top w:val="single" w:sz="4" w:space="0" w:color="auto"/>
              <w:left w:val="single" w:sz="4" w:space="0" w:color="auto"/>
              <w:bottom w:val="single" w:sz="4" w:space="0" w:color="auto"/>
              <w:right w:val="single" w:sz="4" w:space="0" w:color="auto"/>
            </w:tcBorders>
            <w:vAlign w:val="center"/>
            <w:hideMark/>
          </w:tcPr>
          <w:p w14:paraId="36E8B6D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783" w:type="dxa"/>
            <w:tcBorders>
              <w:top w:val="single" w:sz="4" w:space="0" w:color="auto"/>
              <w:left w:val="single" w:sz="4" w:space="0" w:color="auto"/>
              <w:bottom w:val="single" w:sz="4" w:space="0" w:color="auto"/>
              <w:right w:val="single" w:sz="4" w:space="0" w:color="auto"/>
            </w:tcBorders>
            <w:vAlign w:val="center"/>
            <w:hideMark/>
          </w:tcPr>
          <w:p w14:paraId="18BB1E6A"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1485" w:type="dxa"/>
            <w:tcBorders>
              <w:top w:val="single" w:sz="4" w:space="0" w:color="auto"/>
              <w:left w:val="single" w:sz="4" w:space="0" w:color="auto"/>
              <w:bottom w:val="single" w:sz="4" w:space="0" w:color="auto"/>
              <w:right w:val="single" w:sz="4" w:space="0" w:color="auto"/>
            </w:tcBorders>
            <w:vAlign w:val="center"/>
            <w:hideMark/>
          </w:tcPr>
          <w:p w14:paraId="5D8A86D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5</w:t>
            </w:r>
          </w:p>
        </w:tc>
        <w:tc>
          <w:tcPr>
            <w:tcW w:w="783" w:type="dxa"/>
            <w:tcBorders>
              <w:top w:val="single" w:sz="4" w:space="0" w:color="auto"/>
              <w:left w:val="single" w:sz="4" w:space="0" w:color="auto"/>
              <w:bottom w:val="single" w:sz="4" w:space="0" w:color="auto"/>
              <w:right w:val="single" w:sz="4" w:space="0" w:color="auto"/>
            </w:tcBorders>
            <w:vAlign w:val="center"/>
            <w:hideMark/>
          </w:tcPr>
          <w:p w14:paraId="26641178"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20,8</w:t>
            </w:r>
          </w:p>
        </w:tc>
      </w:tr>
      <w:tr w:rsidR="002B14E8" w:rsidRPr="001E1FC0" w14:paraId="2A6E637E" w14:textId="77777777" w:rsidTr="005863CA">
        <w:trPr>
          <w:trHeight w:val="523"/>
          <w:jc w:val="center"/>
        </w:trPr>
        <w:tc>
          <w:tcPr>
            <w:tcW w:w="24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9ABF4E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Всего</w:t>
            </w:r>
          </w:p>
        </w:tc>
        <w:tc>
          <w:tcPr>
            <w:tcW w:w="15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4DFE7F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w:t>
            </w:r>
          </w:p>
        </w:tc>
        <w:tc>
          <w:tcPr>
            <w:tcW w:w="77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CD1B2BC"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c>
          <w:tcPr>
            <w:tcW w:w="151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3C2BA40"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21</w:t>
            </w:r>
          </w:p>
        </w:tc>
        <w:tc>
          <w:tcPr>
            <w:tcW w:w="78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0700F1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c>
          <w:tcPr>
            <w:tcW w:w="14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5FF465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24</w:t>
            </w:r>
          </w:p>
        </w:tc>
        <w:tc>
          <w:tcPr>
            <w:tcW w:w="78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D3A237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r>
    </w:tbl>
    <w:p w14:paraId="67EBB083" w14:textId="77777777" w:rsidR="002B14E8" w:rsidRPr="001E1FC0" w:rsidRDefault="002B14E8" w:rsidP="001E1FC0">
      <w:pPr>
        <w:spacing w:line="360" w:lineRule="auto"/>
        <w:ind w:firstLine="709"/>
        <w:jc w:val="both"/>
        <w:rPr>
          <w:color w:val="000000" w:themeColor="text1"/>
          <w:sz w:val="28"/>
          <w:szCs w:val="28"/>
          <w:shd w:val="clear" w:color="auto" w:fill="FFFFFF"/>
        </w:rPr>
      </w:pPr>
    </w:p>
    <w:p w14:paraId="57DF8654" w14:textId="77777777" w:rsidR="002B14E8" w:rsidRPr="001E1FC0" w:rsidRDefault="002B14E8" w:rsidP="005863CA">
      <w:pPr>
        <w:spacing w:line="360" w:lineRule="auto"/>
        <w:jc w:val="center"/>
        <w:rPr>
          <w:color w:val="000000" w:themeColor="text1"/>
          <w:sz w:val="28"/>
          <w:szCs w:val="28"/>
          <w:shd w:val="clear" w:color="auto" w:fill="FFFFFF"/>
        </w:rPr>
      </w:pPr>
      <w:r w:rsidRPr="001E1FC0">
        <w:rPr>
          <w:noProof/>
          <w:color w:val="000000" w:themeColor="text1"/>
        </w:rPr>
        <w:drawing>
          <wp:inline distT="0" distB="0" distL="0" distR="0" wp14:anchorId="6CF1FB2F" wp14:editId="1A3E1EDB">
            <wp:extent cx="5904865" cy="2898775"/>
            <wp:effectExtent l="0" t="0" r="13335" b="9525"/>
            <wp:docPr id="10" name="Диаграмма 10">
              <a:extLst xmlns:a="http://schemas.openxmlformats.org/drawingml/2006/main">
                <a:ext uri="{FF2B5EF4-FFF2-40B4-BE49-F238E27FC236}">
                  <a16:creationId xmlns:a16="http://schemas.microsoft.com/office/drawing/2014/main" id="{5EB1DFBA-B875-7E4F-B8A5-0624EE2F80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5311E35" w14:textId="77777777" w:rsidR="002B14E8" w:rsidRPr="001E1FC0" w:rsidRDefault="002B14E8" w:rsidP="001E1FC0">
      <w:pPr>
        <w:spacing w:line="360" w:lineRule="auto"/>
        <w:ind w:firstLine="709"/>
        <w:jc w:val="center"/>
        <w:rPr>
          <w:i/>
          <w:color w:val="000000" w:themeColor="text1"/>
          <w:sz w:val="28"/>
          <w:szCs w:val="28"/>
          <w:shd w:val="clear" w:color="auto" w:fill="FFFFFF"/>
        </w:rPr>
      </w:pPr>
      <w:r w:rsidRPr="001E1FC0">
        <w:rPr>
          <w:b/>
          <w:i/>
          <w:color w:val="000000" w:themeColor="text1"/>
          <w:sz w:val="28"/>
          <w:szCs w:val="28"/>
          <w:shd w:val="clear" w:color="auto" w:fill="FFFFFF"/>
        </w:rPr>
        <w:t>Рис. 7.</w:t>
      </w:r>
      <w:r w:rsidRPr="001E1FC0">
        <w:rPr>
          <w:i/>
          <w:color w:val="000000" w:themeColor="text1"/>
          <w:sz w:val="28"/>
          <w:szCs w:val="28"/>
          <w:shd w:val="clear" w:color="auto" w:fill="FFFFFF"/>
        </w:rPr>
        <w:t xml:space="preserve"> Распределение участников по семейному положению</w:t>
      </w:r>
    </w:p>
    <w:p w14:paraId="38609AFD" w14:textId="77777777" w:rsidR="002B14E8" w:rsidRPr="001E1FC0" w:rsidRDefault="002B14E8"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t xml:space="preserve">Статистически значимых различий по семейному положению не выявлено, тем не менее, можно отметить, что в Группе 1 преобладают лица, состоящие в незарегистрированных отношениях, а в Группе 2 – состоящие в браке. </w:t>
      </w:r>
    </w:p>
    <w:p w14:paraId="6D26BD8A" w14:textId="77777777" w:rsidR="002B14E8" w:rsidRPr="001E1FC0" w:rsidRDefault="002B14E8"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lastRenderedPageBreak/>
        <w:t xml:space="preserve">В таблице 8 и на </w:t>
      </w:r>
      <w:r w:rsidRPr="001E1FC0">
        <w:rPr>
          <w:i/>
          <w:color w:val="000000" w:themeColor="text1"/>
          <w:sz w:val="28"/>
          <w:szCs w:val="28"/>
          <w:shd w:val="clear" w:color="auto" w:fill="FFFFFF"/>
        </w:rPr>
        <w:t>рис. 9</w:t>
      </w:r>
      <w:r w:rsidRPr="001E1FC0">
        <w:rPr>
          <w:color w:val="000000" w:themeColor="text1"/>
          <w:sz w:val="28"/>
          <w:szCs w:val="28"/>
          <w:shd w:val="clear" w:color="auto" w:fill="FFFFFF"/>
        </w:rPr>
        <w:t xml:space="preserve"> представлено распределение участников по параметру образование. </w:t>
      </w:r>
    </w:p>
    <w:p w14:paraId="02424AFA" w14:textId="77777777" w:rsidR="002B14E8" w:rsidRPr="001E1FC0" w:rsidRDefault="002B14E8" w:rsidP="001E1FC0">
      <w:pPr>
        <w:spacing w:line="360" w:lineRule="auto"/>
        <w:ind w:firstLine="709"/>
        <w:jc w:val="both"/>
        <w:rPr>
          <w:color w:val="000000" w:themeColor="text1"/>
          <w:sz w:val="28"/>
          <w:szCs w:val="28"/>
          <w:shd w:val="clear" w:color="auto" w:fill="FFFFFF"/>
        </w:rPr>
      </w:pPr>
      <w:r w:rsidRPr="001E1FC0">
        <w:rPr>
          <w:b/>
          <w:color w:val="000000" w:themeColor="text1"/>
          <w:sz w:val="28"/>
          <w:szCs w:val="28"/>
          <w:shd w:val="clear" w:color="auto" w:fill="FFFFFF"/>
        </w:rPr>
        <w:t>Таблица 8.</w:t>
      </w:r>
      <w:r w:rsidRPr="001E1FC0">
        <w:rPr>
          <w:color w:val="000000" w:themeColor="text1"/>
          <w:sz w:val="28"/>
          <w:szCs w:val="28"/>
          <w:shd w:val="clear" w:color="auto" w:fill="FFFFFF"/>
        </w:rPr>
        <w:t xml:space="preserve"> Распределение участников по уровню образования</w:t>
      </w:r>
    </w:p>
    <w:tbl>
      <w:tblPr>
        <w:tblW w:w="9228" w:type="dxa"/>
        <w:jc w:val="center"/>
        <w:tblLook w:val="04A0" w:firstRow="1" w:lastRow="0" w:firstColumn="1" w:lastColumn="0" w:noHBand="0" w:noVBand="1"/>
      </w:tblPr>
      <w:tblGrid>
        <w:gridCol w:w="2397"/>
        <w:gridCol w:w="1511"/>
        <w:gridCol w:w="776"/>
        <w:gridCol w:w="1509"/>
        <w:gridCol w:w="780"/>
        <w:gridCol w:w="1475"/>
        <w:gridCol w:w="780"/>
      </w:tblGrid>
      <w:tr w:rsidR="002B14E8" w:rsidRPr="005863CA" w14:paraId="0127834F" w14:textId="77777777" w:rsidTr="005863CA">
        <w:trPr>
          <w:trHeight w:val="390"/>
          <w:jc w:val="center"/>
        </w:trPr>
        <w:tc>
          <w:tcPr>
            <w:tcW w:w="2397"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443056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Уровень образования</w:t>
            </w:r>
          </w:p>
        </w:tc>
        <w:tc>
          <w:tcPr>
            <w:tcW w:w="228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A331D2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1</w:t>
            </w:r>
          </w:p>
        </w:tc>
        <w:tc>
          <w:tcPr>
            <w:tcW w:w="2289"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5F3599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2</w:t>
            </w:r>
          </w:p>
        </w:tc>
        <w:tc>
          <w:tcPr>
            <w:tcW w:w="225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3C17EB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3</w:t>
            </w:r>
          </w:p>
        </w:tc>
      </w:tr>
      <w:tr w:rsidR="002B14E8" w:rsidRPr="005863CA" w14:paraId="35E027A2" w14:textId="77777777" w:rsidTr="005863CA">
        <w:trPr>
          <w:trHeight w:val="4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E52A17" w14:textId="77777777" w:rsidR="002B14E8" w:rsidRPr="005863CA" w:rsidRDefault="002B14E8" w:rsidP="005863CA">
            <w:pPr>
              <w:spacing w:line="276" w:lineRule="auto"/>
              <w:jc w:val="center"/>
              <w:rPr>
                <w:color w:val="000000" w:themeColor="text1"/>
                <w:sz w:val="24"/>
                <w:szCs w:val="24"/>
                <w:lang w:eastAsia="en-US"/>
              </w:rPr>
            </w:pPr>
          </w:p>
        </w:tc>
        <w:tc>
          <w:tcPr>
            <w:tcW w:w="151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98C9DA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77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28816A8"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c>
          <w:tcPr>
            <w:tcW w:w="150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9DA1DD2"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78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FB6E59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c>
          <w:tcPr>
            <w:tcW w:w="147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693C08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78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D4EDF7A"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r>
      <w:tr w:rsidR="002B14E8" w:rsidRPr="005863CA" w14:paraId="0CFC80D6" w14:textId="77777777" w:rsidTr="005863CA">
        <w:trPr>
          <w:jc w:val="center"/>
        </w:trPr>
        <w:tc>
          <w:tcPr>
            <w:tcW w:w="2397" w:type="dxa"/>
            <w:tcBorders>
              <w:top w:val="single" w:sz="4" w:space="0" w:color="auto"/>
              <w:left w:val="single" w:sz="4" w:space="0" w:color="auto"/>
              <w:bottom w:val="single" w:sz="4" w:space="0" w:color="auto"/>
              <w:right w:val="single" w:sz="4" w:space="0" w:color="auto"/>
            </w:tcBorders>
            <w:vAlign w:val="center"/>
            <w:hideMark/>
          </w:tcPr>
          <w:p w14:paraId="735D434C"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Высшее образование</w:t>
            </w:r>
          </w:p>
        </w:tc>
        <w:tc>
          <w:tcPr>
            <w:tcW w:w="1511" w:type="dxa"/>
            <w:tcBorders>
              <w:top w:val="single" w:sz="4" w:space="0" w:color="auto"/>
              <w:left w:val="single" w:sz="4" w:space="0" w:color="auto"/>
              <w:bottom w:val="single" w:sz="4" w:space="0" w:color="auto"/>
              <w:right w:val="single" w:sz="4" w:space="0" w:color="auto"/>
            </w:tcBorders>
            <w:vAlign w:val="center"/>
            <w:hideMark/>
          </w:tcPr>
          <w:p w14:paraId="5BEBA575"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w:t>
            </w:r>
          </w:p>
        </w:tc>
        <w:tc>
          <w:tcPr>
            <w:tcW w:w="776" w:type="dxa"/>
            <w:tcBorders>
              <w:top w:val="single" w:sz="4" w:space="0" w:color="auto"/>
              <w:left w:val="single" w:sz="4" w:space="0" w:color="auto"/>
              <w:bottom w:val="single" w:sz="4" w:space="0" w:color="auto"/>
              <w:right w:val="single" w:sz="4" w:space="0" w:color="auto"/>
            </w:tcBorders>
            <w:vAlign w:val="center"/>
            <w:hideMark/>
          </w:tcPr>
          <w:p w14:paraId="7A37543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44,4</w:t>
            </w:r>
          </w:p>
        </w:tc>
        <w:tc>
          <w:tcPr>
            <w:tcW w:w="1509" w:type="dxa"/>
            <w:tcBorders>
              <w:top w:val="single" w:sz="4" w:space="0" w:color="auto"/>
              <w:left w:val="single" w:sz="4" w:space="0" w:color="auto"/>
              <w:bottom w:val="single" w:sz="4" w:space="0" w:color="auto"/>
              <w:right w:val="single" w:sz="4" w:space="0" w:color="auto"/>
            </w:tcBorders>
            <w:vAlign w:val="center"/>
            <w:hideMark/>
          </w:tcPr>
          <w:p w14:paraId="37A7A71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11</w:t>
            </w:r>
          </w:p>
        </w:tc>
        <w:tc>
          <w:tcPr>
            <w:tcW w:w="780" w:type="dxa"/>
            <w:tcBorders>
              <w:top w:val="single" w:sz="4" w:space="0" w:color="auto"/>
              <w:left w:val="single" w:sz="4" w:space="0" w:color="auto"/>
              <w:bottom w:val="single" w:sz="4" w:space="0" w:color="auto"/>
              <w:right w:val="single" w:sz="4" w:space="0" w:color="auto"/>
            </w:tcBorders>
            <w:vAlign w:val="center"/>
            <w:hideMark/>
          </w:tcPr>
          <w:p w14:paraId="35C1EBC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52,4</w:t>
            </w:r>
          </w:p>
        </w:tc>
        <w:tc>
          <w:tcPr>
            <w:tcW w:w="1475" w:type="dxa"/>
            <w:tcBorders>
              <w:top w:val="single" w:sz="4" w:space="0" w:color="auto"/>
              <w:left w:val="single" w:sz="4" w:space="0" w:color="auto"/>
              <w:bottom w:val="single" w:sz="4" w:space="0" w:color="auto"/>
              <w:right w:val="single" w:sz="4" w:space="0" w:color="auto"/>
            </w:tcBorders>
            <w:vAlign w:val="center"/>
            <w:hideMark/>
          </w:tcPr>
          <w:p w14:paraId="6B801E7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14</w:t>
            </w:r>
          </w:p>
        </w:tc>
        <w:tc>
          <w:tcPr>
            <w:tcW w:w="780" w:type="dxa"/>
            <w:tcBorders>
              <w:top w:val="single" w:sz="4" w:space="0" w:color="auto"/>
              <w:left w:val="single" w:sz="4" w:space="0" w:color="auto"/>
              <w:bottom w:val="single" w:sz="4" w:space="0" w:color="auto"/>
              <w:right w:val="single" w:sz="4" w:space="0" w:color="auto"/>
            </w:tcBorders>
            <w:vAlign w:val="center"/>
            <w:hideMark/>
          </w:tcPr>
          <w:p w14:paraId="2D1EADC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58,3</w:t>
            </w:r>
          </w:p>
        </w:tc>
      </w:tr>
      <w:tr w:rsidR="002B14E8" w:rsidRPr="005863CA" w14:paraId="4BFBC14D" w14:textId="77777777" w:rsidTr="005863CA">
        <w:trPr>
          <w:jc w:val="center"/>
        </w:trPr>
        <w:tc>
          <w:tcPr>
            <w:tcW w:w="2397" w:type="dxa"/>
            <w:tcBorders>
              <w:top w:val="single" w:sz="4" w:space="0" w:color="auto"/>
              <w:left w:val="single" w:sz="4" w:space="0" w:color="auto"/>
              <w:bottom w:val="single" w:sz="4" w:space="0" w:color="auto"/>
              <w:right w:val="single" w:sz="4" w:space="0" w:color="auto"/>
            </w:tcBorders>
            <w:vAlign w:val="center"/>
            <w:hideMark/>
          </w:tcPr>
          <w:p w14:paraId="4DE73C4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Неоконченное высшее образование</w:t>
            </w:r>
          </w:p>
        </w:tc>
        <w:tc>
          <w:tcPr>
            <w:tcW w:w="1511" w:type="dxa"/>
            <w:tcBorders>
              <w:top w:val="single" w:sz="4" w:space="0" w:color="auto"/>
              <w:left w:val="single" w:sz="4" w:space="0" w:color="auto"/>
              <w:bottom w:val="single" w:sz="4" w:space="0" w:color="auto"/>
              <w:right w:val="single" w:sz="4" w:space="0" w:color="auto"/>
            </w:tcBorders>
            <w:vAlign w:val="center"/>
            <w:hideMark/>
          </w:tcPr>
          <w:p w14:paraId="3B013668"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3</w:t>
            </w:r>
          </w:p>
        </w:tc>
        <w:tc>
          <w:tcPr>
            <w:tcW w:w="776" w:type="dxa"/>
            <w:tcBorders>
              <w:top w:val="single" w:sz="4" w:space="0" w:color="auto"/>
              <w:left w:val="single" w:sz="4" w:space="0" w:color="auto"/>
              <w:bottom w:val="single" w:sz="4" w:space="0" w:color="auto"/>
              <w:right w:val="single" w:sz="4" w:space="0" w:color="auto"/>
            </w:tcBorders>
            <w:vAlign w:val="center"/>
            <w:hideMark/>
          </w:tcPr>
          <w:p w14:paraId="389104D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33,3</w:t>
            </w:r>
          </w:p>
        </w:tc>
        <w:tc>
          <w:tcPr>
            <w:tcW w:w="1509" w:type="dxa"/>
            <w:tcBorders>
              <w:top w:val="single" w:sz="4" w:space="0" w:color="auto"/>
              <w:left w:val="single" w:sz="4" w:space="0" w:color="auto"/>
              <w:bottom w:val="single" w:sz="4" w:space="0" w:color="auto"/>
              <w:right w:val="single" w:sz="4" w:space="0" w:color="auto"/>
            </w:tcBorders>
            <w:vAlign w:val="center"/>
            <w:hideMark/>
          </w:tcPr>
          <w:p w14:paraId="2E740D9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8</w:t>
            </w:r>
          </w:p>
        </w:tc>
        <w:tc>
          <w:tcPr>
            <w:tcW w:w="780" w:type="dxa"/>
            <w:tcBorders>
              <w:top w:val="single" w:sz="4" w:space="0" w:color="auto"/>
              <w:left w:val="single" w:sz="4" w:space="0" w:color="auto"/>
              <w:bottom w:val="single" w:sz="4" w:space="0" w:color="auto"/>
              <w:right w:val="single" w:sz="4" w:space="0" w:color="auto"/>
            </w:tcBorders>
            <w:vAlign w:val="center"/>
            <w:hideMark/>
          </w:tcPr>
          <w:p w14:paraId="35393C82"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38,1</w:t>
            </w:r>
          </w:p>
        </w:tc>
        <w:tc>
          <w:tcPr>
            <w:tcW w:w="1475" w:type="dxa"/>
            <w:tcBorders>
              <w:top w:val="single" w:sz="4" w:space="0" w:color="auto"/>
              <w:left w:val="single" w:sz="4" w:space="0" w:color="auto"/>
              <w:bottom w:val="single" w:sz="4" w:space="0" w:color="auto"/>
              <w:right w:val="single" w:sz="4" w:space="0" w:color="auto"/>
            </w:tcBorders>
            <w:vAlign w:val="center"/>
            <w:hideMark/>
          </w:tcPr>
          <w:p w14:paraId="6FD30FF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8</w:t>
            </w:r>
          </w:p>
        </w:tc>
        <w:tc>
          <w:tcPr>
            <w:tcW w:w="780" w:type="dxa"/>
            <w:tcBorders>
              <w:top w:val="single" w:sz="4" w:space="0" w:color="auto"/>
              <w:left w:val="single" w:sz="4" w:space="0" w:color="auto"/>
              <w:bottom w:val="single" w:sz="4" w:space="0" w:color="auto"/>
              <w:right w:val="single" w:sz="4" w:space="0" w:color="auto"/>
            </w:tcBorders>
            <w:vAlign w:val="center"/>
            <w:hideMark/>
          </w:tcPr>
          <w:p w14:paraId="0F18F856"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33,3</w:t>
            </w:r>
          </w:p>
        </w:tc>
      </w:tr>
      <w:tr w:rsidR="002B14E8" w:rsidRPr="005863CA" w14:paraId="32B58401" w14:textId="77777777" w:rsidTr="005863CA">
        <w:trPr>
          <w:jc w:val="center"/>
        </w:trPr>
        <w:tc>
          <w:tcPr>
            <w:tcW w:w="2397" w:type="dxa"/>
            <w:tcBorders>
              <w:top w:val="single" w:sz="4" w:space="0" w:color="auto"/>
              <w:left w:val="single" w:sz="4" w:space="0" w:color="auto"/>
              <w:bottom w:val="single" w:sz="4" w:space="0" w:color="auto"/>
              <w:right w:val="single" w:sz="4" w:space="0" w:color="auto"/>
            </w:tcBorders>
            <w:vAlign w:val="center"/>
            <w:hideMark/>
          </w:tcPr>
          <w:p w14:paraId="14337A72"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Среднее специальное образование</w:t>
            </w:r>
          </w:p>
        </w:tc>
        <w:tc>
          <w:tcPr>
            <w:tcW w:w="1511" w:type="dxa"/>
            <w:tcBorders>
              <w:top w:val="single" w:sz="4" w:space="0" w:color="auto"/>
              <w:left w:val="single" w:sz="4" w:space="0" w:color="auto"/>
              <w:bottom w:val="single" w:sz="4" w:space="0" w:color="auto"/>
              <w:right w:val="single" w:sz="4" w:space="0" w:color="auto"/>
            </w:tcBorders>
            <w:vAlign w:val="center"/>
            <w:hideMark/>
          </w:tcPr>
          <w:p w14:paraId="15ED283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776" w:type="dxa"/>
            <w:tcBorders>
              <w:top w:val="single" w:sz="4" w:space="0" w:color="auto"/>
              <w:left w:val="single" w:sz="4" w:space="0" w:color="auto"/>
              <w:bottom w:val="single" w:sz="4" w:space="0" w:color="auto"/>
              <w:right w:val="single" w:sz="4" w:space="0" w:color="auto"/>
            </w:tcBorders>
            <w:vAlign w:val="center"/>
            <w:hideMark/>
          </w:tcPr>
          <w:p w14:paraId="462D177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11,1</w:t>
            </w:r>
          </w:p>
        </w:tc>
        <w:tc>
          <w:tcPr>
            <w:tcW w:w="1509" w:type="dxa"/>
            <w:tcBorders>
              <w:top w:val="single" w:sz="4" w:space="0" w:color="auto"/>
              <w:left w:val="single" w:sz="4" w:space="0" w:color="auto"/>
              <w:bottom w:val="single" w:sz="4" w:space="0" w:color="auto"/>
              <w:right w:val="single" w:sz="4" w:space="0" w:color="auto"/>
            </w:tcBorders>
            <w:vAlign w:val="center"/>
            <w:hideMark/>
          </w:tcPr>
          <w:p w14:paraId="4AEA9E6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w:t>
            </w:r>
          </w:p>
        </w:tc>
        <w:tc>
          <w:tcPr>
            <w:tcW w:w="780" w:type="dxa"/>
            <w:tcBorders>
              <w:top w:val="single" w:sz="4" w:space="0" w:color="auto"/>
              <w:left w:val="single" w:sz="4" w:space="0" w:color="auto"/>
              <w:bottom w:val="single" w:sz="4" w:space="0" w:color="auto"/>
              <w:right w:val="single" w:sz="4" w:space="0" w:color="auto"/>
            </w:tcBorders>
            <w:vAlign w:val="center"/>
            <w:hideMark/>
          </w:tcPr>
          <w:p w14:paraId="25CCA626"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9,5</w:t>
            </w:r>
          </w:p>
        </w:tc>
        <w:tc>
          <w:tcPr>
            <w:tcW w:w="1475" w:type="dxa"/>
            <w:tcBorders>
              <w:top w:val="single" w:sz="4" w:space="0" w:color="auto"/>
              <w:left w:val="single" w:sz="4" w:space="0" w:color="auto"/>
              <w:bottom w:val="single" w:sz="4" w:space="0" w:color="auto"/>
              <w:right w:val="single" w:sz="4" w:space="0" w:color="auto"/>
            </w:tcBorders>
            <w:vAlign w:val="center"/>
            <w:hideMark/>
          </w:tcPr>
          <w:p w14:paraId="370EBE85"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780" w:type="dxa"/>
            <w:tcBorders>
              <w:top w:val="single" w:sz="4" w:space="0" w:color="auto"/>
              <w:left w:val="single" w:sz="4" w:space="0" w:color="auto"/>
              <w:bottom w:val="single" w:sz="4" w:space="0" w:color="auto"/>
              <w:right w:val="single" w:sz="4" w:space="0" w:color="auto"/>
            </w:tcBorders>
            <w:vAlign w:val="center"/>
            <w:hideMark/>
          </w:tcPr>
          <w:p w14:paraId="4BAFCF6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4,2</w:t>
            </w:r>
          </w:p>
        </w:tc>
      </w:tr>
      <w:tr w:rsidR="002B14E8" w:rsidRPr="005863CA" w14:paraId="111A54F1" w14:textId="77777777" w:rsidTr="005863CA">
        <w:trPr>
          <w:jc w:val="center"/>
        </w:trPr>
        <w:tc>
          <w:tcPr>
            <w:tcW w:w="2397" w:type="dxa"/>
            <w:tcBorders>
              <w:top w:val="single" w:sz="4" w:space="0" w:color="auto"/>
              <w:left w:val="single" w:sz="4" w:space="0" w:color="auto"/>
              <w:bottom w:val="single" w:sz="4" w:space="0" w:color="auto"/>
              <w:right w:val="single" w:sz="4" w:space="0" w:color="auto"/>
            </w:tcBorders>
            <w:vAlign w:val="center"/>
            <w:hideMark/>
          </w:tcPr>
          <w:p w14:paraId="7895FA6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Учёная степень</w:t>
            </w:r>
          </w:p>
        </w:tc>
        <w:tc>
          <w:tcPr>
            <w:tcW w:w="1511" w:type="dxa"/>
            <w:tcBorders>
              <w:top w:val="single" w:sz="4" w:space="0" w:color="auto"/>
              <w:left w:val="single" w:sz="4" w:space="0" w:color="auto"/>
              <w:bottom w:val="single" w:sz="4" w:space="0" w:color="auto"/>
              <w:right w:val="single" w:sz="4" w:space="0" w:color="auto"/>
            </w:tcBorders>
            <w:vAlign w:val="center"/>
            <w:hideMark/>
          </w:tcPr>
          <w:p w14:paraId="2CB4D5D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776" w:type="dxa"/>
            <w:tcBorders>
              <w:top w:val="single" w:sz="4" w:space="0" w:color="auto"/>
              <w:left w:val="single" w:sz="4" w:space="0" w:color="auto"/>
              <w:bottom w:val="single" w:sz="4" w:space="0" w:color="auto"/>
              <w:right w:val="single" w:sz="4" w:space="0" w:color="auto"/>
            </w:tcBorders>
            <w:vAlign w:val="center"/>
            <w:hideMark/>
          </w:tcPr>
          <w:p w14:paraId="307C02B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11,1</w:t>
            </w:r>
          </w:p>
        </w:tc>
        <w:tc>
          <w:tcPr>
            <w:tcW w:w="1509" w:type="dxa"/>
            <w:tcBorders>
              <w:top w:val="single" w:sz="4" w:space="0" w:color="auto"/>
              <w:left w:val="single" w:sz="4" w:space="0" w:color="auto"/>
              <w:bottom w:val="single" w:sz="4" w:space="0" w:color="auto"/>
              <w:right w:val="single" w:sz="4" w:space="0" w:color="auto"/>
            </w:tcBorders>
            <w:vAlign w:val="center"/>
            <w:hideMark/>
          </w:tcPr>
          <w:p w14:paraId="2080815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780" w:type="dxa"/>
            <w:tcBorders>
              <w:top w:val="single" w:sz="4" w:space="0" w:color="auto"/>
              <w:left w:val="single" w:sz="4" w:space="0" w:color="auto"/>
              <w:bottom w:val="single" w:sz="4" w:space="0" w:color="auto"/>
              <w:right w:val="single" w:sz="4" w:space="0" w:color="auto"/>
            </w:tcBorders>
            <w:vAlign w:val="center"/>
            <w:hideMark/>
          </w:tcPr>
          <w:p w14:paraId="7CEDD6AA"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1475" w:type="dxa"/>
            <w:tcBorders>
              <w:top w:val="single" w:sz="4" w:space="0" w:color="auto"/>
              <w:left w:val="single" w:sz="4" w:space="0" w:color="auto"/>
              <w:bottom w:val="single" w:sz="4" w:space="0" w:color="auto"/>
              <w:right w:val="single" w:sz="4" w:space="0" w:color="auto"/>
            </w:tcBorders>
            <w:vAlign w:val="center"/>
            <w:hideMark/>
          </w:tcPr>
          <w:p w14:paraId="4B513A95"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780" w:type="dxa"/>
            <w:tcBorders>
              <w:top w:val="single" w:sz="4" w:space="0" w:color="auto"/>
              <w:left w:val="single" w:sz="4" w:space="0" w:color="auto"/>
              <w:bottom w:val="single" w:sz="4" w:space="0" w:color="auto"/>
              <w:right w:val="single" w:sz="4" w:space="0" w:color="auto"/>
            </w:tcBorders>
            <w:vAlign w:val="center"/>
            <w:hideMark/>
          </w:tcPr>
          <w:p w14:paraId="064145A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r>
      <w:tr w:rsidR="002B14E8" w:rsidRPr="005863CA" w14:paraId="10DE84FB" w14:textId="77777777" w:rsidTr="005863CA">
        <w:trPr>
          <w:jc w:val="center"/>
        </w:trPr>
        <w:tc>
          <w:tcPr>
            <w:tcW w:w="2397" w:type="dxa"/>
            <w:tcBorders>
              <w:top w:val="single" w:sz="4" w:space="0" w:color="auto"/>
              <w:left w:val="single" w:sz="4" w:space="0" w:color="auto"/>
              <w:bottom w:val="single" w:sz="4" w:space="0" w:color="auto"/>
              <w:right w:val="single" w:sz="4" w:space="0" w:color="auto"/>
            </w:tcBorders>
            <w:vAlign w:val="center"/>
            <w:hideMark/>
          </w:tcPr>
          <w:p w14:paraId="3A394E4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Полное общее образование</w:t>
            </w:r>
          </w:p>
        </w:tc>
        <w:tc>
          <w:tcPr>
            <w:tcW w:w="1511" w:type="dxa"/>
            <w:tcBorders>
              <w:top w:val="single" w:sz="4" w:space="0" w:color="auto"/>
              <w:left w:val="single" w:sz="4" w:space="0" w:color="auto"/>
              <w:bottom w:val="single" w:sz="4" w:space="0" w:color="auto"/>
              <w:right w:val="single" w:sz="4" w:space="0" w:color="auto"/>
            </w:tcBorders>
            <w:vAlign w:val="center"/>
            <w:hideMark/>
          </w:tcPr>
          <w:p w14:paraId="437D0AD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776" w:type="dxa"/>
            <w:tcBorders>
              <w:top w:val="single" w:sz="4" w:space="0" w:color="auto"/>
              <w:left w:val="single" w:sz="4" w:space="0" w:color="auto"/>
              <w:bottom w:val="single" w:sz="4" w:space="0" w:color="auto"/>
              <w:right w:val="single" w:sz="4" w:space="0" w:color="auto"/>
            </w:tcBorders>
            <w:vAlign w:val="center"/>
            <w:hideMark/>
          </w:tcPr>
          <w:p w14:paraId="2F164036"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1509" w:type="dxa"/>
            <w:tcBorders>
              <w:top w:val="single" w:sz="4" w:space="0" w:color="auto"/>
              <w:left w:val="single" w:sz="4" w:space="0" w:color="auto"/>
              <w:bottom w:val="single" w:sz="4" w:space="0" w:color="auto"/>
              <w:right w:val="single" w:sz="4" w:space="0" w:color="auto"/>
            </w:tcBorders>
            <w:vAlign w:val="center"/>
            <w:hideMark/>
          </w:tcPr>
          <w:p w14:paraId="03AA2A7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780" w:type="dxa"/>
            <w:tcBorders>
              <w:top w:val="single" w:sz="4" w:space="0" w:color="auto"/>
              <w:left w:val="single" w:sz="4" w:space="0" w:color="auto"/>
              <w:bottom w:val="single" w:sz="4" w:space="0" w:color="auto"/>
              <w:right w:val="single" w:sz="4" w:space="0" w:color="auto"/>
            </w:tcBorders>
            <w:vAlign w:val="center"/>
            <w:hideMark/>
          </w:tcPr>
          <w:p w14:paraId="322CD33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1475" w:type="dxa"/>
            <w:tcBorders>
              <w:top w:val="single" w:sz="4" w:space="0" w:color="auto"/>
              <w:left w:val="single" w:sz="4" w:space="0" w:color="auto"/>
              <w:bottom w:val="single" w:sz="4" w:space="0" w:color="auto"/>
              <w:right w:val="single" w:sz="4" w:space="0" w:color="auto"/>
            </w:tcBorders>
            <w:vAlign w:val="center"/>
            <w:hideMark/>
          </w:tcPr>
          <w:p w14:paraId="7CAF4AE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780" w:type="dxa"/>
            <w:tcBorders>
              <w:top w:val="single" w:sz="4" w:space="0" w:color="auto"/>
              <w:left w:val="single" w:sz="4" w:space="0" w:color="auto"/>
              <w:bottom w:val="single" w:sz="4" w:space="0" w:color="auto"/>
              <w:right w:val="single" w:sz="4" w:space="0" w:color="auto"/>
            </w:tcBorders>
            <w:vAlign w:val="center"/>
            <w:hideMark/>
          </w:tcPr>
          <w:p w14:paraId="6BD9780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4,2</w:t>
            </w:r>
          </w:p>
        </w:tc>
      </w:tr>
      <w:tr w:rsidR="002B14E8" w:rsidRPr="005863CA" w14:paraId="444C728F" w14:textId="77777777" w:rsidTr="005863CA">
        <w:trPr>
          <w:trHeight w:val="457"/>
          <w:jc w:val="center"/>
        </w:trPr>
        <w:tc>
          <w:tcPr>
            <w:tcW w:w="239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3A03BF8"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Всего</w:t>
            </w:r>
          </w:p>
        </w:tc>
        <w:tc>
          <w:tcPr>
            <w:tcW w:w="151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529681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w:t>
            </w:r>
          </w:p>
        </w:tc>
        <w:tc>
          <w:tcPr>
            <w:tcW w:w="77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08A3F3F"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c>
          <w:tcPr>
            <w:tcW w:w="150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2A9437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21</w:t>
            </w:r>
          </w:p>
        </w:tc>
        <w:tc>
          <w:tcPr>
            <w:tcW w:w="78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28DA4B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c>
          <w:tcPr>
            <w:tcW w:w="147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EF5BA3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24</w:t>
            </w:r>
          </w:p>
        </w:tc>
        <w:tc>
          <w:tcPr>
            <w:tcW w:w="78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3F54B0A"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r>
    </w:tbl>
    <w:p w14:paraId="43D3AD11" w14:textId="77777777" w:rsidR="002B14E8" w:rsidRPr="005863CA" w:rsidRDefault="002B14E8" w:rsidP="005863CA">
      <w:pPr>
        <w:spacing w:line="276" w:lineRule="auto"/>
        <w:jc w:val="center"/>
        <w:rPr>
          <w:color w:val="000000" w:themeColor="text1"/>
          <w:sz w:val="24"/>
          <w:szCs w:val="24"/>
          <w:lang w:eastAsia="en-US"/>
        </w:rPr>
      </w:pPr>
    </w:p>
    <w:p w14:paraId="2AA34C34" w14:textId="77777777" w:rsidR="002B14E8" w:rsidRPr="001E1FC0" w:rsidRDefault="002B14E8" w:rsidP="005863CA">
      <w:pPr>
        <w:spacing w:line="360" w:lineRule="auto"/>
        <w:jc w:val="center"/>
        <w:rPr>
          <w:color w:val="000000" w:themeColor="text1"/>
          <w:shd w:val="clear" w:color="auto" w:fill="FFFFFF"/>
        </w:rPr>
      </w:pPr>
      <w:r w:rsidRPr="001E1FC0">
        <w:rPr>
          <w:noProof/>
          <w:color w:val="000000" w:themeColor="text1"/>
        </w:rPr>
        <w:drawing>
          <wp:inline distT="0" distB="0" distL="0" distR="0" wp14:anchorId="5C3276DF" wp14:editId="17073583">
            <wp:extent cx="5904865" cy="3249295"/>
            <wp:effectExtent l="0" t="0" r="13335" b="14605"/>
            <wp:docPr id="16" name="Диаграмма 16">
              <a:extLst xmlns:a="http://schemas.openxmlformats.org/drawingml/2006/main">
                <a:ext uri="{FF2B5EF4-FFF2-40B4-BE49-F238E27FC236}">
                  <a16:creationId xmlns:a16="http://schemas.microsoft.com/office/drawing/2014/main" id="{8BAB4F10-48C5-EB46-9B88-8E872988F1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5AF375D" w14:textId="77777777" w:rsidR="002B14E8" w:rsidRPr="001E1FC0" w:rsidRDefault="002B14E8" w:rsidP="001E1FC0">
      <w:pPr>
        <w:spacing w:line="360" w:lineRule="auto"/>
        <w:ind w:firstLine="709"/>
        <w:jc w:val="center"/>
        <w:rPr>
          <w:i/>
          <w:color w:val="000000" w:themeColor="text1"/>
          <w:sz w:val="28"/>
          <w:shd w:val="clear" w:color="auto" w:fill="FFFFFF"/>
        </w:rPr>
      </w:pPr>
      <w:r w:rsidRPr="001E1FC0">
        <w:rPr>
          <w:b/>
          <w:i/>
          <w:color w:val="000000" w:themeColor="text1"/>
          <w:sz w:val="28"/>
          <w:shd w:val="clear" w:color="auto" w:fill="FFFFFF"/>
        </w:rPr>
        <w:t>Рис. 9.</w:t>
      </w:r>
      <w:r w:rsidRPr="001E1FC0">
        <w:rPr>
          <w:i/>
          <w:color w:val="000000" w:themeColor="text1"/>
          <w:sz w:val="28"/>
          <w:shd w:val="clear" w:color="auto" w:fill="FFFFFF"/>
        </w:rPr>
        <w:t xml:space="preserve"> Распределение участников по уровню образования</w:t>
      </w:r>
    </w:p>
    <w:p w14:paraId="3DEBC7C6" w14:textId="77777777" w:rsidR="002B14E8" w:rsidRPr="001E1FC0" w:rsidRDefault="002B14E8"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t xml:space="preserve">Статистически значимых различий по параметру образования не выявлено, однако можно отметить, что большинство участников имеют высшее или неоконченное высшее образование. </w:t>
      </w:r>
    </w:p>
    <w:p w14:paraId="195BBA5E" w14:textId="77777777" w:rsidR="002B14E8" w:rsidRPr="001E1FC0" w:rsidRDefault="002B14E8" w:rsidP="001E1FC0">
      <w:pPr>
        <w:spacing w:line="360" w:lineRule="auto"/>
        <w:ind w:firstLine="709"/>
        <w:jc w:val="both"/>
        <w:rPr>
          <w:color w:val="000000" w:themeColor="text1"/>
          <w:sz w:val="28"/>
          <w:szCs w:val="24"/>
          <w:shd w:val="clear" w:color="auto" w:fill="FFFFFF"/>
        </w:rPr>
      </w:pPr>
      <w:r w:rsidRPr="001E1FC0">
        <w:rPr>
          <w:color w:val="000000" w:themeColor="text1"/>
          <w:sz w:val="28"/>
          <w:shd w:val="clear" w:color="auto" w:fill="FFFFFF"/>
        </w:rPr>
        <w:t xml:space="preserve">В таблице 10 и на </w:t>
      </w:r>
      <w:r w:rsidRPr="001E1FC0">
        <w:rPr>
          <w:i/>
          <w:color w:val="000000" w:themeColor="text1"/>
          <w:sz w:val="28"/>
          <w:shd w:val="clear" w:color="auto" w:fill="FFFFFF"/>
        </w:rPr>
        <w:t>рис. 11</w:t>
      </w:r>
      <w:r w:rsidRPr="001E1FC0">
        <w:rPr>
          <w:color w:val="000000" w:themeColor="text1"/>
          <w:sz w:val="28"/>
          <w:shd w:val="clear" w:color="auto" w:fill="FFFFFF"/>
        </w:rPr>
        <w:t xml:space="preserve"> представлено распределение участников по параметру основного вида деятельности. </w:t>
      </w:r>
    </w:p>
    <w:p w14:paraId="6F096DE7" w14:textId="77777777" w:rsidR="002B14E8" w:rsidRPr="001E1FC0" w:rsidRDefault="002B14E8" w:rsidP="001E1FC0">
      <w:pPr>
        <w:spacing w:line="360" w:lineRule="auto"/>
        <w:ind w:firstLine="709"/>
        <w:jc w:val="both"/>
        <w:rPr>
          <w:color w:val="000000" w:themeColor="text1"/>
          <w:sz w:val="28"/>
          <w:shd w:val="clear" w:color="auto" w:fill="FFFFFF"/>
        </w:rPr>
      </w:pPr>
      <w:r w:rsidRPr="001E1FC0">
        <w:rPr>
          <w:b/>
          <w:color w:val="000000" w:themeColor="text1"/>
          <w:sz w:val="28"/>
          <w:shd w:val="clear" w:color="auto" w:fill="FFFFFF"/>
        </w:rPr>
        <w:lastRenderedPageBreak/>
        <w:t>Таблица 10.</w:t>
      </w:r>
      <w:r w:rsidRPr="001E1FC0">
        <w:rPr>
          <w:color w:val="000000" w:themeColor="text1"/>
          <w:sz w:val="28"/>
          <w:shd w:val="clear" w:color="auto" w:fill="FFFFFF"/>
        </w:rPr>
        <w:t xml:space="preserve"> </w:t>
      </w:r>
      <w:bookmarkStart w:id="70" w:name="OLE_LINK3"/>
      <w:r w:rsidRPr="001E1FC0">
        <w:rPr>
          <w:color w:val="000000" w:themeColor="text1"/>
          <w:sz w:val="28"/>
          <w:shd w:val="clear" w:color="auto" w:fill="FFFFFF"/>
        </w:rPr>
        <w:t xml:space="preserve">Распределение участников по </w:t>
      </w:r>
      <w:bookmarkEnd w:id="70"/>
      <w:r w:rsidRPr="001E1FC0">
        <w:rPr>
          <w:color w:val="000000" w:themeColor="text1"/>
          <w:sz w:val="28"/>
          <w:shd w:val="clear" w:color="auto" w:fill="FFFFFF"/>
        </w:rPr>
        <w:t>параметру основного вида деятельности</w:t>
      </w:r>
    </w:p>
    <w:tbl>
      <w:tblPr>
        <w:tblW w:w="9283" w:type="dxa"/>
        <w:jc w:val="center"/>
        <w:tblLook w:val="04A0" w:firstRow="1" w:lastRow="0" w:firstColumn="1" w:lastColumn="0" w:noHBand="0" w:noVBand="1"/>
      </w:tblPr>
      <w:tblGrid>
        <w:gridCol w:w="2661"/>
        <w:gridCol w:w="1452"/>
        <w:gridCol w:w="763"/>
        <w:gridCol w:w="1449"/>
        <w:gridCol w:w="768"/>
        <w:gridCol w:w="1422"/>
        <w:gridCol w:w="768"/>
      </w:tblGrid>
      <w:tr w:rsidR="002B14E8" w:rsidRPr="001E1FC0" w14:paraId="771FADC7" w14:textId="77777777" w:rsidTr="005863CA">
        <w:trPr>
          <w:trHeight w:val="390"/>
          <w:jc w:val="center"/>
        </w:trPr>
        <w:tc>
          <w:tcPr>
            <w:tcW w:w="2661"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7CA3B3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Основной вид деятельности</w:t>
            </w:r>
          </w:p>
        </w:tc>
        <w:tc>
          <w:tcPr>
            <w:tcW w:w="221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44F8AF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1</w:t>
            </w:r>
          </w:p>
        </w:tc>
        <w:tc>
          <w:tcPr>
            <w:tcW w:w="221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A9336F0"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2</w:t>
            </w:r>
          </w:p>
        </w:tc>
        <w:tc>
          <w:tcPr>
            <w:tcW w:w="219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CAF9623"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3</w:t>
            </w:r>
          </w:p>
        </w:tc>
      </w:tr>
      <w:tr w:rsidR="002B14E8" w:rsidRPr="001E1FC0" w14:paraId="7CAB3C53" w14:textId="77777777" w:rsidTr="005863CA">
        <w:trPr>
          <w:trHeight w:val="4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5AAF3F" w14:textId="77777777" w:rsidR="002B14E8" w:rsidRPr="005863CA" w:rsidRDefault="002B14E8" w:rsidP="005863CA">
            <w:pPr>
              <w:spacing w:line="276" w:lineRule="auto"/>
              <w:jc w:val="center"/>
              <w:rPr>
                <w:color w:val="000000" w:themeColor="text1"/>
                <w:sz w:val="24"/>
                <w:szCs w:val="24"/>
                <w:lang w:eastAsia="en-US"/>
              </w:rPr>
            </w:pPr>
          </w:p>
        </w:tc>
        <w:tc>
          <w:tcPr>
            <w:tcW w:w="145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301B26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7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32684FF"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c>
          <w:tcPr>
            <w:tcW w:w="144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7C8E11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76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070CB0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c>
          <w:tcPr>
            <w:tcW w:w="14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229FD5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76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FE91A86"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r>
      <w:tr w:rsidR="002B14E8" w:rsidRPr="001E1FC0" w14:paraId="1C51BFBF" w14:textId="77777777" w:rsidTr="005863CA">
        <w:trPr>
          <w:jc w:val="center"/>
        </w:trPr>
        <w:tc>
          <w:tcPr>
            <w:tcW w:w="2661" w:type="dxa"/>
            <w:tcBorders>
              <w:top w:val="single" w:sz="4" w:space="0" w:color="auto"/>
              <w:left w:val="single" w:sz="4" w:space="0" w:color="auto"/>
              <w:bottom w:val="single" w:sz="4" w:space="0" w:color="auto"/>
              <w:right w:val="single" w:sz="4" w:space="0" w:color="auto"/>
            </w:tcBorders>
            <w:vAlign w:val="center"/>
            <w:hideMark/>
          </w:tcPr>
          <w:p w14:paraId="50363E7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Трудовая деятельность</w:t>
            </w:r>
          </w:p>
        </w:tc>
        <w:tc>
          <w:tcPr>
            <w:tcW w:w="1452" w:type="dxa"/>
            <w:tcBorders>
              <w:top w:val="single" w:sz="4" w:space="0" w:color="auto"/>
              <w:left w:val="single" w:sz="4" w:space="0" w:color="auto"/>
              <w:bottom w:val="single" w:sz="4" w:space="0" w:color="auto"/>
              <w:right w:val="single" w:sz="4" w:space="0" w:color="auto"/>
            </w:tcBorders>
            <w:vAlign w:val="center"/>
            <w:hideMark/>
          </w:tcPr>
          <w:p w14:paraId="4C06BD2F"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3</w:t>
            </w:r>
          </w:p>
        </w:tc>
        <w:tc>
          <w:tcPr>
            <w:tcW w:w="763" w:type="dxa"/>
            <w:tcBorders>
              <w:top w:val="single" w:sz="4" w:space="0" w:color="auto"/>
              <w:left w:val="single" w:sz="4" w:space="0" w:color="auto"/>
              <w:bottom w:val="single" w:sz="4" w:space="0" w:color="auto"/>
              <w:right w:val="single" w:sz="4" w:space="0" w:color="auto"/>
            </w:tcBorders>
            <w:vAlign w:val="center"/>
            <w:hideMark/>
          </w:tcPr>
          <w:p w14:paraId="39949422"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33,3</w:t>
            </w:r>
          </w:p>
        </w:tc>
        <w:tc>
          <w:tcPr>
            <w:tcW w:w="1449" w:type="dxa"/>
            <w:tcBorders>
              <w:top w:val="single" w:sz="4" w:space="0" w:color="auto"/>
              <w:left w:val="single" w:sz="4" w:space="0" w:color="auto"/>
              <w:bottom w:val="single" w:sz="4" w:space="0" w:color="auto"/>
              <w:right w:val="single" w:sz="4" w:space="0" w:color="auto"/>
            </w:tcBorders>
            <w:vAlign w:val="center"/>
            <w:hideMark/>
          </w:tcPr>
          <w:p w14:paraId="1403B0F3"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11</w:t>
            </w:r>
          </w:p>
        </w:tc>
        <w:tc>
          <w:tcPr>
            <w:tcW w:w="768" w:type="dxa"/>
            <w:tcBorders>
              <w:top w:val="single" w:sz="4" w:space="0" w:color="auto"/>
              <w:left w:val="single" w:sz="4" w:space="0" w:color="auto"/>
              <w:bottom w:val="single" w:sz="4" w:space="0" w:color="auto"/>
              <w:right w:val="single" w:sz="4" w:space="0" w:color="auto"/>
            </w:tcBorders>
            <w:vAlign w:val="center"/>
            <w:hideMark/>
          </w:tcPr>
          <w:p w14:paraId="6CA81086"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52,4</w:t>
            </w:r>
          </w:p>
        </w:tc>
        <w:tc>
          <w:tcPr>
            <w:tcW w:w="1422" w:type="dxa"/>
            <w:tcBorders>
              <w:top w:val="single" w:sz="4" w:space="0" w:color="auto"/>
              <w:left w:val="single" w:sz="4" w:space="0" w:color="auto"/>
              <w:bottom w:val="single" w:sz="4" w:space="0" w:color="auto"/>
              <w:right w:val="single" w:sz="4" w:space="0" w:color="auto"/>
            </w:tcBorders>
            <w:vAlign w:val="center"/>
            <w:hideMark/>
          </w:tcPr>
          <w:p w14:paraId="068ED20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14</w:t>
            </w:r>
          </w:p>
        </w:tc>
        <w:tc>
          <w:tcPr>
            <w:tcW w:w="768" w:type="dxa"/>
            <w:tcBorders>
              <w:top w:val="single" w:sz="4" w:space="0" w:color="auto"/>
              <w:left w:val="single" w:sz="4" w:space="0" w:color="auto"/>
              <w:bottom w:val="single" w:sz="4" w:space="0" w:color="auto"/>
              <w:right w:val="single" w:sz="4" w:space="0" w:color="auto"/>
            </w:tcBorders>
            <w:vAlign w:val="center"/>
            <w:hideMark/>
          </w:tcPr>
          <w:p w14:paraId="301B247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58,3</w:t>
            </w:r>
          </w:p>
        </w:tc>
      </w:tr>
      <w:tr w:rsidR="002B14E8" w:rsidRPr="001E1FC0" w14:paraId="3201E076" w14:textId="77777777" w:rsidTr="005863CA">
        <w:trPr>
          <w:jc w:val="center"/>
        </w:trPr>
        <w:tc>
          <w:tcPr>
            <w:tcW w:w="2661" w:type="dxa"/>
            <w:tcBorders>
              <w:top w:val="single" w:sz="4" w:space="0" w:color="auto"/>
              <w:left w:val="single" w:sz="4" w:space="0" w:color="auto"/>
              <w:bottom w:val="single" w:sz="4" w:space="0" w:color="auto"/>
              <w:right w:val="single" w:sz="4" w:space="0" w:color="auto"/>
            </w:tcBorders>
            <w:vAlign w:val="center"/>
            <w:hideMark/>
          </w:tcPr>
          <w:p w14:paraId="0735BAD0"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Получение образования</w:t>
            </w:r>
          </w:p>
        </w:tc>
        <w:tc>
          <w:tcPr>
            <w:tcW w:w="1452" w:type="dxa"/>
            <w:tcBorders>
              <w:top w:val="single" w:sz="4" w:space="0" w:color="auto"/>
              <w:left w:val="single" w:sz="4" w:space="0" w:color="auto"/>
              <w:bottom w:val="single" w:sz="4" w:space="0" w:color="auto"/>
              <w:right w:val="single" w:sz="4" w:space="0" w:color="auto"/>
            </w:tcBorders>
            <w:vAlign w:val="center"/>
            <w:hideMark/>
          </w:tcPr>
          <w:p w14:paraId="334C686C"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5</w:t>
            </w:r>
          </w:p>
        </w:tc>
        <w:tc>
          <w:tcPr>
            <w:tcW w:w="763" w:type="dxa"/>
            <w:tcBorders>
              <w:top w:val="single" w:sz="4" w:space="0" w:color="auto"/>
              <w:left w:val="single" w:sz="4" w:space="0" w:color="auto"/>
              <w:bottom w:val="single" w:sz="4" w:space="0" w:color="auto"/>
              <w:right w:val="single" w:sz="4" w:space="0" w:color="auto"/>
            </w:tcBorders>
            <w:vAlign w:val="center"/>
            <w:hideMark/>
          </w:tcPr>
          <w:p w14:paraId="154ECD2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55,5</w:t>
            </w:r>
          </w:p>
        </w:tc>
        <w:tc>
          <w:tcPr>
            <w:tcW w:w="1449" w:type="dxa"/>
            <w:tcBorders>
              <w:top w:val="single" w:sz="4" w:space="0" w:color="auto"/>
              <w:left w:val="single" w:sz="4" w:space="0" w:color="auto"/>
              <w:bottom w:val="single" w:sz="4" w:space="0" w:color="auto"/>
              <w:right w:val="single" w:sz="4" w:space="0" w:color="auto"/>
            </w:tcBorders>
            <w:vAlign w:val="center"/>
            <w:hideMark/>
          </w:tcPr>
          <w:p w14:paraId="0B221E4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7</w:t>
            </w:r>
          </w:p>
        </w:tc>
        <w:tc>
          <w:tcPr>
            <w:tcW w:w="768" w:type="dxa"/>
            <w:tcBorders>
              <w:top w:val="single" w:sz="4" w:space="0" w:color="auto"/>
              <w:left w:val="single" w:sz="4" w:space="0" w:color="auto"/>
              <w:bottom w:val="single" w:sz="4" w:space="0" w:color="auto"/>
              <w:right w:val="single" w:sz="4" w:space="0" w:color="auto"/>
            </w:tcBorders>
            <w:vAlign w:val="center"/>
            <w:hideMark/>
          </w:tcPr>
          <w:p w14:paraId="36F1397A"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33,3</w:t>
            </w:r>
          </w:p>
        </w:tc>
        <w:tc>
          <w:tcPr>
            <w:tcW w:w="1422" w:type="dxa"/>
            <w:tcBorders>
              <w:top w:val="single" w:sz="4" w:space="0" w:color="auto"/>
              <w:left w:val="single" w:sz="4" w:space="0" w:color="auto"/>
              <w:bottom w:val="single" w:sz="4" w:space="0" w:color="auto"/>
              <w:right w:val="single" w:sz="4" w:space="0" w:color="auto"/>
            </w:tcBorders>
            <w:vAlign w:val="center"/>
            <w:hideMark/>
          </w:tcPr>
          <w:p w14:paraId="5F36DE6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7</w:t>
            </w:r>
          </w:p>
        </w:tc>
        <w:tc>
          <w:tcPr>
            <w:tcW w:w="768" w:type="dxa"/>
            <w:tcBorders>
              <w:top w:val="single" w:sz="4" w:space="0" w:color="auto"/>
              <w:left w:val="single" w:sz="4" w:space="0" w:color="auto"/>
              <w:bottom w:val="single" w:sz="4" w:space="0" w:color="auto"/>
              <w:right w:val="single" w:sz="4" w:space="0" w:color="auto"/>
            </w:tcBorders>
            <w:vAlign w:val="center"/>
            <w:hideMark/>
          </w:tcPr>
          <w:p w14:paraId="56FFE505"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29,2</w:t>
            </w:r>
          </w:p>
        </w:tc>
      </w:tr>
      <w:tr w:rsidR="002B14E8" w:rsidRPr="001E1FC0" w14:paraId="622A2F3F" w14:textId="77777777" w:rsidTr="005863CA">
        <w:trPr>
          <w:jc w:val="center"/>
        </w:trPr>
        <w:tc>
          <w:tcPr>
            <w:tcW w:w="2661" w:type="dxa"/>
            <w:tcBorders>
              <w:top w:val="single" w:sz="4" w:space="0" w:color="auto"/>
              <w:left w:val="single" w:sz="4" w:space="0" w:color="auto"/>
              <w:bottom w:val="single" w:sz="4" w:space="0" w:color="auto"/>
              <w:right w:val="single" w:sz="4" w:space="0" w:color="auto"/>
            </w:tcBorders>
            <w:vAlign w:val="center"/>
            <w:hideMark/>
          </w:tcPr>
          <w:p w14:paraId="0D0CDB13"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Ведение домашнего хозяйства/уход за ребенком</w:t>
            </w:r>
          </w:p>
        </w:tc>
        <w:tc>
          <w:tcPr>
            <w:tcW w:w="1452" w:type="dxa"/>
            <w:tcBorders>
              <w:top w:val="single" w:sz="4" w:space="0" w:color="auto"/>
              <w:left w:val="single" w:sz="4" w:space="0" w:color="auto"/>
              <w:bottom w:val="single" w:sz="4" w:space="0" w:color="auto"/>
              <w:right w:val="single" w:sz="4" w:space="0" w:color="auto"/>
            </w:tcBorders>
            <w:vAlign w:val="center"/>
            <w:hideMark/>
          </w:tcPr>
          <w:p w14:paraId="413D10F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763" w:type="dxa"/>
            <w:tcBorders>
              <w:top w:val="single" w:sz="4" w:space="0" w:color="auto"/>
              <w:left w:val="single" w:sz="4" w:space="0" w:color="auto"/>
              <w:bottom w:val="single" w:sz="4" w:space="0" w:color="auto"/>
              <w:right w:val="single" w:sz="4" w:space="0" w:color="auto"/>
            </w:tcBorders>
            <w:vAlign w:val="center"/>
            <w:hideMark/>
          </w:tcPr>
          <w:p w14:paraId="5EC09BE3"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11,1</w:t>
            </w:r>
          </w:p>
        </w:tc>
        <w:tc>
          <w:tcPr>
            <w:tcW w:w="1449" w:type="dxa"/>
            <w:tcBorders>
              <w:top w:val="single" w:sz="4" w:space="0" w:color="auto"/>
              <w:left w:val="single" w:sz="4" w:space="0" w:color="auto"/>
              <w:bottom w:val="single" w:sz="4" w:space="0" w:color="auto"/>
              <w:right w:val="single" w:sz="4" w:space="0" w:color="auto"/>
            </w:tcBorders>
            <w:vAlign w:val="center"/>
            <w:hideMark/>
          </w:tcPr>
          <w:p w14:paraId="1E292A3C"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w:t>
            </w:r>
          </w:p>
        </w:tc>
        <w:tc>
          <w:tcPr>
            <w:tcW w:w="768" w:type="dxa"/>
            <w:tcBorders>
              <w:top w:val="single" w:sz="4" w:space="0" w:color="auto"/>
              <w:left w:val="single" w:sz="4" w:space="0" w:color="auto"/>
              <w:bottom w:val="single" w:sz="4" w:space="0" w:color="auto"/>
              <w:right w:val="single" w:sz="4" w:space="0" w:color="auto"/>
            </w:tcBorders>
            <w:vAlign w:val="center"/>
            <w:hideMark/>
          </w:tcPr>
          <w:p w14:paraId="2C460050"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9,5</w:t>
            </w:r>
          </w:p>
        </w:tc>
        <w:tc>
          <w:tcPr>
            <w:tcW w:w="1422" w:type="dxa"/>
            <w:tcBorders>
              <w:top w:val="single" w:sz="4" w:space="0" w:color="auto"/>
              <w:left w:val="single" w:sz="4" w:space="0" w:color="auto"/>
              <w:bottom w:val="single" w:sz="4" w:space="0" w:color="auto"/>
              <w:right w:val="single" w:sz="4" w:space="0" w:color="auto"/>
            </w:tcBorders>
            <w:vAlign w:val="center"/>
            <w:hideMark/>
          </w:tcPr>
          <w:p w14:paraId="1486BF9A"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768" w:type="dxa"/>
            <w:tcBorders>
              <w:top w:val="single" w:sz="4" w:space="0" w:color="auto"/>
              <w:left w:val="single" w:sz="4" w:space="0" w:color="auto"/>
              <w:bottom w:val="single" w:sz="4" w:space="0" w:color="auto"/>
              <w:right w:val="single" w:sz="4" w:space="0" w:color="auto"/>
            </w:tcBorders>
            <w:vAlign w:val="center"/>
            <w:hideMark/>
          </w:tcPr>
          <w:p w14:paraId="107135D0"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4,2</w:t>
            </w:r>
          </w:p>
        </w:tc>
      </w:tr>
      <w:tr w:rsidR="002B14E8" w:rsidRPr="001E1FC0" w14:paraId="4EFBFD90" w14:textId="77777777" w:rsidTr="005863CA">
        <w:trPr>
          <w:jc w:val="center"/>
        </w:trPr>
        <w:tc>
          <w:tcPr>
            <w:tcW w:w="2661" w:type="dxa"/>
            <w:tcBorders>
              <w:top w:val="single" w:sz="4" w:space="0" w:color="auto"/>
              <w:left w:val="single" w:sz="4" w:space="0" w:color="auto"/>
              <w:bottom w:val="single" w:sz="4" w:space="0" w:color="auto"/>
              <w:right w:val="single" w:sz="4" w:space="0" w:color="auto"/>
            </w:tcBorders>
            <w:vAlign w:val="center"/>
            <w:hideMark/>
          </w:tcPr>
          <w:p w14:paraId="0763770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Временная нетрудоспособность</w:t>
            </w:r>
          </w:p>
        </w:tc>
        <w:tc>
          <w:tcPr>
            <w:tcW w:w="1452" w:type="dxa"/>
            <w:tcBorders>
              <w:top w:val="single" w:sz="4" w:space="0" w:color="auto"/>
              <w:left w:val="single" w:sz="4" w:space="0" w:color="auto"/>
              <w:bottom w:val="single" w:sz="4" w:space="0" w:color="auto"/>
              <w:right w:val="single" w:sz="4" w:space="0" w:color="auto"/>
            </w:tcBorders>
            <w:vAlign w:val="center"/>
            <w:hideMark/>
          </w:tcPr>
          <w:p w14:paraId="0DDB0E8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763" w:type="dxa"/>
            <w:tcBorders>
              <w:top w:val="single" w:sz="4" w:space="0" w:color="auto"/>
              <w:left w:val="single" w:sz="4" w:space="0" w:color="auto"/>
              <w:bottom w:val="single" w:sz="4" w:space="0" w:color="auto"/>
              <w:right w:val="single" w:sz="4" w:space="0" w:color="auto"/>
            </w:tcBorders>
            <w:vAlign w:val="center"/>
            <w:hideMark/>
          </w:tcPr>
          <w:p w14:paraId="27C944F5"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1449" w:type="dxa"/>
            <w:tcBorders>
              <w:top w:val="single" w:sz="4" w:space="0" w:color="auto"/>
              <w:left w:val="single" w:sz="4" w:space="0" w:color="auto"/>
              <w:bottom w:val="single" w:sz="4" w:space="0" w:color="auto"/>
              <w:right w:val="single" w:sz="4" w:space="0" w:color="auto"/>
            </w:tcBorders>
            <w:vAlign w:val="center"/>
            <w:hideMark/>
          </w:tcPr>
          <w:p w14:paraId="6F6744C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768" w:type="dxa"/>
            <w:tcBorders>
              <w:top w:val="single" w:sz="4" w:space="0" w:color="auto"/>
              <w:left w:val="single" w:sz="4" w:space="0" w:color="auto"/>
              <w:bottom w:val="single" w:sz="4" w:space="0" w:color="auto"/>
              <w:right w:val="single" w:sz="4" w:space="0" w:color="auto"/>
            </w:tcBorders>
            <w:vAlign w:val="center"/>
            <w:hideMark/>
          </w:tcPr>
          <w:p w14:paraId="67C60445"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329EA8A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768" w:type="dxa"/>
            <w:tcBorders>
              <w:top w:val="single" w:sz="4" w:space="0" w:color="auto"/>
              <w:left w:val="single" w:sz="4" w:space="0" w:color="auto"/>
              <w:bottom w:val="single" w:sz="4" w:space="0" w:color="auto"/>
              <w:right w:val="single" w:sz="4" w:space="0" w:color="auto"/>
            </w:tcBorders>
            <w:vAlign w:val="center"/>
            <w:hideMark/>
          </w:tcPr>
          <w:p w14:paraId="0BB8E37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4,2</w:t>
            </w:r>
          </w:p>
        </w:tc>
      </w:tr>
      <w:tr w:rsidR="002B14E8" w:rsidRPr="001E1FC0" w14:paraId="2004884D" w14:textId="77777777" w:rsidTr="005863CA">
        <w:trPr>
          <w:jc w:val="center"/>
        </w:trPr>
        <w:tc>
          <w:tcPr>
            <w:tcW w:w="2661" w:type="dxa"/>
            <w:tcBorders>
              <w:top w:val="single" w:sz="4" w:space="0" w:color="auto"/>
              <w:left w:val="single" w:sz="4" w:space="0" w:color="auto"/>
              <w:bottom w:val="single" w:sz="4" w:space="0" w:color="auto"/>
              <w:right w:val="single" w:sz="4" w:space="0" w:color="auto"/>
            </w:tcBorders>
            <w:vAlign w:val="center"/>
            <w:hideMark/>
          </w:tcPr>
          <w:p w14:paraId="343B5E45"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Безработный(</w:t>
            </w:r>
            <w:proofErr w:type="spellStart"/>
            <w:r w:rsidRPr="005863CA">
              <w:rPr>
                <w:color w:val="000000" w:themeColor="text1"/>
                <w:sz w:val="24"/>
                <w:szCs w:val="24"/>
                <w:lang w:eastAsia="en-US"/>
              </w:rPr>
              <w:t>ая</w:t>
            </w:r>
            <w:proofErr w:type="spellEnd"/>
            <w:r w:rsidRPr="005863CA">
              <w:rPr>
                <w:color w:val="000000" w:themeColor="text1"/>
                <w:sz w:val="24"/>
                <w:szCs w:val="24"/>
                <w:lang w:eastAsia="en-US"/>
              </w:rPr>
              <w:t>)</w:t>
            </w:r>
          </w:p>
        </w:tc>
        <w:tc>
          <w:tcPr>
            <w:tcW w:w="1452" w:type="dxa"/>
            <w:tcBorders>
              <w:top w:val="single" w:sz="4" w:space="0" w:color="auto"/>
              <w:left w:val="single" w:sz="4" w:space="0" w:color="auto"/>
              <w:bottom w:val="single" w:sz="4" w:space="0" w:color="auto"/>
              <w:right w:val="single" w:sz="4" w:space="0" w:color="auto"/>
            </w:tcBorders>
            <w:vAlign w:val="center"/>
            <w:hideMark/>
          </w:tcPr>
          <w:p w14:paraId="649C588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763" w:type="dxa"/>
            <w:tcBorders>
              <w:top w:val="single" w:sz="4" w:space="0" w:color="auto"/>
              <w:left w:val="single" w:sz="4" w:space="0" w:color="auto"/>
              <w:bottom w:val="single" w:sz="4" w:space="0" w:color="auto"/>
              <w:right w:val="single" w:sz="4" w:space="0" w:color="auto"/>
            </w:tcBorders>
            <w:vAlign w:val="center"/>
            <w:hideMark/>
          </w:tcPr>
          <w:p w14:paraId="5CFE111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1449" w:type="dxa"/>
            <w:tcBorders>
              <w:top w:val="single" w:sz="4" w:space="0" w:color="auto"/>
              <w:left w:val="single" w:sz="4" w:space="0" w:color="auto"/>
              <w:bottom w:val="single" w:sz="4" w:space="0" w:color="auto"/>
              <w:right w:val="single" w:sz="4" w:space="0" w:color="auto"/>
            </w:tcBorders>
            <w:vAlign w:val="center"/>
            <w:hideMark/>
          </w:tcPr>
          <w:p w14:paraId="19E32AA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768" w:type="dxa"/>
            <w:tcBorders>
              <w:top w:val="single" w:sz="4" w:space="0" w:color="auto"/>
              <w:left w:val="single" w:sz="4" w:space="0" w:color="auto"/>
              <w:bottom w:val="single" w:sz="4" w:space="0" w:color="auto"/>
              <w:right w:val="single" w:sz="4" w:space="0" w:color="auto"/>
            </w:tcBorders>
            <w:vAlign w:val="center"/>
            <w:hideMark/>
          </w:tcPr>
          <w:p w14:paraId="3AE71298"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4,2</w:t>
            </w:r>
          </w:p>
        </w:tc>
        <w:tc>
          <w:tcPr>
            <w:tcW w:w="1422" w:type="dxa"/>
            <w:tcBorders>
              <w:top w:val="single" w:sz="4" w:space="0" w:color="auto"/>
              <w:left w:val="single" w:sz="4" w:space="0" w:color="auto"/>
              <w:bottom w:val="single" w:sz="4" w:space="0" w:color="auto"/>
              <w:right w:val="single" w:sz="4" w:space="0" w:color="auto"/>
            </w:tcBorders>
            <w:vAlign w:val="center"/>
            <w:hideMark/>
          </w:tcPr>
          <w:p w14:paraId="4DC11C3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768" w:type="dxa"/>
            <w:tcBorders>
              <w:top w:val="single" w:sz="4" w:space="0" w:color="auto"/>
              <w:left w:val="single" w:sz="4" w:space="0" w:color="auto"/>
              <w:bottom w:val="single" w:sz="4" w:space="0" w:color="auto"/>
              <w:right w:val="single" w:sz="4" w:space="0" w:color="auto"/>
            </w:tcBorders>
            <w:vAlign w:val="center"/>
            <w:hideMark/>
          </w:tcPr>
          <w:p w14:paraId="046489B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r>
      <w:tr w:rsidR="002B14E8" w:rsidRPr="001E1FC0" w14:paraId="14EE59C7" w14:textId="77777777" w:rsidTr="005863CA">
        <w:trPr>
          <w:jc w:val="center"/>
        </w:trPr>
        <w:tc>
          <w:tcPr>
            <w:tcW w:w="2661" w:type="dxa"/>
            <w:tcBorders>
              <w:top w:val="single" w:sz="4" w:space="0" w:color="auto"/>
              <w:left w:val="single" w:sz="4" w:space="0" w:color="auto"/>
              <w:bottom w:val="single" w:sz="4" w:space="0" w:color="auto"/>
              <w:right w:val="single" w:sz="4" w:space="0" w:color="auto"/>
            </w:tcBorders>
            <w:vAlign w:val="center"/>
            <w:hideMark/>
          </w:tcPr>
          <w:p w14:paraId="68EDC2B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Пенсионер</w:t>
            </w:r>
          </w:p>
        </w:tc>
        <w:tc>
          <w:tcPr>
            <w:tcW w:w="1452" w:type="dxa"/>
            <w:tcBorders>
              <w:top w:val="single" w:sz="4" w:space="0" w:color="auto"/>
              <w:left w:val="single" w:sz="4" w:space="0" w:color="auto"/>
              <w:bottom w:val="single" w:sz="4" w:space="0" w:color="auto"/>
              <w:right w:val="single" w:sz="4" w:space="0" w:color="auto"/>
            </w:tcBorders>
            <w:vAlign w:val="center"/>
            <w:hideMark/>
          </w:tcPr>
          <w:p w14:paraId="0454EBE3"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763" w:type="dxa"/>
            <w:tcBorders>
              <w:top w:val="single" w:sz="4" w:space="0" w:color="auto"/>
              <w:left w:val="single" w:sz="4" w:space="0" w:color="auto"/>
              <w:bottom w:val="single" w:sz="4" w:space="0" w:color="auto"/>
              <w:right w:val="single" w:sz="4" w:space="0" w:color="auto"/>
            </w:tcBorders>
            <w:vAlign w:val="center"/>
            <w:hideMark/>
          </w:tcPr>
          <w:p w14:paraId="48EA166A"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1449" w:type="dxa"/>
            <w:tcBorders>
              <w:top w:val="single" w:sz="4" w:space="0" w:color="auto"/>
              <w:left w:val="single" w:sz="4" w:space="0" w:color="auto"/>
              <w:bottom w:val="single" w:sz="4" w:space="0" w:color="auto"/>
              <w:right w:val="single" w:sz="4" w:space="0" w:color="auto"/>
            </w:tcBorders>
            <w:vAlign w:val="center"/>
            <w:hideMark/>
          </w:tcPr>
          <w:p w14:paraId="576ACE20"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768" w:type="dxa"/>
            <w:tcBorders>
              <w:top w:val="single" w:sz="4" w:space="0" w:color="auto"/>
              <w:left w:val="single" w:sz="4" w:space="0" w:color="auto"/>
              <w:bottom w:val="single" w:sz="4" w:space="0" w:color="auto"/>
              <w:right w:val="single" w:sz="4" w:space="0" w:color="auto"/>
            </w:tcBorders>
            <w:vAlign w:val="center"/>
            <w:hideMark/>
          </w:tcPr>
          <w:p w14:paraId="377297D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4238C4E3"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768" w:type="dxa"/>
            <w:tcBorders>
              <w:top w:val="single" w:sz="4" w:space="0" w:color="auto"/>
              <w:left w:val="single" w:sz="4" w:space="0" w:color="auto"/>
              <w:bottom w:val="single" w:sz="4" w:space="0" w:color="auto"/>
              <w:right w:val="single" w:sz="4" w:space="0" w:color="auto"/>
            </w:tcBorders>
            <w:vAlign w:val="center"/>
            <w:hideMark/>
          </w:tcPr>
          <w:p w14:paraId="16E61CDF"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4,2</w:t>
            </w:r>
          </w:p>
        </w:tc>
      </w:tr>
      <w:tr w:rsidR="002B14E8" w:rsidRPr="001E1FC0" w14:paraId="193D33CC" w14:textId="77777777" w:rsidTr="005863CA">
        <w:trPr>
          <w:trHeight w:val="523"/>
          <w:jc w:val="center"/>
        </w:trPr>
        <w:tc>
          <w:tcPr>
            <w:tcW w:w="266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6F6D4B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Всего</w:t>
            </w:r>
          </w:p>
        </w:tc>
        <w:tc>
          <w:tcPr>
            <w:tcW w:w="145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64AB3B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w:t>
            </w:r>
          </w:p>
        </w:tc>
        <w:tc>
          <w:tcPr>
            <w:tcW w:w="7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ADD4168"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c>
          <w:tcPr>
            <w:tcW w:w="144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523090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21</w:t>
            </w:r>
          </w:p>
        </w:tc>
        <w:tc>
          <w:tcPr>
            <w:tcW w:w="76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C1E07A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c>
          <w:tcPr>
            <w:tcW w:w="14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717FDF6"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24</w:t>
            </w:r>
          </w:p>
        </w:tc>
        <w:tc>
          <w:tcPr>
            <w:tcW w:w="76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E76A8F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r>
    </w:tbl>
    <w:p w14:paraId="5BF8DCB1" w14:textId="77777777" w:rsidR="005863CA" w:rsidRDefault="005863CA" w:rsidP="005863CA">
      <w:pPr>
        <w:spacing w:line="360" w:lineRule="auto"/>
        <w:rPr>
          <w:color w:val="000000" w:themeColor="text1"/>
          <w:sz w:val="24"/>
          <w:szCs w:val="24"/>
          <w:shd w:val="clear" w:color="auto" w:fill="FFFFFF"/>
        </w:rPr>
      </w:pPr>
    </w:p>
    <w:p w14:paraId="75376C5B" w14:textId="77777777" w:rsidR="002B14E8" w:rsidRPr="001E1FC0" w:rsidRDefault="002B14E8" w:rsidP="005863CA">
      <w:pPr>
        <w:spacing w:line="360" w:lineRule="auto"/>
        <w:rPr>
          <w:color w:val="000000" w:themeColor="text1"/>
          <w:sz w:val="24"/>
          <w:szCs w:val="24"/>
          <w:shd w:val="clear" w:color="auto" w:fill="FFFFFF"/>
        </w:rPr>
      </w:pPr>
      <w:r w:rsidRPr="001E1FC0">
        <w:rPr>
          <w:noProof/>
          <w:color w:val="000000" w:themeColor="text1"/>
        </w:rPr>
        <w:drawing>
          <wp:inline distT="0" distB="0" distL="0" distR="0" wp14:anchorId="0A9C96AB" wp14:editId="344CDAD0">
            <wp:extent cx="5904865" cy="3978910"/>
            <wp:effectExtent l="0" t="0" r="13335" b="8890"/>
            <wp:docPr id="19" name="Диаграмма 19">
              <a:extLst xmlns:a="http://schemas.openxmlformats.org/drawingml/2006/main">
                <a:ext uri="{FF2B5EF4-FFF2-40B4-BE49-F238E27FC236}">
                  <a16:creationId xmlns:a16="http://schemas.microsoft.com/office/drawing/2014/main" id="{729E78BE-4B10-954A-A622-DFFAA2DC01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A44DB23" w14:textId="77777777" w:rsidR="002B14E8" w:rsidRPr="001E1FC0" w:rsidRDefault="002B14E8" w:rsidP="001E1FC0">
      <w:pPr>
        <w:spacing w:line="360" w:lineRule="auto"/>
        <w:ind w:firstLine="709"/>
        <w:jc w:val="center"/>
        <w:rPr>
          <w:i/>
          <w:color w:val="000000" w:themeColor="text1"/>
          <w:shd w:val="clear" w:color="auto" w:fill="FFFFFF"/>
        </w:rPr>
      </w:pPr>
      <w:r w:rsidRPr="001E1FC0">
        <w:rPr>
          <w:b/>
          <w:i/>
          <w:color w:val="000000" w:themeColor="text1"/>
          <w:sz w:val="28"/>
          <w:szCs w:val="28"/>
          <w:shd w:val="clear" w:color="auto" w:fill="FFFFFF"/>
        </w:rPr>
        <w:t>Рис. 11</w:t>
      </w:r>
      <w:r w:rsidRPr="001E1FC0">
        <w:rPr>
          <w:i/>
          <w:color w:val="000000" w:themeColor="text1"/>
          <w:sz w:val="28"/>
          <w:szCs w:val="28"/>
          <w:shd w:val="clear" w:color="auto" w:fill="FFFFFF"/>
        </w:rPr>
        <w:t>. Распределение участников по параметру основного вида деятельности</w:t>
      </w:r>
    </w:p>
    <w:p w14:paraId="6E97C61F" w14:textId="77777777" w:rsidR="002B14E8" w:rsidRPr="001E1FC0" w:rsidRDefault="002B14E8" w:rsidP="001E1FC0">
      <w:pPr>
        <w:spacing w:line="360" w:lineRule="auto"/>
        <w:ind w:firstLine="709"/>
        <w:jc w:val="both"/>
        <w:rPr>
          <w:color w:val="000000" w:themeColor="text1"/>
          <w:sz w:val="28"/>
          <w:shd w:val="clear" w:color="auto" w:fill="FFFFFF"/>
        </w:rPr>
      </w:pPr>
      <w:r w:rsidRPr="001E1FC0">
        <w:rPr>
          <w:color w:val="000000" w:themeColor="text1"/>
          <w:sz w:val="28"/>
          <w:shd w:val="clear" w:color="auto" w:fill="FFFFFF"/>
        </w:rPr>
        <w:t>Статистически значимых различий по параметру основного вида деятельности не выявлено, однако можно отметить, что в Группе</w:t>
      </w:r>
      <w:r w:rsidR="00BE6B28">
        <w:rPr>
          <w:color w:val="000000" w:themeColor="text1"/>
          <w:sz w:val="28"/>
          <w:shd w:val="clear" w:color="auto" w:fill="FFFFFF"/>
        </w:rPr>
        <w:t xml:space="preserve"> </w:t>
      </w:r>
      <w:r w:rsidRPr="001E1FC0">
        <w:rPr>
          <w:color w:val="000000" w:themeColor="text1"/>
          <w:sz w:val="28"/>
          <w:shd w:val="clear" w:color="auto" w:fill="FFFFFF"/>
        </w:rPr>
        <w:t xml:space="preserve">1 </w:t>
      </w:r>
      <w:r w:rsidRPr="001E1FC0">
        <w:rPr>
          <w:color w:val="000000" w:themeColor="text1"/>
          <w:sz w:val="28"/>
          <w:shd w:val="clear" w:color="auto" w:fill="FFFFFF"/>
        </w:rPr>
        <w:lastRenderedPageBreak/>
        <w:t xml:space="preserve">преобладают лица, получающие образование (студенты), тогда как в группах 2 и 3 – работающие граждане. </w:t>
      </w:r>
    </w:p>
    <w:p w14:paraId="4F988F7E" w14:textId="77777777" w:rsidR="002B14E8" w:rsidRPr="001E1FC0" w:rsidRDefault="002B14E8" w:rsidP="001E1FC0">
      <w:pPr>
        <w:spacing w:line="360" w:lineRule="auto"/>
        <w:ind w:firstLine="709"/>
        <w:jc w:val="both"/>
        <w:rPr>
          <w:color w:val="000000" w:themeColor="text1"/>
          <w:sz w:val="28"/>
          <w:shd w:val="clear" w:color="auto" w:fill="FFFFFF"/>
        </w:rPr>
      </w:pPr>
      <w:r w:rsidRPr="001E1FC0">
        <w:rPr>
          <w:color w:val="000000" w:themeColor="text1"/>
          <w:sz w:val="28"/>
          <w:shd w:val="clear" w:color="auto" w:fill="FFFFFF"/>
        </w:rPr>
        <w:t xml:space="preserve">В таблице 12 и на </w:t>
      </w:r>
      <w:r w:rsidRPr="001E1FC0">
        <w:rPr>
          <w:i/>
          <w:color w:val="000000" w:themeColor="text1"/>
          <w:sz w:val="28"/>
          <w:shd w:val="clear" w:color="auto" w:fill="FFFFFF"/>
        </w:rPr>
        <w:t>рис. 13</w:t>
      </w:r>
      <w:r w:rsidRPr="001E1FC0">
        <w:rPr>
          <w:color w:val="000000" w:themeColor="text1"/>
          <w:sz w:val="28"/>
          <w:shd w:val="clear" w:color="auto" w:fill="FFFFFF"/>
        </w:rPr>
        <w:t xml:space="preserve"> представлено распределение участников по параметру наследственной отягощенности. </w:t>
      </w:r>
    </w:p>
    <w:p w14:paraId="2AC5B4E8" w14:textId="77777777" w:rsidR="002B14E8" w:rsidRPr="001E1FC0" w:rsidRDefault="002B14E8" w:rsidP="001E1FC0">
      <w:pPr>
        <w:spacing w:line="360" w:lineRule="auto"/>
        <w:ind w:firstLine="709"/>
        <w:jc w:val="both"/>
        <w:rPr>
          <w:color w:val="000000" w:themeColor="text1"/>
          <w:sz w:val="28"/>
          <w:szCs w:val="28"/>
          <w:shd w:val="clear" w:color="auto" w:fill="FFFFFF"/>
        </w:rPr>
      </w:pPr>
      <w:r w:rsidRPr="001E1FC0">
        <w:rPr>
          <w:b/>
          <w:color w:val="000000" w:themeColor="text1"/>
          <w:sz w:val="28"/>
          <w:szCs w:val="28"/>
          <w:shd w:val="clear" w:color="auto" w:fill="FFFFFF"/>
        </w:rPr>
        <w:t>Таблица 12.</w:t>
      </w:r>
      <w:r w:rsidRPr="001E1FC0">
        <w:rPr>
          <w:color w:val="000000" w:themeColor="text1"/>
          <w:sz w:val="28"/>
          <w:szCs w:val="28"/>
          <w:shd w:val="clear" w:color="auto" w:fill="FFFFFF"/>
        </w:rPr>
        <w:t xml:space="preserve"> Распределение участников по параметру наследственная отягощенность</w:t>
      </w:r>
    </w:p>
    <w:tbl>
      <w:tblPr>
        <w:tblW w:w="9283" w:type="dxa"/>
        <w:jc w:val="center"/>
        <w:tblLook w:val="04A0" w:firstRow="1" w:lastRow="0" w:firstColumn="1" w:lastColumn="0" w:noHBand="0" w:noVBand="1"/>
      </w:tblPr>
      <w:tblGrid>
        <w:gridCol w:w="2461"/>
        <w:gridCol w:w="1341"/>
        <w:gridCol w:w="940"/>
        <w:gridCol w:w="1339"/>
        <w:gridCol w:w="940"/>
        <w:gridCol w:w="1322"/>
        <w:gridCol w:w="940"/>
      </w:tblGrid>
      <w:tr w:rsidR="002B14E8" w:rsidRPr="001E1FC0" w14:paraId="5E244662" w14:textId="77777777" w:rsidTr="005863CA">
        <w:trPr>
          <w:trHeight w:val="390"/>
          <w:jc w:val="center"/>
        </w:trPr>
        <w:tc>
          <w:tcPr>
            <w:tcW w:w="2461"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DBA03D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Наследственная отягощенность</w:t>
            </w:r>
          </w:p>
        </w:tc>
        <w:tc>
          <w:tcPr>
            <w:tcW w:w="2281"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4324DF5"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1</w:t>
            </w:r>
          </w:p>
        </w:tc>
        <w:tc>
          <w:tcPr>
            <w:tcW w:w="2279"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8E59DC5"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2</w:t>
            </w:r>
          </w:p>
        </w:tc>
        <w:tc>
          <w:tcPr>
            <w:tcW w:w="226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BE292B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3</w:t>
            </w:r>
          </w:p>
        </w:tc>
      </w:tr>
      <w:tr w:rsidR="002B14E8" w:rsidRPr="001E1FC0" w14:paraId="503B5810" w14:textId="77777777" w:rsidTr="005863CA">
        <w:trPr>
          <w:trHeight w:val="4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AD02C2" w14:textId="77777777" w:rsidR="002B14E8" w:rsidRPr="005863CA" w:rsidRDefault="002B14E8" w:rsidP="005863CA">
            <w:pPr>
              <w:spacing w:line="276" w:lineRule="auto"/>
              <w:jc w:val="center"/>
              <w:rPr>
                <w:color w:val="000000" w:themeColor="text1"/>
                <w:sz w:val="24"/>
                <w:szCs w:val="24"/>
                <w:lang w:eastAsia="en-US"/>
              </w:rPr>
            </w:pPr>
          </w:p>
        </w:tc>
        <w:tc>
          <w:tcPr>
            <w:tcW w:w="134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84F883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E28B71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c>
          <w:tcPr>
            <w:tcW w:w="133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B04A76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C97D1AC"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c>
          <w:tcPr>
            <w:tcW w:w="13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7537B7F"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8B5599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r>
      <w:tr w:rsidR="002B14E8" w:rsidRPr="001E1FC0" w14:paraId="79994B6A" w14:textId="77777777" w:rsidTr="005863CA">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0FAE45F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Аффективные расстройства (депрессия, БАР, острые психотические состояния)</w:t>
            </w:r>
          </w:p>
        </w:tc>
        <w:tc>
          <w:tcPr>
            <w:tcW w:w="1341" w:type="dxa"/>
            <w:tcBorders>
              <w:top w:val="single" w:sz="4" w:space="0" w:color="auto"/>
              <w:left w:val="single" w:sz="4" w:space="0" w:color="auto"/>
              <w:bottom w:val="single" w:sz="4" w:space="0" w:color="auto"/>
              <w:right w:val="single" w:sz="4" w:space="0" w:color="auto"/>
            </w:tcBorders>
            <w:vAlign w:val="center"/>
            <w:hideMark/>
          </w:tcPr>
          <w:p w14:paraId="2BBEDAA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940" w:type="dxa"/>
            <w:tcBorders>
              <w:top w:val="single" w:sz="4" w:space="0" w:color="auto"/>
              <w:left w:val="single" w:sz="4" w:space="0" w:color="auto"/>
              <w:bottom w:val="single" w:sz="4" w:space="0" w:color="auto"/>
              <w:right w:val="single" w:sz="4" w:space="0" w:color="auto"/>
            </w:tcBorders>
            <w:vAlign w:val="center"/>
            <w:hideMark/>
          </w:tcPr>
          <w:p w14:paraId="53D68B1C"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11,1</w:t>
            </w:r>
          </w:p>
        </w:tc>
        <w:tc>
          <w:tcPr>
            <w:tcW w:w="1339" w:type="dxa"/>
            <w:tcBorders>
              <w:top w:val="single" w:sz="4" w:space="0" w:color="auto"/>
              <w:left w:val="single" w:sz="4" w:space="0" w:color="auto"/>
              <w:bottom w:val="single" w:sz="4" w:space="0" w:color="auto"/>
              <w:right w:val="single" w:sz="4" w:space="0" w:color="auto"/>
            </w:tcBorders>
            <w:vAlign w:val="center"/>
            <w:hideMark/>
          </w:tcPr>
          <w:p w14:paraId="68A3A09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3</w:t>
            </w:r>
          </w:p>
        </w:tc>
        <w:tc>
          <w:tcPr>
            <w:tcW w:w="940" w:type="dxa"/>
            <w:tcBorders>
              <w:top w:val="single" w:sz="4" w:space="0" w:color="auto"/>
              <w:left w:val="single" w:sz="4" w:space="0" w:color="auto"/>
              <w:bottom w:val="single" w:sz="4" w:space="0" w:color="auto"/>
              <w:right w:val="single" w:sz="4" w:space="0" w:color="auto"/>
            </w:tcBorders>
            <w:vAlign w:val="center"/>
            <w:hideMark/>
          </w:tcPr>
          <w:p w14:paraId="68549E8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14,3</w:t>
            </w:r>
          </w:p>
        </w:tc>
        <w:tc>
          <w:tcPr>
            <w:tcW w:w="1322" w:type="dxa"/>
            <w:tcBorders>
              <w:top w:val="single" w:sz="4" w:space="0" w:color="auto"/>
              <w:left w:val="single" w:sz="4" w:space="0" w:color="auto"/>
              <w:bottom w:val="single" w:sz="4" w:space="0" w:color="auto"/>
              <w:right w:val="single" w:sz="4" w:space="0" w:color="auto"/>
            </w:tcBorders>
            <w:vAlign w:val="center"/>
            <w:hideMark/>
          </w:tcPr>
          <w:p w14:paraId="115209B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940" w:type="dxa"/>
            <w:tcBorders>
              <w:top w:val="single" w:sz="4" w:space="0" w:color="auto"/>
              <w:left w:val="single" w:sz="4" w:space="0" w:color="auto"/>
              <w:bottom w:val="single" w:sz="4" w:space="0" w:color="auto"/>
              <w:right w:val="single" w:sz="4" w:space="0" w:color="auto"/>
            </w:tcBorders>
            <w:vAlign w:val="center"/>
            <w:hideMark/>
          </w:tcPr>
          <w:p w14:paraId="134C850F"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4,2</w:t>
            </w:r>
          </w:p>
        </w:tc>
      </w:tr>
      <w:tr w:rsidR="002B14E8" w:rsidRPr="001E1FC0" w14:paraId="0396B892" w14:textId="77777777" w:rsidTr="005863CA">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08EF1FD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Алкогольная или наркотическая зависимость (у отца или матери)</w:t>
            </w:r>
          </w:p>
        </w:tc>
        <w:tc>
          <w:tcPr>
            <w:tcW w:w="1341" w:type="dxa"/>
            <w:tcBorders>
              <w:top w:val="single" w:sz="4" w:space="0" w:color="auto"/>
              <w:left w:val="single" w:sz="4" w:space="0" w:color="auto"/>
              <w:bottom w:val="single" w:sz="4" w:space="0" w:color="auto"/>
              <w:right w:val="single" w:sz="4" w:space="0" w:color="auto"/>
            </w:tcBorders>
            <w:vAlign w:val="center"/>
            <w:hideMark/>
          </w:tcPr>
          <w:p w14:paraId="58A5382C"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6</w:t>
            </w:r>
          </w:p>
        </w:tc>
        <w:tc>
          <w:tcPr>
            <w:tcW w:w="940" w:type="dxa"/>
            <w:tcBorders>
              <w:top w:val="single" w:sz="4" w:space="0" w:color="auto"/>
              <w:left w:val="single" w:sz="4" w:space="0" w:color="auto"/>
              <w:bottom w:val="single" w:sz="4" w:space="0" w:color="auto"/>
              <w:right w:val="single" w:sz="4" w:space="0" w:color="auto"/>
            </w:tcBorders>
            <w:vAlign w:val="center"/>
            <w:hideMark/>
          </w:tcPr>
          <w:p w14:paraId="5568CB3F"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66,7</w:t>
            </w:r>
          </w:p>
        </w:tc>
        <w:tc>
          <w:tcPr>
            <w:tcW w:w="1339" w:type="dxa"/>
            <w:tcBorders>
              <w:top w:val="single" w:sz="4" w:space="0" w:color="auto"/>
              <w:left w:val="single" w:sz="4" w:space="0" w:color="auto"/>
              <w:bottom w:val="single" w:sz="4" w:space="0" w:color="auto"/>
              <w:right w:val="single" w:sz="4" w:space="0" w:color="auto"/>
            </w:tcBorders>
            <w:vAlign w:val="center"/>
            <w:hideMark/>
          </w:tcPr>
          <w:p w14:paraId="304A12D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8</w:t>
            </w:r>
          </w:p>
        </w:tc>
        <w:tc>
          <w:tcPr>
            <w:tcW w:w="940" w:type="dxa"/>
            <w:tcBorders>
              <w:top w:val="single" w:sz="4" w:space="0" w:color="auto"/>
              <w:left w:val="single" w:sz="4" w:space="0" w:color="auto"/>
              <w:bottom w:val="single" w:sz="4" w:space="0" w:color="auto"/>
              <w:right w:val="single" w:sz="4" w:space="0" w:color="auto"/>
            </w:tcBorders>
            <w:vAlign w:val="center"/>
            <w:hideMark/>
          </w:tcPr>
          <w:p w14:paraId="24C2A67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38,1</w:t>
            </w:r>
          </w:p>
        </w:tc>
        <w:tc>
          <w:tcPr>
            <w:tcW w:w="1322" w:type="dxa"/>
            <w:tcBorders>
              <w:top w:val="single" w:sz="4" w:space="0" w:color="auto"/>
              <w:left w:val="single" w:sz="4" w:space="0" w:color="auto"/>
              <w:bottom w:val="single" w:sz="4" w:space="0" w:color="auto"/>
              <w:right w:val="single" w:sz="4" w:space="0" w:color="auto"/>
            </w:tcBorders>
            <w:vAlign w:val="center"/>
            <w:hideMark/>
          </w:tcPr>
          <w:p w14:paraId="5A78F893"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7</w:t>
            </w:r>
          </w:p>
        </w:tc>
        <w:tc>
          <w:tcPr>
            <w:tcW w:w="940" w:type="dxa"/>
            <w:tcBorders>
              <w:top w:val="single" w:sz="4" w:space="0" w:color="auto"/>
              <w:left w:val="single" w:sz="4" w:space="0" w:color="auto"/>
              <w:bottom w:val="single" w:sz="4" w:space="0" w:color="auto"/>
              <w:right w:val="single" w:sz="4" w:space="0" w:color="auto"/>
            </w:tcBorders>
            <w:vAlign w:val="center"/>
            <w:hideMark/>
          </w:tcPr>
          <w:p w14:paraId="6DE4F4F8"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29,2</w:t>
            </w:r>
          </w:p>
        </w:tc>
      </w:tr>
      <w:tr w:rsidR="002B14E8" w:rsidRPr="001E1FC0" w14:paraId="12D5B504" w14:textId="77777777" w:rsidTr="005863CA">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483370DC"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Невротические расстройства (фобии, панические атаки, навязчивости и проч.)</w:t>
            </w:r>
          </w:p>
        </w:tc>
        <w:tc>
          <w:tcPr>
            <w:tcW w:w="1341" w:type="dxa"/>
            <w:tcBorders>
              <w:top w:val="single" w:sz="4" w:space="0" w:color="auto"/>
              <w:left w:val="single" w:sz="4" w:space="0" w:color="auto"/>
              <w:bottom w:val="single" w:sz="4" w:space="0" w:color="auto"/>
              <w:right w:val="single" w:sz="4" w:space="0" w:color="auto"/>
            </w:tcBorders>
            <w:vAlign w:val="center"/>
            <w:hideMark/>
          </w:tcPr>
          <w:p w14:paraId="787D8E1F"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940" w:type="dxa"/>
            <w:tcBorders>
              <w:top w:val="single" w:sz="4" w:space="0" w:color="auto"/>
              <w:left w:val="single" w:sz="4" w:space="0" w:color="auto"/>
              <w:bottom w:val="single" w:sz="4" w:space="0" w:color="auto"/>
              <w:right w:val="single" w:sz="4" w:space="0" w:color="auto"/>
            </w:tcBorders>
            <w:vAlign w:val="center"/>
            <w:hideMark/>
          </w:tcPr>
          <w:p w14:paraId="03C2322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1339" w:type="dxa"/>
            <w:tcBorders>
              <w:top w:val="single" w:sz="4" w:space="0" w:color="auto"/>
              <w:left w:val="single" w:sz="4" w:space="0" w:color="auto"/>
              <w:bottom w:val="single" w:sz="4" w:space="0" w:color="auto"/>
              <w:right w:val="single" w:sz="4" w:space="0" w:color="auto"/>
            </w:tcBorders>
            <w:vAlign w:val="center"/>
            <w:hideMark/>
          </w:tcPr>
          <w:p w14:paraId="4C0BA603"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3</w:t>
            </w:r>
          </w:p>
        </w:tc>
        <w:tc>
          <w:tcPr>
            <w:tcW w:w="940" w:type="dxa"/>
            <w:tcBorders>
              <w:top w:val="single" w:sz="4" w:space="0" w:color="auto"/>
              <w:left w:val="single" w:sz="4" w:space="0" w:color="auto"/>
              <w:bottom w:val="single" w:sz="4" w:space="0" w:color="auto"/>
              <w:right w:val="single" w:sz="4" w:space="0" w:color="auto"/>
            </w:tcBorders>
            <w:vAlign w:val="center"/>
            <w:hideMark/>
          </w:tcPr>
          <w:p w14:paraId="75ECADBC"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14,3</w:t>
            </w:r>
          </w:p>
        </w:tc>
        <w:tc>
          <w:tcPr>
            <w:tcW w:w="1322" w:type="dxa"/>
            <w:tcBorders>
              <w:top w:val="single" w:sz="4" w:space="0" w:color="auto"/>
              <w:left w:val="single" w:sz="4" w:space="0" w:color="auto"/>
              <w:bottom w:val="single" w:sz="4" w:space="0" w:color="auto"/>
              <w:right w:val="single" w:sz="4" w:space="0" w:color="auto"/>
            </w:tcBorders>
            <w:vAlign w:val="center"/>
            <w:hideMark/>
          </w:tcPr>
          <w:p w14:paraId="13D1EDA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940" w:type="dxa"/>
            <w:tcBorders>
              <w:top w:val="single" w:sz="4" w:space="0" w:color="auto"/>
              <w:left w:val="single" w:sz="4" w:space="0" w:color="auto"/>
              <w:bottom w:val="single" w:sz="4" w:space="0" w:color="auto"/>
              <w:right w:val="single" w:sz="4" w:space="0" w:color="auto"/>
            </w:tcBorders>
            <w:vAlign w:val="center"/>
            <w:hideMark/>
          </w:tcPr>
          <w:p w14:paraId="7797BA5F"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4,2</w:t>
            </w:r>
          </w:p>
        </w:tc>
      </w:tr>
      <w:tr w:rsidR="002B14E8" w:rsidRPr="001E1FC0" w14:paraId="7D59B2BF" w14:textId="77777777" w:rsidTr="005863CA">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2B8E2083"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Шизофрения</w:t>
            </w:r>
          </w:p>
        </w:tc>
        <w:tc>
          <w:tcPr>
            <w:tcW w:w="1341" w:type="dxa"/>
            <w:tcBorders>
              <w:top w:val="single" w:sz="4" w:space="0" w:color="auto"/>
              <w:left w:val="single" w:sz="4" w:space="0" w:color="auto"/>
              <w:bottom w:val="single" w:sz="4" w:space="0" w:color="auto"/>
              <w:right w:val="single" w:sz="4" w:space="0" w:color="auto"/>
            </w:tcBorders>
            <w:vAlign w:val="center"/>
            <w:hideMark/>
          </w:tcPr>
          <w:p w14:paraId="06821510"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940" w:type="dxa"/>
            <w:tcBorders>
              <w:top w:val="single" w:sz="4" w:space="0" w:color="auto"/>
              <w:left w:val="single" w:sz="4" w:space="0" w:color="auto"/>
              <w:bottom w:val="single" w:sz="4" w:space="0" w:color="auto"/>
              <w:right w:val="single" w:sz="4" w:space="0" w:color="auto"/>
            </w:tcBorders>
            <w:vAlign w:val="center"/>
            <w:hideMark/>
          </w:tcPr>
          <w:p w14:paraId="476EC7A0"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11,1</w:t>
            </w:r>
          </w:p>
        </w:tc>
        <w:tc>
          <w:tcPr>
            <w:tcW w:w="1339" w:type="dxa"/>
            <w:tcBorders>
              <w:top w:val="single" w:sz="4" w:space="0" w:color="auto"/>
              <w:left w:val="single" w:sz="4" w:space="0" w:color="auto"/>
              <w:bottom w:val="single" w:sz="4" w:space="0" w:color="auto"/>
              <w:right w:val="single" w:sz="4" w:space="0" w:color="auto"/>
            </w:tcBorders>
            <w:vAlign w:val="center"/>
            <w:hideMark/>
          </w:tcPr>
          <w:p w14:paraId="7FED2388"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940" w:type="dxa"/>
            <w:tcBorders>
              <w:top w:val="single" w:sz="4" w:space="0" w:color="auto"/>
              <w:left w:val="single" w:sz="4" w:space="0" w:color="auto"/>
              <w:bottom w:val="single" w:sz="4" w:space="0" w:color="auto"/>
              <w:right w:val="single" w:sz="4" w:space="0" w:color="auto"/>
            </w:tcBorders>
            <w:vAlign w:val="center"/>
            <w:hideMark/>
          </w:tcPr>
          <w:p w14:paraId="47791383"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4,8</w:t>
            </w:r>
          </w:p>
        </w:tc>
        <w:tc>
          <w:tcPr>
            <w:tcW w:w="1322" w:type="dxa"/>
            <w:tcBorders>
              <w:top w:val="single" w:sz="4" w:space="0" w:color="auto"/>
              <w:left w:val="single" w:sz="4" w:space="0" w:color="auto"/>
              <w:bottom w:val="single" w:sz="4" w:space="0" w:color="auto"/>
              <w:right w:val="single" w:sz="4" w:space="0" w:color="auto"/>
            </w:tcBorders>
            <w:vAlign w:val="center"/>
            <w:hideMark/>
          </w:tcPr>
          <w:p w14:paraId="0AEE733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940" w:type="dxa"/>
            <w:tcBorders>
              <w:top w:val="single" w:sz="4" w:space="0" w:color="auto"/>
              <w:left w:val="single" w:sz="4" w:space="0" w:color="auto"/>
              <w:bottom w:val="single" w:sz="4" w:space="0" w:color="auto"/>
              <w:right w:val="single" w:sz="4" w:space="0" w:color="auto"/>
            </w:tcBorders>
            <w:vAlign w:val="center"/>
            <w:hideMark/>
          </w:tcPr>
          <w:p w14:paraId="78C6CAA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r>
      <w:tr w:rsidR="002B14E8" w:rsidRPr="001E1FC0" w14:paraId="0EA0A551" w14:textId="77777777" w:rsidTr="005863CA">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752B453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Ничего из перечисленного</w:t>
            </w:r>
          </w:p>
        </w:tc>
        <w:tc>
          <w:tcPr>
            <w:tcW w:w="1341" w:type="dxa"/>
            <w:tcBorders>
              <w:top w:val="single" w:sz="4" w:space="0" w:color="auto"/>
              <w:left w:val="single" w:sz="4" w:space="0" w:color="auto"/>
              <w:bottom w:val="single" w:sz="4" w:space="0" w:color="auto"/>
              <w:right w:val="single" w:sz="4" w:space="0" w:color="auto"/>
            </w:tcBorders>
            <w:vAlign w:val="center"/>
            <w:hideMark/>
          </w:tcPr>
          <w:p w14:paraId="180C3F1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940" w:type="dxa"/>
            <w:tcBorders>
              <w:top w:val="single" w:sz="4" w:space="0" w:color="auto"/>
              <w:left w:val="single" w:sz="4" w:space="0" w:color="auto"/>
              <w:bottom w:val="single" w:sz="4" w:space="0" w:color="auto"/>
              <w:right w:val="single" w:sz="4" w:space="0" w:color="auto"/>
            </w:tcBorders>
            <w:vAlign w:val="center"/>
            <w:hideMark/>
          </w:tcPr>
          <w:p w14:paraId="28DDB1B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11,1</w:t>
            </w:r>
          </w:p>
        </w:tc>
        <w:tc>
          <w:tcPr>
            <w:tcW w:w="1339" w:type="dxa"/>
            <w:tcBorders>
              <w:top w:val="single" w:sz="4" w:space="0" w:color="auto"/>
              <w:left w:val="single" w:sz="4" w:space="0" w:color="auto"/>
              <w:bottom w:val="single" w:sz="4" w:space="0" w:color="auto"/>
              <w:right w:val="single" w:sz="4" w:space="0" w:color="auto"/>
            </w:tcBorders>
            <w:vAlign w:val="center"/>
            <w:hideMark/>
          </w:tcPr>
          <w:p w14:paraId="5BF7C18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7</w:t>
            </w:r>
          </w:p>
        </w:tc>
        <w:tc>
          <w:tcPr>
            <w:tcW w:w="940" w:type="dxa"/>
            <w:tcBorders>
              <w:top w:val="single" w:sz="4" w:space="0" w:color="auto"/>
              <w:left w:val="single" w:sz="4" w:space="0" w:color="auto"/>
              <w:bottom w:val="single" w:sz="4" w:space="0" w:color="auto"/>
              <w:right w:val="single" w:sz="4" w:space="0" w:color="auto"/>
            </w:tcBorders>
            <w:vAlign w:val="center"/>
            <w:hideMark/>
          </w:tcPr>
          <w:p w14:paraId="4AC912A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33,3</w:t>
            </w:r>
          </w:p>
        </w:tc>
        <w:tc>
          <w:tcPr>
            <w:tcW w:w="1322" w:type="dxa"/>
            <w:tcBorders>
              <w:top w:val="single" w:sz="4" w:space="0" w:color="auto"/>
              <w:left w:val="single" w:sz="4" w:space="0" w:color="auto"/>
              <w:bottom w:val="single" w:sz="4" w:space="0" w:color="auto"/>
              <w:right w:val="single" w:sz="4" w:space="0" w:color="auto"/>
            </w:tcBorders>
            <w:vAlign w:val="center"/>
            <w:hideMark/>
          </w:tcPr>
          <w:p w14:paraId="1EDDF8CC"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15</w:t>
            </w:r>
          </w:p>
        </w:tc>
        <w:tc>
          <w:tcPr>
            <w:tcW w:w="940" w:type="dxa"/>
            <w:tcBorders>
              <w:top w:val="single" w:sz="4" w:space="0" w:color="auto"/>
              <w:left w:val="single" w:sz="4" w:space="0" w:color="auto"/>
              <w:bottom w:val="single" w:sz="4" w:space="0" w:color="auto"/>
              <w:right w:val="single" w:sz="4" w:space="0" w:color="auto"/>
            </w:tcBorders>
            <w:vAlign w:val="center"/>
            <w:hideMark/>
          </w:tcPr>
          <w:p w14:paraId="449E794F"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62,5</w:t>
            </w:r>
          </w:p>
        </w:tc>
      </w:tr>
      <w:tr w:rsidR="002B14E8" w:rsidRPr="001E1FC0" w14:paraId="26A29ED2" w14:textId="77777777" w:rsidTr="005863CA">
        <w:trPr>
          <w:trHeight w:val="523"/>
          <w:jc w:val="center"/>
        </w:trPr>
        <w:tc>
          <w:tcPr>
            <w:tcW w:w="246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3F2D13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Всего</w:t>
            </w:r>
          </w:p>
        </w:tc>
        <w:tc>
          <w:tcPr>
            <w:tcW w:w="134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5502A8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F7D56AF"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c>
          <w:tcPr>
            <w:tcW w:w="133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6737442"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21</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63FC50C"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c>
          <w:tcPr>
            <w:tcW w:w="13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7771243"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24</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E0450F6"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r>
    </w:tbl>
    <w:p w14:paraId="47B3B3A2" w14:textId="77777777" w:rsidR="005863CA" w:rsidRDefault="005863CA" w:rsidP="005863CA">
      <w:pPr>
        <w:spacing w:line="360" w:lineRule="auto"/>
        <w:jc w:val="center"/>
        <w:rPr>
          <w:color w:val="000000" w:themeColor="text1"/>
          <w:sz w:val="28"/>
          <w:szCs w:val="28"/>
          <w:shd w:val="clear" w:color="auto" w:fill="FFFFFF"/>
        </w:rPr>
      </w:pPr>
    </w:p>
    <w:p w14:paraId="53FF236B" w14:textId="77777777" w:rsidR="002B14E8" w:rsidRPr="001E1FC0" w:rsidRDefault="002B14E8" w:rsidP="005863CA">
      <w:pPr>
        <w:spacing w:line="360" w:lineRule="auto"/>
        <w:jc w:val="center"/>
        <w:rPr>
          <w:color w:val="000000" w:themeColor="text1"/>
          <w:sz w:val="28"/>
          <w:szCs w:val="28"/>
          <w:shd w:val="clear" w:color="auto" w:fill="FFFFFF"/>
        </w:rPr>
      </w:pPr>
      <w:r w:rsidRPr="001E1FC0">
        <w:rPr>
          <w:noProof/>
          <w:color w:val="000000" w:themeColor="text1"/>
        </w:rPr>
        <w:lastRenderedPageBreak/>
        <w:drawing>
          <wp:inline distT="0" distB="0" distL="0" distR="0" wp14:anchorId="03733C5A" wp14:editId="76DEF38D">
            <wp:extent cx="5904865" cy="3249295"/>
            <wp:effectExtent l="0" t="0" r="13335" b="14605"/>
            <wp:docPr id="20" name="Диаграмма 20">
              <a:extLst xmlns:a="http://schemas.openxmlformats.org/drawingml/2006/main">
                <a:ext uri="{FF2B5EF4-FFF2-40B4-BE49-F238E27FC236}">
                  <a16:creationId xmlns:a16="http://schemas.microsoft.com/office/drawing/2014/main" id="{A9EA19CA-93E0-B54F-BC62-0ACC981333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DFEAA57" w14:textId="77777777" w:rsidR="002B14E8" w:rsidRPr="001E1FC0" w:rsidRDefault="002B14E8" w:rsidP="001E1FC0">
      <w:pPr>
        <w:spacing w:line="360" w:lineRule="auto"/>
        <w:ind w:firstLine="709"/>
        <w:jc w:val="center"/>
        <w:rPr>
          <w:i/>
          <w:color w:val="000000" w:themeColor="text1"/>
          <w:sz w:val="28"/>
          <w:szCs w:val="28"/>
          <w:shd w:val="clear" w:color="auto" w:fill="FFFFFF"/>
        </w:rPr>
      </w:pPr>
      <w:r w:rsidRPr="001E1FC0">
        <w:rPr>
          <w:b/>
          <w:i/>
          <w:color w:val="000000" w:themeColor="text1"/>
          <w:sz w:val="28"/>
          <w:szCs w:val="28"/>
          <w:shd w:val="clear" w:color="auto" w:fill="FFFFFF"/>
        </w:rPr>
        <w:t>Рис 13.</w:t>
      </w:r>
      <w:r w:rsidRPr="001E1FC0">
        <w:rPr>
          <w:i/>
          <w:color w:val="000000" w:themeColor="text1"/>
          <w:sz w:val="28"/>
          <w:szCs w:val="28"/>
          <w:shd w:val="clear" w:color="auto" w:fill="FFFFFF"/>
        </w:rPr>
        <w:t xml:space="preserve"> Распределение участников по параметру наследственная отягощенность</w:t>
      </w:r>
    </w:p>
    <w:p w14:paraId="2DD9D015" w14:textId="77777777" w:rsidR="002B14E8" w:rsidRPr="001E1FC0" w:rsidRDefault="002B14E8"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t>Статистически значимых различий по параметру наследственной отягощенности не выявлено, тем не менее можно отметить, что у преобладающего числа участников Группы 1 в анамнезе имеется алкогольная или наркотическая зависимость у отца или матери.</w:t>
      </w:r>
    </w:p>
    <w:p w14:paraId="18106E81" w14:textId="77777777" w:rsidR="002B14E8" w:rsidRPr="001E1FC0" w:rsidRDefault="002B14E8"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t xml:space="preserve">В таблице 14 и на </w:t>
      </w:r>
      <w:r w:rsidRPr="001E1FC0">
        <w:rPr>
          <w:i/>
          <w:color w:val="000000" w:themeColor="text1"/>
          <w:sz w:val="28"/>
          <w:szCs w:val="28"/>
          <w:shd w:val="clear" w:color="auto" w:fill="FFFFFF"/>
        </w:rPr>
        <w:t>рис.15</w:t>
      </w:r>
      <w:r w:rsidRPr="001E1FC0">
        <w:rPr>
          <w:color w:val="000000" w:themeColor="text1"/>
          <w:sz w:val="28"/>
          <w:szCs w:val="28"/>
          <w:shd w:val="clear" w:color="auto" w:fill="FFFFFF"/>
        </w:rPr>
        <w:t xml:space="preserve"> представлено распределение участников по параметру сопутствующих расстройств.  </w:t>
      </w:r>
    </w:p>
    <w:p w14:paraId="496BF92B" w14:textId="77777777" w:rsidR="002B14E8" w:rsidRPr="001E1FC0" w:rsidRDefault="002B14E8" w:rsidP="001E1FC0">
      <w:pPr>
        <w:spacing w:line="360" w:lineRule="auto"/>
        <w:ind w:firstLine="709"/>
        <w:jc w:val="both"/>
        <w:rPr>
          <w:color w:val="000000" w:themeColor="text1"/>
          <w:sz w:val="24"/>
          <w:szCs w:val="24"/>
          <w:shd w:val="clear" w:color="auto" w:fill="FFFFFF"/>
        </w:rPr>
      </w:pPr>
      <w:r w:rsidRPr="001E1FC0">
        <w:rPr>
          <w:b/>
          <w:color w:val="000000" w:themeColor="text1"/>
          <w:sz w:val="28"/>
          <w:shd w:val="clear" w:color="auto" w:fill="FFFFFF"/>
        </w:rPr>
        <w:t>Таблица 14.</w:t>
      </w:r>
      <w:r w:rsidRPr="001E1FC0">
        <w:rPr>
          <w:color w:val="000000" w:themeColor="text1"/>
          <w:sz w:val="28"/>
          <w:shd w:val="clear" w:color="auto" w:fill="FFFFFF"/>
        </w:rPr>
        <w:t xml:space="preserve"> Распределение участников по параметру сопутствующие расстройства</w:t>
      </w:r>
    </w:p>
    <w:tbl>
      <w:tblPr>
        <w:tblW w:w="9283" w:type="dxa"/>
        <w:jc w:val="center"/>
        <w:tblLook w:val="04A0" w:firstRow="1" w:lastRow="0" w:firstColumn="1" w:lastColumn="0" w:noHBand="0" w:noVBand="1"/>
      </w:tblPr>
      <w:tblGrid>
        <w:gridCol w:w="2461"/>
        <w:gridCol w:w="1341"/>
        <w:gridCol w:w="940"/>
        <w:gridCol w:w="1339"/>
        <w:gridCol w:w="940"/>
        <w:gridCol w:w="1322"/>
        <w:gridCol w:w="940"/>
      </w:tblGrid>
      <w:tr w:rsidR="002B14E8" w:rsidRPr="001E1FC0" w14:paraId="17B326F4" w14:textId="77777777" w:rsidTr="005863CA">
        <w:trPr>
          <w:trHeight w:val="390"/>
          <w:jc w:val="center"/>
        </w:trPr>
        <w:tc>
          <w:tcPr>
            <w:tcW w:w="2461"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E42CA33"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Сопутствующие расстройства</w:t>
            </w:r>
          </w:p>
        </w:tc>
        <w:tc>
          <w:tcPr>
            <w:tcW w:w="2281"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353EFB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1</w:t>
            </w:r>
          </w:p>
        </w:tc>
        <w:tc>
          <w:tcPr>
            <w:tcW w:w="2279"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6208D4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2</w:t>
            </w:r>
          </w:p>
        </w:tc>
        <w:tc>
          <w:tcPr>
            <w:tcW w:w="226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9D9E85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3</w:t>
            </w:r>
          </w:p>
        </w:tc>
      </w:tr>
      <w:tr w:rsidR="002B14E8" w:rsidRPr="001E1FC0" w14:paraId="353D6B40" w14:textId="77777777" w:rsidTr="005863CA">
        <w:trPr>
          <w:trHeight w:val="4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EA0DD8" w14:textId="77777777" w:rsidR="002B14E8" w:rsidRPr="005863CA" w:rsidRDefault="002B14E8" w:rsidP="005863CA">
            <w:pPr>
              <w:spacing w:line="276" w:lineRule="auto"/>
              <w:jc w:val="center"/>
              <w:rPr>
                <w:color w:val="000000" w:themeColor="text1"/>
                <w:sz w:val="24"/>
                <w:szCs w:val="24"/>
                <w:lang w:eastAsia="en-US"/>
              </w:rPr>
            </w:pPr>
          </w:p>
        </w:tc>
        <w:tc>
          <w:tcPr>
            <w:tcW w:w="134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42201F2"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7B158AA"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c>
          <w:tcPr>
            <w:tcW w:w="133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9A32AA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3A73728"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c>
          <w:tcPr>
            <w:tcW w:w="13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0FBDD1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95E645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r>
      <w:tr w:rsidR="002B14E8" w:rsidRPr="001E1FC0" w14:paraId="0A1B0987" w14:textId="77777777" w:rsidTr="005863CA">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10484EE5"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Зависимость от алкоголя</w:t>
            </w:r>
          </w:p>
        </w:tc>
        <w:tc>
          <w:tcPr>
            <w:tcW w:w="1341" w:type="dxa"/>
            <w:tcBorders>
              <w:top w:val="single" w:sz="4" w:space="0" w:color="auto"/>
              <w:left w:val="single" w:sz="4" w:space="0" w:color="auto"/>
              <w:bottom w:val="single" w:sz="4" w:space="0" w:color="auto"/>
              <w:right w:val="single" w:sz="4" w:space="0" w:color="auto"/>
            </w:tcBorders>
            <w:vAlign w:val="center"/>
            <w:hideMark/>
          </w:tcPr>
          <w:p w14:paraId="4107561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940" w:type="dxa"/>
            <w:tcBorders>
              <w:top w:val="single" w:sz="4" w:space="0" w:color="auto"/>
              <w:left w:val="single" w:sz="4" w:space="0" w:color="auto"/>
              <w:bottom w:val="single" w:sz="4" w:space="0" w:color="auto"/>
              <w:right w:val="single" w:sz="4" w:space="0" w:color="auto"/>
            </w:tcBorders>
            <w:vAlign w:val="center"/>
            <w:hideMark/>
          </w:tcPr>
          <w:p w14:paraId="517ECBA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11,1</w:t>
            </w:r>
          </w:p>
        </w:tc>
        <w:tc>
          <w:tcPr>
            <w:tcW w:w="1339" w:type="dxa"/>
            <w:tcBorders>
              <w:top w:val="single" w:sz="4" w:space="0" w:color="auto"/>
              <w:left w:val="single" w:sz="4" w:space="0" w:color="auto"/>
              <w:bottom w:val="single" w:sz="4" w:space="0" w:color="auto"/>
              <w:right w:val="single" w:sz="4" w:space="0" w:color="auto"/>
            </w:tcBorders>
            <w:vAlign w:val="center"/>
            <w:hideMark/>
          </w:tcPr>
          <w:p w14:paraId="0858C0CF"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940" w:type="dxa"/>
            <w:tcBorders>
              <w:top w:val="single" w:sz="4" w:space="0" w:color="auto"/>
              <w:left w:val="single" w:sz="4" w:space="0" w:color="auto"/>
              <w:bottom w:val="single" w:sz="4" w:space="0" w:color="auto"/>
              <w:right w:val="single" w:sz="4" w:space="0" w:color="auto"/>
            </w:tcBorders>
            <w:vAlign w:val="center"/>
            <w:hideMark/>
          </w:tcPr>
          <w:p w14:paraId="4FE97C92"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4,8</w:t>
            </w:r>
          </w:p>
        </w:tc>
        <w:tc>
          <w:tcPr>
            <w:tcW w:w="1322" w:type="dxa"/>
            <w:tcBorders>
              <w:top w:val="single" w:sz="4" w:space="0" w:color="auto"/>
              <w:left w:val="single" w:sz="4" w:space="0" w:color="auto"/>
              <w:bottom w:val="single" w:sz="4" w:space="0" w:color="auto"/>
              <w:right w:val="single" w:sz="4" w:space="0" w:color="auto"/>
            </w:tcBorders>
            <w:vAlign w:val="center"/>
            <w:hideMark/>
          </w:tcPr>
          <w:p w14:paraId="4B5CCFC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940" w:type="dxa"/>
            <w:tcBorders>
              <w:top w:val="single" w:sz="4" w:space="0" w:color="auto"/>
              <w:left w:val="single" w:sz="4" w:space="0" w:color="auto"/>
              <w:bottom w:val="single" w:sz="4" w:space="0" w:color="auto"/>
              <w:right w:val="single" w:sz="4" w:space="0" w:color="auto"/>
            </w:tcBorders>
            <w:vAlign w:val="center"/>
            <w:hideMark/>
          </w:tcPr>
          <w:p w14:paraId="429C8805"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4,2</w:t>
            </w:r>
          </w:p>
        </w:tc>
      </w:tr>
      <w:tr w:rsidR="002B14E8" w:rsidRPr="001E1FC0" w14:paraId="028FA73A" w14:textId="77777777" w:rsidTr="005863CA">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4A492E20"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Зависимость от других психоактивных веществ, азартных игр и проч.</w:t>
            </w:r>
          </w:p>
        </w:tc>
        <w:tc>
          <w:tcPr>
            <w:tcW w:w="1341" w:type="dxa"/>
            <w:tcBorders>
              <w:top w:val="single" w:sz="4" w:space="0" w:color="auto"/>
              <w:left w:val="single" w:sz="4" w:space="0" w:color="auto"/>
              <w:bottom w:val="single" w:sz="4" w:space="0" w:color="auto"/>
              <w:right w:val="single" w:sz="4" w:space="0" w:color="auto"/>
            </w:tcBorders>
            <w:vAlign w:val="center"/>
            <w:hideMark/>
          </w:tcPr>
          <w:p w14:paraId="747B504C"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940" w:type="dxa"/>
            <w:tcBorders>
              <w:top w:val="single" w:sz="4" w:space="0" w:color="auto"/>
              <w:left w:val="single" w:sz="4" w:space="0" w:color="auto"/>
              <w:bottom w:val="single" w:sz="4" w:space="0" w:color="auto"/>
              <w:right w:val="single" w:sz="4" w:space="0" w:color="auto"/>
            </w:tcBorders>
            <w:vAlign w:val="center"/>
            <w:hideMark/>
          </w:tcPr>
          <w:p w14:paraId="39C4692C"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11,1</w:t>
            </w:r>
          </w:p>
        </w:tc>
        <w:tc>
          <w:tcPr>
            <w:tcW w:w="1339" w:type="dxa"/>
            <w:tcBorders>
              <w:top w:val="single" w:sz="4" w:space="0" w:color="auto"/>
              <w:left w:val="single" w:sz="4" w:space="0" w:color="auto"/>
              <w:bottom w:val="single" w:sz="4" w:space="0" w:color="auto"/>
              <w:right w:val="single" w:sz="4" w:space="0" w:color="auto"/>
            </w:tcBorders>
            <w:vAlign w:val="center"/>
            <w:hideMark/>
          </w:tcPr>
          <w:p w14:paraId="3F0396A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940" w:type="dxa"/>
            <w:tcBorders>
              <w:top w:val="single" w:sz="4" w:space="0" w:color="auto"/>
              <w:left w:val="single" w:sz="4" w:space="0" w:color="auto"/>
              <w:bottom w:val="single" w:sz="4" w:space="0" w:color="auto"/>
              <w:right w:val="single" w:sz="4" w:space="0" w:color="auto"/>
            </w:tcBorders>
            <w:vAlign w:val="center"/>
            <w:hideMark/>
          </w:tcPr>
          <w:p w14:paraId="07B82E96"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4,8</w:t>
            </w:r>
          </w:p>
        </w:tc>
        <w:tc>
          <w:tcPr>
            <w:tcW w:w="1322" w:type="dxa"/>
            <w:tcBorders>
              <w:top w:val="single" w:sz="4" w:space="0" w:color="auto"/>
              <w:left w:val="single" w:sz="4" w:space="0" w:color="auto"/>
              <w:bottom w:val="single" w:sz="4" w:space="0" w:color="auto"/>
              <w:right w:val="single" w:sz="4" w:space="0" w:color="auto"/>
            </w:tcBorders>
            <w:vAlign w:val="center"/>
            <w:hideMark/>
          </w:tcPr>
          <w:p w14:paraId="3FDFEBC3"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940" w:type="dxa"/>
            <w:tcBorders>
              <w:top w:val="single" w:sz="4" w:space="0" w:color="auto"/>
              <w:left w:val="single" w:sz="4" w:space="0" w:color="auto"/>
              <w:bottom w:val="single" w:sz="4" w:space="0" w:color="auto"/>
              <w:right w:val="single" w:sz="4" w:space="0" w:color="auto"/>
            </w:tcBorders>
            <w:vAlign w:val="center"/>
            <w:hideMark/>
          </w:tcPr>
          <w:p w14:paraId="0C646552"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r>
      <w:tr w:rsidR="002B14E8" w:rsidRPr="001E1FC0" w14:paraId="779A9878" w14:textId="77777777" w:rsidTr="005863CA">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5C0F0488"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Аффективное расстройство</w:t>
            </w:r>
          </w:p>
        </w:tc>
        <w:tc>
          <w:tcPr>
            <w:tcW w:w="1341" w:type="dxa"/>
            <w:tcBorders>
              <w:top w:val="single" w:sz="4" w:space="0" w:color="auto"/>
              <w:left w:val="single" w:sz="4" w:space="0" w:color="auto"/>
              <w:bottom w:val="single" w:sz="4" w:space="0" w:color="auto"/>
              <w:right w:val="single" w:sz="4" w:space="0" w:color="auto"/>
            </w:tcBorders>
            <w:vAlign w:val="center"/>
            <w:hideMark/>
          </w:tcPr>
          <w:p w14:paraId="472DB28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w:t>
            </w:r>
          </w:p>
        </w:tc>
        <w:tc>
          <w:tcPr>
            <w:tcW w:w="940" w:type="dxa"/>
            <w:tcBorders>
              <w:top w:val="single" w:sz="4" w:space="0" w:color="auto"/>
              <w:left w:val="single" w:sz="4" w:space="0" w:color="auto"/>
              <w:bottom w:val="single" w:sz="4" w:space="0" w:color="auto"/>
              <w:right w:val="single" w:sz="4" w:space="0" w:color="auto"/>
            </w:tcBorders>
            <w:vAlign w:val="center"/>
            <w:hideMark/>
          </w:tcPr>
          <w:p w14:paraId="3F2766DF"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22,2</w:t>
            </w:r>
          </w:p>
        </w:tc>
        <w:tc>
          <w:tcPr>
            <w:tcW w:w="1339" w:type="dxa"/>
            <w:tcBorders>
              <w:top w:val="single" w:sz="4" w:space="0" w:color="auto"/>
              <w:left w:val="single" w:sz="4" w:space="0" w:color="auto"/>
              <w:bottom w:val="single" w:sz="4" w:space="0" w:color="auto"/>
              <w:right w:val="single" w:sz="4" w:space="0" w:color="auto"/>
            </w:tcBorders>
            <w:vAlign w:val="center"/>
            <w:hideMark/>
          </w:tcPr>
          <w:p w14:paraId="65A253D3"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940" w:type="dxa"/>
            <w:tcBorders>
              <w:top w:val="single" w:sz="4" w:space="0" w:color="auto"/>
              <w:left w:val="single" w:sz="4" w:space="0" w:color="auto"/>
              <w:bottom w:val="single" w:sz="4" w:space="0" w:color="auto"/>
              <w:right w:val="single" w:sz="4" w:space="0" w:color="auto"/>
            </w:tcBorders>
            <w:vAlign w:val="center"/>
            <w:hideMark/>
          </w:tcPr>
          <w:p w14:paraId="1F76A530"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1322" w:type="dxa"/>
            <w:tcBorders>
              <w:top w:val="single" w:sz="4" w:space="0" w:color="auto"/>
              <w:left w:val="single" w:sz="4" w:space="0" w:color="auto"/>
              <w:bottom w:val="single" w:sz="4" w:space="0" w:color="auto"/>
              <w:right w:val="single" w:sz="4" w:space="0" w:color="auto"/>
            </w:tcBorders>
            <w:vAlign w:val="center"/>
            <w:hideMark/>
          </w:tcPr>
          <w:p w14:paraId="25ABEC9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940" w:type="dxa"/>
            <w:tcBorders>
              <w:top w:val="single" w:sz="4" w:space="0" w:color="auto"/>
              <w:left w:val="single" w:sz="4" w:space="0" w:color="auto"/>
              <w:bottom w:val="single" w:sz="4" w:space="0" w:color="auto"/>
              <w:right w:val="single" w:sz="4" w:space="0" w:color="auto"/>
            </w:tcBorders>
            <w:vAlign w:val="center"/>
            <w:hideMark/>
          </w:tcPr>
          <w:p w14:paraId="4FA13C7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r>
      <w:tr w:rsidR="002B14E8" w:rsidRPr="001E1FC0" w14:paraId="16041DDD" w14:textId="77777777" w:rsidTr="005863CA">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00D8269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 xml:space="preserve">Невротическое </w:t>
            </w:r>
            <w:r w:rsidRPr="005863CA">
              <w:rPr>
                <w:color w:val="000000" w:themeColor="text1"/>
                <w:sz w:val="24"/>
                <w:szCs w:val="24"/>
                <w:lang w:eastAsia="en-US"/>
              </w:rPr>
              <w:lastRenderedPageBreak/>
              <w:t>расстройство</w:t>
            </w:r>
          </w:p>
        </w:tc>
        <w:tc>
          <w:tcPr>
            <w:tcW w:w="1341" w:type="dxa"/>
            <w:tcBorders>
              <w:top w:val="single" w:sz="4" w:space="0" w:color="auto"/>
              <w:left w:val="single" w:sz="4" w:space="0" w:color="auto"/>
              <w:bottom w:val="single" w:sz="4" w:space="0" w:color="auto"/>
              <w:right w:val="single" w:sz="4" w:space="0" w:color="auto"/>
            </w:tcBorders>
            <w:vAlign w:val="center"/>
            <w:hideMark/>
          </w:tcPr>
          <w:p w14:paraId="7F4E019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lastRenderedPageBreak/>
              <w:t>1</w:t>
            </w:r>
          </w:p>
        </w:tc>
        <w:tc>
          <w:tcPr>
            <w:tcW w:w="940" w:type="dxa"/>
            <w:tcBorders>
              <w:top w:val="single" w:sz="4" w:space="0" w:color="auto"/>
              <w:left w:val="single" w:sz="4" w:space="0" w:color="auto"/>
              <w:bottom w:val="single" w:sz="4" w:space="0" w:color="auto"/>
              <w:right w:val="single" w:sz="4" w:space="0" w:color="auto"/>
            </w:tcBorders>
            <w:vAlign w:val="center"/>
            <w:hideMark/>
          </w:tcPr>
          <w:p w14:paraId="6EA0E72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11,1</w:t>
            </w:r>
          </w:p>
        </w:tc>
        <w:tc>
          <w:tcPr>
            <w:tcW w:w="1339" w:type="dxa"/>
            <w:tcBorders>
              <w:top w:val="single" w:sz="4" w:space="0" w:color="auto"/>
              <w:left w:val="single" w:sz="4" w:space="0" w:color="auto"/>
              <w:bottom w:val="single" w:sz="4" w:space="0" w:color="auto"/>
              <w:right w:val="single" w:sz="4" w:space="0" w:color="auto"/>
            </w:tcBorders>
            <w:vAlign w:val="center"/>
            <w:hideMark/>
          </w:tcPr>
          <w:p w14:paraId="2DD0F05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940" w:type="dxa"/>
            <w:tcBorders>
              <w:top w:val="single" w:sz="4" w:space="0" w:color="auto"/>
              <w:left w:val="single" w:sz="4" w:space="0" w:color="auto"/>
              <w:bottom w:val="single" w:sz="4" w:space="0" w:color="auto"/>
              <w:right w:val="single" w:sz="4" w:space="0" w:color="auto"/>
            </w:tcBorders>
            <w:vAlign w:val="center"/>
            <w:hideMark/>
          </w:tcPr>
          <w:p w14:paraId="43A097AA"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1322" w:type="dxa"/>
            <w:tcBorders>
              <w:top w:val="single" w:sz="4" w:space="0" w:color="auto"/>
              <w:left w:val="single" w:sz="4" w:space="0" w:color="auto"/>
              <w:bottom w:val="single" w:sz="4" w:space="0" w:color="auto"/>
              <w:right w:val="single" w:sz="4" w:space="0" w:color="auto"/>
            </w:tcBorders>
            <w:vAlign w:val="center"/>
            <w:hideMark/>
          </w:tcPr>
          <w:p w14:paraId="02E723BC"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940" w:type="dxa"/>
            <w:tcBorders>
              <w:top w:val="single" w:sz="4" w:space="0" w:color="auto"/>
              <w:left w:val="single" w:sz="4" w:space="0" w:color="auto"/>
              <w:bottom w:val="single" w:sz="4" w:space="0" w:color="auto"/>
              <w:right w:val="single" w:sz="4" w:space="0" w:color="auto"/>
            </w:tcBorders>
            <w:vAlign w:val="center"/>
            <w:hideMark/>
          </w:tcPr>
          <w:p w14:paraId="7852A80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r>
      <w:tr w:rsidR="002B14E8" w:rsidRPr="001E1FC0" w14:paraId="3CCC4446" w14:textId="77777777" w:rsidTr="005863CA">
        <w:trPr>
          <w:jc w:val="center"/>
        </w:trPr>
        <w:tc>
          <w:tcPr>
            <w:tcW w:w="9283" w:type="dxa"/>
            <w:gridSpan w:val="7"/>
            <w:tcBorders>
              <w:top w:val="single" w:sz="4" w:space="0" w:color="auto"/>
              <w:left w:val="single" w:sz="4" w:space="0" w:color="auto"/>
              <w:bottom w:val="single" w:sz="4" w:space="0" w:color="auto"/>
              <w:right w:val="single" w:sz="4" w:space="0" w:color="auto"/>
            </w:tcBorders>
            <w:vAlign w:val="center"/>
            <w:hideMark/>
          </w:tcPr>
          <w:p w14:paraId="36FA564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ꭓ2= 18,445, Р= 0,018</w:t>
            </w:r>
          </w:p>
        </w:tc>
      </w:tr>
      <w:tr w:rsidR="002B14E8" w:rsidRPr="001E1FC0" w14:paraId="285D815E" w14:textId="77777777" w:rsidTr="005863CA">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0363F58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Ничего из перечисленного</w:t>
            </w:r>
          </w:p>
        </w:tc>
        <w:tc>
          <w:tcPr>
            <w:tcW w:w="1341" w:type="dxa"/>
            <w:tcBorders>
              <w:top w:val="single" w:sz="4" w:space="0" w:color="auto"/>
              <w:left w:val="single" w:sz="4" w:space="0" w:color="auto"/>
              <w:bottom w:val="single" w:sz="4" w:space="0" w:color="auto"/>
              <w:right w:val="single" w:sz="4" w:space="0" w:color="auto"/>
            </w:tcBorders>
            <w:vAlign w:val="center"/>
            <w:hideMark/>
          </w:tcPr>
          <w:p w14:paraId="2CCF8D3F"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w:t>
            </w:r>
          </w:p>
        </w:tc>
        <w:tc>
          <w:tcPr>
            <w:tcW w:w="940" w:type="dxa"/>
            <w:tcBorders>
              <w:top w:val="single" w:sz="4" w:space="0" w:color="auto"/>
              <w:left w:val="single" w:sz="4" w:space="0" w:color="auto"/>
              <w:bottom w:val="single" w:sz="4" w:space="0" w:color="auto"/>
              <w:right w:val="single" w:sz="4" w:space="0" w:color="auto"/>
            </w:tcBorders>
            <w:vAlign w:val="center"/>
            <w:hideMark/>
          </w:tcPr>
          <w:p w14:paraId="316A62C2"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44,4</w:t>
            </w:r>
          </w:p>
        </w:tc>
        <w:tc>
          <w:tcPr>
            <w:tcW w:w="1339" w:type="dxa"/>
            <w:tcBorders>
              <w:top w:val="single" w:sz="4" w:space="0" w:color="auto"/>
              <w:left w:val="single" w:sz="4" w:space="0" w:color="auto"/>
              <w:bottom w:val="single" w:sz="4" w:space="0" w:color="auto"/>
              <w:right w:val="single" w:sz="4" w:space="0" w:color="auto"/>
            </w:tcBorders>
            <w:vAlign w:val="center"/>
            <w:hideMark/>
          </w:tcPr>
          <w:p w14:paraId="595B8125"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19</w:t>
            </w:r>
          </w:p>
        </w:tc>
        <w:tc>
          <w:tcPr>
            <w:tcW w:w="940" w:type="dxa"/>
            <w:tcBorders>
              <w:top w:val="single" w:sz="4" w:space="0" w:color="auto"/>
              <w:left w:val="single" w:sz="4" w:space="0" w:color="auto"/>
              <w:bottom w:val="single" w:sz="4" w:space="0" w:color="auto"/>
              <w:right w:val="single" w:sz="4" w:space="0" w:color="auto"/>
            </w:tcBorders>
            <w:vAlign w:val="center"/>
            <w:hideMark/>
          </w:tcPr>
          <w:p w14:paraId="26764C06"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90,5</w:t>
            </w:r>
          </w:p>
        </w:tc>
        <w:tc>
          <w:tcPr>
            <w:tcW w:w="1322" w:type="dxa"/>
            <w:tcBorders>
              <w:top w:val="single" w:sz="4" w:space="0" w:color="auto"/>
              <w:left w:val="single" w:sz="4" w:space="0" w:color="auto"/>
              <w:bottom w:val="single" w:sz="4" w:space="0" w:color="auto"/>
              <w:right w:val="single" w:sz="4" w:space="0" w:color="auto"/>
            </w:tcBorders>
            <w:vAlign w:val="center"/>
            <w:hideMark/>
          </w:tcPr>
          <w:p w14:paraId="234F4505"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23</w:t>
            </w:r>
          </w:p>
        </w:tc>
        <w:tc>
          <w:tcPr>
            <w:tcW w:w="940" w:type="dxa"/>
            <w:tcBorders>
              <w:top w:val="single" w:sz="4" w:space="0" w:color="auto"/>
              <w:left w:val="single" w:sz="4" w:space="0" w:color="auto"/>
              <w:bottom w:val="single" w:sz="4" w:space="0" w:color="auto"/>
              <w:right w:val="single" w:sz="4" w:space="0" w:color="auto"/>
            </w:tcBorders>
            <w:vAlign w:val="center"/>
            <w:hideMark/>
          </w:tcPr>
          <w:p w14:paraId="3317853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95,8</w:t>
            </w:r>
          </w:p>
        </w:tc>
      </w:tr>
      <w:tr w:rsidR="002B14E8" w:rsidRPr="001E1FC0" w14:paraId="5FED0B13" w14:textId="77777777" w:rsidTr="005863CA">
        <w:trPr>
          <w:trHeight w:val="523"/>
          <w:jc w:val="center"/>
        </w:trPr>
        <w:tc>
          <w:tcPr>
            <w:tcW w:w="246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638C173"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Всего</w:t>
            </w:r>
          </w:p>
        </w:tc>
        <w:tc>
          <w:tcPr>
            <w:tcW w:w="134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A622B7F"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32B955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c>
          <w:tcPr>
            <w:tcW w:w="133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A0DA55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21</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88BE56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c>
          <w:tcPr>
            <w:tcW w:w="13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9ED47A2"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24</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EE2052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r>
    </w:tbl>
    <w:p w14:paraId="23CECA8B" w14:textId="77777777" w:rsidR="002B14E8" w:rsidRPr="001E1FC0" w:rsidRDefault="002B14E8" w:rsidP="001E1FC0">
      <w:pPr>
        <w:spacing w:line="360" w:lineRule="auto"/>
        <w:ind w:firstLine="709"/>
        <w:jc w:val="center"/>
        <w:rPr>
          <w:color w:val="000000" w:themeColor="text1"/>
          <w:sz w:val="28"/>
          <w:szCs w:val="28"/>
          <w:shd w:val="clear" w:color="auto" w:fill="FFFFFF"/>
        </w:rPr>
      </w:pPr>
    </w:p>
    <w:p w14:paraId="4F3D0CE3" w14:textId="77777777" w:rsidR="002B14E8" w:rsidRPr="001E1FC0" w:rsidRDefault="002B14E8" w:rsidP="005863CA">
      <w:pPr>
        <w:spacing w:line="360" w:lineRule="auto"/>
        <w:jc w:val="center"/>
        <w:rPr>
          <w:color w:val="000000" w:themeColor="text1"/>
          <w:sz w:val="24"/>
          <w:szCs w:val="24"/>
          <w:shd w:val="clear" w:color="auto" w:fill="FFFFFF"/>
        </w:rPr>
      </w:pPr>
      <w:r w:rsidRPr="001E1FC0">
        <w:rPr>
          <w:noProof/>
          <w:color w:val="000000" w:themeColor="text1"/>
        </w:rPr>
        <w:drawing>
          <wp:inline distT="0" distB="0" distL="0" distR="0" wp14:anchorId="62326487" wp14:editId="3CB1BB62">
            <wp:extent cx="5904865" cy="3249295"/>
            <wp:effectExtent l="0" t="0" r="13335" b="14605"/>
            <wp:docPr id="22" name="Диаграмма 22">
              <a:extLst xmlns:a="http://schemas.openxmlformats.org/drawingml/2006/main">
                <a:ext uri="{FF2B5EF4-FFF2-40B4-BE49-F238E27FC236}">
                  <a16:creationId xmlns:a16="http://schemas.microsoft.com/office/drawing/2014/main" id="{E7973205-BDCC-C741-A2E0-3A8859BCC7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4244ADC" w14:textId="77777777" w:rsidR="002B14E8" w:rsidRPr="001E1FC0" w:rsidRDefault="002B14E8" w:rsidP="001E1FC0">
      <w:pPr>
        <w:spacing w:line="360" w:lineRule="auto"/>
        <w:ind w:firstLine="709"/>
        <w:jc w:val="center"/>
        <w:rPr>
          <w:i/>
          <w:color w:val="000000" w:themeColor="text1"/>
          <w:sz w:val="28"/>
          <w:szCs w:val="28"/>
          <w:shd w:val="clear" w:color="auto" w:fill="FFFFFF"/>
        </w:rPr>
      </w:pPr>
      <w:r w:rsidRPr="001E1FC0">
        <w:rPr>
          <w:b/>
          <w:i/>
          <w:color w:val="000000" w:themeColor="text1"/>
          <w:sz w:val="28"/>
          <w:szCs w:val="28"/>
          <w:shd w:val="clear" w:color="auto" w:fill="FFFFFF"/>
        </w:rPr>
        <w:t>Рис. 15.</w:t>
      </w:r>
      <w:r w:rsidRPr="001E1FC0">
        <w:rPr>
          <w:i/>
          <w:color w:val="000000" w:themeColor="text1"/>
          <w:sz w:val="28"/>
          <w:szCs w:val="28"/>
          <w:shd w:val="clear" w:color="auto" w:fill="FFFFFF"/>
        </w:rPr>
        <w:t xml:space="preserve"> Распределение участников по параметру сопутствующие расстройства</w:t>
      </w:r>
    </w:p>
    <w:p w14:paraId="7E4D5406" w14:textId="31E16610" w:rsidR="002B14E8" w:rsidRPr="00FA0838" w:rsidRDefault="002B14E8" w:rsidP="00FA0838">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t xml:space="preserve">Выявлены </w:t>
      </w:r>
      <w:r w:rsidRPr="001E1FC0">
        <w:rPr>
          <w:b/>
          <w:bCs/>
          <w:color w:val="000000" w:themeColor="text1"/>
          <w:sz w:val="28"/>
          <w:szCs w:val="28"/>
          <w:shd w:val="clear" w:color="auto" w:fill="FFFFFF"/>
        </w:rPr>
        <w:t>статистически значимые</w:t>
      </w:r>
      <w:r w:rsidRPr="001E1FC0">
        <w:rPr>
          <w:color w:val="000000" w:themeColor="text1"/>
          <w:sz w:val="28"/>
          <w:szCs w:val="28"/>
          <w:shd w:val="clear" w:color="auto" w:fill="FFFFFF"/>
        </w:rPr>
        <w:t xml:space="preserve"> различия по параметру сопутствующие расстройства (ꭓ</w:t>
      </w:r>
      <w:r w:rsidRPr="001E1FC0">
        <w:rPr>
          <w:color w:val="000000" w:themeColor="text1"/>
          <w:sz w:val="28"/>
          <w:szCs w:val="28"/>
          <w:shd w:val="clear" w:color="auto" w:fill="FFFFFF"/>
          <w:vertAlign w:val="superscript"/>
        </w:rPr>
        <w:t>2</w:t>
      </w:r>
      <w:r w:rsidRPr="001E1FC0">
        <w:rPr>
          <w:color w:val="000000" w:themeColor="text1"/>
          <w:sz w:val="28"/>
          <w:szCs w:val="28"/>
          <w:shd w:val="clear" w:color="auto" w:fill="FFFFFF"/>
        </w:rPr>
        <w:t>=</w:t>
      </w:r>
      <w:r w:rsidRPr="001E1FC0">
        <w:rPr>
          <w:color w:val="000000" w:themeColor="text1"/>
          <w:sz w:val="28"/>
          <w:szCs w:val="28"/>
        </w:rPr>
        <w:t xml:space="preserve"> 18,445</w:t>
      </w:r>
      <w:r w:rsidRPr="001E1FC0">
        <w:rPr>
          <w:color w:val="000000" w:themeColor="text1"/>
          <w:sz w:val="28"/>
          <w:szCs w:val="28"/>
          <w:shd w:val="clear" w:color="auto" w:fill="FFFFFF"/>
        </w:rPr>
        <w:t>, Р=</w:t>
      </w:r>
      <w:r w:rsidRPr="001E1FC0">
        <w:rPr>
          <w:color w:val="000000" w:themeColor="text1"/>
          <w:sz w:val="28"/>
          <w:szCs w:val="28"/>
        </w:rPr>
        <w:t xml:space="preserve"> 0,018</w:t>
      </w:r>
      <w:r w:rsidRPr="001E1FC0">
        <w:rPr>
          <w:color w:val="000000" w:themeColor="text1"/>
          <w:sz w:val="28"/>
          <w:szCs w:val="28"/>
          <w:shd w:val="clear" w:color="auto" w:fill="FFFFFF"/>
        </w:rPr>
        <w:t>). Отмечается, что в Группе</w:t>
      </w:r>
      <w:r w:rsidR="00BE6B28" w:rsidRPr="00BE6B28">
        <w:rPr>
          <w:color w:val="FFFFFF" w:themeColor="background1"/>
          <w:sz w:val="28"/>
          <w:szCs w:val="28"/>
          <w:shd w:val="clear" w:color="auto" w:fill="FFFFFF"/>
        </w:rPr>
        <w:t>.</w:t>
      </w:r>
      <w:r w:rsidRPr="001E1FC0">
        <w:rPr>
          <w:color w:val="000000" w:themeColor="text1"/>
          <w:sz w:val="28"/>
          <w:szCs w:val="28"/>
          <w:shd w:val="clear" w:color="auto" w:fill="FFFFFF"/>
        </w:rPr>
        <w:t xml:space="preserve">1 значительно большее количество участников имеют в анамнезе сопутствующее расстройство. </w:t>
      </w:r>
    </w:p>
    <w:p w14:paraId="4E70C374" w14:textId="4367B043" w:rsidR="00FA0838" w:rsidRPr="00FA0838" w:rsidRDefault="002B14E8" w:rsidP="00FA0838">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t xml:space="preserve">В таблице 16 и на </w:t>
      </w:r>
      <w:r w:rsidRPr="001E1FC0">
        <w:rPr>
          <w:i/>
          <w:color w:val="000000" w:themeColor="text1"/>
          <w:sz w:val="28"/>
          <w:szCs w:val="28"/>
          <w:shd w:val="clear" w:color="auto" w:fill="FFFFFF"/>
        </w:rPr>
        <w:t>рис.17</w:t>
      </w:r>
      <w:r w:rsidRPr="001E1FC0">
        <w:rPr>
          <w:color w:val="000000" w:themeColor="text1"/>
          <w:sz w:val="28"/>
          <w:szCs w:val="28"/>
          <w:shd w:val="clear" w:color="auto" w:fill="FFFFFF"/>
        </w:rPr>
        <w:t xml:space="preserve"> представлено распределение участников по параметру </w:t>
      </w:r>
      <w:r w:rsidRPr="001E1FC0">
        <w:rPr>
          <w:color w:val="000000" w:themeColor="text1"/>
          <w:sz w:val="28"/>
          <w:shd w:val="clear" w:color="auto" w:fill="FFFFFF"/>
        </w:rPr>
        <w:t xml:space="preserve">перенесенной </w:t>
      </w:r>
      <w:proofErr w:type="spellStart"/>
      <w:r w:rsidRPr="001E1FC0">
        <w:rPr>
          <w:color w:val="000000" w:themeColor="text1"/>
          <w:sz w:val="28"/>
          <w:shd w:val="clear" w:color="auto" w:fill="FFFFFF"/>
        </w:rPr>
        <w:t>короновирусной</w:t>
      </w:r>
      <w:proofErr w:type="spellEnd"/>
      <w:r w:rsidRPr="001E1FC0">
        <w:rPr>
          <w:color w:val="000000" w:themeColor="text1"/>
          <w:sz w:val="28"/>
          <w:shd w:val="clear" w:color="auto" w:fill="FFFFFF"/>
        </w:rPr>
        <w:t xml:space="preserve"> инфекции </w:t>
      </w:r>
      <w:r w:rsidRPr="001E1FC0">
        <w:rPr>
          <w:color w:val="000000" w:themeColor="text1"/>
          <w:sz w:val="28"/>
          <w:shd w:val="clear" w:color="auto" w:fill="FFFFFF"/>
          <w:lang w:val="en-US"/>
        </w:rPr>
        <w:t>COVID</w:t>
      </w:r>
      <w:r w:rsidRPr="001E1FC0">
        <w:rPr>
          <w:color w:val="000000" w:themeColor="text1"/>
          <w:sz w:val="28"/>
          <w:shd w:val="clear" w:color="auto" w:fill="FFFFFF"/>
        </w:rPr>
        <w:t>-19.</w:t>
      </w:r>
    </w:p>
    <w:p w14:paraId="24708416" w14:textId="5707056B" w:rsidR="00FA0838" w:rsidRPr="00FA0838" w:rsidRDefault="002B14E8" w:rsidP="00FA0838">
      <w:pPr>
        <w:spacing w:line="360" w:lineRule="auto"/>
        <w:ind w:firstLine="709"/>
        <w:jc w:val="both"/>
        <w:rPr>
          <w:color w:val="000000" w:themeColor="text1"/>
          <w:sz w:val="28"/>
          <w:shd w:val="clear" w:color="auto" w:fill="FFFFFF"/>
        </w:rPr>
      </w:pPr>
      <w:r w:rsidRPr="001E1FC0">
        <w:rPr>
          <w:b/>
          <w:color w:val="000000" w:themeColor="text1"/>
          <w:sz w:val="28"/>
          <w:shd w:val="clear" w:color="auto" w:fill="FFFFFF"/>
        </w:rPr>
        <w:t>Таблица 16.</w:t>
      </w:r>
      <w:r w:rsidRPr="001E1FC0">
        <w:rPr>
          <w:color w:val="000000" w:themeColor="text1"/>
          <w:sz w:val="28"/>
          <w:shd w:val="clear" w:color="auto" w:fill="FFFFFF"/>
        </w:rPr>
        <w:t xml:space="preserve"> Распределение участников по параметру перенесенной инфекции </w:t>
      </w:r>
      <w:r w:rsidRPr="001E1FC0">
        <w:rPr>
          <w:color w:val="000000" w:themeColor="text1"/>
          <w:sz w:val="28"/>
          <w:shd w:val="clear" w:color="auto" w:fill="FFFFFF"/>
          <w:lang w:val="en-US"/>
        </w:rPr>
        <w:t>COVID</w:t>
      </w:r>
      <w:r w:rsidRPr="001E1FC0">
        <w:rPr>
          <w:color w:val="000000" w:themeColor="text1"/>
          <w:sz w:val="28"/>
          <w:shd w:val="clear" w:color="auto" w:fill="FFFFFF"/>
        </w:rPr>
        <w:t>-19</w:t>
      </w:r>
    </w:p>
    <w:tbl>
      <w:tblPr>
        <w:tblW w:w="9283" w:type="dxa"/>
        <w:jc w:val="center"/>
        <w:tblLook w:val="04A0" w:firstRow="1" w:lastRow="0" w:firstColumn="1" w:lastColumn="0" w:noHBand="0" w:noVBand="1"/>
      </w:tblPr>
      <w:tblGrid>
        <w:gridCol w:w="2461"/>
        <w:gridCol w:w="1341"/>
        <w:gridCol w:w="940"/>
        <w:gridCol w:w="1339"/>
        <w:gridCol w:w="940"/>
        <w:gridCol w:w="1322"/>
        <w:gridCol w:w="940"/>
      </w:tblGrid>
      <w:tr w:rsidR="002B14E8" w:rsidRPr="001E1FC0" w14:paraId="49166607" w14:textId="77777777" w:rsidTr="005863CA">
        <w:trPr>
          <w:trHeight w:val="390"/>
          <w:jc w:val="center"/>
        </w:trPr>
        <w:tc>
          <w:tcPr>
            <w:tcW w:w="2461"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055098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Перенесенная инфекция COVID-19</w:t>
            </w:r>
          </w:p>
        </w:tc>
        <w:tc>
          <w:tcPr>
            <w:tcW w:w="2281"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95C871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1</w:t>
            </w:r>
          </w:p>
        </w:tc>
        <w:tc>
          <w:tcPr>
            <w:tcW w:w="2279"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DB77CF5"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2</w:t>
            </w:r>
          </w:p>
        </w:tc>
        <w:tc>
          <w:tcPr>
            <w:tcW w:w="226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341A9A8"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3</w:t>
            </w:r>
          </w:p>
        </w:tc>
      </w:tr>
      <w:tr w:rsidR="002B14E8" w:rsidRPr="001E1FC0" w14:paraId="224C3099" w14:textId="77777777" w:rsidTr="005863CA">
        <w:trPr>
          <w:trHeight w:val="4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54E5C5" w14:textId="77777777" w:rsidR="002B14E8" w:rsidRPr="005863CA" w:rsidRDefault="002B14E8" w:rsidP="005863CA">
            <w:pPr>
              <w:spacing w:line="276" w:lineRule="auto"/>
              <w:jc w:val="center"/>
              <w:rPr>
                <w:color w:val="000000" w:themeColor="text1"/>
                <w:sz w:val="24"/>
                <w:szCs w:val="24"/>
                <w:lang w:eastAsia="en-US"/>
              </w:rPr>
            </w:pPr>
          </w:p>
        </w:tc>
        <w:tc>
          <w:tcPr>
            <w:tcW w:w="134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2FF9E7F"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3701F38"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c>
          <w:tcPr>
            <w:tcW w:w="133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F6A59DA"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E05B4A5"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c>
          <w:tcPr>
            <w:tcW w:w="13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BEFFD7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0DBFB80"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r>
      <w:tr w:rsidR="002B14E8" w:rsidRPr="001E1FC0" w14:paraId="04413057" w14:textId="77777777" w:rsidTr="005863CA">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5FF121EA"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Да</w:t>
            </w:r>
          </w:p>
        </w:tc>
        <w:tc>
          <w:tcPr>
            <w:tcW w:w="1341" w:type="dxa"/>
            <w:tcBorders>
              <w:top w:val="single" w:sz="4" w:space="0" w:color="auto"/>
              <w:left w:val="single" w:sz="4" w:space="0" w:color="auto"/>
              <w:bottom w:val="single" w:sz="4" w:space="0" w:color="auto"/>
              <w:right w:val="single" w:sz="4" w:space="0" w:color="auto"/>
            </w:tcBorders>
            <w:vAlign w:val="center"/>
            <w:hideMark/>
          </w:tcPr>
          <w:p w14:paraId="40AF0106"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6</w:t>
            </w:r>
          </w:p>
        </w:tc>
        <w:tc>
          <w:tcPr>
            <w:tcW w:w="940" w:type="dxa"/>
            <w:tcBorders>
              <w:top w:val="single" w:sz="4" w:space="0" w:color="auto"/>
              <w:left w:val="single" w:sz="4" w:space="0" w:color="auto"/>
              <w:bottom w:val="single" w:sz="4" w:space="0" w:color="auto"/>
              <w:right w:val="single" w:sz="4" w:space="0" w:color="auto"/>
            </w:tcBorders>
            <w:vAlign w:val="center"/>
            <w:hideMark/>
          </w:tcPr>
          <w:p w14:paraId="14C7160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66,7</w:t>
            </w:r>
          </w:p>
        </w:tc>
        <w:tc>
          <w:tcPr>
            <w:tcW w:w="1339" w:type="dxa"/>
            <w:tcBorders>
              <w:top w:val="single" w:sz="4" w:space="0" w:color="auto"/>
              <w:left w:val="single" w:sz="4" w:space="0" w:color="auto"/>
              <w:bottom w:val="single" w:sz="4" w:space="0" w:color="auto"/>
              <w:right w:val="single" w:sz="4" w:space="0" w:color="auto"/>
            </w:tcBorders>
            <w:vAlign w:val="center"/>
            <w:hideMark/>
          </w:tcPr>
          <w:p w14:paraId="34A5C68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14</w:t>
            </w:r>
          </w:p>
        </w:tc>
        <w:tc>
          <w:tcPr>
            <w:tcW w:w="940" w:type="dxa"/>
            <w:tcBorders>
              <w:top w:val="single" w:sz="4" w:space="0" w:color="auto"/>
              <w:left w:val="single" w:sz="4" w:space="0" w:color="auto"/>
              <w:bottom w:val="single" w:sz="4" w:space="0" w:color="auto"/>
              <w:right w:val="single" w:sz="4" w:space="0" w:color="auto"/>
            </w:tcBorders>
            <w:vAlign w:val="center"/>
            <w:hideMark/>
          </w:tcPr>
          <w:p w14:paraId="56BD8EF8"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66,7</w:t>
            </w:r>
          </w:p>
        </w:tc>
        <w:tc>
          <w:tcPr>
            <w:tcW w:w="1322" w:type="dxa"/>
            <w:tcBorders>
              <w:top w:val="single" w:sz="4" w:space="0" w:color="auto"/>
              <w:left w:val="single" w:sz="4" w:space="0" w:color="auto"/>
              <w:bottom w:val="single" w:sz="4" w:space="0" w:color="auto"/>
              <w:right w:val="single" w:sz="4" w:space="0" w:color="auto"/>
            </w:tcBorders>
            <w:vAlign w:val="center"/>
            <w:hideMark/>
          </w:tcPr>
          <w:p w14:paraId="412291D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13</w:t>
            </w:r>
          </w:p>
        </w:tc>
        <w:tc>
          <w:tcPr>
            <w:tcW w:w="940" w:type="dxa"/>
            <w:tcBorders>
              <w:top w:val="single" w:sz="4" w:space="0" w:color="auto"/>
              <w:left w:val="single" w:sz="4" w:space="0" w:color="auto"/>
              <w:bottom w:val="single" w:sz="4" w:space="0" w:color="auto"/>
              <w:right w:val="single" w:sz="4" w:space="0" w:color="auto"/>
            </w:tcBorders>
            <w:vAlign w:val="center"/>
            <w:hideMark/>
          </w:tcPr>
          <w:p w14:paraId="6641C576"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45,8</w:t>
            </w:r>
          </w:p>
        </w:tc>
      </w:tr>
      <w:tr w:rsidR="002B14E8" w:rsidRPr="001E1FC0" w14:paraId="21339E13" w14:textId="77777777" w:rsidTr="005863CA">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53E81F5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Нет</w:t>
            </w:r>
          </w:p>
        </w:tc>
        <w:tc>
          <w:tcPr>
            <w:tcW w:w="1341" w:type="dxa"/>
            <w:tcBorders>
              <w:top w:val="single" w:sz="4" w:space="0" w:color="auto"/>
              <w:left w:val="single" w:sz="4" w:space="0" w:color="auto"/>
              <w:bottom w:val="single" w:sz="4" w:space="0" w:color="auto"/>
              <w:right w:val="single" w:sz="4" w:space="0" w:color="auto"/>
            </w:tcBorders>
            <w:vAlign w:val="center"/>
            <w:hideMark/>
          </w:tcPr>
          <w:p w14:paraId="0B0847F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3</w:t>
            </w:r>
          </w:p>
        </w:tc>
        <w:tc>
          <w:tcPr>
            <w:tcW w:w="940" w:type="dxa"/>
            <w:tcBorders>
              <w:top w:val="single" w:sz="4" w:space="0" w:color="auto"/>
              <w:left w:val="single" w:sz="4" w:space="0" w:color="auto"/>
              <w:bottom w:val="single" w:sz="4" w:space="0" w:color="auto"/>
              <w:right w:val="single" w:sz="4" w:space="0" w:color="auto"/>
            </w:tcBorders>
            <w:vAlign w:val="center"/>
            <w:hideMark/>
          </w:tcPr>
          <w:p w14:paraId="57BDC15F"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33,3</w:t>
            </w:r>
          </w:p>
        </w:tc>
        <w:tc>
          <w:tcPr>
            <w:tcW w:w="1339" w:type="dxa"/>
            <w:tcBorders>
              <w:top w:val="single" w:sz="4" w:space="0" w:color="auto"/>
              <w:left w:val="single" w:sz="4" w:space="0" w:color="auto"/>
              <w:bottom w:val="single" w:sz="4" w:space="0" w:color="auto"/>
              <w:right w:val="single" w:sz="4" w:space="0" w:color="auto"/>
            </w:tcBorders>
            <w:vAlign w:val="center"/>
            <w:hideMark/>
          </w:tcPr>
          <w:p w14:paraId="25B02FE8"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7</w:t>
            </w:r>
          </w:p>
        </w:tc>
        <w:tc>
          <w:tcPr>
            <w:tcW w:w="940" w:type="dxa"/>
            <w:tcBorders>
              <w:top w:val="single" w:sz="4" w:space="0" w:color="auto"/>
              <w:left w:val="single" w:sz="4" w:space="0" w:color="auto"/>
              <w:bottom w:val="single" w:sz="4" w:space="0" w:color="auto"/>
              <w:right w:val="single" w:sz="4" w:space="0" w:color="auto"/>
            </w:tcBorders>
            <w:vAlign w:val="center"/>
            <w:hideMark/>
          </w:tcPr>
          <w:p w14:paraId="732A9B50"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33,3</w:t>
            </w:r>
          </w:p>
        </w:tc>
        <w:tc>
          <w:tcPr>
            <w:tcW w:w="1322" w:type="dxa"/>
            <w:tcBorders>
              <w:top w:val="single" w:sz="4" w:space="0" w:color="auto"/>
              <w:left w:val="single" w:sz="4" w:space="0" w:color="auto"/>
              <w:bottom w:val="single" w:sz="4" w:space="0" w:color="auto"/>
              <w:right w:val="single" w:sz="4" w:space="0" w:color="auto"/>
            </w:tcBorders>
            <w:vAlign w:val="center"/>
            <w:hideMark/>
          </w:tcPr>
          <w:p w14:paraId="4495499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11</w:t>
            </w:r>
          </w:p>
        </w:tc>
        <w:tc>
          <w:tcPr>
            <w:tcW w:w="940" w:type="dxa"/>
            <w:tcBorders>
              <w:top w:val="single" w:sz="4" w:space="0" w:color="auto"/>
              <w:left w:val="single" w:sz="4" w:space="0" w:color="auto"/>
              <w:bottom w:val="single" w:sz="4" w:space="0" w:color="auto"/>
              <w:right w:val="single" w:sz="4" w:space="0" w:color="auto"/>
            </w:tcBorders>
            <w:vAlign w:val="center"/>
            <w:hideMark/>
          </w:tcPr>
          <w:p w14:paraId="2E34231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54,2</w:t>
            </w:r>
          </w:p>
        </w:tc>
      </w:tr>
      <w:tr w:rsidR="002B14E8" w:rsidRPr="001E1FC0" w14:paraId="2F295126" w14:textId="77777777" w:rsidTr="005863CA">
        <w:trPr>
          <w:trHeight w:val="523"/>
          <w:jc w:val="center"/>
        </w:trPr>
        <w:tc>
          <w:tcPr>
            <w:tcW w:w="246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443FB85"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lastRenderedPageBreak/>
              <w:t>Всего</w:t>
            </w:r>
          </w:p>
        </w:tc>
        <w:tc>
          <w:tcPr>
            <w:tcW w:w="134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F14F522"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20CEEB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c>
          <w:tcPr>
            <w:tcW w:w="133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52DF83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21</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F98DA0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c>
          <w:tcPr>
            <w:tcW w:w="13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5F23736"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24</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83CCA4A"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r>
    </w:tbl>
    <w:p w14:paraId="5F1AF798" w14:textId="77777777" w:rsidR="005863CA" w:rsidRDefault="005863CA" w:rsidP="001E1FC0">
      <w:pPr>
        <w:spacing w:line="360" w:lineRule="auto"/>
        <w:ind w:firstLine="709"/>
        <w:jc w:val="center"/>
        <w:rPr>
          <w:color w:val="000000" w:themeColor="text1"/>
          <w:sz w:val="24"/>
          <w:szCs w:val="24"/>
          <w:shd w:val="clear" w:color="auto" w:fill="FFFFFF"/>
        </w:rPr>
      </w:pPr>
    </w:p>
    <w:p w14:paraId="2899656D" w14:textId="77777777" w:rsidR="002B14E8" w:rsidRPr="001E1FC0" w:rsidRDefault="002B14E8" w:rsidP="005863CA">
      <w:pPr>
        <w:spacing w:line="360" w:lineRule="auto"/>
        <w:jc w:val="center"/>
        <w:rPr>
          <w:color w:val="000000" w:themeColor="text1"/>
          <w:sz w:val="24"/>
          <w:szCs w:val="24"/>
          <w:shd w:val="clear" w:color="auto" w:fill="FFFFFF"/>
        </w:rPr>
      </w:pPr>
      <w:r w:rsidRPr="001E1FC0">
        <w:rPr>
          <w:noProof/>
          <w:color w:val="000000" w:themeColor="text1"/>
        </w:rPr>
        <w:drawing>
          <wp:inline distT="0" distB="0" distL="0" distR="0" wp14:anchorId="4A896103" wp14:editId="135B8D14">
            <wp:extent cx="4328795" cy="2169160"/>
            <wp:effectExtent l="0" t="0" r="14605" b="15240"/>
            <wp:docPr id="23" name="Диаграмма 23">
              <a:extLst xmlns:a="http://schemas.openxmlformats.org/drawingml/2006/main">
                <a:ext uri="{FF2B5EF4-FFF2-40B4-BE49-F238E27FC236}">
                  <a16:creationId xmlns:a16="http://schemas.microsoft.com/office/drawing/2014/main" id="{203196CE-3651-3B46-8C5F-D939FDCA9D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FD4CCF5" w14:textId="77777777" w:rsidR="002B14E8" w:rsidRPr="001E1FC0" w:rsidRDefault="002B14E8" w:rsidP="001E1FC0">
      <w:pPr>
        <w:spacing w:line="360" w:lineRule="auto"/>
        <w:ind w:firstLine="709"/>
        <w:jc w:val="center"/>
        <w:rPr>
          <w:i/>
          <w:color w:val="000000" w:themeColor="text1"/>
          <w:sz w:val="28"/>
          <w:szCs w:val="28"/>
          <w:shd w:val="clear" w:color="auto" w:fill="FFFFFF"/>
        </w:rPr>
      </w:pPr>
      <w:r w:rsidRPr="001E1FC0">
        <w:rPr>
          <w:b/>
          <w:i/>
          <w:color w:val="000000" w:themeColor="text1"/>
          <w:sz w:val="28"/>
          <w:szCs w:val="28"/>
          <w:shd w:val="clear" w:color="auto" w:fill="FFFFFF"/>
        </w:rPr>
        <w:t>Рис. 17.</w:t>
      </w:r>
      <w:r w:rsidRPr="001E1FC0">
        <w:rPr>
          <w:i/>
          <w:color w:val="000000" w:themeColor="text1"/>
          <w:sz w:val="28"/>
          <w:szCs w:val="28"/>
          <w:shd w:val="clear" w:color="auto" w:fill="FFFFFF"/>
        </w:rPr>
        <w:t xml:space="preserve"> Распределение участников по параметру перенесенной инфекции </w:t>
      </w:r>
      <w:r w:rsidRPr="001E1FC0">
        <w:rPr>
          <w:i/>
          <w:color w:val="000000" w:themeColor="text1"/>
          <w:sz w:val="28"/>
          <w:szCs w:val="28"/>
          <w:shd w:val="clear" w:color="auto" w:fill="FFFFFF"/>
          <w:lang w:val="en-US"/>
        </w:rPr>
        <w:t>COVID</w:t>
      </w:r>
      <w:r w:rsidRPr="001E1FC0">
        <w:rPr>
          <w:i/>
          <w:color w:val="000000" w:themeColor="text1"/>
          <w:sz w:val="28"/>
          <w:szCs w:val="28"/>
          <w:shd w:val="clear" w:color="auto" w:fill="FFFFFF"/>
        </w:rPr>
        <w:t>-19</w:t>
      </w:r>
    </w:p>
    <w:p w14:paraId="41C79BFC" w14:textId="77777777" w:rsidR="002B14E8" w:rsidRPr="001E1FC0" w:rsidRDefault="002B14E8"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t xml:space="preserve">Статистически значимых различий по параметру </w:t>
      </w:r>
      <w:r w:rsidRPr="001E1FC0">
        <w:rPr>
          <w:color w:val="000000" w:themeColor="text1"/>
          <w:sz w:val="28"/>
          <w:shd w:val="clear" w:color="auto" w:fill="FFFFFF"/>
        </w:rPr>
        <w:t xml:space="preserve">перенесенной </w:t>
      </w:r>
      <w:proofErr w:type="spellStart"/>
      <w:r w:rsidRPr="001E1FC0">
        <w:rPr>
          <w:color w:val="000000" w:themeColor="text1"/>
          <w:sz w:val="28"/>
          <w:shd w:val="clear" w:color="auto" w:fill="FFFFFF"/>
        </w:rPr>
        <w:t>короновирусной</w:t>
      </w:r>
      <w:proofErr w:type="spellEnd"/>
      <w:r w:rsidRPr="001E1FC0">
        <w:rPr>
          <w:color w:val="000000" w:themeColor="text1"/>
          <w:sz w:val="28"/>
          <w:shd w:val="clear" w:color="auto" w:fill="FFFFFF"/>
        </w:rPr>
        <w:t xml:space="preserve"> инфекции </w:t>
      </w:r>
      <w:r w:rsidRPr="001E1FC0">
        <w:rPr>
          <w:color w:val="000000" w:themeColor="text1"/>
          <w:sz w:val="28"/>
          <w:shd w:val="clear" w:color="auto" w:fill="FFFFFF"/>
          <w:lang w:val="en-US"/>
        </w:rPr>
        <w:t>COVID</w:t>
      </w:r>
      <w:r w:rsidRPr="001E1FC0">
        <w:rPr>
          <w:color w:val="000000" w:themeColor="text1"/>
          <w:sz w:val="28"/>
          <w:shd w:val="clear" w:color="auto" w:fill="FFFFFF"/>
        </w:rPr>
        <w:t xml:space="preserve">-19 не выявлено. </w:t>
      </w:r>
      <w:r w:rsidRPr="001E1FC0">
        <w:rPr>
          <w:color w:val="000000" w:themeColor="text1"/>
          <w:sz w:val="28"/>
          <w:szCs w:val="28"/>
          <w:shd w:val="clear" w:color="auto" w:fill="FFFFFF"/>
        </w:rPr>
        <w:t xml:space="preserve"> </w:t>
      </w:r>
    </w:p>
    <w:p w14:paraId="21B7E93E" w14:textId="77777777" w:rsidR="002B14E8" w:rsidRPr="001E1FC0" w:rsidRDefault="002B14E8"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t xml:space="preserve">В таблице 18 и на рис. 19 представлено распределение участников по параметру испытываемого беспокойства в связи с возможностью заражения </w:t>
      </w:r>
      <w:r w:rsidRPr="001E1FC0">
        <w:rPr>
          <w:color w:val="000000" w:themeColor="text1"/>
          <w:sz w:val="28"/>
          <w:szCs w:val="28"/>
          <w:shd w:val="clear" w:color="auto" w:fill="FFFFFF"/>
          <w:lang w:val="en-US"/>
        </w:rPr>
        <w:t>COVID</w:t>
      </w:r>
      <w:r w:rsidRPr="001E1FC0">
        <w:rPr>
          <w:color w:val="000000" w:themeColor="text1"/>
          <w:sz w:val="28"/>
          <w:szCs w:val="28"/>
          <w:shd w:val="clear" w:color="auto" w:fill="FFFFFF"/>
        </w:rPr>
        <w:t>-19.</w:t>
      </w:r>
    </w:p>
    <w:p w14:paraId="277BA912" w14:textId="77777777" w:rsidR="002B14E8" w:rsidRPr="001E1FC0" w:rsidRDefault="002B14E8" w:rsidP="001E1FC0">
      <w:pPr>
        <w:spacing w:line="360" w:lineRule="auto"/>
        <w:ind w:firstLine="709"/>
        <w:jc w:val="both"/>
        <w:rPr>
          <w:color w:val="000000" w:themeColor="text1"/>
          <w:sz w:val="28"/>
          <w:szCs w:val="28"/>
          <w:shd w:val="clear" w:color="auto" w:fill="FFFFFF"/>
        </w:rPr>
      </w:pPr>
      <w:r w:rsidRPr="001E1FC0">
        <w:rPr>
          <w:b/>
          <w:color w:val="000000" w:themeColor="text1"/>
          <w:sz w:val="28"/>
          <w:shd w:val="clear" w:color="auto" w:fill="FFFFFF"/>
        </w:rPr>
        <w:t>Таблица 18.</w:t>
      </w:r>
      <w:r w:rsidRPr="001E1FC0">
        <w:rPr>
          <w:color w:val="000000" w:themeColor="text1"/>
          <w:sz w:val="28"/>
          <w:shd w:val="clear" w:color="auto" w:fill="FFFFFF"/>
        </w:rPr>
        <w:t xml:space="preserve"> Распределение участников по параметру беспокойство по </w:t>
      </w:r>
      <w:r w:rsidRPr="001E1FC0">
        <w:rPr>
          <w:color w:val="000000" w:themeColor="text1"/>
          <w:sz w:val="28"/>
          <w:szCs w:val="28"/>
          <w:shd w:val="clear" w:color="auto" w:fill="FFFFFF"/>
        </w:rPr>
        <w:t xml:space="preserve">поводу заражения </w:t>
      </w:r>
      <w:r w:rsidRPr="001E1FC0">
        <w:rPr>
          <w:color w:val="000000" w:themeColor="text1"/>
          <w:sz w:val="28"/>
          <w:szCs w:val="28"/>
          <w:shd w:val="clear" w:color="auto" w:fill="FFFFFF"/>
          <w:lang w:val="en-US"/>
        </w:rPr>
        <w:t>COVID</w:t>
      </w:r>
      <w:r w:rsidRPr="001E1FC0">
        <w:rPr>
          <w:color w:val="000000" w:themeColor="text1"/>
          <w:sz w:val="28"/>
          <w:szCs w:val="28"/>
          <w:shd w:val="clear" w:color="auto" w:fill="FFFFFF"/>
        </w:rPr>
        <w:t>-19</w:t>
      </w:r>
    </w:p>
    <w:tbl>
      <w:tblPr>
        <w:tblW w:w="9283" w:type="dxa"/>
        <w:jc w:val="center"/>
        <w:tblLook w:val="04A0" w:firstRow="1" w:lastRow="0" w:firstColumn="1" w:lastColumn="0" w:noHBand="0" w:noVBand="1"/>
      </w:tblPr>
      <w:tblGrid>
        <w:gridCol w:w="2461"/>
        <w:gridCol w:w="1341"/>
        <w:gridCol w:w="940"/>
        <w:gridCol w:w="1339"/>
        <w:gridCol w:w="940"/>
        <w:gridCol w:w="1322"/>
        <w:gridCol w:w="940"/>
      </w:tblGrid>
      <w:tr w:rsidR="002B14E8" w:rsidRPr="001E1FC0" w14:paraId="68E1076D" w14:textId="77777777" w:rsidTr="005863CA">
        <w:trPr>
          <w:trHeight w:val="390"/>
          <w:jc w:val="center"/>
        </w:trPr>
        <w:tc>
          <w:tcPr>
            <w:tcW w:w="2461"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E11DE32"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Беспокойство по поводу заражения COVID-19</w:t>
            </w:r>
          </w:p>
        </w:tc>
        <w:tc>
          <w:tcPr>
            <w:tcW w:w="2281"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E860905"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1</w:t>
            </w:r>
          </w:p>
        </w:tc>
        <w:tc>
          <w:tcPr>
            <w:tcW w:w="2279"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714CB0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2</w:t>
            </w:r>
          </w:p>
        </w:tc>
        <w:tc>
          <w:tcPr>
            <w:tcW w:w="226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3BD869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3</w:t>
            </w:r>
          </w:p>
        </w:tc>
      </w:tr>
      <w:tr w:rsidR="002B14E8" w:rsidRPr="001E1FC0" w14:paraId="4251B83A" w14:textId="77777777" w:rsidTr="005863CA">
        <w:trPr>
          <w:trHeight w:val="4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E6BFC2" w14:textId="77777777" w:rsidR="002B14E8" w:rsidRPr="005863CA" w:rsidRDefault="002B14E8" w:rsidP="005863CA">
            <w:pPr>
              <w:spacing w:line="276" w:lineRule="auto"/>
              <w:jc w:val="center"/>
              <w:rPr>
                <w:color w:val="000000" w:themeColor="text1"/>
                <w:sz w:val="24"/>
                <w:szCs w:val="24"/>
                <w:lang w:eastAsia="en-US"/>
              </w:rPr>
            </w:pPr>
          </w:p>
        </w:tc>
        <w:tc>
          <w:tcPr>
            <w:tcW w:w="134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E57432C"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4B8FD0C"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c>
          <w:tcPr>
            <w:tcW w:w="133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7D09E2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9514F6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c>
          <w:tcPr>
            <w:tcW w:w="13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F603CF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A10D1EA"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r>
      <w:tr w:rsidR="002B14E8" w:rsidRPr="001E1FC0" w14:paraId="59F0CD36" w14:textId="77777777" w:rsidTr="005863CA">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54156814" w14:textId="77777777" w:rsidR="002B14E8" w:rsidRPr="005863CA" w:rsidRDefault="002B14E8" w:rsidP="005863CA">
            <w:pPr>
              <w:spacing w:line="276" w:lineRule="auto"/>
              <w:jc w:val="center"/>
              <w:rPr>
                <w:color w:val="000000" w:themeColor="text1"/>
                <w:sz w:val="24"/>
                <w:szCs w:val="24"/>
                <w:lang w:eastAsia="en-US"/>
              </w:rPr>
            </w:pPr>
            <w:bookmarkStart w:id="71" w:name="OLE_LINK7"/>
            <w:r w:rsidRPr="005863CA">
              <w:rPr>
                <w:color w:val="000000" w:themeColor="text1"/>
                <w:sz w:val="24"/>
                <w:szCs w:val="24"/>
                <w:lang w:eastAsia="en-US"/>
              </w:rPr>
              <w:t>Испытывают страх, беспокойство</w:t>
            </w:r>
          </w:p>
        </w:tc>
        <w:tc>
          <w:tcPr>
            <w:tcW w:w="1341" w:type="dxa"/>
            <w:tcBorders>
              <w:top w:val="single" w:sz="4" w:space="0" w:color="auto"/>
              <w:left w:val="single" w:sz="4" w:space="0" w:color="auto"/>
              <w:bottom w:val="single" w:sz="4" w:space="0" w:color="auto"/>
              <w:right w:val="single" w:sz="4" w:space="0" w:color="auto"/>
            </w:tcBorders>
            <w:vAlign w:val="center"/>
            <w:hideMark/>
          </w:tcPr>
          <w:p w14:paraId="5446AD6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5</w:t>
            </w:r>
          </w:p>
        </w:tc>
        <w:tc>
          <w:tcPr>
            <w:tcW w:w="940" w:type="dxa"/>
            <w:tcBorders>
              <w:top w:val="single" w:sz="4" w:space="0" w:color="auto"/>
              <w:left w:val="single" w:sz="4" w:space="0" w:color="auto"/>
              <w:bottom w:val="single" w:sz="4" w:space="0" w:color="auto"/>
              <w:right w:val="single" w:sz="4" w:space="0" w:color="auto"/>
            </w:tcBorders>
            <w:vAlign w:val="center"/>
            <w:hideMark/>
          </w:tcPr>
          <w:p w14:paraId="3676C546"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55,6</w:t>
            </w:r>
          </w:p>
        </w:tc>
        <w:tc>
          <w:tcPr>
            <w:tcW w:w="1339" w:type="dxa"/>
            <w:tcBorders>
              <w:top w:val="single" w:sz="4" w:space="0" w:color="auto"/>
              <w:left w:val="single" w:sz="4" w:space="0" w:color="auto"/>
              <w:bottom w:val="single" w:sz="4" w:space="0" w:color="auto"/>
              <w:right w:val="single" w:sz="4" w:space="0" w:color="auto"/>
            </w:tcBorders>
            <w:vAlign w:val="center"/>
            <w:hideMark/>
          </w:tcPr>
          <w:p w14:paraId="057AD025"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w:t>
            </w:r>
          </w:p>
        </w:tc>
        <w:tc>
          <w:tcPr>
            <w:tcW w:w="940" w:type="dxa"/>
            <w:tcBorders>
              <w:top w:val="single" w:sz="4" w:space="0" w:color="auto"/>
              <w:left w:val="single" w:sz="4" w:space="0" w:color="auto"/>
              <w:bottom w:val="single" w:sz="4" w:space="0" w:color="auto"/>
              <w:right w:val="single" w:sz="4" w:space="0" w:color="auto"/>
            </w:tcBorders>
            <w:vAlign w:val="center"/>
            <w:hideMark/>
          </w:tcPr>
          <w:p w14:paraId="538FDA6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42,9</w:t>
            </w:r>
          </w:p>
        </w:tc>
        <w:tc>
          <w:tcPr>
            <w:tcW w:w="1322" w:type="dxa"/>
            <w:tcBorders>
              <w:top w:val="single" w:sz="4" w:space="0" w:color="auto"/>
              <w:left w:val="single" w:sz="4" w:space="0" w:color="auto"/>
              <w:bottom w:val="single" w:sz="4" w:space="0" w:color="auto"/>
              <w:right w:val="single" w:sz="4" w:space="0" w:color="auto"/>
            </w:tcBorders>
            <w:vAlign w:val="center"/>
            <w:hideMark/>
          </w:tcPr>
          <w:p w14:paraId="50B9AB4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w:t>
            </w:r>
          </w:p>
        </w:tc>
        <w:tc>
          <w:tcPr>
            <w:tcW w:w="940" w:type="dxa"/>
            <w:tcBorders>
              <w:top w:val="single" w:sz="4" w:space="0" w:color="auto"/>
              <w:left w:val="single" w:sz="4" w:space="0" w:color="auto"/>
              <w:bottom w:val="single" w:sz="4" w:space="0" w:color="auto"/>
              <w:right w:val="single" w:sz="4" w:space="0" w:color="auto"/>
            </w:tcBorders>
            <w:vAlign w:val="center"/>
            <w:hideMark/>
          </w:tcPr>
          <w:p w14:paraId="7DEBCBA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16,7</w:t>
            </w:r>
          </w:p>
        </w:tc>
      </w:tr>
      <w:tr w:rsidR="002B14E8" w:rsidRPr="001E1FC0" w14:paraId="162AA344" w14:textId="77777777" w:rsidTr="005863CA">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05FD811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Не испытывают страх, беспокойство</w:t>
            </w:r>
          </w:p>
        </w:tc>
        <w:tc>
          <w:tcPr>
            <w:tcW w:w="1341" w:type="dxa"/>
            <w:tcBorders>
              <w:top w:val="single" w:sz="4" w:space="0" w:color="auto"/>
              <w:left w:val="single" w:sz="4" w:space="0" w:color="auto"/>
              <w:bottom w:val="single" w:sz="4" w:space="0" w:color="auto"/>
              <w:right w:val="single" w:sz="4" w:space="0" w:color="auto"/>
            </w:tcBorders>
            <w:vAlign w:val="center"/>
            <w:hideMark/>
          </w:tcPr>
          <w:p w14:paraId="694DF51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w:t>
            </w:r>
          </w:p>
        </w:tc>
        <w:tc>
          <w:tcPr>
            <w:tcW w:w="940" w:type="dxa"/>
            <w:tcBorders>
              <w:top w:val="single" w:sz="4" w:space="0" w:color="auto"/>
              <w:left w:val="single" w:sz="4" w:space="0" w:color="auto"/>
              <w:bottom w:val="single" w:sz="4" w:space="0" w:color="auto"/>
              <w:right w:val="single" w:sz="4" w:space="0" w:color="auto"/>
            </w:tcBorders>
            <w:vAlign w:val="center"/>
            <w:hideMark/>
          </w:tcPr>
          <w:p w14:paraId="6EC16EB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44,4</w:t>
            </w:r>
          </w:p>
        </w:tc>
        <w:tc>
          <w:tcPr>
            <w:tcW w:w="1339" w:type="dxa"/>
            <w:tcBorders>
              <w:top w:val="single" w:sz="4" w:space="0" w:color="auto"/>
              <w:left w:val="single" w:sz="4" w:space="0" w:color="auto"/>
              <w:bottom w:val="single" w:sz="4" w:space="0" w:color="auto"/>
              <w:right w:val="single" w:sz="4" w:space="0" w:color="auto"/>
            </w:tcBorders>
            <w:vAlign w:val="center"/>
            <w:hideMark/>
          </w:tcPr>
          <w:p w14:paraId="0DC15520"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12</w:t>
            </w:r>
          </w:p>
        </w:tc>
        <w:tc>
          <w:tcPr>
            <w:tcW w:w="940" w:type="dxa"/>
            <w:tcBorders>
              <w:top w:val="single" w:sz="4" w:space="0" w:color="auto"/>
              <w:left w:val="single" w:sz="4" w:space="0" w:color="auto"/>
              <w:bottom w:val="single" w:sz="4" w:space="0" w:color="auto"/>
              <w:right w:val="single" w:sz="4" w:space="0" w:color="auto"/>
            </w:tcBorders>
            <w:vAlign w:val="center"/>
            <w:hideMark/>
          </w:tcPr>
          <w:p w14:paraId="4CEB5CC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57,1</w:t>
            </w:r>
          </w:p>
        </w:tc>
        <w:tc>
          <w:tcPr>
            <w:tcW w:w="1322" w:type="dxa"/>
            <w:tcBorders>
              <w:top w:val="single" w:sz="4" w:space="0" w:color="auto"/>
              <w:left w:val="single" w:sz="4" w:space="0" w:color="auto"/>
              <w:bottom w:val="single" w:sz="4" w:space="0" w:color="auto"/>
              <w:right w:val="single" w:sz="4" w:space="0" w:color="auto"/>
            </w:tcBorders>
            <w:vAlign w:val="center"/>
            <w:hideMark/>
          </w:tcPr>
          <w:p w14:paraId="7C541CC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20</w:t>
            </w:r>
          </w:p>
        </w:tc>
        <w:tc>
          <w:tcPr>
            <w:tcW w:w="940" w:type="dxa"/>
            <w:tcBorders>
              <w:top w:val="single" w:sz="4" w:space="0" w:color="auto"/>
              <w:left w:val="single" w:sz="4" w:space="0" w:color="auto"/>
              <w:bottom w:val="single" w:sz="4" w:space="0" w:color="auto"/>
              <w:right w:val="single" w:sz="4" w:space="0" w:color="auto"/>
            </w:tcBorders>
            <w:vAlign w:val="center"/>
            <w:hideMark/>
          </w:tcPr>
          <w:p w14:paraId="41E2001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83,3</w:t>
            </w:r>
          </w:p>
        </w:tc>
        <w:bookmarkEnd w:id="71"/>
      </w:tr>
      <w:tr w:rsidR="002B14E8" w:rsidRPr="001E1FC0" w14:paraId="7F0093FF" w14:textId="77777777" w:rsidTr="005863CA">
        <w:trPr>
          <w:trHeight w:val="523"/>
          <w:jc w:val="center"/>
        </w:trPr>
        <w:tc>
          <w:tcPr>
            <w:tcW w:w="246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CC6158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Всего</w:t>
            </w:r>
          </w:p>
        </w:tc>
        <w:tc>
          <w:tcPr>
            <w:tcW w:w="134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635EF15"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E21D44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c>
          <w:tcPr>
            <w:tcW w:w="133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2D9142A"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21</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CE7529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c>
          <w:tcPr>
            <w:tcW w:w="13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1595C8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24</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C406F7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r>
    </w:tbl>
    <w:p w14:paraId="543A9C57" w14:textId="77777777" w:rsidR="002B14E8" w:rsidRPr="001E1FC0" w:rsidRDefault="002B14E8" w:rsidP="001E1FC0">
      <w:pPr>
        <w:spacing w:line="360" w:lineRule="auto"/>
        <w:ind w:firstLine="709"/>
        <w:jc w:val="both"/>
        <w:rPr>
          <w:color w:val="000000" w:themeColor="text1"/>
          <w:sz w:val="28"/>
          <w:szCs w:val="24"/>
          <w:shd w:val="clear" w:color="auto" w:fill="FFFFFF"/>
        </w:rPr>
      </w:pPr>
    </w:p>
    <w:p w14:paraId="678C9570" w14:textId="77777777" w:rsidR="002B14E8" w:rsidRPr="001E1FC0" w:rsidRDefault="002B14E8" w:rsidP="005863CA">
      <w:pPr>
        <w:spacing w:line="360" w:lineRule="auto"/>
        <w:jc w:val="center"/>
        <w:rPr>
          <w:color w:val="000000" w:themeColor="text1"/>
          <w:sz w:val="28"/>
          <w:shd w:val="clear" w:color="auto" w:fill="FFFFFF"/>
        </w:rPr>
      </w:pPr>
      <w:r w:rsidRPr="001E1FC0">
        <w:rPr>
          <w:noProof/>
          <w:color w:val="000000" w:themeColor="text1"/>
        </w:rPr>
        <w:lastRenderedPageBreak/>
        <w:drawing>
          <wp:inline distT="0" distB="0" distL="0" distR="0" wp14:anchorId="3A3FFBB4" wp14:editId="43A7EE26">
            <wp:extent cx="4328795" cy="2169160"/>
            <wp:effectExtent l="0" t="0" r="14605" b="15240"/>
            <wp:docPr id="24" name="Диаграмма 24">
              <a:extLst xmlns:a="http://schemas.openxmlformats.org/drawingml/2006/main">
                <a:ext uri="{FF2B5EF4-FFF2-40B4-BE49-F238E27FC236}">
                  <a16:creationId xmlns:a16="http://schemas.microsoft.com/office/drawing/2014/main" id="{A5742B22-C48A-3140-97EB-EEAD8EEBE8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74DCFBE" w14:textId="77777777" w:rsidR="002B14E8" w:rsidRPr="001E1FC0" w:rsidRDefault="002B14E8" w:rsidP="001E1FC0">
      <w:pPr>
        <w:spacing w:line="360" w:lineRule="auto"/>
        <w:ind w:firstLine="709"/>
        <w:jc w:val="center"/>
        <w:rPr>
          <w:i/>
          <w:color w:val="000000" w:themeColor="text1"/>
          <w:sz w:val="28"/>
          <w:shd w:val="clear" w:color="auto" w:fill="FFFFFF"/>
        </w:rPr>
      </w:pPr>
      <w:r w:rsidRPr="001E1FC0">
        <w:rPr>
          <w:b/>
          <w:i/>
          <w:color w:val="000000" w:themeColor="text1"/>
          <w:sz w:val="28"/>
          <w:shd w:val="clear" w:color="auto" w:fill="FFFFFF"/>
        </w:rPr>
        <w:t>Рис. 19.</w:t>
      </w:r>
      <w:r w:rsidRPr="001E1FC0">
        <w:rPr>
          <w:i/>
          <w:color w:val="000000" w:themeColor="text1"/>
          <w:sz w:val="28"/>
          <w:shd w:val="clear" w:color="auto" w:fill="FFFFFF"/>
        </w:rPr>
        <w:t xml:space="preserve"> Распределение участников по параметру беспокойство по поводу заражения </w:t>
      </w:r>
      <w:r w:rsidRPr="001E1FC0">
        <w:rPr>
          <w:i/>
          <w:color w:val="000000" w:themeColor="text1"/>
          <w:sz w:val="28"/>
          <w:shd w:val="clear" w:color="auto" w:fill="FFFFFF"/>
          <w:lang w:val="en-US"/>
        </w:rPr>
        <w:t>COVID</w:t>
      </w:r>
      <w:r w:rsidRPr="001E1FC0">
        <w:rPr>
          <w:i/>
          <w:color w:val="000000" w:themeColor="text1"/>
          <w:sz w:val="28"/>
          <w:shd w:val="clear" w:color="auto" w:fill="FFFFFF"/>
        </w:rPr>
        <w:t>-19</w:t>
      </w:r>
    </w:p>
    <w:p w14:paraId="1F276EA3" w14:textId="77777777" w:rsidR="002B14E8" w:rsidRPr="001E1FC0" w:rsidRDefault="002B14E8" w:rsidP="001E1FC0">
      <w:pPr>
        <w:spacing w:line="360" w:lineRule="auto"/>
        <w:ind w:firstLine="709"/>
        <w:jc w:val="both"/>
        <w:rPr>
          <w:color w:val="000000" w:themeColor="text1"/>
          <w:sz w:val="28"/>
          <w:shd w:val="clear" w:color="auto" w:fill="FFFFFF"/>
        </w:rPr>
      </w:pPr>
      <w:r w:rsidRPr="001E1FC0">
        <w:rPr>
          <w:color w:val="000000" w:themeColor="text1"/>
          <w:sz w:val="28"/>
          <w:shd w:val="clear" w:color="auto" w:fill="FFFFFF"/>
        </w:rPr>
        <w:t xml:space="preserve">Статистически значимых различий </w:t>
      </w:r>
      <w:r w:rsidRPr="001E1FC0">
        <w:rPr>
          <w:color w:val="000000" w:themeColor="text1"/>
          <w:sz w:val="28"/>
          <w:szCs w:val="28"/>
          <w:shd w:val="clear" w:color="auto" w:fill="FFFFFF"/>
        </w:rPr>
        <w:t xml:space="preserve">по параметру испытываемого беспокойства в связи с возможностью заражения </w:t>
      </w:r>
      <w:r w:rsidRPr="001E1FC0">
        <w:rPr>
          <w:color w:val="000000" w:themeColor="text1"/>
          <w:sz w:val="28"/>
          <w:szCs w:val="28"/>
          <w:shd w:val="clear" w:color="auto" w:fill="FFFFFF"/>
          <w:lang w:val="en-US"/>
        </w:rPr>
        <w:t>COVID</w:t>
      </w:r>
      <w:r w:rsidRPr="001E1FC0">
        <w:rPr>
          <w:color w:val="000000" w:themeColor="text1"/>
          <w:sz w:val="28"/>
          <w:szCs w:val="28"/>
          <w:shd w:val="clear" w:color="auto" w:fill="FFFFFF"/>
        </w:rPr>
        <w:t>-19</w:t>
      </w:r>
      <w:r w:rsidRPr="001E1FC0">
        <w:rPr>
          <w:color w:val="000000" w:themeColor="text1"/>
          <w:sz w:val="28"/>
          <w:shd w:val="clear" w:color="auto" w:fill="FFFFFF"/>
        </w:rPr>
        <w:t xml:space="preserve"> не выявлено, при этом можно отметить сравнительно большее количество лиц в Группе 1, испытывающих страх или беспокойство по поводу возможного заражения </w:t>
      </w:r>
      <w:proofErr w:type="spellStart"/>
      <w:r w:rsidRPr="001E1FC0">
        <w:rPr>
          <w:color w:val="000000" w:themeColor="text1"/>
          <w:sz w:val="28"/>
          <w:shd w:val="clear" w:color="auto" w:fill="FFFFFF"/>
        </w:rPr>
        <w:t>короновирусной</w:t>
      </w:r>
      <w:proofErr w:type="spellEnd"/>
      <w:r w:rsidRPr="001E1FC0">
        <w:rPr>
          <w:color w:val="000000" w:themeColor="text1"/>
          <w:sz w:val="28"/>
          <w:shd w:val="clear" w:color="auto" w:fill="FFFFFF"/>
        </w:rPr>
        <w:t xml:space="preserve"> инфекцией </w:t>
      </w:r>
      <w:r w:rsidRPr="001E1FC0">
        <w:rPr>
          <w:color w:val="000000" w:themeColor="text1"/>
          <w:sz w:val="28"/>
          <w:shd w:val="clear" w:color="auto" w:fill="FFFFFF"/>
          <w:lang w:val="en-US"/>
        </w:rPr>
        <w:t>COVID</w:t>
      </w:r>
      <w:r w:rsidRPr="001E1FC0">
        <w:rPr>
          <w:color w:val="000000" w:themeColor="text1"/>
          <w:sz w:val="28"/>
          <w:shd w:val="clear" w:color="auto" w:fill="FFFFFF"/>
        </w:rPr>
        <w:t>-19.</w:t>
      </w:r>
    </w:p>
    <w:p w14:paraId="46CC290C" w14:textId="77777777" w:rsidR="002B14E8" w:rsidRPr="001E1FC0" w:rsidRDefault="002B14E8" w:rsidP="001E1FC0">
      <w:pPr>
        <w:spacing w:line="360" w:lineRule="auto"/>
        <w:ind w:firstLine="709"/>
        <w:jc w:val="both"/>
        <w:rPr>
          <w:color w:val="000000" w:themeColor="text1"/>
          <w:sz w:val="28"/>
          <w:shd w:val="clear" w:color="auto" w:fill="FFFFFF"/>
        </w:rPr>
      </w:pPr>
      <w:r w:rsidRPr="001E1FC0">
        <w:rPr>
          <w:color w:val="000000" w:themeColor="text1"/>
          <w:sz w:val="28"/>
          <w:shd w:val="clear" w:color="auto" w:fill="FFFFFF"/>
        </w:rPr>
        <w:t xml:space="preserve">В таблице 20 и на </w:t>
      </w:r>
      <w:r w:rsidRPr="001E1FC0">
        <w:rPr>
          <w:i/>
          <w:color w:val="000000" w:themeColor="text1"/>
          <w:sz w:val="28"/>
          <w:shd w:val="clear" w:color="auto" w:fill="FFFFFF"/>
        </w:rPr>
        <w:t>рис. 21</w:t>
      </w:r>
      <w:r w:rsidRPr="001E1FC0">
        <w:rPr>
          <w:color w:val="000000" w:themeColor="text1"/>
          <w:sz w:val="28"/>
          <w:shd w:val="clear" w:color="auto" w:fill="FFFFFF"/>
        </w:rPr>
        <w:t xml:space="preserve"> представлено распределение участников по параметру соблюдения мер по борьбе с распространением инфекции </w:t>
      </w:r>
      <w:r w:rsidRPr="001E1FC0">
        <w:rPr>
          <w:color w:val="000000" w:themeColor="text1"/>
          <w:sz w:val="28"/>
          <w:shd w:val="clear" w:color="auto" w:fill="FFFFFF"/>
          <w:lang w:val="en-US"/>
        </w:rPr>
        <w:t>COVID</w:t>
      </w:r>
      <w:r w:rsidRPr="001E1FC0">
        <w:rPr>
          <w:color w:val="000000" w:themeColor="text1"/>
          <w:sz w:val="28"/>
          <w:shd w:val="clear" w:color="auto" w:fill="FFFFFF"/>
        </w:rPr>
        <w:t>-19.</w:t>
      </w:r>
    </w:p>
    <w:p w14:paraId="214F964A" w14:textId="77777777" w:rsidR="002B14E8" w:rsidRPr="001E1FC0" w:rsidRDefault="002B14E8" w:rsidP="001E1FC0">
      <w:pPr>
        <w:spacing w:line="360" w:lineRule="auto"/>
        <w:ind w:firstLine="709"/>
        <w:jc w:val="both"/>
        <w:rPr>
          <w:color w:val="000000" w:themeColor="text1"/>
          <w:sz w:val="28"/>
          <w:shd w:val="clear" w:color="auto" w:fill="FFFFFF"/>
        </w:rPr>
      </w:pPr>
      <w:r w:rsidRPr="001E1FC0">
        <w:rPr>
          <w:b/>
          <w:color w:val="000000" w:themeColor="text1"/>
          <w:sz w:val="28"/>
          <w:shd w:val="clear" w:color="auto" w:fill="FFFFFF"/>
        </w:rPr>
        <w:t>Таблица 20.</w:t>
      </w:r>
      <w:r w:rsidRPr="001E1FC0">
        <w:rPr>
          <w:color w:val="000000" w:themeColor="text1"/>
          <w:sz w:val="28"/>
          <w:shd w:val="clear" w:color="auto" w:fill="FFFFFF"/>
        </w:rPr>
        <w:t xml:space="preserve"> Распределение участников по параметру соблюдения мер по борьбе с распространением </w:t>
      </w:r>
      <w:r w:rsidRPr="001E1FC0">
        <w:rPr>
          <w:color w:val="000000" w:themeColor="text1"/>
          <w:sz w:val="28"/>
          <w:shd w:val="clear" w:color="auto" w:fill="FFFFFF"/>
          <w:lang w:val="en-US"/>
        </w:rPr>
        <w:t>COVID</w:t>
      </w:r>
      <w:r w:rsidRPr="001E1FC0">
        <w:rPr>
          <w:color w:val="000000" w:themeColor="text1"/>
          <w:sz w:val="28"/>
          <w:shd w:val="clear" w:color="auto" w:fill="FFFFFF"/>
        </w:rPr>
        <w:t>-19</w:t>
      </w:r>
    </w:p>
    <w:tbl>
      <w:tblPr>
        <w:tblW w:w="9283" w:type="dxa"/>
        <w:jc w:val="center"/>
        <w:tblLook w:val="04A0" w:firstRow="1" w:lastRow="0" w:firstColumn="1" w:lastColumn="0" w:noHBand="0" w:noVBand="1"/>
      </w:tblPr>
      <w:tblGrid>
        <w:gridCol w:w="2461"/>
        <w:gridCol w:w="1341"/>
        <w:gridCol w:w="940"/>
        <w:gridCol w:w="1339"/>
        <w:gridCol w:w="940"/>
        <w:gridCol w:w="1322"/>
        <w:gridCol w:w="940"/>
      </w:tblGrid>
      <w:tr w:rsidR="002B14E8" w:rsidRPr="001E1FC0" w14:paraId="0901F560" w14:textId="77777777" w:rsidTr="005863CA">
        <w:trPr>
          <w:trHeight w:val="390"/>
          <w:jc w:val="center"/>
        </w:trPr>
        <w:tc>
          <w:tcPr>
            <w:tcW w:w="2461"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5456210"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Соблюдения мер по борьбе с распространением заболевания</w:t>
            </w:r>
          </w:p>
        </w:tc>
        <w:tc>
          <w:tcPr>
            <w:tcW w:w="2281"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1CFB6BC"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1</w:t>
            </w:r>
          </w:p>
        </w:tc>
        <w:tc>
          <w:tcPr>
            <w:tcW w:w="2279"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8A2299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2</w:t>
            </w:r>
          </w:p>
        </w:tc>
        <w:tc>
          <w:tcPr>
            <w:tcW w:w="226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022FAF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3</w:t>
            </w:r>
          </w:p>
        </w:tc>
      </w:tr>
      <w:tr w:rsidR="002B14E8" w:rsidRPr="001E1FC0" w14:paraId="6B6E0DEB" w14:textId="77777777" w:rsidTr="005863CA">
        <w:trPr>
          <w:trHeight w:val="4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2F273D" w14:textId="77777777" w:rsidR="002B14E8" w:rsidRPr="005863CA" w:rsidRDefault="002B14E8" w:rsidP="005863CA">
            <w:pPr>
              <w:spacing w:line="276" w:lineRule="auto"/>
              <w:jc w:val="center"/>
              <w:rPr>
                <w:color w:val="000000" w:themeColor="text1"/>
                <w:sz w:val="24"/>
                <w:szCs w:val="24"/>
                <w:lang w:eastAsia="en-US"/>
              </w:rPr>
            </w:pPr>
          </w:p>
        </w:tc>
        <w:tc>
          <w:tcPr>
            <w:tcW w:w="134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B010DF3"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281055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c>
          <w:tcPr>
            <w:tcW w:w="133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AB76B5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99DEF6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c>
          <w:tcPr>
            <w:tcW w:w="13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AF62A7F"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0C90913"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r>
      <w:tr w:rsidR="002B14E8" w:rsidRPr="001E1FC0" w14:paraId="2ADF1E6E" w14:textId="77777777" w:rsidTr="005863CA">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7818DF7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Полностью соблюдают</w:t>
            </w:r>
          </w:p>
        </w:tc>
        <w:tc>
          <w:tcPr>
            <w:tcW w:w="1341" w:type="dxa"/>
            <w:tcBorders>
              <w:top w:val="single" w:sz="4" w:space="0" w:color="auto"/>
              <w:left w:val="single" w:sz="4" w:space="0" w:color="auto"/>
              <w:bottom w:val="single" w:sz="4" w:space="0" w:color="auto"/>
              <w:right w:val="single" w:sz="4" w:space="0" w:color="auto"/>
            </w:tcBorders>
            <w:vAlign w:val="center"/>
            <w:hideMark/>
          </w:tcPr>
          <w:p w14:paraId="6D42A6A2"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940" w:type="dxa"/>
            <w:tcBorders>
              <w:top w:val="single" w:sz="4" w:space="0" w:color="auto"/>
              <w:left w:val="single" w:sz="4" w:space="0" w:color="auto"/>
              <w:bottom w:val="single" w:sz="4" w:space="0" w:color="auto"/>
              <w:right w:val="single" w:sz="4" w:space="0" w:color="auto"/>
            </w:tcBorders>
            <w:vAlign w:val="center"/>
            <w:hideMark/>
          </w:tcPr>
          <w:p w14:paraId="30FF882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11,1</w:t>
            </w:r>
          </w:p>
        </w:tc>
        <w:tc>
          <w:tcPr>
            <w:tcW w:w="1339" w:type="dxa"/>
            <w:tcBorders>
              <w:top w:val="single" w:sz="4" w:space="0" w:color="auto"/>
              <w:left w:val="single" w:sz="4" w:space="0" w:color="auto"/>
              <w:bottom w:val="single" w:sz="4" w:space="0" w:color="auto"/>
              <w:right w:val="single" w:sz="4" w:space="0" w:color="auto"/>
            </w:tcBorders>
            <w:vAlign w:val="center"/>
            <w:hideMark/>
          </w:tcPr>
          <w:p w14:paraId="5617A213"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w:t>
            </w:r>
          </w:p>
        </w:tc>
        <w:tc>
          <w:tcPr>
            <w:tcW w:w="940" w:type="dxa"/>
            <w:tcBorders>
              <w:top w:val="single" w:sz="4" w:space="0" w:color="auto"/>
              <w:left w:val="single" w:sz="4" w:space="0" w:color="auto"/>
              <w:bottom w:val="single" w:sz="4" w:space="0" w:color="auto"/>
              <w:right w:val="single" w:sz="4" w:space="0" w:color="auto"/>
            </w:tcBorders>
            <w:vAlign w:val="center"/>
            <w:hideMark/>
          </w:tcPr>
          <w:p w14:paraId="63B1A58A"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9,5</w:t>
            </w:r>
          </w:p>
        </w:tc>
        <w:tc>
          <w:tcPr>
            <w:tcW w:w="1322" w:type="dxa"/>
            <w:tcBorders>
              <w:top w:val="single" w:sz="4" w:space="0" w:color="auto"/>
              <w:left w:val="single" w:sz="4" w:space="0" w:color="auto"/>
              <w:bottom w:val="single" w:sz="4" w:space="0" w:color="auto"/>
              <w:right w:val="single" w:sz="4" w:space="0" w:color="auto"/>
            </w:tcBorders>
            <w:vAlign w:val="center"/>
            <w:hideMark/>
          </w:tcPr>
          <w:p w14:paraId="31289BE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6</w:t>
            </w:r>
          </w:p>
        </w:tc>
        <w:tc>
          <w:tcPr>
            <w:tcW w:w="940" w:type="dxa"/>
            <w:tcBorders>
              <w:top w:val="single" w:sz="4" w:space="0" w:color="auto"/>
              <w:left w:val="single" w:sz="4" w:space="0" w:color="auto"/>
              <w:bottom w:val="single" w:sz="4" w:space="0" w:color="auto"/>
              <w:right w:val="single" w:sz="4" w:space="0" w:color="auto"/>
            </w:tcBorders>
            <w:vAlign w:val="center"/>
            <w:hideMark/>
          </w:tcPr>
          <w:p w14:paraId="7DF13DDC"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25</w:t>
            </w:r>
          </w:p>
        </w:tc>
      </w:tr>
      <w:tr w:rsidR="002B14E8" w:rsidRPr="001E1FC0" w14:paraId="6A70F5C0" w14:textId="77777777" w:rsidTr="005863CA">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4C9F1F0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Частично соблюдают</w:t>
            </w:r>
          </w:p>
        </w:tc>
        <w:tc>
          <w:tcPr>
            <w:tcW w:w="1341" w:type="dxa"/>
            <w:tcBorders>
              <w:top w:val="single" w:sz="4" w:space="0" w:color="auto"/>
              <w:left w:val="single" w:sz="4" w:space="0" w:color="auto"/>
              <w:bottom w:val="single" w:sz="4" w:space="0" w:color="auto"/>
              <w:right w:val="single" w:sz="4" w:space="0" w:color="auto"/>
            </w:tcBorders>
            <w:vAlign w:val="center"/>
            <w:hideMark/>
          </w:tcPr>
          <w:p w14:paraId="0F762ACF"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7</w:t>
            </w:r>
          </w:p>
        </w:tc>
        <w:tc>
          <w:tcPr>
            <w:tcW w:w="940" w:type="dxa"/>
            <w:tcBorders>
              <w:top w:val="single" w:sz="4" w:space="0" w:color="auto"/>
              <w:left w:val="single" w:sz="4" w:space="0" w:color="auto"/>
              <w:bottom w:val="single" w:sz="4" w:space="0" w:color="auto"/>
              <w:right w:val="single" w:sz="4" w:space="0" w:color="auto"/>
            </w:tcBorders>
            <w:vAlign w:val="center"/>
            <w:hideMark/>
          </w:tcPr>
          <w:p w14:paraId="435503D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77,8</w:t>
            </w:r>
          </w:p>
        </w:tc>
        <w:tc>
          <w:tcPr>
            <w:tcW w:w="1339" w:type="dxa"/>
            <w:tcBorders>
              <w:top w:val="single" w:sz="4" w:space="0" w:color="auto"/>
              <w:left w:val="single" w:sz="4" w:space="0" w:color="auto"/>
              <w:bottom w:val="single" w:sz="4" w:space="0" w:color="auto"/>
              <w:right w:val="single" w:sz="4" w:space="0" w:color="auto"/>
            </w:tcBorders>
            <w:vAlign w:val="center"/>
            <w:hideMark/>
          </w:tcPr>
          <w:p w14:paraId="2F8040B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15</w:t>
            </w:r>
          </w:p>
        </w:tc>
        <w:tc>
          <w:tcPr>
            <w:tcW w:w="940" w:type="dxa"/>
            <w:tcBorders>
              <w:top w:val="single" w:sz="4" w:space="0" w:color="auto"/>
              <w:left w:val="single" w:sz="4" w:space="0" w:color="auto"/>
              <w:bottom w:val="single" w:sz="4" w:space="0" w:color="auto"/>
              <w:right w:val="single" w:sz="4" w:space="0" w:color="auto"/>
            </w:tcBorders>
            <w:vAlign w:val="center"/>
            <w:hideMark/>
          </w:tcPr>
          <w:p w14:paraId="66408E5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71,4</w:t>
            </w:r>
          </w:p>
        </w:tc>
        <w:tc>
          <w:tcPr>
            <w:tcW w:w="1322" w:type="dxa"/>
            <w:tcBorders>
              <w:top w:val="single" w:sz="4" w:space="0" w:color="auto"/>
              <w:left w:val="single" w:sz="4" w:space="0" w:color="auto"/>
              <w:bottom w:val="single" w:sz="4" w:space="0" w:color="auto"/>
              <w:right w:val="single" w:sz="4" w:space="0" w:color="auto"/>
            </w:tcBorders>
            <w:vAlign w:val="center"/>
            <w:hideMark/>
          </w:tcPr>
          <w:p w14:paraId="55A281B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16</w:t>
            </w:r>
          </w:p>
        </w:tc>
        <w:tc>
          <w:tcPr>
            <w:tcW w:w="940" w:type="dxa"/>
            <w:tcBorders>
              <w:top w:val="single" w:sz="4" w:space="0" w:color="auto"/>
              <w:left w:val="single" w:sz="4" w:space="0" w:color="auto"/>
              <w:bottom w:val="single" w:sz="4" w:space="0" w:color="auto"/>
              <w:right w:val="single" w:sz="4" w:space="0" w:color="auto"/>
            </w:tcBorders>
            <w:vAlign w:val="center"/>
            <w:hideMark/>
          </w:tcPr>
          <w:p w14:paraId="565733F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66,7</w:t>
            </w:r>
          </w:p>
        </w:tc>
      </w:tr>
      <w:tr w:rsidR="002B14E8" w:rsidRPr="001E1FC0" w14:paraId="70449541" w14:textId="77777777" w:rsidTr="005863CA">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0A90A5F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Не соблюдают</w:t>
            </w:r>
          </w:p>
        </w:tc>
        <w:tc>
          <w:tcPr>
            <w:tcW w:w="1341" w:type="dxa"/>
            <w:tcBorders>
              <w:top w:val="single" w:sz="4" w:space="0" w:color="auto"/>
              <w:left w:val="single" w:sz="4" w:space="0" w:color="auto"/>
              <w:bottom w:val="single" w:sz="4" w:space="0" w:color="auto"/>
              <w:right w:val="single" w:sz="4" w:space="0" w:color="auto"/>
            </w:tcBorders>
            <w:vAlign w:val="center"/>
            <w:hideMark/>
          </w:tcPr>
          <w:p w14:paraId="6A3C893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940" w:type="dxa"/>
            <w:tcBorders>
              <w:top w:val="single" w:sz="4" w:space="0" w:color="auto"/>
              <w:left w:val="single" w:sz="4" w:space="0" w:color="auto"/>
              <w:bottom w:val="single" w:sz="4" w:space="0" w:color="auto"/>
              <w:right w:val="single" w:sz="4" w:space="0" w:color="auto"/>
            </w:tcBorders>
            <w:vAlign w:val="center"/>
            <w:hideMark/>
          </w:tcPr>
          <w:p w14:paraId="2F68E690"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11,1</w:t>
            </w:r>
          </w:p>
        </w:tc>
        <w:tc>
          <w:tcPr>
            <w:tcW w:w="1339" w:type="dxa"/>
            <w:tcBorders>
              <w:top w:val="single" w:sz="4" w:space="0" w:color="auto"/>
              <w:left w:val="single" w:sz="4" w:space="0" w:color="auto"/>
              <w:bottom w:val="single" w:sz="4" w:space="0" w:color="auto"/>
              <w:right w:val="single" w:sz="4" w:space="0" w:color="auto"/>
            </w:tcBorders>
            <w:vAlign w:val="center"/>
            <w:hideMark/>
          </w:tcPr>
          <w:p w14:paraId="6661E526"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w:t>
            </w:r>
          </w:p>
        </w:tc>
        <w:tc>
          <w:tcPr>
            <w:tcW w:w="940" w:type="dxa"/>
            <w:tcBorders>
              <w:top w:val="single" w:sz="4" w:space="0" w:color="auto"/>
              <w:left w:val="single" w:sz="4" w:space="0" w:color="auto"/>
              <w:bottom w:val="single" w:sz="4" w:space="0" w:color="auto"/>
              <w:right w:val="single" w:sz="4" w:space="0" w:color="auto"/>
            </w:tcBorders>
            <w:vAlign w:val="center"/>
            <w:hideMark/>
          </w:tcPr>
          <w:p w14:paraId="54A0BD8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19</w:t>
            </w:r>
          </w:p>
        </w:tc>
        <w:tc>
          <w:tcPr>
            <w:tcW w:w="1322" w:type="dxa"/>
            <w:tcBorders>
              <w:top w:val="single" w:sz="4" w:space="0" w:color="auto"/>
              <w:left w:val="single" w:sz="4" w:space="0" w:color="auto"/>
              <w:bottom w:val="single" w:sz="4" w:space="0" w:color="auto"/>
              <w:right w:val="single" w:sz="4" w:space="0" w:color="auto"/>
            </w:tcBorders>
            <w:vAlign w:val="center"/>
            <w:hideMark/>
          </w:tcPr>
          <w:p w14:paraId="35945610"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w:t>
            </w:r>
          </w:p>
        </w:tc>
        <w:tc>
          <w:tcPr>
            <w:tcW w:w="940" w:type="dxa"/>
            <w:tcBorders>
              <w:top w:val="single" w:sz="4" w:space="0" w:color="auto"/>
              <w:left w:val="single" w:sz="4" w:space="0" w:color="auto"/>
              <w:bottom w:val="single" w:sz="4" w:space="0" w:color="auto"/>
              <w:right w:val="single" w:sz="4" w:space="0" w:color="auto"/>
            </w:tcBorders>
            <w:vAlign w:val="center"/>
            <w:hideMark/>
          </w:tcPr>
          <w:p w14:paraId="16B6721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8,3</w:t>
            </w:r>
          </w:p>
        </w:tc>
      </w:tr>
      <w:tr w:rsidR="002B14E8" w:rsidRPr="001E1FC0" w14:paraId="5B20761B" w14:textId="77777777" w:rsidTr="005863CA">
        <w:trPr>
          <w:trHeight w:val="523"/>
          <w:jc w:val="center"/>
        </w:trPr>
        <w:tc>
          <w:tcPr>
            <w:tcW w:w="246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21ECCD6"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Всего</w:t>
            </w:r>
          </w:p>
        </w:tc>
        <w:tc>
          <w:tcPr>
            <w:tcW w:w="134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2A4E8B6"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B806615"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c>
          <w:tcPr>
            <w:tcW w:w="133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7D916E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21</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E50B5F8"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c>
          <w:tcPr>
            <w:tcW w:w="13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961D650"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24</w:t>
            </w:r>
          </w:p>
        </w:tc>
        <w:tc>
          <w:tcPr>
            <w:tcW w:w="9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967B89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r>
    </w:tbl>
    <w:p w14:paraId="075FC513" w14:textId="77777777" w:rsidR="002B14E8" w:rsidRPr="001E1FC0" w:rsidRDefault="002B14E8" w:rsidP="001E1FC0">
      <w:pPr>
        <w:spacing w:line="360" w:lineRule="auto"/>
        <w:ind w:firstLine="709"/>
        <w:jc w:val="center"/>
        <w:rPr>
          <w:color w:val="000000" w:themeColor="text1"/>
          <w:sz w:val="24"/>
          <w:szCs w:val="24"/>
          <w:shd w:val="clear" w:color="auto" w:fill="FFFFFF"/>
        </w:rPr>
      </w:pPr>
      <w:r w:rsidRPr="001E1FC0">
        <w:rPr>
          <w:noProof/>
          <w:color w:val="000000" w:themeColor="text1"/>
        </w:rPr>
        <w:lastRenderedPageBreak/>
        <w:drawing>
          <wp:inline distT="0" distB="0" distL="0" distR="0" wp14:anchorId="1C6805C4" wp14:editId="5DB20180">
            <wp:extent cx="4328795" cy="2169160"/>
            <wp:effectExtent l="0" t="0" r="14605" b="15240"/>
            <wp:docPr id="26" name="Диаграмма 26">
              <a:extLst xmlns:a="http://schemas.openxmlformats.org/drawingml/2006/main">
                <a:ext uri="{FF2B5EF4-FFF2-40B4-BE49-F238E27FC236}">
                  <a16:creationId xmlns:a16="http://schemas.microsoft.com/office/drawing/2014/main" id="{80D0867B-63B4-0842-9D90-E656AAA02D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182686" w14:textId="77777777" w:rsidR="002B14E8" w:rsidRPr="001E1FC0" w:rsidRDefault="002B14E8" w:rsidP="001E1FC0">
      <w:pPr>
        <w:spacing w:line="360" w:lineRule="auto"/>
        <w:ind w:firstLine="709"/>
        <w:jc w:val="center"/>
        <w:rPr>
          <w:i/>
          <w:color w:val="000000" w:themeColor="text1"/>
          <w:sz w:val="28"/>
          <w:szCs w:val="28"/>
          <w:shd w:val="clear" w:color="auto" w:fill="FFFFFF"/>
        </w:rPr>
      </w:pPr>
      <w:r w:rsidRPr="001E1FC0">
        <w:rPr>
          <w:b/>
          <w:i/>
          <w:color w:val="000000" w:themeColor="text1"/>
          <w:sz w:val="28"/>
          <w:szCs w:val="28"/>
          <w:shd w:val="clear" w:color="auto" w:fill="FFFFFF"/>
        </w:rPr>
        <w:t>Рис. 21.</w:t>
      </w:r>
      <w:r w:rsidRPr="001E1FC0">
        <w:rPr>
          <w:i/>
          <w:color w:val="000000" w:themeColor="text1"/>
          <w:sz w:val="28"/>
          <w:szCs w:val="28"/>
          <w:shd w:val="clear" w:color="auto" w:fill="FFFFFF"/>
        </w:rPr>
        <w:t xml:space="preserve"> Распределение участников по параметру соблюдения мер по борьбе с распространением заболевания</w:t>
      </w:r>
    </w:p>
    <w:p w14:paraId="398A9422" w14:textId="77777777" w:rsidR="002B14E8" w:rsidRPr="001E1FC0" w:rsidRDefault="002B14E8" w:rsidP="001E1FC0">
      <w:pPr>
        <w:spacing w:line="360" w:lineRule="auto"/>
        <w:ind w:firstLine="709"/>
        <w:jc w:val="both"/>
        <w:rPr>
          <w:color w:val="000000" w:themeColor="text1"/>
          <w:sz w:val="28"/>
          <w:szCs w:val="24"/>
          <w:shd w:val="clear" w:color="auto" w:fill="FFFFFF"/>
        </w:rPr>
      </w:pPr>
      <w:r w:rsidRPr="001E1FC0">
        <w:rPr>
          <w:color w:val="000000" w:themeColor="text1"/>
          <w:sz w:val="28"/>
          <w:szCs w:val="28"/>
          <w:shd w:val="clear" w:color="auto" w:fill="FFFFFF"/>
        </w:rPr>
        <w:t xml:space="preserve">Статистически значимых различий по параметру </w:t>
      </w:r>
      <w:r w:rsidRPr="001E1FC0">
        <w:rPr>
          <w:color w:val="000000" w:themeColor="text1"/>
          <w:sz w:val="28"/>
          <w:shd w:val="clear" w:color="auto" w:fill="FFFFFF"/>
        </w:rPr>
        <w:t xml:space="preserve">соблюдения мер по борьбе с распространением инфекции </w:t>
      </w:r>
      <w:r w:rsidRPr="001E1FC0">
        <w:rPr>
          <w:color w:val="000000" w:themeColor="text1"/>
          <w:sz w:val="28"/>
          <w:shd w:val="clear" w:color="auto" w:fill="FFFFFF"/>
          <w:lang w:val="en-US"/>
        </w:rPr>
        <w:t>COVID</w:t>
      </w:r>
      <w:r w:rsidRPr="001E1FC0">
        <w:rPr>
          <w:color w:val="000000" w:themeColor="text1"/>
          <w:sz w:val="28"/>
          <w:shd w:val="clear" w:color="auto" w:fill="FFFFFF"/>
        </w:rPr>
        <w:t xml:space="preserve">-19 не выявлено. Можно отметить, что большинство участников частично или полностью соблюдают меры по борьбе с распространением инфекции </w:t>
      </w:r>
      <w:r w:rsidRPr="001E1FC0">
        <w:rPr>
          <w:color w:val="000000" w:themeColor="text1"/>
          <w:sz w:val="28"/>
          <w:shd w:val="clear" w:color="auto" w:fill="FFFFFF"/>
          <w:lang w:val="en-US"/>
        </w:rPr>
        <w:t>COVID</w:t>
      </w:r>
      <w:r w:rsidRPr="001E1FC0">
        <w:rPr>
          <w:color w:val="000000" w:themeColor="text1"/>
          <w:sz w:val="28"/>
          <w:shd w:val="clear" w:color="auto" w:fill="FFFFFF"/>
        </w:rPr>
        <w:t>-19.</w:t>
      </w:r>
    </w:p>
    <w:p w14:paraId="1461B1B3" w14:textId="77777777" w:rsidR="002B14E8" w:rsidRPr="001E1FC0" w:rsidRDefault="002B14E8"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t xml:space="preserve">В таблице 22 и на </w:t>
      </w:r>
      <w:r w:rsidRPr="001E1FC0">
        <w:rPr>
          <w:i/>
          <w:color w:val="000000" w:themeColor="text1"/>
          <w:sz w:val="28"/>
          <w:szCs w:val="28"/>
          <w:shd w:val="clear" w:color="auto" w:fill="FFFFFF"/>
        </w:rPr>
        <w:t>рис. 23</w:t>
      </w:r>
      <w:r w:rsidRPr="001E1FC0">
        <w:rPr>
          <w:color w:val="000000" w:themeColor="text1"/>
          <w:sz w:val="28"/>
          <w:szCs w:val="28"/>
          <w:shd w:val="clear" w:color="auto" w:fill="FFFFFF"/>
        </w:rPr>
        <w:t xml:space="preserve"> представлено распределение </w:t>
      </w:r>
      <w:r w:rsidRPr="001E1FC0">
        <w:rPr>
          <w:color w:val="000000" w:themeColor="text1"/>
          <w:sz w:val="28"/>
          <w:shd w:val="clear" w:color="auto" w:fill="FFFFFF"/>
        </w:rPr>
        <w:t xml:space="preserve">участников по параметру контакта с зараженными </w:t>
      </w:r>
      <w:r w:rsidRPr="001E1FC0">
        <w:rPr>
          <w:color w:val="000000" w:themeColor="text1"/>
          <w:sz w:val="28"/>
          <w:shd w:val="clear" w:color="auto" w:fill="FFFFFF"/>
          <w:lang w:val="en-US"/>
        </w:rPr>
        <w:t>COVID</w:t>
      </w:r>
      <w:r w:rsidRPr="001E1FC0">
        <w:rPr>
          <w:color w:val="000000" w:themeColor="text1"/>
          <w:sz w:val="28"/>
          <w:shd w:val="clear" w:color="auto" w:fill="FFFFFF"/>
        </w:rPr>
        <w:t>-19.</w:t>
      </w:r>
    </w:p>
    <w:p w14:paraId="02EADCE0" w14:textId="77777777" w:rsidR="002B14E8" w:rsidRPr="001E1FC0" w:rsidRDefault="002B14E8" w:rsidP="001E1FC0">
      <w:pPr>
        <w:spacing w:line="360" w:lineRule="auto"/>
        <w:ind w:firstLine="709"/>
        <w:jc w:val="both"/>
        <w:rPr>
          <w:color w:val="000000" w:themeColor="text1"/>
          <w:sz w:val="28"/>
          <w:szCs w:val="24"/>
          <w:shd w:val="clear" w:color="auto" w:fill="FFFFFF"/>
        </w:rPr>
      </w:pPr>
      <w:r w:rsidRPr="001E1FC0">
        <w:rPr>
          <w:b/>
          <w:color w:val="000000" w:themeColor="text1"/>
          <w:sz w:val="28"/>
          <w:shd w:val="clear" w:color="auto" w:fill="FFFFFF"/>
        </w:rPr>
        <w:t>Таблица 22.</w:t>
      </w:r>
      <w:r w:rsidRPr="001E1FC0">
        <w:rPr>
          <w:color w:val="000000" w:themeColor="text1"/>
          <w:sz w:val="28"/>
          <w:shd w:val="clear" w:color="auto" w:fill="FFFFFF"/>
        </w:rPr>
        <w:t xml:space="preserve"> Распределение участников по параметру контактов с зараженными </w:t>
      </w:r>
      <w:r w:rsidRPr="001E1FC0">
        <w:rPr>
          <w:color w:val="000000" w:themeColor="text1"/>
          <w:sz w:val="28"/>
          <w:shd w:val="clear" w:color="auto" w:fill="FFFFFF"/>
          <w:lang w:val="en-US"/>
        </w:rPr>
        <w:t>COVID</w:t>
      </w:r>
      <w:r w:rsidRPr="001E1FC0">
        <w:rPr>
          <w:color w:val="000000" w:themeColor="text1"/>
          <w:sz w:val="28"/>
          <w:shd w:val="clear" w:color="auto" w:fill="FFFFFF"/>
        </w:rPr>
        <w:t>-19</w:t>
      </w:r>
    </w:p>
    <w:tbl>
      <w:tblPr>
        <w:tblW w:w="9283" w:type="dxa"/>
        <w:jc w:val="center"/>
        <w:tblLook w:val="04A0" w:firstRow="1" w:lastRow="0" w:firstColumn="1" w:lastColumn="0" w:noHBand="0" w:noVBand="1"/>
      </w:tblPr>
      <w:tblGrid>
        <w:gridCol w:w="2520"/>
        <w:gridCol w:w="1332"/>
        <w:gridCol w:w="929"/>
        <w:gridCol w:w="1330"/>
        <w:gridCol w:w="929"/>
        <w:gridCol w:w="1314"/>
        <w:gridCol w:w="929"/>
      </w:tblGrid>
      <w:tr w:rsidR="002B14E8" w:rsidRPr="001E1FC0" w14:paraId="49F445D1" w14:textId="77777777" w:rsidTr="005863CA">
        <w:trPr>
          <w:trHeight w:val="390"/>
          <w:jc w:val="center"/>
        </w:trPr>
        <w:tc>
          <w:tcPr>
            <w:tcW w:w="2520"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7281D60" w14:textId="77777777" w:rsidR="002B14E8" w:rsidRPr="005863CA" w:rsidRDefault="002B14E8" w:rsidP="005863CA">
            <w:pPr>
              <w:spacing w:line="276" w:lineRule="auto"/>
              <w:jc w:val="center"/>
              <w:rPr>
                <w:color w:val="000000" w:themeColor="text1"/>
                <w:sz w:val="24"/>
                <w:szCs w:val="24"/>
                <w:lang w:eastAsia="en-US"/>
              </w:rPr>
            </w:pPr>
          </w:p>
          <w:p w14:paraId="28FB8E7F"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Контакты с зараженными COVID-19</w:t>
            </w:r>
          </w:p>
          <w:p w14:paraId="55966575" w14:textId="77777777" w:rsidR="002B14E8" w:rsidRPr="005863CA" w:rsidRDefault="002B14E8" w:rsidP="005863CA">
            <w:pPr>
              <w:spacing w:line="276" w:lineRule="auto"/>
              <w:jc w:val="center"/>
              <w:rPr>
                <w:color w:val="000000" w:themeColor="text1"/>
                <w:sz w:val="24"/>
                <w:szCs w:val="24"/>
                <w:lang w:eastAsia="en-US"/>
              </w:rPr>
            </w:pPr>
          </w:p>
        </w:tc>
        <w:tc>
          <w:tcPr>
            <w:tcW w:w="2261"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5BF277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1</w:t>
            </w:r>
          </w:p>
        </w:tc>
        <w:tc>
          <w:tcPr>
            <w:tcW w:w="2259"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159B5E2"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2</w:t>
            </w:r>
          </w:p>
        </w:tc>
        <w:tc>
          <w:tcPr>
            <w:tcW w:w="224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9A354A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3</w:t>
            </w:r>
          </w:p>
        </w:tc>
      </w:tr>
      <w:tr w:rsidR="002B14E8" w:rsidRPr="001E1FC0" w14:paraId="2DECBBA0" w14:textId="77777777" w:rsidTr="005863CA">
        <w:trPr>
          <w:trHeight w:val="4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273C04" w14:textId="77777777" w:rsidR="002B14E8" w:rsidRPr="005863CA" w:rsidRDefault="002B14E8" w:rsidP="005863CA">
            <w:pPr>
              <w:spacing w:line="276" w:lineRule="auto"/>
              <w:jc w:val="center"/>
              <w:rPr>
                <w:color w:val="000000" w:themeColor="text1"/>
                <w:sz w:val="24"/>
                <w:szCs w:val="24"/>
                <w:lang w:eastAsia="en-US"/>
              </w:rPr>
            </w:pPr>
          </w:p>
        </w:tc>
        <w:tc>
          <w:tcPr>
            <w:tcW w:w="13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B363E2A"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92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AFBD3DC"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c>
          <w:tcPr>
            <w:tcW w:w="133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9FB697A"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92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D0A3CE5"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c>
          <w:tcPr>
            <w:tcW w:w="13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CCEF34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92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A58060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r>
      <w:tr w:rsidR="002B14E8" w:rsidRPr="001E1FC0" w14:paraId="61A7FDCC" w14:textId="77777777" w:rsidTr="005863CA">
        <w:trPr>
          <w:jc w:val="center"/>
        </w:trPr>
        <w:tc>
          <w:tcPr>
            <w:tcW w:w="2520" w:type="dxa"/>
            <w:tcBorders>
              <w:top w:val="single" w:sz="4" w:space="0" w:color="auto"/>
              <w:left w:val="single" w:sz="4" w:space="0" w:color="auto"/>
              <w:bottom w:val="single" w:sz="4" w:space="0" w:color="auto"/>
              <w:right w:val="single" w:sz="4" w:space="0" w:color="auto"/>
            </w:tcBorders>
            <w:vAlign w:val="center"/>
          </w:tcPr>
          <w:p w14:paraId="6DE6A49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С членом семьи</w:t>
            </w:r>
          </w:p>
          <w:p w14:paraId="444623C8" w14:textId="77777777" w:rsidR="002B14E8" w:rsidRPr="005863CA" w:rsidRDefault="002B14E8" w:rsidP="005863CA">
            <w:pPr>
              <w:spacing w:line="276" w:lineRule="auto"/>
              <w:jc w:val="center"/>
              <w:rPr>
                <w:color w:val="000000" w:themeColor="text1"/>
                <w:sz w:val="24"/>
                <w:szCs w:val="24"/>
                <w:lang w:eastAsia="en-US"/>
              </w:rPr>
            </w:pPr>
          </w:p>
        </w:tc>
        <w:tc>
          <w:tcPr>
            <w:tcW w:w="1332" w:type="dxa"/>
            <w:tcBorders>
              <w:top w:val="single" w:sz="4" w:space="0" w:color="auto"/>
              <w:left w:val="single" w:sz="4" w:space="0" w:color="auto"/>
              <w:bottom w:val="single" w:sz="4" w:space="0" w:color="auto"/>
              <w:right w:val="single" w:sz="4" w:space="0" w:color="auto"/>
            </w:tcBorders>
            <w:vAlign w:val="center"/>
            <w:hideMark/>
          </w:tcPr>
          <w:p w14:paraId="51D7762A"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6</w:t>
            </w:r>
          </w:p>
        </w:tc>
        <w:tc>
          <w:tcPr>
            <w:tcW w:w="929" w:type="dxa"/>
            <w:tcBorders>
              <w:top w:val="single" w:sz="4" w:space="0" w:color="auto"/>
              <w:left w:val="single" w:sz="4" w:space="0" w:color="auto"/>
              <w:bottom w:val="single" w:sz="4" w:space="0" w:color="auto"/>
              <w:right w:val="single" w:sz="4" w:space="0" w:color="auto"/>
            </w:tcBorders>
            <w:vAlign w:val="center"/>
            <w:hideMark/>
          </w:tcPr>
          <w:p w14:paraId="51DD002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66,7</w:t>
            </w:r>
          </w:p>
        </w:tc>
        <w:tc>
          <w:tcPr>
            <w:tcW w:w="1330" w:type="dxa"/>
            <w:tcBorders>
              <w:top w:val="single" w:sz="4" w:space="0" w:color="auto"/>
              <w:left w:val="single" w:sz="4" w:space="0" w:color="auto"/>
              <w:bottom w:val="single" w:sz="4" w:space="0" w:color="auto"/>
              <w:right w:val="single" w:sz="4" w:space="0" w:color="auto"/>
            </w:tcBorders>
            <w:vAlign w:val="center"/>
            <w:hideMark/>
          </w:tcPr>
          <w:p w14:paraId="265C8CC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w:t>
            </w:r>
          </w:p>
        </w:tc>
        <w:tc>
          <w:tcPr>
            <w:tcW w:w="929" w:type="dxa"/>
            <w:tcBorders>
              <w:top w:val="single" w:sz="4" w:space="0" w:color="auto"/>
              <w:left w:val="single" w:sz="4" w:space="0" w:color="auto"/>
              <w:bottom w:val="single" w:sz="4" w:space="0" w:color="auto"/>
              <w:right w:val="single" w:sz="4" w:space="0" w:color="auto"/>
            </w:tcBorders>
            <w:vAlign w:val="center"/>
            <w:hideMark/>
          </w:tcPr>
          <w:p w14:paraId="47924EC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42,9</w:t>
            </w:r>
          </w:p>
        </w:tc>
        <w:tc>
          <w:tcPr>
            <w:tcW w:w="1314" w:type="dxa"/>
            <w:tcBorders>
              <w:top w:val="single" w:sz="4" w:space="0" w:color="auto"/>
              <w:left w:val="single" w:sz="4" w:space="0" w:color="auto"/>
              <w:bottom w:val="single" w:sz="4" w:space="0" w:color="auto"/>
              <w:right w:val="single" w:sz="4" w:space="0" w:color="auto"/>
            </w:tcBorders>
            <w:vAlign w:val="center"/>
            <w:hideMark/>
          </w:tcPr>
          <w:p w14:paraId="52E49B2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w:t>
            </w:r>
          </w:p>
        </w:tc>
        <w:tc>
          <w:tcPr>
            <w:tcW w:w="929" w:type="dxa"/>
            <w:tcBorders>
              <w:top w:val="single" w:sz="4" w:space="0" w:color="auto"/>
              <w:left w:val="single" w:sz="4" w:space="0" w:color="auto"/>
              <w:bottom w:val="single" w:sz="4" w:space="0" w:color="auto"/>
              <w:right w:val="single" w:sz="4" w:space="0" w:color="auto"/>
            </w:tcBorders>
            <w:vAlign w:val="center"/>
            <w:hideMark/>
          </w:tcPr>
          <w:p w14:paraId="272215B8"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16,7</w:t>
            </w:r>
          </w:p>
        </w:tc>
      </w:tr>
      <w:tr w:rsidR="002B14E8" w:rsidRPr="001E1FC0" w14:paraId="46BF6DFF" w14:textId="77777777" w:rsidTr="005863CA">
        <w:trPr>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04C05FA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В связи с профессиональной деятельностью</w:t>
            </w:r>
          </w:p>
        </w:tc>
        <w:tc>
          <w:tcPr>
            <w:tcW w:w="1332" w:type="dxa"/>
            <w:tcBorders>
              <w:top w:val="single" w:sz="4" w:space="0" w:color="auto"/>
              <w:left w:val="single" w:sz="4" w:space="0" w:color="auto"/>
              <w:bottom w:val="single" w:sz="4" w:space="0" w:color="auto"/>
              <w:right w:val="single" w:sz="4" w:space="0" w:color="auto"/>
            </w:tcBorders>
            <w:vAlign w:val="center"/>
            <w:hideMark/>
          </w:tcPr>
          <w:p w14:paraId="6322CD7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929" w:type="dxa"/>
            <w:tcBorders>
              <w:top w:val="single" w:sz="4" w:space="0" w:color="auto"/>
              <w:left w:val="single" w:sz="4" w:space="0" w:color="auto"/>
              <w:bottom w:val="single" w:sz="4" w:space="0" w:color="auto"/>
              <w:right w:val="single" w:sz="4" w:space="0" w:color="auto"/>
            </w:tcBorders>
            <w:vAlign w:val="center"/>
            <w:hideMark/>
          </w:tcPr>
          <w:p w14:paraId="4930CD08"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11,1</w:t>
            </w:r>
          </w:p>
        </w:tc>
        <w:tc>
          <w:tcPr>
            <w:tcW w:w="1330" w:type="dxa"/>
            <w:tcBorders>
              <w:top w:val="single" w:sz="4" w:space="0" w:color="auto"/>
              <w:left w:val="single" w:sz="4" w:space="0" w:color="auto"/>
              <w:bottom w:val="single" w:sz="4" w:space="0" w:color="auto"/>
              <w:right w:val="single" w:sz="4" w:space="0" w:color="auto"/>
            </w:tcBorders>
            <w:vAlign w:val="center"/>
            <w:hideMark/>
          </w:tcPr>
          <w:p w14:paraId="7036895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5</w:t>
            </w:r>
          </w:p>
        </w:tc>
        <w:tc>
          <w:tcPr>
            <w:tcW w:w="929" w:type="dxa"/>
            <w:tcBorders>
              <w:top w:val="single" w:sz="4" w:space="0" w:color="auto"/>
              <w:left w:val="single" w:sz="4" w:space="0" w:color="auto"/>
              <w:bottom w:val="single" w:sz="4" w:space="0" w:color="auto"/>
              <w:right w:val="single" w:sz="4" w:space="0" w:color="auto"/>
            </w:tcBorders>
            <w:vAlign w:val="center"/>
            <w:hideMark/>
          </w:tcPr>
          <w:p w14:paraId="773FBBD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23,8</w:t>
            </w:r>
          </w:p>
        </w:tc>
        <w:tc>
          <w:tcPr>
            <w:tcW w:w="1314" w:type="dxa"/>
            <w:tcBorders>
              <w:top w:val="single" w:sz="4" w:space="0" w:color="auto"/>
              <w:left w:val="single" w:sz="4" w:space="0" w:color="auto"/>
              <w:bottom w:val="single" w:sz="4" w:space="0" w:color="auto"/>
              <w:right w:val="single" w:sz="4" w:space="0" w:color="auto"/>
            </w:tcBorders>
            <w:vAlign w:val="center"/>
            <w:hideMark/>
          </w:tcPr>
          <w:p w14:paraId="63166DB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w:t>
            </w:r>
          </w:p>
        </w:tc>
        <w:tc>
          <w:tcPr>
            <w:tcW w:w="929" w:type="dxa"/>
            <w:tcBorders>
              <w:top w:val="single" w:sz="4" w:space="0" w:color="auto"/>
              <w:left w:val="single" w:sz="4" w:space="0" w:color="auto"/>
              <w:bottom w:val="single" w:sz="4" w:space="0" w:color="auto"/>
              <w:right w:val="single" w:sz="4" w:space="0" w:color="auto"/>
            </w:tcBorders>
            <w:vAlign w:val="center"/>
            <w:hideMark/>
          </w:tcPr>
          <w:p w14:paraId="6E7CD9E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16,7</w:t>
            </w:r>
          </w:p>
        </w:tc>
      </w:tr>
      <w:tr w:rsidR="002B14E8" w:rsidRPr="001E1FC0" w14:paraId="42840DFE" w14:textId="77777777" w:rsidTr="005863CA">
        <w:trPr>
          <w:jc w:val="center"/>
        </w:trPr>
        <w:tc>
          <w:tcPr>
            <w:tcW w:w="9283" w:type="dxa"/>
            <w:gridSpan w:val="7"/>
            <w:tcBorders>
              <w:top w:val="single" w:sz="4" w:space="0" w:color="auto"/>
              <w:left w:val="single" w:sz="4" w:space="0" w:color="auto"/>
              <w:bottom w:val="single" w:sz="4" w:space="0" w:color="auto"/>
              <w:right w:val="single" w:sz="4" w:space="0" w:color="auto"/>
            </w:tcBorders>
            <w:vAlign w:val="center"/>
            <w:hideMark/>
          </w:tcPr>
          <w:p w14:paraId="38EBA0C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ꭓ2= 6,570, Р= 0,037</w:t>
            </w:r>
          </w:p>
        </w:tc>
      </w:tr>
      <w:tr w:rsidR="002B14E8" w:rsidRPr="001E1FC0" w14:paraId="17238967" w14:textId="77777777" w:rsidTr="005863CA">
        <w:trPr>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5F19B458"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Нет/Не известно</w:t>
            </w:r>
          </w:p>
        </w:tc>
        <w:tc>
          <w:tcPr>
            <w:tcW w:w="1332" w:type="dxa"/>
            <w:tcBorders>
              <w:top w:val="single" w:sz="4" w:space="0" w:color="auto"/>
              <w:left w:val="single" w:sz="4" w:space="0" w:color="auto"/>
              <w:bottom w:val="single" w:sz="4" w:space="0" w:color="auto"/>
              <w:right w:val="single" w:sz="4" w:space="0" w:color="auto"/>
            </w:tcBorders>
            <w:vAlign w:val="center"/>
            <w:hideMark/>
          </w:tcPr>
          <w:p w14:paraId="78288375"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w:t>
            </w:r>
          </w:p>
        </w:tc>
        <w:tc>
          <w:tcPr>
            <w:tcW w:w="929" w:type="dxa"/>
            <w:tcBorders>
              <w:top w:val="single" w:sz="4" w:space="0" w:color="auto"/>
              <w:left w:val="single" w:sz="4" w:space="0" w:color="auto"/>
              <w:bottom w:val="single" w:sz="4" w:space="0" w:color="auto"/>
              <w:right w:val="single" w:sz="4" w:space="0" w:color="auto"/>
            </w:tcBorders>
            <w:vAlign w:val="center"/>
            <w:hideMark/>
          </w:tcPr>
          <w:p w14:paraId="45482A7F"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22,2</w:t>
            </w:r>
          </w:p>
        </w:tc>
        <w:tc>
          <w:tcPr>
            <w:tcW w:w="1330" w:type="dxa"/>
            <w:tcBorders>
              <w:top w:val="single" w:sz="4" w:space="0" w:color="auto"/>
              <w:left w:val="single" w:sz="4" w:space="0" w:color="auto"/>
              <w:bottom w:val="single" w:sz="4" w:space="0" w:color="auto"/>
              <w:right w:val="single" w:sz="4" w:space="0" w:color="auto"/>
            </w:tcBorders>
            <w:vAlign w:val="center"/>
            <w:hideMark/>
          </w:tcPr>
          <w:p w14:paraId="7C9321E0"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7</w:t>
            </w:r>
          </w:p>
        </w:tc>
        <w:tc>
          <w:tcPr>
            <w:tcW w:w="929" w:type="dxa"/>
            <w:tcBorders>
              <w:top w:val="single" w:sz="4" w:space="0" w:color="auto"/>
              <w:left w:val="single" w:sz="4" w:space="0" w:color="auto"/>
              <w:bottom w:val="single" w:sz="4" w:space="0" w:color="auto"/>
              <w:right w:val="single" w:sz="4" w:space="0" w:color="auto"/>
            </w:tcBorders>
            <w:vAlign w:val="center"/>
            <w:hideMark/>
          </w:tcPr>
          <w:p w14:paraId="3387831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33,3</w:t>
            </w:r>
          </w:p>
        </w:tc>
        <w:tc>
          <w:tcPr>
            <w:tcW w:w="1314" w:type="dxa"/>
            <w:tcBorders>
              <w:top w:val="single" w:sz="4" w:space="0" w:color="auto"/>
              <w:left w:val="single" w:sz="4" w:space="0" w:color="auto"/>
              <w:bottom w:val="single" w:sz="4" w:space="0" w:color="auto"/>
              <w:right w:val="single" w:sz="4" w:space="0" w:color="auto"/>
            </w:tcBorders>
            <w:vAlign w:val="center"/>
            <w:hideMark/>
          </w:tcPr>
          <w:p w14:paraId="70BDC95F"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16</w:t>
            </w:r>
          </w:p>
        </w:tc>
        <w:tc>
          <w:tcPr>
            <w:tcW w:w="929" w:type="dxa"/>
            <w:tcBorders>
              <w:top w:val="single" w:sz="4" w:space="0" w:color="auto"/>
              <w:left w:val="single" w:sz="4" w:space="0" w:color="auto"/>
              <w:bottom w:val="single" w:sz="4" w:space="0" w:color="auto"/>
              <w:right w:val="single" w:sz="4" w:space="0" w:color="auto"/>
            </w:tcBorders>
            <w:vAlign w:val="center"/>
            <w:hideMark/>
          </w:tcPr>
          <w:p w14:paraId="3BE3398C"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66,7</w:t>
            </w:r>
          </w:p>
        </w:tc>
      </w:tr>
      <w:tr w:rsidR="002B14E8" w:rsidRPr="001E1FC0" w14:paraId="225ACECF" w14:textId="77777777" w:rsidTr="005863CA">
        <w:trPr>
          <w:trHeight w:val="523"/>
          <w:jc w:val="center"/>
        </w:trPr>
        <w:tc>
          <w:tcPr>
            <w:tcW w:w="252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95AEA3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Всего</w:t>
            </w:r>
          </w:p>
        </w:tc>
        <w:tc>
          <w:tcPr>
            <w:tcW w:w="13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FD829D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w:t>
            </w:r>
          </w:p>
        </w:tc>
        <w:tc>
          <w:tcPr>
            <w:tcW w:w="92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2CA834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c>
          <w:tcPr>
            <w:tcW w:w="133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E1B615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21</w:t>
            </w:r>
          </w:p>
        </w:tc>
        <w:tc>
          <w:tcPr>
            <w:tcW w:w="92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B72D818"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c>
          <w:tcPr>
            <w:tcW w:w="13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FD8EA1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24</w:t>
            </w:r>
          </w:p>
        </w:tc>
        <w:tc>
          <w:tcPr>
            <w:tcW w:w="92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F9A0266"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r>
    </w:tbl>
    <w:p w14:paraId="10BCA72E" w14:textId="77777777" w:rsidR="002B14E8" w:rsidRPr="001E1FC0" w:rsidRDefault="002B14E8" w:rsidP="001E1FC0">
      <w:pPr>
        <w:spacing w:line="360" w:lineRule="auto"/>
        <w:ind w:firstLine="709"/>
        <w:jc w:val="both"/>
        <w:rPr>
          <w:color w:val="000000" w:themeColor="text1"/>
          <w:sz w:val="28"/>
          <w:szCs w:val="28"/>
          <w:shd w:val="clear" w:color="auto" w:fill="FFFFFF"/>
        </w:rPr>
      </w:pPr>
    </w:p>
    <w:p w14:paraId="30664A3B" w14:textId="77777777" w:rsidR="002B14E8" w:rsidRPr="001E1FC0" w:rsidRDefault="002B14E8" w:rsidP="005863CA">
      <w:pPr>
        <w:spacing w:line="360" w:lineRule="auto"/>
        <w:jc w:val="center"/>
        <w:rPr>
          <w:color w:val="000000" w:themeColor="text1"/>
          <w:sz w:val="28"/>
          <w:szCs w:val="28"/>
          <w:shd w:val="clear" w:color="auto" w:fill="FFFFFF"/>
        </w:rPr>
      </w:pPr>
      <w:r w:rsidRPr="001E1FC0">
        <w:rPr>
          <w:noProof/>
          <w:color w:val="000000" w:themeColor="text1"/>
        </w:rPr>
        <w:lastRenderedPageBreak/>
        <w:drawing>
          <wp:inline distT="0" distB="0" distL="0" distR="0" wp14:anchorId="10F0686A" wp14:editId="71E266F9">
            <wp:extent cx="4328795" cy="2529205"/>
            <wp:effectExtent l="0" t="0" r="14605" b="10795"/>
            <wp:docPr id="30" name="Диаграмма 30">
              <a:extLst xmlns:a="http://schemas.openxmlformats.org/drawingml/2006/main">
                <a:ext uri="{FF2B5EF4-FFF2-40B4-BE49-F238E27FC236}">
                  <a16:creationId xmlns:a16="http://schemas.microsoft.com/office/drawing/2014/main" id="{43C4E120-8B7B-2A43-BC08-D6B459EA20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F3A8DF3" w14:textId="77777777" w:rsidR="002B14E8" w:rsidRPr="001E1FC0" w:rsidRDefault="002B14E8" w:rsidP="001E1FC0">
      <w:pPr>
        <w:spacing w:line="360" w:lineRule="auto"/>
        <w:ind w:firstLine="709"/>
        <w:jc w:val="both"/>
        <w:rPr>
          <w:i/>
          <w:color w:val="000000" w:themeColor="text1"/>
          <w:sz w:val="28"/>
          <w:szCs w:val="28"/>
          <w:shd w:val="clear" w:color="auto" w:fill="FFFFFF"/>
        </w:rPr>
      </w:pPr>
      <w:r w:rsidRPr="001E1FC0">
        <w:rPr>
          <w:b/>
          <w:i/>
          <w:color w:val="000000" w:themeColor="text1"/>
          <w:sz w:val="28"/>
          <w:szCs w:val="28"/>
          <w:shd w:val="clear" w:color="auto" w:fill="FFFFFF"/>
        </w:rPr>
        <w:t>Рис. 23.</w:t>
      </w:r>
      <w:r w:rsidRPr="001E1FC0">
        <w:rPr>
          <w:i/>
          <w:color w:val="000000" w:themeColor="text1"/>
          <w:sz w:val="28"/>
          <w:szCs w:val="28"/>
          <w:shd w:val="clear" w:color="auto" w:fill="FFFFFF"/>
        </w:rPr>
        <w:t xml:space="preserve"> Распределение участников по параметру контактов с зараженными </w:t>
      </w:r>
      <w:r w:rsidRPr="001E1FC0">
        <w:rPr>
          <w:i/>
          <w:color w:val="000000" w:themeColor="text1"/>
          <w:sz w:val="28"/>
          <w:szCs w:val="28"/>
          <w:shd w:val="clear" w:color="auto" w:fill="FFFFFF"/>
          <w:lang w:val="en-US"/>
        </w:rPr>
        <w:t>COVID</w:t>
      </w:r>
      <w:r w:rsidRPr="001E1FC0">
        <w:rPr>
          <w:i/>
          <w:color w:val="000000" w:themeColor="text1"/>
          <w:sz w:val="28"/>
          <w:szCs w:val="28"/>
          <w:shd w:val="clear" w:color="auto" w:fill="FFFFFF"/>
        </w:rPr>
        <w:t>-19</w:t>
      </w:r>
    </w:p>
    <w:p w14:paraId="64649F48" w14:textId="77777777" w:rsidR="002B14E8" w:rsidRPr="001E1FC0" w:rsidRDefault="002B14E8"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t xml:space="preserve">Выявлены </w:t>
      </w:r>
      <w:r w:rsidRPr="001E1FC0">
        <w:rPr>
          <w:b/>
          <w:bCs/>
          <w:color w:val="000000" w:themeColor="text1"/>
          <w:sz w:val="28"/>
          <w:szCs w:val="28"/>
          <w:shd w:val="clear" w:color="auto" w:fill="FFFFFF"/>
        </w:rPr>
        <w:t>статистически значимые</w:t>
      </w:r>
      <w:r w:rsidRPr="001E1FC0">
        <w:rPr>
          <w:color w:val="000000" w:themeColor="text1"/>
          <w:sz w:val="28"/>
          <w:szCs w:val="28"/>
          <w:shd w:val="clear" w:color="auto" w:fill="FFFFFF"/>
        </w:rPr>
        <w:t xml:space="preserve"> различия по параметру </w:t>
      </w:r>
      <w:r w:rsidRPr="001E1FC0">
        <w:rPr>
          <w:color w:val="000000" w:themeColor="text1"/>
          <w:sz w:val="28"/>
          <w:shd w:val="clear" w:color="auto" w:fill="FFFFFF"/>
        </w:rPr>
        <w:t xml:space="preserve">контактов с зараженными </w:t>
      </w:r>
      <w:r w:rsidRPr="001E1FC0">
        <w:rPr>
          <w:color w:val="000000" w:themeColor="text1"/>
          <w:sz w:val="28"/>
          <w:shd w:val="clear" w:color="auto" w:fill="FFFFFF"/>
          <w:lang w:val="en-US"/>
        </w:rPr>
        <w:t>COVID</w:t>
      </w:r>
      <w:r w:rsidRPr="001E1FC0">
        <w:rPr>
          <w:color w:val="000000" w:themeColor="text1"/>
          <w:sz w:val="28"/>
          <w:shd w:val="clear" w:color="auto" w:fill="FFFFFF"/>
        </w:rPr>
        <w:t>-19</w:t>
      </w:r>
      <w:r w:rsidRPr="001E1FC0">
        <w:rPr>
          <w:color w:val="000000" w:themeColor="text1"/>
          <w:sz w:val="28"/>
          <w:szCs w:val="28"/>
          <w:shd w:val="clear" w:color="auto" w:fill="FFFFFF"/>
        </w:rPr>
        <w:t xml:space="preserve"> (ꭓ2= 6,570, Р= 0,037). Отмечается, что в Группе</w:t>
      </w:r>
      <w:r w:rsidRPr="00BE6B28">
        <w:rPr>
          <w:color w:val="FFFFFF" w:themeColor="background1"/>
          <w:sz w:val="28"/>
          <w:szCs w:val="28"/>
          <w:shd w:val="clear" w:color="auto" w:fill="FFFFFF"/>
        </w:rPr>
        <w:t>.</w:t>
      </w:r>
      <w:r w:rsidRPr="001E1FC0">
        <w:rPr>
          <w:color w:val="000000" w:themeColor="text1"/>
          <w:sz w:val="28"/>
          <w:szCs w:val="28"/>
          <w:shd w:val="clear" w:color="auto" w:fill="FFFFFF"/>
        </w:rPr>
        <w:t xml:space="preserve">1 значительно большее количество участников имели контакт с зараженными COVID-19. Выявлены </w:t>
      </w:r>
      <w:r w:rsidRPr="001E1FC0">
        <w:rPr>
          <w:b/>
          <w:bCs/>
          <w:color w:val="000000" w:themeColor="text1"/>
          <w:sz w:val="28"/>
          <w:szCs w:val="28"/>
          <w:shd w:val="clear" w:color="auto" w:fill="FFFFFF"/>
        </w:rPr>
        <w:t>статистически значимые</w:t>
      </w:r>
      <w:r w:rsidRPr="001E1FC0">
        <w:rPr>
          <w:color w:val="000000" w:themeColor="text1"/>
          <w:sz w:val="28"/>
          <w:szCs w:val="28"/>
          <w:shd w:val="clear" w:color="auto" w:fill="FFFFFF"/>
        </w:rPr>
        <w:t xml:space="preserve"> различия по характеру контакт (ꭓ2= 8,062, Р= 0,018). Отмечается, что в Группе 1 значительно большее количество участников имели контакт с членом семьи. </w:t>
      </w:r>
    </w:p>
    <w:p w14:paraId="033F7E9A" w14:textId="77777777" w:rsidR="002B14E8" w:rsidRPr="001E1FC0" w:rsidRDefault="002B14E8"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t xml:space="preserve">В таблице 24 и на </w:t>
      </w:r>
      <w:r w:rsidRPr="001E1FC0">
        <w:rPr>
          <w:i/>
          <w:color w:val="000000" w:themeColor="text1"/>
          <w:sz w:val="28"/>
          <w:szCs w:val="28"/>
          <w:shd w:val="clear" w:color="auto" w:fill="FFFFFF"/>
        </w:rPr>
        <w:t>рис. 25</w:t>
      </w:r>
      <w:r w:rsidRPr="001E1FC0">
        <w:rPr>
          <w:color w:val="000000" w:themeColor="text1"/>
          <w:sz w:val="28"/>
          <w:szCs w:val="28"/>
          <w:shd w:val="clear" w:color="auto" w:fill="FFFFFF"/>
        </w:rPr>
        <w:t xml:space="preserve"> представлено распределение </w:t>
      </w:r>
      <w:r w:rsidRPr="001E1FC0">
        <w:rPr>
          <w:color w:val="000000" w:themeColor="text1"/>
          <w:sz w:val="28"/>
          <w:shd w:val="clear" w:color="auto" w:fill="FFFFFF"/>
        </w:rPr>
        <w:t xml:space="preserve">участников по параметру негативных изменений в связи с </w:t>
      </w:r>
      <w:r w:rsidRPr="001E1FC0">
        <w:rPr>
          <w:color w:val="000000" w:themeColor="text1"/>
          <w:sz w:val="28"/>
          <w:shd w:val="clear" w:color="auto" w:fill="FFFFFF"/>
          <w:lang w:val="en-US"/>
        </w:rPr>
        <w:t>COVID</w:t>
      </w:r>
      <w:r w:rsidRPr="001E1FC0">
        <w:rPr>
          <w:color w:val="000000" w:themeColor="text1"/>
          <w:sz w:val="28"/>
          <w:shd w:val="clear" w:color="auto" w:fill="FFFFFF"/>
        </w:rPr>
        <w:t xml:space="preserve">-19. Здесь и далее первая строка в параметре отражает количество участников, положительно ответивших на вопрос.  </w:t>
      </w:r>
    </w:p>
    <w:p w14:paraId="35E88D92" w14:textId="77777777" w:rsidR="002B14E8" w:rsidRPr="001E1FC0" w:rsidRDefault="002B14E8" w:rsidP="001E1FC0">
      <w:pPr>
        <w:spacing w:line="360" w:lineRule="auto"/>
        <w:ind w:firstLine="709"/>
        <w:jc w:val="both"/>
        <w:rPr>
          <w:color w:val="000000" w:themeColor="text1"/>
          <w:sz w:val="28"/>
          <w:szCs w:val="24"/>
          <w:shd w:val="clear" w:color="auto" w:fill="FFFFFF"/>
        </w:rPr>
      </w:pPr>
      <w:r w:rsidRPr="001E1FC0">
        <w:rPr>
          <w:b/>
          <w:color w:val="000000" w:themeColor="text1"/>
          <w:sz w:val="28"/>
          <w:shd w:val="clear" w:color="auto" w:fill="FFFFFF"/>
        </w:rPr>
        <w:t>Таблица 24.</w:t>
      </w:r>
      <w:r w:rsidRPr="001E1FC0">
        <w:rPr>
          <w:color w:val="000000" w:themeColor="text1"/>
          <w:sz w:val="28"/>
          <w:shd w:val="clear" w:color="auto" w:fill="FFFFFF"/>
        </w:rPr>
        <w:t xml:space="preserve"> Распределение участников по параметру негативных изменений в связи с </w:t>
      </w:r>
      <w:r w:rsidRPr="001E1FC0">
        <w:rPr>
          <w:color w:val="000000" w:themeColor="text1"/>
          <w:sz w:val="28"/>
          <w:shd w:val="clear" w:color="auto" w:fill="FFFFFF"/>
          <w:lang w:val="en-US"/>
        </w:rPr>
        <w:t>COVID</w:t>
      </w:r>
      <w:r w:rsidRPr="001E1FC0">
        <w:rPr>
          <w:color w:val="000000" w:themeColor="text1"/>
          <w:sz w:val="28"/>
          <w:shd w:val="clear" w:color="auto" w:fill="FFFFFF"/>
        </w:rPr>
        <w:t>-19</w:t>
      </w:r>
    </w:p>
    <w:tbl>
      <w:tblPr>
        <w:tblW w:w="9283" w:type="dxa"/>
        <w:jc w:val="center"/>
        <w:tblLook w:val="04A0" w:firstRow="1" w:lastRow="0" w:firstColumn="1" w:lastColumn="0" w:noHBand="0" w:noVBand="1"/>
      </w:tblPr>
      <w:tblGrid>
        <w:gridCol w:w="2593"/>
        <w:gridCol w:w="1322"/>
        <w:gridCol w:w="918"/>
        <w:gridCol w:w="1321"/>
        <w:gridCol w:w="918"/>
        <w:gridCol w:w="1306"/>
        <w:gridCol w:w="905"/>
      </w:tblGrid>
      <w:tr w:rsidR="002B14E8" w:rsidRPr="001E1FC0" w14:paraId="1E3AE60E" w14:textId="77777777" w:rsidTr="005863CA">
        <w:trPr>
          <w:trHeight w:val="390"/>
          <w:jc w:val="center"/>
        </w:trPr>
        <w:tc>
          <w:tcPr>
            <w:tcW w:w="2593" w:type="dxa"/>
            <w:vMerge w:val="restar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358BF9A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Негативные изменения в связи с COVID-19</w:t>
            </w:r>
          </w:p>
        </w:tc>
        <w:tc>
          <w:tcPr>
            <w:tcW w:w="2240"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55F53D7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1</w:t>
            </w:r>
          </w:p>
        </w:tc>
        <w:tc>
          <w:tcPr>
            <w:tcW w:w="2239"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3C43776A"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2</w:t>
            </w:r>
          </w:p>
        </w:tc>
        <w:tc>
          <w:tcPr>
            <w:tcW w:w="2211"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0348E30C"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3</w:t>
            </w:r>
          </w:p>
        </w:tc>
      </w:tr>
      <w:tr w:rsidR="002B14E8" w:rsidRPr="001E1FC0" w14:paraId="3B04C516" w14:textId="77777777" w:rsidTr="005863CA">
        <w:trPr>
          <w:trHeight w:val="4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985E62" w14:textId="77777777" w:rsidR="002B14E8" w:rsidRPr="005863CA" w:rsidRDefault="002B14E8" w:rsidP="005863CA">
            <w:pPr>
              <w:spacing w:line="276" w:lineRule="auto"/>
              <w:jc w:val="center"/>
              <w:rPr>
                <w:color w:val="000000" w:themeColor="text1"/>
                <w:sz w:val="24"/>
                <w:szCs w:val="24"/>
                <w:lang w:eastAsia="en-US"/>
              </w:rPr>
            </w:pPr>
          </w:p>
        </w:tc>
        <w:tc>
          <w:tcPr>
            <w:tcW w:w="1322"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7469C86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918"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193988A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c>
          <w:tcPr>
            <w:tcW w:w="1321"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4F3C7743"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918"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5DB82433"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c>
          <w:tcPr>
            <w:tcW w:w="1306"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7C5190B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905"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6029B4AA"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r>
      <w:tr w:rsidR="002B14E8" w:rsidRPr="001E1FC0" w14:paraId="7500B859" w14:textId="77777777" w:rsidTr="005863CA">
        <w:trPr>
          <w:trHeight w:val="457"/>
          <w:jc w:val="center"/>
        </w:trPr>
        <w:tc>
          <w:tcPr>
            <w:tcW w:w="2593" w:type="dxa"/>
            <w:vMerge w:val="restart"/>
            <w:tcBorders>
              <w:top w:val="single" w:sz="4" w:space="0" w:color="auto"/>
              <w:left w:val="single" w:sz="4" w:space="0" w:color="auto"/>
              <w:bottom w:val="single" w:sz="18" w:space="0" w:color="auto"/>
              <w:right w:val="single" w:sz="4" w:space="0" w:color="auto"/>
            </w:tcBorders>
            <w:vAlign w:val="center"/>
            <w:hideMark/>
          </w:tcPr>
          <w:p w14:paraId="4109A2FA"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Потеря работы/источника дохода</w:t>
            </w:r>
          </w:p>
        </w:tc>
        <w:tc>
          <w:tcPr>
            <w:tcW w:w="13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9BE1D53"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w:t>
            </w:r>
          </w:p>
        </w:tc>
        <w:tc>
          <w:tcPr>
            <w:tcW w:w="91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D77BE15"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22,2</w:t>
            </w:r>
          </w:p>
        </w:tc>
        <w:tc>
          <w:tcPr>
            <w:tcW w:w="132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5C43006"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w:t>
            </w:r>
          </w:p>
        </w:tc>
        <w:tc>
          <w:tcPr>
            <w:tcW w:w="91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27354E3"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9,5</w:t>
            </w:r>
          </w:p>
        </w:tc>
        <w:tc>
          <w:tcPr>
            <w:tcW w:w="130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D8C41F0"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5</w:t>
            </w:r>
          </w:p>
        </w:tc>
        <w:tc>
          <w:tcPr>
            <w:tcW w:w="90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8CA53E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20,8</w:t>
            </w:r>
          </w:p>
        </w:tc>
      </w:tr>
      <w:tr w:rsidR="002B14E8" w:rsidRPr="001E1FC0" w14:paraId="68ADC843" w14:textId="77777777" w:rsidTr="005863CA">
        <w:trPr>
          <w:trHeight w:val="414"/>
          <w:jc w:val="center"/>
        </w:trPr>
        <w:tc>
          <w:tcPr>
            <w:tcW w:w="0" w:type="auto"/>
            <w:vMerge/>
            <w:tcBorders>
              <w:top w:val="single" w:sz="4" w:space="0" w:color="auto"/>
              <w:left w:val="single" w:sz="4" w:space="0" w:color="auto"/>
              <w:bottom w:val="single" w:sz="18" w:space="0" w:color="auto"/>
              <w:right w:val="single" w:sz="4" w:space="0" w:color="auto"/>
            </w:tcBorders>
            <w:vAlign w:val="center"/>
            <w:hideMark/>
          </w:tcPr>
          <w:p w14:paraId="37AD37D4" w14:textId="77777777" w:rsidR="002B14E8" w:rsidRPr="005863CA" w:rsidRDefault="002B14E8" w:rsidP="005863CA">
            <w:pPr>
              <w:spacing w:line="276" w:lineRule="auto"/>
              <w:jc w:val="center"/>
              <w:rPr>
                <w:color w:val="000000" w:themeColor="text1"/>
                <w:sz w:val="24"/>
                <w:szCs w:val="24"/>
                <w:lang w:eastAsia="en-US"/>
              </w:rPr>
            </w:pPr>
          </w:p>
        </w:tc>
        <w:tc>
          <w:tcPr>
            <w:tcW w:w="1322" w:type="dxa"/>
            <w:tcBorders>
              <w:top w:val="single" w:sz="4" w:space="0" w:color="auto"/>
              <w:left w:val="single" w:sz="4" w:space="0" w:color="auto"/>
              <w:bottom w:val="single" w:sz="18" w:space="0" w:color="auto"/>
              <w:right w:val="single" w:sz="4" w:space="0" w:color="auto"/>
            </w:tcBorders>
            <w:vAlign w:val="center"/>
            <w:hideMark/>
          </w:tcPr>
          <w:p w14:paraId="0B437F7C"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7</w:t>
            </w:r>
          </w:p>
        </w:tc>
        <w:tc>
          <w:tcPr>
            <w:tcW w:w="918" w:type="dxa"/>
            <w:tcBorders>
              <w:top w:val="single" w:sz="4" w:space="0" w:color="auto"/>
              <w:left w:val="single" w:sz="4" w:space="0" w:color="auto"/>
              <w:bottom w:val="single" w:sz="18" w:space="0" w:color="auto"/>
              <w:right w:val="single" w:sz="4" w:space="0" w:color="auto"/>
            </w:tcBorders>
            <w:vAlign w:val="center"/>
            <w:hideMark/>
          </w:tcPr>
          <w:p w14:paraId="377E65C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77,8</w:t>
            </w:r>
          </w:p>
        </w:tc>
        <w:tc>
          <w:tcPr>
            <w:tcW w:w="1321" w:type="dxa"/>
            <w:tcBorders>
              <w:top w:val="single" w:sz="4" w:space="0" w:color="auto"/>
              <w:left w:val="single" w:sz="4" w:space="0" w:color="auto"/>
              <w:bottom w:val="single" w:sz="18" w:space="0" w:color="auto"/>
              <w:right w:val="single" w:sz="4" w:space="0" w:color="auto"/>
            </w:tcBorders>
            <w:vAlign w:val="center"/>
            <w:hideMark/>
          </w:tcPr>
          <w:p w14:paraId="07126F50"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19</w:t>
            </w:r>
          </w:p>
        </w:tc>
        <w:tc>
          <w:tcPr>
            <w:tcW w:w="918" w:type="dxa"/>
            <w:tcBorders>
              <w:top w:val="single" w:sz="4" w:space="0" w:color="auto"/>
              <w:left w:val="single" w:sz="4" w:space="0" w:color="auto"/>
              <w:bottom w:val="single" w:sz="18" w:space="0" w:color="auto"/>
              <w:right w:val="single" w:sz="4" w:space="0" w:color="auto"/>
            </w:tcBorders>
            <w:vAlign w:val="center"/>
            <w:hideMark/>
          </w:tcPr>
          <w:p w14:paraId="69450D80"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90,5</w:t>
            </w:r>
          </w:p>
        </w:tc>
        <w:tc>
          <w:tcPr>
            <w:tcW w:w="1306" w:type="dxa"/>
            <w:tcBorders>
              <w:top w:val="single" w:sz="4" w:space="0" w:color="auto"/>
              <w:left w:val="single" w:sz="4" w:space="0" w:color="auto"/>
              <w:bottom w:val="single" w:sz="18" w:space="0" w:color="auto"/>
              <w:right w:val="single" w:sz="4" w:space="0" w:color="auto"/>
            </w:tcBorders>
            <w:vAlign w:val="center"/>
            <w:hideMark/>
          </w:tcPr>
          <w:p w14:paraId="1923E59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19</w:t>
            </w:r>
          </w:p>
        </w:tc>
        <w:tc>
          <w:tcPr>
            <w:tcW w:w="905" w:type="dxa"/>
            <w:tcBorders>
              <w:top w:val="single" w:sz="4" w:space="0" w:color="auto"/>
              <w:left w:val="single" w:sz="4" w:space="0" w:color="auto"/>
              <w:bottom w:val="single" w:sz="18" w:space="0" w:color="auto"/>
              <w:right w:val="single" w:sz="4" w:space="0" w:color="auto"/>
            </w:tcBorders>
            <w:vAlign w:val="center"/>
            <w:hideMark/>
          </w:tcPr>
          <w:p w14:paraId="112C39B0"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79,2</w:t>
            </w:r>
          </w:p>
        </w:tc>
      </w:tr>
      <w:tr w:rsidR="002B14E8" w:rsidRPr="001E1FC0" w14:paraId="02C0174E" w14:textId="77777777" w:rsidTr="005863CA">
        <w:trPr>
          <w:trHeight w:val="436"/>
          <w:jc w:val="center"/>
        </w:trPr>
        <w:tc>
          <w:tcPr>
            <w:tcW w:w="2593" w:type="dxa"/>
            <w:vMerge w:val="restart"/>
            <w:tcBorders>
              <w:top w:val="single" w:sz="18" w:space="0" w:color="auto"/>
              <w:left w:val="single" w:sz="4" w:space="0" w:color="auto"/>
              <w:bottom w:val="single" w:sz="18" w:space="0" w:color="auto"/>
              <w:right w:val="single" w:sz="4" w:space="0" w:color="auto"/>
            </w:tcBorders>
            <w:vAlign w:val="center"/>
          </w:tcPr>
          <w:p w14:paraId="6DE89C70"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Смерть близкого</w:t>
            </w:r>
          </w:p>
          <w:p w14:paraId="0FC65653" w14:textId="77777777" w:rsidR="002B14E8" w:rsidRPr="005863CA" w:rsidRDefault="002B14E8" w:rsidP="005863CA">
            <w:pPr>
              <w:spacing w:line="276" w:lineRule="auto"/>
              <w:jc w:val="center"/>
              <w:rPr>
                <w:color w:val="000000" w:themeColor="text1"/>
                <w:sz w:val="24"/>
                <w:szCs w:val="24"/>
                <w:lang w:eastAsia="en-US"/>
              </w:rPr>
            </w:pPr>
          </w:p>
          <w:p w14:paraId="46EA5557" w14:textId="77777777" w:rsidR="002B14E8" w:rsidRPr="005863CA" w:rsidRDefault="002B14E8" w:rsidP="005863CA">
            <w:pPr>
              <w:spacing w:line="276" w:lineRule="auto"/>
              <w:jc w:val="center"/>
              <w:rPr>
                <w:color w:val="000000" w:themeColor="text1"/>
                <w:sz w:val="24"/>
                <w:szCs w:val="24"/>
                <w:lang w:eastAsia="en-US"/>
              </w:rPr>
            </w:pPr>
          </w:p>
        </w:tc>
        <w:tc>
          <w:tcPr>
            <w:tcW w:w="1322"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26D8C45F"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918"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64F23B3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11,1</w:t>
            </w:r>
          </w:p>
        </w:tc>
        <w:tc>
          <w:tcPr>
            <w:tcW w:w="1321"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3BD68A7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918"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308BD1A0"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4,8</w:t>
            </w:r>
          </w:p>
        </w:tc>
        <w:tc>
          <w:tcPr>
            <w:tcW w:w="1306"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7EF5B665"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w:t>
            </w:r>
          </w:p>
        </w:tc>
        <w:tc>
          <w:tcPr>
            <w:tcW w:w="905"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336347A3"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8,3</w:t>
            </w:r>
          </w:p>
        </w:tc>
      </w:tr>
      <w:tr w:rsidR="002B14E8" w:rsidRPr="001E1FC0" w14:paraId="2CF9015B" w14:textId="77777777" w:rsidTr="005863CA">
        <w:trPr>
          <w:trHeight w:val="230"/>
          <w:jc w:val="center"/>
        </w:trPr>
        <w:tc>
          <w:tcPr>
            <w:tcW w:w="0" w:type="auto"/>
            <w:vMerge/>
            <w:tcBorders>
              <w:top w:val="single" w:sz="18" w:space="0" w:color="auto"/>
              <w:left w:val="single" w:sz="4" w:space="0" w:color="auto"/>
              <w:bottom w:val="single" w:sz="18" w:space="0" w:color="auto"/>
              <w:right w:val="single" w:sz="4" w:space="0" w:color="auto"/>
            </w:tcBorders>
            <w:vAlign w:val="center"/>
            <w:hideMark/>
          </w:tcPr>
          <w:p w14:paraId="1E4AABB5" w14:textId="77777777" w:rsidR="002B14E8" w:rsidRPr="005863CA" w:rsidRDefault="002B14E8" w:rsidP="005863CA">
            <w:pPr>
              <w:spacing w:line="276" w:lineRule="auto"/>
              <w:jc w:val="center"/>
              <w:rPr>
                <w:color w:val="000000" w:themeColor="text1"/>
                <w:sz w:val="24"/>
                <w:szCs w:val="24"/>
                <w:lang w:eastAsia="en-US"/>
              </w:rPr>
            </w:pPr>
          </w:p>
        </w:tc>
        <w:tc>
          <w:tcPr>
            <w:tcW w:w="1322" w:type="dxa"/>
            <w:tcBorders>
              <w:top w:val="single" w:sz="4" w:space="0" w:color="auto"/>
              <w:left w:val="single" w:sz="4" w:space="0" w:color="auto"/>
              <w:bottom w:val="single" w:sz="18" w:space="0" w:color="auto"/>
              <w:right w:val="single" w:sz="4" w:space="0" w:color="auto"/>
            </w:tcBorders>
            <w:vAlign w:val="center"/>
            <w:hideMark/>
          </w:tcPr>
          <w:p w14:paraId="31AA043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8</w:t>
            </w:r>
          </w:p>
        </w:tc>
        <w:tc>
          <w:tcPr>
            <w:tcW w:w="918" w:type="dxa"/>
            <w:tcBorders>
              <w:top w:val="single" w:sz="4" w:space="0" w:color="auto"/>
              <w:left w:val="single" w:sz="4" w:space="0" w:color="auto"/>
              <w:bottom w:val="single" w:sz="18" w:space="0" w:color="auto"/>
              <w:right w:val="single" w:sz="4" w:space="0" w:color="auto"/>
            </w:tcBorders>
            <w:vAlign w:val="center"/>
            <w:hideMark/>
          </w:tcPr>
          <w:p w14:paraId="62708B12"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88,9</w:t>
            </w:r>
          </w:p>
        </w:tc>
        <w:tc>
          <w:tcPr>
            <w:tcW w:w="1321" w:type="dxa"/>
            <w:tcBorders>
              <w:top w:val="single" w:sz="4" w:space="0" w:color="auto"/>
              <w:left w:val="single" w:sz="4" w:space="0" w:color="auto"/>
              <w:bottom w:val="single" w:sz="18" w:space="0" w:color="auto"/>
              <w:right w:val="single" w:sz="4" w:space="0" w:color="auto"/>
            </w:tcBorders>
            <w:vAlign w:val="center"/>
            <w:hideMark/>
          </w:tcPr>
          <w:p w14:paraId="12940A42"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20</w:t>
            </w:r>
          </w:p>
        </w:tc>
        <w:tc>
          <w:tcPr>
            <w:tcW w:w="918" w:type="dxa"/>
            <w:tcBorders>
              <w:top w:val="single" w:sz="4" w:space="0" w:color="auto"/>
              <w:left w:val="single" w:sz="4" w:space="0" w:color="auto"/>
              <w:bottom w:val="single" w:sz="18" w:space="0" w:color="auto"/>
              <w:right w:val="single" w:sz="4" w:space="0" w:color="auto"/>
            </w:tcBorders>
            <w:vAlign w:val="center"/>
            <w:hideMark/>
          </w:tcPr>
          <w:p w14:paraId="545A3BD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95,2</w:t>
            </w:r>
          </w:p>
        </w:tc>
        <w:tc>
          <w:tcPr>
            <w:tcW w:w="1306" w:type="dxa"/>
            <w:tcBorders>
              <w:top w:val="single" w:sz="4" w:space="0" w:color="auto"/>
              <w:left w:val="single" w:sz="4" w:space="0" w:color="auto"/>
              <w:bottom w:val="single" w:sz="18" w:space="0" w:color="auto"/>
              <w:right w:val="single" w:sz="4" w:space="0" w:color="auto"/>
            </w:tcBorders>
            <w:vAlign w:val="center"/>
            <w:hideMark/>
          </w:tcPr>
          <w:p w14:paraId="24B6E4A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22</w:t>
            </w:r>
          </w:p>
        </w:tc>
        <w:tc>
          <w:tcPr>
            <w:tcW w:w="905" w:type="dxa"/>
            <w:tcBorders>
              <w:top w:val="single" w:sz="4" w:space="0" w:color="auto"/>
              <w:left w:val="single" w:sz="4" w:space="0" w:color="auto"/>
              <w:bottom w:val="single" w:sz="18" w:space="0" w:color="auto"/>
              <w:right w:val="single" w:sz="4" w:space="0" w:color="auto"/>
            </w:tcBorders>
            <w:vAlign w:val="center"/>
            <w:hideMark/>
          </w:tcPr>
          <w:p w14:paraId="176F8975"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91,7</w:t>
            </w:r>
          </w:p>
        </w:tc>
      </w:tr>
      <w:tr w:rsidR="002B14E8" w:rsidRPr="001E1FC0" w14:paraId="599CD59C" w14:textId="77777777" w:rsidTr="005863CA">
        <w:trPr>
          <w:trHeight w:val="462"/>
          <w:jc w:val="center"/>
        </w:trPr>
        <w:tc>
          <w:tcPr>
            <w:tcW w:w="2593" w:type="dxa"/>
            <w:vMerge w:val="restart"/>
            <w:tcBorders>
              <w:top w:val="single" w:sz="18" w:space="0" w:color="auto"/>
              <w:left w:val="single" w:sz="4" w:space="0" w:color="auto"/>
              <w:bottom w:val="single" w:sz="18" w:space="0" w:color="auto"/>
              <w:right w:val="single" w:sz="4" w:space="0" w:color="auto"/>
            </w:tcBorders>
            <w:vAlign w:val="center"/>
          </w:tcPr>
          <w:p w14:paraId="67B5CE35"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 xml:space="preserve">Смерть близкого из-за </w:t>
            </w:r>
            <w:r w:rsidRPr="005863CA">
              <w:rPr>
                <w:color w:val="000000" w:themeColor="text1"/>
                <w:sz w:val="24"/>
                <w:szCs w:val="24"/>
                <w:lang w:eastAsia="en-US"/>
              </w:rPr>
              <w:lastRenderedPageBreak/>
              <w:t>COVID-19</w:t>
            </w:r>
          </w:p>
          <w:p w14:paraId="44B4B267" w14:textId="77777777" w:rsidR="002B14E8" w:rsidRPr="005863CA" w:rsidRDefault="002B14E8" w:rsidP="005863CA">
            <w:pPr>
              <w:spacing w:line="276" w:lineRule="auto"/>
              <w:jc w:val="center"/>
              <w:rPr>
                <w:color w:val="000000" w:themeColor="text1"/>
                <w:sz w:val="24"/>
                <w:szCs w:val="24"/>
                <w:lang w:eastAsia="en-US"/>
              </w:rPr>
            </w:pPr>
          </w:p>
        </w:tc>
        <w:tc>
          <w:tcPr>
            <w:tcW w:w="1322"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632CE98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lastRenderedPageBreak/>
              <w:t>3</w:t>
            </w:r>
          </w:p>
        </w:tc>
        <w:tc>
          <w:tcPr>
            <w:tcW w:w="918"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4D074D76"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33,3</w:t>
            </w:r>
          </w:p>
        </w:tc>
        <w:tc>
          <w:tcPr>
            <w:tcW w:w="1321"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2C337FE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918"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4EBED18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4,8</w:t>
            </w:r>
          </w:p>
        </w:tc>
        <w:tc>
          <w:tcPr>
            <w:tcW w:w="1306"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0979179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905"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058BA746"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4,2</w:t>
            </w:r>
          </w:p>
        </w:tc>
      </w:tr>
      <w:tr w:rsidR="002B14E8" w:rsidRPr="001E1FC0" w14:paraId="7F708496" w14:textId="77777777" w:rsidTr="005863CA">
        <w:trPr>
          <w:trHeight w:val="214"/>
          <w:jc w:val="center"/>
        </w:trPr>
        <w:tc>
          <w:tcPr>
            <w:tcW w:w="0" w:type="auto"/>
            <w:vMerge/>
            <w:tcBorders>
              <w:top w:val="single" w:sz="18" w:space="0" w:color="auto"/>
              <w:left w:val="single" w:sz="4" w:space="0" w:color="auto"/>
              <w:bottom w:val="single" w:sz="18" w:space="0" w:color="auto"/>
              <w:right w:val="single" w:sz="4" w:space="0" w:color="auto"/>
            </w:tcBorders>
            <w:vAlign w:val="center"/>
            <w:hideMark/>
          </w:tcPr>
          <w:p w14:paraId="70BBAFD0" w14:textId="77777777" w:rsidR="002B14E8" w:rsidRPr="005863CA" w:rsidRDefault="002B14E8" w:rsidP="005863CA">
            <w:pPr>
              <w:spacing w:line="276" w:lineRule="auto"/>
              <w:jc w:val="center"/>
              <w:rPr>
                <w:color w:val="000000" w:themeColor="text1"/>
                <w:sz w:val="24"/>
                <w:szCs w:val="24"/>
                <w:lang w:eastAsia="en-US"/>
              </w:rPr>
            </w:pPr>
          </w:p>
        </w:tc>
        <w:tc>
          <w:tcPr>
            <w:tcW w:w="1322" w:type="dxa"/>
            <w:tcBorders>
              <w:top w:val="single" w:sz="4" w:space="0" w:color="auto"/>
              <w:left w:val="single" w:sz="4" w:space="0" w:color="auto"/>
              <w:bottom w:val="single" w:sz="18" w:space="0" w:color="auto"/>
              <w:right w:val="single" w:sz="4" w:space="0" w:color="auto"/>
            </w:tcBorders>
            <w:vAlign w:val="center"/>
            <w:hideMark/>
          </w:tcPr>
          <w:p w14:paraId="6B54BF36"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6</w:t>
            </w:r>
          </w:p>
        </w:tc>
        <w:tc>
          <w:tcPr>
            <w:tcW w:w="918" w:type="dxa"/>
            <w:tcBorders>
              <w:top w:val="single" w:sz="4" w:space="0" w:color="auto"/>
              <w:left w:val="single" w:sz="4" w:space="0" w:color="auto"/>
              <w:bottom w:val="single" w:sz="18" w:space="0" w:color="auto"/>
              <w:right w:val="single" w:sz="4" w:space="0" w:color="auto"/>
            </w:tcBorders>
            <w:vAlign w:val="center"/>
            <w:hideMark/>
          </w:tcPr>
          <w:p w14:paraId="2D38762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66,7</w:t>
            </w:r>
          </w:p>
        </w:tc>
        <w:tc>
          <w:tcPr>
            <w:tcW w:w="1321" w:type="dxa"/>
            <w:tcBorders>
              <w:top w:val="single" w:sz="4" w:space="0" w:color="auto"/>
              <w:left w:val="single" w:sz="4" w:space="0" w:color="auto"/>
              <w:bottom w:val="single" w:sz="18" w:space="0" w:color="auto"/>
              <w:right w:val="single" w:sz="4" w:space="0" w:color="auto"/>
            </w:tcBorders>
            <w:vAlign w:val="center"/>
            <w:hideMark/>
          </w:tcPr>
          <w:p w14:paraId="6A1A640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20</w:t>
            </w:r>
          </w:p>
        </w:tc>
        <w:tc>
          <w:tcPr>
            <w:tcW w:w="918" w:type="dxa"/>
            <w:tcBorders>
              <w:top w:val="single" w:sz="4" w:space="0" w:color="auto"/>
              <w:left w:val="single" w:sz="4" w:space="0" w:color="auto"/>
              <w:bottom w:val="single" w:sz="18" w:space="0" w:color="auto"/>
              <w:right w:val="single" w:sz="4" w:space="0" w:color="auto"/>
            </w:tcBorders>
            <w:vAlign w:val="center"/>
            <w:hideMark/>
          </w:tcPr>
          <w:p w14:paraId="117D406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95,2</w:t>
            </w:r>
          </w:p>
        </w:tc>
        <w:tc>
          <w:tcPr>
            <w:tcW w:w="1306" w:type="dxa"/>
            <w:tcBorders>
              <w:top w:val="single" w:sz="4" w:space="0" w:color="auto"/>
              <w:left w:val="single" w:sz="4" w:space="0" w:color="auto"/>
              <w:bottom w:val="single" w:sz="18" w:space="0" w:color="auto"/>
              <w:right w:val="single" w:sz="4" w:space="0" w:color="auto"/>
            </w:tcBorders>
            <w:vAlign w:val="center"/>
            <w:hideMark/>
          </w:tcPr>
          <w:p w14:paraId="0D1CAF06"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23</w:t>
            </w:r>
          </w:p>
        </w:tc>
        <w:tc>
          <w:tcPr>
            <w:tcW w:w="905" w:type="dxa"/>
            <w:tcBorders>
              <w:top w:val="single" w:sz="4" w:space="0" w:color="auto"/>
              <w:left w:val="single" w:sz="4" w:space="0" w:color="auto"/>
              <w:bottom w:val="single" w:sz="18" w:space="0" w:color="auto"/>
              <w:right w:val="single" w:sz="4" w:space="0" w:color="auto"/>
            </w:tcBorders>
            <w:vAlign w:val="center"/>
            <w:hideMark/>
          </w:tcPr>
          <w:p w14:paraId="20733978"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95,8</w:t>
            </w:r>
          </w:p>
        </w:tc>
      </w:tr>
      <w:tr w:rsidR="002B14E8" w:rsidRPr="001E1FC0" w14:paraId="2DE87827" w14:textId="77777777" w:rsidTr="005863CA">
        <w:trPr>
          <w:trHeight w:val="429"/>
          <w:jc w:val="center"/>
        </w:trPr>
        <w:tc>
          <w:tcPr>
            <w:tcW w:w="2593" w:type="dxa"/>
            <w:vMerge w:val="restart"/>
            <w:tcBorders>
              <w:top w:val="single" w:sz="18" w:space="0" w:color="auto"/>
              <w:left w:val="single" w:sz="4" w:space="0" w:color="auto"/>
              <w:bottom w:val="single" w:sz="18" w:space="0" w:color="auto"/>
              <w:right w:val="single" w:sz="4" w:space="0" w:color="auto"/>
            </w:tcBorders>
            <w:vAlign w:val="center"/>
            <w:hideMark/>
          </w:tcPr>
          <w:p w14:paraId="1A9B6016"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Невозможность выехать из другой страны</w:t>
            </w:r>
          </w:p>
        </w:tc>
        <w:tc>
          <w:tcPr>
            <w:tcW w:w="1322"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55C1ED8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w:t>
            </w:r>
          </w:p>
        </w:tc>
        <w:tc>
          <w:tcPr>
            <w:tcW w:w="918"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0BC337F5"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22,2</w:t>
            </w:r>
          </w:p>
        </w:tc>
        <w:tc>
          <w:tcPr>
            <w:tcW w:w="1321"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5B465D8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918"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357F3F1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4,8</w:t>
            </w:r>
          </w:p>
        </w:tc>
        <w:tc>
          <w:tcPr>
            <w:tcW w:w="1306"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6DA3310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905"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289D1983"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r>
      <w:tr w:rsidR="002B14E8" w:rsidRPr="001E1FC0" w14:paraId="3D21E350" w14:textId="77777777" w:rsidTr="005863CA">
        <w:trPr>
          <w:trHeight w:val="398"/>
          <w:jc w:val="center"/>
        </w:trPr>
        <w:tc>
          <w:tcPr>
            <w:tcW w:w="0" w:type="auto"/>
            <w:vMerge/>
            <w:tcBorders>
              <w:top w:val="single" w:sz="18" w:space="0" w:color="auto"/>
              <w:left w:val="single" w:sz="4" w:space="0" w:color="auto"/>
              <w:bottom w:val="single" w:sz="18" w:space="0" w:color="auto"/>
              <w:right w:val="single" w:sz="4" w:space="0" w:color="auto"/>
            </w:tcBorders>
            <w:vAlign w:val="center"/>
            <w:hideMark/>
          </w:tcPr>
          <w:p w14:paraId="4A564789" w14:textId="77777777" w:rsidR="002B14E8" w:rsidRPr="005863CA" w:rsidRDefault="002B14E8" w:rsidP="005863CA">
            <w:pPr>
              <w:spacing w:line="276" w:lineRule="auto"/>
              <w:jc w:val="center"/>
              <w:rPr>
                <w:color w:val="000000" w:themeColor="text1"/>
                <w:sz w:val="24"/>
                <w:szCs w:val="24"/>
                <w:lang w:eastAsia="en-US"/>
              </w:rPr>
            </w:pPr>
          </w:p>
        </w:tc>
        <w:tc>
          <w:tcPr>
            <w:tcW w:w="1322" w:type="dxa"/>
            <w:tcBorders>
              <w:top w:val="single" w:sz="4" w:space="0" w:color="auto"/>
              <w:left w:val="single" w:sz="4" w:space="0" w:color="auto"/>
              <w:bottom w:val="single" w:sz="18" w:space="0" w:color="auto"/>
              <w:right w:val="single" w:sz="4" w:space="0" w:color="auto"/>
            </w:tcBorders>
            <w:vAlign w:val="center"/>
            <w:hideMark/>
          </w:tcPr>
          <w:p w14:paraId="6B0324AA"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7</w:t>
            </w:r>
          </w:p>
        </w:tc>
        <w:tc>
          <w:tcPr>
            <w:tcW w:w="918" w:type="dxa"/>
            <w:tcBorders>
              <w:top w:val="single" w:sz="4" w:space="0" w:color="auto"/>
              <w:left w:val="single" w:sz="4" w:space="0" w:color="auto"/>
              <w:bottom w:val="single" w:sz="18" w:space="0" w:color="auto"/>
              <w:right w:val="single" w:sz="4" w:space="0" w:color="auto"/>
            </w:tcBorders>
            <w:vAlign w:val="center"/>
            <w:hideMark/>
          </w:tcPr>
          <w:p w14:paraId="72A27C0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77,8</w:t>
            </w:r>
          </w:p>
        </w:tc>
        <w:tc>
          <w:tcPr>
            <w:tcW w:w="1321" w:type="dxa"/>
            <w:tcBorders>
              <w:top w:val="single" w:sz="4" w:space="0" w:color="auto"/>
              <w:left w:val="single" w:sz="4" w:space="0" w:color="auto"/>
              <w:bottom w:val="single" w:sz="18" w:space="0" w:color="auto"/>
              <w:right w:val="single" w:sz="4" w:space="0" w:color="auto"/>
            </w:tcBorders>
            <w:vAlign w:val="center"/>
            <w:hideMark/>
          </w:tcPr>
          <w:p w14:paraId="5E7DE6F2"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20</w:t>
            </w:r>
          </w:p>
        </w:tc>
        <w:tc>
          <w:tcPr>
            <w:tcW w:w="918" w:type="dxa"/>
            <w:tcBorders>
              <w:top w:val="single" w:sz="4" w:space="0" w:color="auto"/>
              <w:left w:val="single" w:sz="4" w:space="0" w:color="auto"/>
              <w:bottom w:val="single" w:sz="18" w:space="0" w:color="auto"/>
              <w:right w:val="single" w:sz="4" w:space="0" w:color="auto"/>
            </w:tcBorders>
            <w:vAlign w:val="center"/>
            <w:hideMark/>
          </w:tcPr>
          <w:p w14:paraId="1F11C53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95,2</w:t>
            </w:r>
          </w:p>
        </w:tc>
        <w:tc>
          <w:tcPr>
            <w:tcW w:w="1306" w:type="dxa"/>
            <w:tcBorders>
              <w:top w:val="single" w:sz="4" w:space="0" w:color="auto"/>
              <w:left w:val="single" w:sz="4" w:space="0" w:color="auto"/>
              <w:bottom w:val="single" w:sz="18" w:space="0" w:color="auto"/>
              <w:right w:val="single" w:sz="4" w:space="0" w:color="auto"/>
            </w:tcBorders>
            <w:vAlign w:val="center"/>
            <w:hideMark/>
          </w:tcPr>
          <w:p w14:paraId="07C830D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24</w:t>
            </w:r>
          </w:p>
        </w:tc>
        <w:tc>
          <w:tcPr>
            <w:tcW w:w="905" w:type="dxa"/>
            <w:tcBorders>
              <w:top w:val="single" w:sz="4" w:space="0" w:color="auto"/>
              <w:left w:val="single" w:sz="4" w:space="0" w:color="auto"/>
              <w:bottom w:val="single" w:sz="18" w:space="0" w:color="auto"/>
              <w:right w:val="single" w:sz="4" w:space="0" w:color="auto"/>
            </w:tcBorders>
            <w:vAlign w:val="center"/>
            <w:hideMark/>
          </w:tcPr>
          <w:p w14:paraId="2605873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r>
      <w:tr w:rsidR="002B14E8" w:rsidRPr="001E1FC0" w14:paraId="4BE83530" w14:textId="77777777" w:rsidTr="005863CA">
        <w:trPr>
          <w:trHeight w:val="394"/>
          <w:jc w:val="center"/>
        </w:trPr>
        <w:tc>
          <w:tcPr>
            <w:tcW w:w="2593" w:type="dxa"/>
            <w:vMerge w:val="restart"/>
            <w:tcBorders>
              <w:top w:val="single" w:sz="18" w:space="0" w:color="auto"/>
              <w:left w:val="single" w:sz="4" w:space="0" w:color="auto"/>
              <w:bottom w:val="single" w:sz="18" w:space="0" w:color="auto"/>
              <w:right w:val="single" w:sz="4" w:space="0" w:color="auto"/>
            </w:tcBorders>
            <w:vAlign w:val="center"/>
            <w:hideMark/>
          </w:tcPr>
          <w:p w14:paraId="581A37B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Тяжелое эмоциональное состояние</w:t>
            </w:r>
          </w:p>
        </w:tc>
        <w:tc>
          <w:tcPr>
            <w:tcW w:w="1322"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00D88EE0"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5</w:t>
            </w:r>
          </w:p>
        </w:tc>
        <w:tc>
          <w:tcPr>
            <w:tcW w:w="918"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0EEDD29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55,6</w:t>
            </w:r>
          </w:p>
        </w:tc>
        <w:tc>
          <w:tcPr>
            <w:tcW w:w="1321"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54B57D18"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8</w:t>
            </w:r>
          </w:p>
        </w:tc>
        <w:tc>
          <w:tcPr>
            <w:tcW w:w="918"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518CDF9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38,1</w:t>
            </w:r>
          </w:p>
        </w:tc>
        <w:tc>
          <w:tcPr>
            <w:tcW w:w="1306"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246997B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w:t>
            </w:r>
          </w:p>
        </w:tc>
        <w:tc>
          <w:tcPr>
            <w:tcW w:w="905"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01EF143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37,5</w:t>
            </w:r>
          </w:p>
        </w:tc>
      </w:tr>
      <w:tr w:rsidR="002B14E8" w:rsidRPr="001E1FC0" w14:paraId="6BED869D" w14:textId="77777777" w:rsidTr="005863CA">
        <w:trPr>
          <w:trHeight w:val="408"/>
          <w:jc w:val="center"/>
        </w:trPr>
        <w:tc>
          <w:tcPr>
            <w:tcW w:w="0" w:type="auto"/>
            <w:vMerge/>
            <w:tcBorders>
              <w:top w:val="single" w:sz="18" w:space="0" w:color="auto"/>
              <w:left w:val="single" w:sz="4" w:space="0" w:color="auto"/>
              <w:bottom w:val="single" w:sz="18" w:space="0" w:color="auto"/>
              <w:right w:val="single" w:sz="4" w:space="0" w:color="auto"/>
            </w:tcBorders>
            <w:vAlign w:val="center"/>
            <w:hideMark/>
          </w:tcPr>
          <w:p w14:paraId="264D41CA" w14:textId="77777777" w:rsidR="002B14E8" w:rsidRPr="005863CA" w:rsidRDefault="002B14E8" w:rsidP="005863CA">
            <w:pPr>
              <w:spacing w:line="276" w:lineRule="auto"/>
              <w:jc w:val="center"/>
              <w:rPr>
                <w:color w:val="000000" w:themeColor="text1"/>
                <w:sz w:val="24"/>
                <w:szCs w:val="24"/>
                <w:lang w:eastAsia="en-US"/>
              </w:rPr>
            </w:pPr>
          </w:p>
        </w:tc>
        <w:tc>
          <w:tcPr>
            <w:tcW w:w="1322" w:type="dxa"/>
            <w:tcBorders>
              <w:top w:val="single" w:sz="4" w:space="0" w:color="auto"/>
              <w:left w:val="single" w:sz="4" w:space="0" w:color="auto"/>
              <w:bottom w:val="single" w:sz="18" w:space="0" w:color="auto"/>
              <w:right w:val="single" w:sz="4" w:space="0" w:color="auto"/>
            </w:tcBorders>
            <w:vAlign w:val="center"/>
            <w:hideMark/>
          </w:tcPr>
          <w:p w14:paraId="7CE1BA92"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w:t>
            </w:r>
          </w:p>
        </w:tc>
        <w:tc>
          <w:tcPr>
            <w:tcW w:w="918" w:type="dxa"/>
            <w:tcBorders>
              <w:top w:val="single" w:sz="4" w:space="0" w:color="auto"/>
              <w:left w:val="single" w:sz="4" w:space="0" w:color="auto"/>
              <w:bottom w:val="single" w:sz="18" w:space="0" w:color="auto"/>
              <w:right w:val="single" w:sz="4" w:space="0" w:color="auto"/>
            </w:tcBorders>
            <w:vAlign w:val="center"/>
            <w:hideMark/>
          </w:tcPr>
          <w:p w14:paraId="7ABF6B3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44,4</w:t>
            </w:r>
          </w:p>
        </w:tc>
        <w:tc>
          <w:tcPr>
            <w:tcW w:w="1321" w:type="dxa"/>
            <w:tcBorders>
              <w:top w:val="single" w:sz="4" w:space="0" w:color="auto"/>
              <w:left w:val="single" w:sz="4" w:space="0" w:color="auto"/>
              <w:bottom w:val="single" w:sz="18" w:space="0" w:color="auto"/>
              <w:right w:val="single" w:sz="4" w:space="0" w:color="auto"/>
            </w:tcBorders>
            <w:vAlign w:val="center"/>
            <w:hideMark/>
          </w:tcPr>
          <w:p w14:paraId="1C81510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13</w:t>
            </w:r>
          </w:p>
        </w:tc>
        <w:tc>
          <w:tcPr>
            <w:tcW w:w="918" w:type="dxa"/>
            <w:tcBorders>
              <w:top w:val="single" w:sz="4" w:space="0" w:color="auto"/>
              <w:left w:val="single" w:sz="4" w:space="0" w:color="auto"/>
              <w:bottom w:val="single" w:sz="18" w:space="0" w:color="auto"/>
              <w:right w:val="single" w:sz="4" w:space="0" w:color="auto"/>
            </w:tcBorders>
            <w:vAlign w:val="center"/>
            <w:hideMark/>
          </w:tcPr>
          <w:p w14:paraId="280E8C5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61,9</w:t>
            </w:r>
          </w:p>
        </w:tc>
        <w:tc>
          <w:tcPr>
            <w:tcW w:w="1306" w:type="dxa"/>
            <w:tcBorders>
              <w:top w:val="single" w:sz="4" w:space="0" w:color="auto"/>
              <w:left w:val="single" w:sz="4" w:space="0" w:color="auto"/>
              <w:bottom w:val="single" w:sz="18" w:space="0" w:color="auto"/>
              <w:right w:val="single" w:sz="4" w:space="0" w:color="auto"/>
            </w:tcBorders>
            <w:vAlign w:val="center"/>
            <w:hideMark/>
          </w:tcPr>
          <w:p w14:paraId="512A45FC"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15</w:t>
            </w:r>
          </w:p>
        </w:tc>
        <w:tc>
          <w:tcPr>
            <w:tcW w:w="905" w:type="dxa"/>
            <w:tcBorders>
              <w:top w:val="single" w:sz="4" w:space="0" w:color="auto"/>
              <w:left w:val="single" w:sz="4" w:space="0" w:color="auto"/>
              <w:bottom w:val="single" w:sz="18" w:space="0" w:color="auto"/>
              <w:right w:val="single" w:sz="4" w:space="0" w:color="auto"/>
            </w:tcBorders>
            <w:vAlign w:val="center"/>
            <w:hideMark/>
          </w:tcPr>
          <w:p w14:paraId="5DCBBBB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62,5</w:t>
            </w:r>
          </w:p>
        </w:tc>
      </w:tr>
      <w:tr w:rsidR="002B14E8" w:rsidRPr="001E1FC0" w14:paraId="190DE046" w14:textId="77777777" w:rsidTr="005863CA">
        <w:trPr>
          <w:trHeight w:val="510"/>
          <w:jc w:val="center"/>
        </w:trPr>
        <w:tc>
          <w:tcPr>
            <w:tcW w:w="2593" w:type="dxa"/>
            <w:vMerge w:val="restart"/>
            <w:tcBorders>
              <w:top w:val="single" w:sz="18" w:space="0" w:color="auto"/>
              <w:left w:val="single" w:sz="4" w:space="0" w:color="auto"/>
              <w:bottom w:val="single" w:sz="4" w:space="0" w:color="auto"/>
              <w:right w:val="single" w:sz="4" w:space="0" w:color="auto"/>
            </w:tcBorders>
            <w:vAlign w:val="center"/>
          </w:tcPr>
          <w:p w14:paraId="12523025"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Тяжелая болезнь</w:t>
            </w:r>
          </w:p>
          <w:p w14:paraId="760DBFB3" w14:textId="77777777" w:rsidR="002B14E8" w:rsidRPr="005863CA" w:rsidRDefault="002B14E8" w:rsidP="005863CA">
            <w:pPr>
              <w:spacing w:line="276" w:lineRule="auto"/>
              <w:jc w:val="center"/>
              <w:rPr>
                <w:color w:val="000000" w:themeColor="text1"/>
                <w:sz w:val="24"/>
                <w:szCs w:val="24"/>
                <w:lang w:eastAsia="en-US"/>
              </w:rPr>
            </w:pPr>
          </w:p>
        </w:tc>
        <w:tc>
          <w:tcPr>
            <w:tcW w:w="1322"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0880221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w:t>
            </w:r>
          </w:p>
        </w:tc>
        <w:tc>
          <w:tcPr>
            <w:tcW w:w="918"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36A80A0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22,2</w:t>
            </w:r>
          </w:p>
        </w:tc>
        <w:tc>
          <w:tcPr>
            <w:tcW w:w="1321"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67962B5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918"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0709EFF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4,8</w:t>
            </w:r>
          </w:p>
        </w:tc>
        <w:tc>
          <w:tcPr>
            <w:tcW w:w="1306"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2348A403"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w:t>
            </w:r>
          </w:p>
        </w:tc>
        <w:tc>
          <w:tcPr>
            <w:tcW w:w="905"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34C8DE88"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8,3</w:t>
            </w:r>
          </w:p>
        </w:tc>
      </w:tr>
      <w:tr w:rsidR="002B14E8" w:rsidRPr="001E1FC0" w14:paraId="1FA2C10B" w14:textId="77777777" w:rsidTr="005863CA">
        <w:trPr>
          <w:trHeight w:val="390"/>
          <w:jc w:val="center"/>
        </w:trPr>
        <w:tc>
          <w:tcPr>
            <w:tcW w:w="0" w:type="auto"/>
            <w:vMerge/>
            <w:tcBorders>
              <w:top w:val="single" w:sz="18" w:space="0" w:color="auto"/>
              <w:left w:val="single" w:sz="4" w:space="0" w:color="auto"/>
              <w:bottom w:val="single" w:sz="4" w:space="0" w:color="auto"/>
              <w:right w:val="single" w:sz="4" w:space="0" w:color="auto"/>
            </w:tcBorders>
            <w:vAlign w:val="center"/>
            <w:hideMark/>
          </w:tcPr>
          <w:p w14:paraId="4461A13D" w14:textId="77777777" w:rsidR="002B14E8" w:rsidRPr="005863CA" w:rsidRDefault="002B14E8" w:rsidP="005863CA">
            <w:pPr>
              <w:spacing w:line="276" w:lineRule="auto"/>
              <w:jc w:val="center"/>
              <w:rPr>
                <w:color w:val="000000" w:themeColor="text1"/>
                <w:sz w:val="24"/>
                <w:szCs w:val="24"/>
                <w:lang w:eastAsia="en-US"/>
              </w:rPr>
            </w:pPr>
          </w:p>
        </w:tc>
        <w:tc>
          <w:tcPr>
            <w:tcW w:w="1322" w:type="dxa"/>
            <w:tcBorders>
              <w:top w:val="single" w:sz="4" w:space="0" w:color="auto"/>
              <w:left w:val="single" w:sz="4" w:space="0" w:color="auto"/>
              <w:bottom w:val="single" w:sz="4" w:space="0" w:color="auto"/>
              <w:right w:val="single" w:sz="4" w:space="0" w:color="auto"/>
            </w:tcBorders>
            <w:vAlign w:val="center"/>
            <w:hideMark/>
          </w:tcPr>
          <w:p w14:paraId="707389C2"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7</w:t>
            </w:r>
          </w:p>
        </w:tc>
        <w:tc>
          <w:tcPr>
            <w:tcW w:w="918" w:type="dxa"/>
            <w:tcBorders>
              <w:top w:val="single" w:sz="4" w:space="0" w:color="auto"/>
              <w:left w:val="single" w:sz="4" w:space="0" w:color="auto"/>
              <w:bottom w:val="single" w:sz="4" w:space="0" w:color="auto"/>
              <w:right w:val="single" w:sz="4" w:space="0" w:color="auto"/>
            </w:tcBorders>
            <w:vAlign w:val="center"/>
            <w:hideMark/>
          </w:tcPr>
          <w:p w14:paraId="1B78C732"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77,8</w:t>
            </w:r>
          </w:p>
        </w:tc>
        <w:tc>
          <w:tcPr>
            <w:tcW w:w="1321" w:type="dxa"/>
            <w:tcBorders>
              <w:top w:val="single" w:sz="4" w:space="0" w:color="auto"/>
              <w:left w:val="single" w:sz="4" w:space="0" w:color="auto"/>
              <w:bottom w:val="single" w:sz="4" w:space="0" w:color="auto"/>
              <w:right w:val="single" w:sz="4" w:space="0" w:color="auto"/>
            </w:tcBorders>
            <w:vAlign w:val="center"/>
            <w:hideMark/>
          </w:tcPr>
          <w:p w14:paraId="037E9C6A"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20</w:t>
            </w:r>
          </w:p>
        </w:tc>
        <w:tc>
          <w:tcPr>
            <w:tcW w:w="918" w:type="dxa"/>
            <w:tcBorders>
              <w:top w:val="single" w:sz="4" w:space="0" w:color="auto"/>
              <w:left w:val="single" w:sz="4" w:space="0" w:color="auto"/>
              <w:bottom w:val="single" w:sz="4" w:space="0" w:color="auto"/>
              <w:right w:val="single" w:sz="4" w:space="0" w:color="auto"/>
            </w:tcBorders>
            <w:vAlign w:val="center"/>
            <w:hideMark/>
          </w:tcPr>
          <w:p w14:paraId="2B433A6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95,2</w:t>
            </w:r>
          </w:p>
        </w:tc>
        <w:tc>
          <w:tcPr>
            <w:tcW w:w="1306" w:type="dxa"/>
            <w:tcBorders>
              <w:top w:val="single" w:sz="4" w:space="0" w:color="auto"/>
              <w:left w:val="single" w:sz="4" w:space="0" w:color="auto"/>
              <w:bottom w:val="single" w:sz="4" w:space="0" w:color="auto"/>
              <w:right w:val="single" w:sz="4" w:space="0" w:color="auto"/>
            </w:tcBorders>
            <w:vAlign w:val="center"/>
            <w:hideMark/>
          </w:tcPr>
          <w:p w14:paraId="4D24DF48"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22</w:t>
            </w:r>
          </w:p>
        </w:tc>
        <w:tc>
          <w:tcPr>
            <w:tcW w:w="905" w:type="dxa"/>
            <w:tcBorders>
              <w:top w:val="single" w:sz="4" w:space="0" w:color="auto"/>
              <w:left w:val="single" w:sz="4" w:space="0" w:color="auto"/>
              <w:bottom w:val="single" w:sz="4" w:space="0" w:color="auto"/>
              <w:right w:val="single" w:sz="4" w:space="0" w:color="auto"/>
            </w:tcBorders>
            <w:vAlign w:val="center"/>
            <w:hideMark/>
          </w:tcPr>
          <w:p w14:paraId="1A96A0C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91,7</w:t>
            </w:r>
          </w:p>
        </w:tc>
      </w:tr>
      <w:tr w:rsidR="002B14E8" w:rsidRPr="001E1FC0" w14:paraId="2FC6FBBB" w14:textId="77777777" w:rsidTr="005863CA">
        <w:trPr>
          <w:trHeight w:val="276"/>
          <w:jc w:val="center"/>
        </w:trPr>
        <w:tc>
          <w:tcPr>
            <w:tcW w:w="2593" w:type="dxa"/>
            <w:vMerge w:val="restart"/>
            <w:tcBorders>
              <w:top w:val="single" w:sz="18" w:space="0" w:color="auto"/>
              <w:left w:val="single" w:sz="4" w:space="0" w:color="auto"/>
              <w:bottom w:val="single" w:sz="18" w:space="0" w:color="000000"/>
              <w:right w:val="single" w:sz="4" w:space="0" w:color="auto"/>
            </w:tcBorders>
            <w:vAlign w:val="center"/>
            <w:hideMark/>
          </w:tcPr>
          <w:p w14:paraId="41D4992A"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Расставание/развод</w:t>
            </w:r>
          </w:p>
        </w:tc>
        <w:tc>
          <w:tcPr>
            <w:tcW w:w="1322"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1404B5C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918"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13BD6A42"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1321"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64A221D8"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918"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3AF93A5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4,8</w:t>
            </w:r>
          </w:p>
        </w:tc>
        <w:tc>
          <w:tcPr>
            <w:tcW w:w="1306"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063F80B6"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w:t>
            </w:r>
          </w:p>
        </w:tc>
        <w:tc>
          <w:tcPr>
            <w:tcW w:w="905"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4D397193"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16,7</w:t>
            </w:r>
          </w:p>
        </w:tc>
      </w:tr>
      <w:tr w:rsidR="002B14E8" w:rsidRPr="001E1FC0" w14:paraId="1270BFEF" w14:textId="77777777" w:rsidTr="005863CA">
        <w:trPr>
          <w:trHeight w:val="199"/>
          <w:jc w:val="center"/>
        </w:trPr>
        <w:tc>
          <w:tcPr>
            <w:tcW w:w="0" w:type="auto"/>
            <w:vMerge/>
            <w:tcBorders>
              <w:top w:val="single" w:sz="18" w:space="0" w:color="auto"/>
              <w:left w:val="single" w:sz="4" w:space="0" w:color="auto"/>
              <w:bottom w:val="single" w:sz="18" w:space="0" w:color="000000"/>
              <w:right w:val="single" w:sz="4" w:space="0" w:color="auto"/>
            </w:tcBorders>
            <w:vAlign w:val="center"/>
            <w:hideMark/>
          </w:tcPr>
          <w:p w14:paraId="7FB3FAEA" w14:textId="77777777" w:rsidR="002B14E8" w:rsidRPr="005863CA" w:rsidRDefault="002B14E8" w:rsidP="005863CA">
            <w:pPr>
              <w:spacing w:line="276" w:lineRule="auto"/>
              <w:jc w:val="center"/>
              <w:rPr>
                <w:color w:val="000000" w:themeColor="text1"/>
                <w:sz w:val="24"/>
                <w:szCs w:val="24"/>
                <w:lang w:eastAsia="en-US"/>
              </w:rPr>
            </w:pPr>
          </w:p>
        </w:tc>
        <w:tc>
          <w:tcPr>
            <w:tcW w:w="1322" w:type="dxa"/>
            <w:tcBorders>
              <w:top w:val="single" w:sz="4" w:space="0" w:color="auto"/>
              <w:left w:val="single" w:sz="4" w:space="0" w:color="auto"/>
              <w:bottom w:val="single" w:sz="18" w:space="0" w:color="000000"/>
              <w:right w:val="single" w:sz="4" w:space="0" w:color="auto"/>
            </w:tcBorders>
            <w:vAlign w:val="center"/>
            <w:hideMark/>
          </w:tcPr>
          <w:p w14:paraId="36ADD5E0"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w:t>
            </w:r>
          </w:p>
        </w:tc>
        <w:tc>
          <w:tcPr>
            <w:tcW w:w="918" w:type="dxa"/>
            <w:tcBorders>
              <w:top w:val="single" w:sz="4" w:space="0" w:color="auto"/>
              <w:left w:val="single" w:sz="4" w:space="0" w:color="auto"/>
              <w:bottom w:val="single" w:sz="18" w:space="0" w:color="000000"/>
              <w:right w:val="single" w:sz="4" w:space="0" w:color="auto"/>
            </w:tcBorders>
            <w:vAlign w:val="center"/>
            <w:hideMark/>
          </w:tcPr>
          <w:p w14:paraId="45F2B762"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c>
          <w:tcPr>
            <w:tcW w:w="1321" w:type="dxa"/>
            <w:tcBorders>
              <w:top w:val="single" w:sz="4" w:space="0" w:color="auto"/>
              <w:left w:val="single" w:sz="4" w:space="0" w:color="auto"/>
              <w:bottom w:val="single" w:sz="18" w:space="0" w:color="000000"/>
              <w:right w:val="single" w:sz="4" w:space="0" w:color="auto"/>
            </w:tcBorders>
            <w:vAlign w:val="center"/>
            <w:hideMark/>
          </w:tcPr>
          <w:p w14:paraId="0B720F9C"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20</w:t>
            </w:r>
          </w:p>
        </w:tc>
        <w:tc>
          <w:tcPr>
            <w:tcW w:w="918" w:type="dxa"/>
            <w:tcBorders>
              <w:top w:val="single" w:sz="4" w:space="0" w:color="auto"/>
              <w:left w:val="single" w:sz="4" w:space="0" w:color="auto"/>
              <w:bottom w:val="single" w:sz="18" w:space="0" w:color="000000"/>
              <w:right w:val="single" w:sz="4" w:space="0" w:color="auto"/>
            </w:tcBorders>
            <w:vAlign w:val="center"/>
            <w:hideMark/>
          </w:tcPr>
          <w:p w14:paraId="31CD817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95,2</w:t>
            </w:r>
          </w:p>
        </w:tc>
        <w:tc>
          <w:tcPr>
            <w:tcW w:w="1306" w:type="dxa"/>
            <w:tcBorders>
              <w:top w:val="single" w:sz="4" w:space="0" w:color="auto"/>
              <w:left w:val="single" w:sz="4" w:space="0" w:color="auto"/>
              <w:bottom w:val="single" w:sz="18" w:space="0" w:color="000000"/>
              <w:right w:val="single" w:sz="4" w:space="0" w:color="auto"/>
            </w:tcBorders>
            <w:vAlign w:val="center"/>
            <w:hideMark/>
          </w:tcPr>
          <w:p w14:paraId="33EC184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20</w:t>
            </w:r>
          </w:p>
        </w:tc>
        <w:tc>
          <w:tcPr>
            <w:tcW w:w="905" w:type="dxa"/>
            <w:tcBorders>
              <w:top w:val="single" w:sz="4" w:space="0" w:color="auto"/>
              <w:left w:val="single" w:sz="4" w:space="0" w:color="auto"/>
              <w:bottom w:val="single" w:sz="18" w:space="0" w:color="000000"/>
              <w:right w:val="single" w:sz="4" w:space="0" w:color="auto"/>
            </w:tcBorders>
            <w:vAlign w:val="center"/>
            <w:hideMark/>
          </w:tcPr>
          <w:p w14:paraId="036D4806"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83,3</w:t>
            </w:r>
          </w:p>
        </w:tc>
      </w:tr>
      <w:tr w:rsidR="002B14E8" w:rsidRPr="001E1FC0" w14:paraId="2F56D161" w14:textId="77777777" w:rsidTr="005863CA">
        <w:trPr>
          <w:trHeight w:val="469"/>
          <w:jc w:val="center"/>
        </w:trPr>
        <w:tc>
          <w:tcPr>
            <w:tcW w:w="2593" w:type="dxa"/>
            <w:vMerge w:val="restart"/>
            <w:tcBorders>
              <w:top w:val="single" w:sz="18" w:space="0" w:color="000000"/>
              <w:left w:val="single" w:sz="4" w:space="0" w:color="auto"/>
              <w:bottom w:val="single" w:sz="4" w:space="0" w:color="auto"/>
              <w:right w:val="single" w:sz="4" w:space="0" w:color="auto"/>
            </w:tcBorders>
            <w:vAlign w:val="center"/>
            <w:hideMark/>
          </w:tcPr>
          <w:p w14:paraId="0A7FFEA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Переезд</w:t>
            </w:r>
          </w:p>
        </w:tc>
        <w:tc>
          <w:tcPr>
            <w:tcW w:w="1322" w:type="dxa"/>
            <w:tcBorders>
              <w:top w:val="single" w:sz="18" w:space="0" w:color="000000"/>
              <w:left w:val="single" w:sz="4" w:space="0" w:color="auto"/>
              <w:bottom w:val="single" w:sz="4" w:space="0" w:color="000000"/>
              <w:right w:val="single" w:sz="4" w:space="0" w:color="auto"/>
            </w:tcBorders>
            <w:shd w:val="clear" w:color="auto" w:fill="DEEAF6" w:themeFill="accent5" w:themeFillTint="33"/>
            <w:vAlign w:val="center"/>
            <w:hideMark/>
          </w:tcPr>
          <w:p w14:paraId="6B5A1E4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918" w:type="dxa"/>
            <w:tcBorders>
              <w:top w:val="single" w:sz="18" w:space="0" w:color="000000"/>
              <w:left w:val="single" w:sz="4" w:space="0" w:color="auto"/>
              <w:bottom w:val="single" w:sz="4" w:space="0" w:color="000000"/>
              <w:right w:val="single" w:sz="4" w:space="0" w:color="auto"/>
            </w:tcBorders>
            <w:shd w:val="clear" w:color="auto" w:fill="DEEAF6" w:themeFill="accent5" w:themeFillTint="33"/>
            <w:vAlign w:val="center"/>
            <w:hideMark/>
          </w:tcPr>
          <w:p w14:paraId="7B490F3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1321" w:type="dxa"/>
            <w:tcBorders>
              <w:top w:val="single" w:sz="18" w:space="0" w:color="000000"/>
              <w:left w:val="single" w:sz="4" w:space="0" w:color="auto"/>
              <w:bottom w:val="single" w:sz="4" w:space="0" w:color="000000"/>
              <w:right w:val="single" w:sz="4" w:space="0" w:color="auto"/>
            </w:tcBorders>
            <w:shd w:val="clear" w:color="auto" w:fill="DEEAF6" w:themeFill="accent5" w:themeFillTint="33"/>
            <w:vAlign w:val="center"/>
            <w:hideMark/>
          </w:tcPr>
          <w:p w14:paraId="3CD9A77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918" w:type="dxa"/>
            <w:tcBorders>
              <w:top w:val="single" w:sz="18" w:space="0" w:color="000000"/>
              <w:left w:val="single" w:sz="4" w:space="0" w:color="auto"/>
              <w:bottom w:val="single" w:sz="4" w:space="0" w:color="000000"/>
              <w:right w:val="single" w:sz="4" w:space="0" w:color="auto"/>
            </w:tcBorders>
            <w:shd w:val="clear" w:color="auto" w:fill="DEEAF6" w:themeFill="accent5" w:themeFillTint="33"/>
            <w:vAlign w:val="center"/>
            <w:hideMark/>
          </w:tcPr>
          <w:p w14:paraId="04F97AA3"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4,8</w:t>
            </w:r>
          </w:p>
        </w:tc>
        <w:tc>
          <w:tcPr>
            <w:tcW w:w="1306" w:type="dxa"/>
            <w:tcBorders>
              <w:top w:val="single" w:sz="18" w:space="0" w:color="000000"/>
              <w:left w:val="single" w:sz="4" w:space="0" w:color="auto"/>
              <w:bottom w:val="single" w:sz="4" w:space="0" w:color="000000"/>
              <w:right w:val="single" w:sz="4" w:space="0" w:color="auto"/>
            </w:tcBorders>
            <w:shd w:val="clear" w:color="auto" w:fill="DEEAF6" w:themeFill="accent5" w:themeFillTint="33"/>
            <w:vAlign w:val="center"/>
            <w:hideMark/>
          </w:tcPr>
          <w:p w14:paraId="71E277DC"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905" w:type="dxa"/>
            <w:tcBorders>
              <w:top w:val="single" w:sz="18" w:space="0" w:color="000000"/>
              <w:left w:val="single" w:sz="4" w:space="0" w:color="auto"/>
              <w:bottom w:val="single" w:sz="4" w:space="0" w:color="000000"/>
              <w:right w:val="single" w:sz="4" w:space="0" w:color="auto"/>
            </w:tcBorders>
            <w:shd w:val="clear" w:color="auto" w:fill="DEEAF6" w:themeFill="accent5" w:themeFillTint="33"/>
            <w:vAlign w:val="center"/>
            <w:hideMark/>
          </w:tcPr>
          <w:p w14:paraId="181D190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r>
      <w:tr w:rsidR="002B14E8" w:rsidRPr="001E1FC0" w14:paraId="4EAE3BA8" w14:textId="77777777" w:rsidTr="005863CA">
        <w:trPr>
          <w:trHeight w:val="426"/>
          <w:jc w:val="center"/>
        </w:trPr>
        <w:tc>
          <w:tcPr>
            <w:tcW w:w="0" w:type="auto"/>
            <w:vMerge/>
            <w:tcBorders>
              <w:top w:val="single" w:sz="18" w:space="0" w:color="000000"/>
              <w:left w:val="single" w:sz="4" w:space="0" w:color="auto"/>
              <w:bottom w:val="single" w:sz="4" w:space="0" w:color="auto"/>
              <w:right w:val="single" w:sz="4" w:space="0" w:color="auto"/>
            </w:tcBorders>
            <w:vAlign w:val="center"/>
            <w:hideMark/>
          </w:tcPr>
          <w:p w14:paraId="30AB3EEC" w14:textId="77777777" w:rsidR="002B14E8" w:rsidRPr="005863CA" w:rsidRDefault="002B14E8" w:rsidP="005863CA">
            <w:pPr>
              <w:spacing w:line="276" w:lineRule="auto"/>
              <w:jc w:val="center"/>
              <w:rPr>
                <w:color w:val="000000" w:themeColor="text1"/>
                <w:sz w:val="24"/>
                <w:szCs w:val="24"/>
                <w:lang w:eastAsia="en-US"/>
              </w:rPr>
            </w:pPr>
          </w:p>
        </w:tc>
        <w:tc>
          <w:tcPr>
            <w:tcW w:w="1322" w:type="dxa"/>
            <w:tcBorders>
              <w:top w:val="single" w:sz="4" w:space="0" w:color="000000"/>
              <w:left w:val="single" w:sz="4" w:space="0" w:color="auto"/>
              <w:bottom w:val="single" w:sz="4" w:space="0" w:color="auto"/>
              <w:right w:val="single" w:sz="4" w:space="0" w:color="auto"/>
            </w:tcBorders>
            <w:vAlign w:val="center"/>
            <w:hideMark/>
          </w:tcPr>
          <w:p w14:paraId="34999E8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w:t>
            </w:r>
          </w:p>
        </w:tc>
        <w:tc>
          <w:tcPr>
            <w:tcW w:w="918" w:type="dxa"/>
            <w:tcBorders>
              <w:top w:val="single" w:sz="4" w:space="0" w:color="000000"/>
              <w:left w:val="single" w:sz="4" w:space="0" w:color="auto"/>
              <w:bottom w:val="single" w:sz="4" w:space="0" w:color="auto"/>
              <w:right w:val="single" w:sz="4" w:space="0" w:color="auto"/>
            </w:tcBorders>
            <w:vAlign w:val="center"/>
            <w:hideMark/>
          </w:tcPr>
          <w:p w14:paraId="0464779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c>
          <w:tcPr>
            <w:tcW w:w="1321" w:type="dxa"/>
            <w:tcBorders>
              <w:top w:val="single" w:sz="4" w:space="0" w:color="000000"/>
              <w:left w:val="single" w:sz="4" w:space="0" w:color="auto"/>
              <w:bottom w:val="single" w:sz="4" w:space="0" w:color="auto"/>
              <w:right w:val="single" w:sz="4" w:space="0" w:color="auto"/>
            </w:tcBorders>
            <w:vAlign w:val="center"/>
            <w:hideMark/>
          </w:tcPr>
          <w:p w14:paraId="1D4DAD8F"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20</w:t>
            </w:r>
          </w:p>
        </w:tc>
        <w:tc>
          <w:tcPr>
            <w:tcW w:w="918" w:type="dxa"/>
            <w:tcBorders>
              <w:top w:val="single" w:sz="4" w:space="0" w:color="000000"/>
              <w:left w:val="single" w:sz="4" w:space="0" w:color="auto"/>
              <w:bottom w:val="single" w:sz="4" w:space="0" w:color="auto"/>
              <w:right w:val="single" w:sz="4" w:space="0" w:color="auto"/>
            </w:tcBorders>
            <w:vAlign w:val="center"/>
            <w:hideMark/>
          </w:tcPr>
          <w:p w14:paraId="4808138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95,2</w:t>
            </w:r>
          </w:p>
        </w:tc>
        <w:tc>
          <w:tcPr>
            <w:tcW w:w="1306" w:type="dxa"/>
            <w:tcBorders>
              <w:top w:val="single" w:sz="4" w:space="0" w:color="000000"/>
              <w:left w:val="single" w:sz="4" w:space="0" w:color="auto"/>
              <w:bottom w:val="single" w:sz="4" w:space="0" w:color="auto"/>
              <w:right w:val="single" w:sz="4" w:space="0" w:color="auto"/>
            </w:tcBorders>
            <w:vAlign w:val="center"/>
            <w:hideMark/>
          </w:tcPr>
          <w:p w14:paraId="78E1EDF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24</w:t>
            </w:r>
          </w:p>
        </w:tc>
        <w:tc>
          <w:tcPr>
            <w:tcW w:w="905" w:type="dxa"/>
            <w:tcBorders>
              <w:top w:val="single" w:sz="4" w:space="0" w:color="000000"/>
              <w:left w:val="single" w:sz="4" w:space="0" w:color="auto"/>
              <w:bottom w:val="single" w:sz="4" w:space="0" w:color="auto"/>
              <w:right w:val="single" w:sz="4" w:space="0" w:color="auto"/>
            </w:tcBorders>
            <w:vAlign w:val="center"/>
            <w:hideMark/>
          </w:tcPr>
          <w:p w14:paraId="0E7236D5"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r>
    </w:tbl>
    <w:p w14:paraId="0D33714E" w14:textId="77777777" w:rsidR="002B14E8" w:rsidRPr="001E1FC0" w:rsidRDefault="002B14E8" w:rsidP="001E1FC0">
      <w:pPr>
        <w:spacing w:line="360" w:lineRule="auto"/>
        <w:ind w:firstLine="709"/>
        <w:rPr>
          <w:color w:val="000000" w:themeColor="text1"/>
          <w:sz w:val="24"/>
          <w:szCs w:val="24"/>
          <w:shd w:val="clear" w:color="auto" w:fill="FFFFFF"/>
        </w:rPr>
      </w:pPr>
    </w:p>
    <w:p w14:paraId="098E6593" w14:textId="77777777" w:rsidR="002B14E8" w:rsidRPr="001E1FC0" w:rsidRDefault="002B14E8" w:rsidP="005863CA">
      <w:pPr>
        <w:spacing w:line="360" w:lineRule="auto"/>
        <w:jc w:val="center"/>
        <w:rPr>
          <w:color w:val="000000" w:themeColor="text1"/>
          <w:sz w:val="28"/>
          <w:shd w:val="clear" w:color="auto" w:fill="FFFFFF"/>
        </w:rPr>
      </w:pPr>
      <w:r w:rsidRPr="001E1FC0">
        <w:rPr>
          <w:noProof/>
          <w:color w:val="000000" w:themeColor="text1"/>
        </w:rPr>
        <w:drawing>
          <wp:inline distT="0" distB="0" distL="0" distR="0" wp14:anchorId="15954EB4" wp14:editId="1BF906C4">
            <wp:extent cx="5904865" cy="3934047"/>
            <wp:effectExtent l="0" t="0" r="13335" b="15875"/>
            <wp:docPr id="33" name="Диаграмма 33">
              <a:extLst xmlns:a="http://schemas.openxmlformats.org/drawingml/2006/main">
                <a:ext uri="{FF2B5EF4-FFF2-40B4-BE49-F238E27FC236}">
                  <a16:creationId xmlns:a16="http://schemas.microsoft.com/office/drawing/2014/main" id="{CD9427A7-EDA2-224A-9A1A-13347490D0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DB80A2" w14:textId="77777777" w:rsidR="002B14E8" w:rsidRPr="001E1FC0" w:rsidRDefault="002B14E8" w:rsidP="001E1FC0">
      <w:pPr>
        <w:spacing w:line="360" w:lineRule="auto"/>
        <w:ind w:firstLine="709"/>
        <w:jc w:val="both"/>
        <w:rPr>
          <w:i/>
          <w:color w:val="000000" w:themeColor="text1"/>
          <w:sz w:val="28"/>
          <w:szCs w:val="28"/>
          <w:shd w:val="clear" w:color="auto" w:fill="FFFFFF"/>
        </w:rPr>
      </w:pPr>
      <w:r w:rsidRPr="001E1FC0">
        <w:rPr>
          <w:b/>
          <w:i/>
          <w:color w:val="000000" w:themeColor="text1"/>
          <w:sz w:val="28"/>
          <w:szCs w:val="28"/>
          <w:shd w:val="clear" w:color="auto" w:fill="FFFFFF"/>
        </w:rPr>
        <w:t>Рис. 25.</w:t>
      </w:r>
      <w:r w:rsidRPr="001E1FC0">
        <w:rPr>
          <w:i/>
          <w:color w:val="000000" w:themeColor="text1"/>
          <w:sz w:val="28"/>
          <w:szCs w:val="28"/>
          <w:shd w:val="clear" w:color="auto" w:fill="FFFFFF"/>
        </w:rPr>
        <w:t xml:space="preserve"> Распределение участников по параметру негативных изменений в связи с </w:t>
      </w:r>
      <w:r w:rsidRPr="001E1FC0">
        <w:rPr>
          <w:i/>
          <w:color w:val="000000" w:themeColor="text1"/>
          <w:sz w:val="28"/>
          <w:szCs w:val="28"/>
          <w:shd w:val="clear" w:color="auto" w:fill="FFFFFF"/>
          <w:lang w:val="en-US"/>
        </w:rPr>
        <w:t>COVID</w:t>
      </w:r>
      <w:r w:rsidRPr="001E1FC0">
        <w:rPr>
          <w:i/>
          <w:color w:val="000000" w:themeColor="text1"/>
          <w:sz w:val="28"/>
          <w:szCs w:val="28"/>
          <w:shd w:val="clear" w:color="auto" w:fill="FFFFFF"/>
        </w:rPr>
        <w:t>-19</w:t>
      </w:r>
    </w:p>
    <w:p w14:paraId="1DE2A497" w14:textId="77777777" w:rsidR="002B14E8" w:rsidRPr="001E1FC0" w:rsidRDefault="002B14E8"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t xml:space="preserve">Выявлены </w:t>
      </w:r>
      <w:r w:rsidRPr="001E1FC0">
        <w:rPr>
          <w:b/>
          <w:bCs/>
          <w:color w:val="000000" w:themeColor="text1"/>
          <w:sz w:val="28"/>
          <w:szCs w:val="28"/>
          <w:shd w:val="clear" w:color="auto" w:fill="FFFFFF"/>
        </w:rPr>
        <w:t>статистически значимые</w:t>
      </w:r>
      <w:r w:rsidRPr="001E1FC0">
        <w:rPr>
          <w:color w:val="000000" w:themeColor="text1"/>
          <w:sz w:val="28"/>
          <w:szCs w:val="28"/>
          <w:shd w:val="clear" w:color="auto" w:fill="FFFFFF"/>
        </w:rPr>
        <w:t xml:space="preserve"> различия по параметру </w:t>
      </w:r>
      <w:r w:rsidRPr="001E1FC0">
        <w:rPr>
          <w:color w:val="000000" w:themeColor="text1"/>
          <w:spacing w:val="3"/>
          <w:sz w:val="28"/>
          <w:szCs w:val="28"/>
          <w:shd w:val="clear" w:color="auto" w:fill="FFFFFF"/>
        </w:rPr>
        <w:t>невозможность выехать из другой страны</w:t>
      </w:r>
      <w:r w:rsidRPr="001E1FC0">
        <w:rPr>
          <w:color w:val="000000" w:themeColor="text1"/>
          <w:sz w:val="28"/>
          <w:szCs w:val="28"/>
          <w:shd w:val="clear" w:color="auto" w:fill="FFFFFF"/>
        </w:rPr>
        <w:t xml:space="preserve"> (ꭓ2= 6,202, Р= 0,045). Отмечается, что в Группе</w:t>
      </w:r>
      <w:r w:rsidRPr="00BE6B28">
        <w:rPr>
          <w:color w:val="FFFFFF" w:themeColor="background1"/>
          <w:sz w:val="28"/>
          <w:szCs w:val="28"/>
          <w:shd w:val="clear" w:color="auto" w:fill="FFFFFF"/>
        </w:rPr>
        <w:t>.</w:t>
      </w:r>
      <w:r w:rsidRPr="001E1FC0">
        <w:rPr>
          <w:color w:val="000000" w:themeColor="text1"/>
          <w:sz w:val="28"/>
          <w:szCs w:val="28"/>
          <w:shd w:val="clear" w:color="auto" w:fill="FFFFFF"/>
        </w:rPr>
        <w:t xml:space="preserve">3 значительно большее количество участников не имели </w:t>
      </w:r>
      <w:r w:rsidRPr="001E1FC0">
        <w:rPr>
          <w:color w:val="000000" w:themeColor="text1"/>
          <w:spacing w:val="3"/>
          <w:sz w:val="28"/>
          <w:szCs w:val="28"/>
          <w:shd w:val="clear" w:color="auto" w:fill="FFFFFF"/>
        </w:rPr>
        <w:lastRenderedPageBreak/>
        <w:t>возможность выехать из другой страны</w:t>
      </w:r>
      <w:r w:rsidRPr="001E1FC0">
        <w:rPr>
          <w:color w:val="000000" w:themeColor="text1"/>
          <w:sz w:val="28"/>
          <w:szCs w:val="28"/>
          <w:shd w:val="clear" w:color="auto" w:fill="FFFFFF"/>
        </w:rPr>
        <w:t xml:space="preserve">. </w:t>
      </w:r>
    </w:p>
    <w:p w14:paraId="1AD0F140" w14:textId="77777777" w:rsidR="002B14E8" w:rsidRPr="001E1FC0" w:rsidRDefault="002B14E8"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t xml:space="preserve">Выявлены </w:t>
      </w:r>
      <w:r w:rsidRPr="001E1FC0">
        <w:rPr>
          <w:b/>
          <w:bCs/>
          <w:color w:val="000000" w:themeColor="text1"/>
          <w:sz w:val="28"/>
          <w:szCs w:val="28"/>
          <w:shd w:val="clear" w:color="auto" w:fill="FFFFFF"/>
        </w:rPr>
        <w:t>статистически значимые</w:t>
      </w:r>
      <w:r w:rsidRPr="001E1FC0">
        <w:rPr>
          <w:color w:val="000000" w:themeColor="text1"/>
          <w:sz w:val="28"/>
          <w:szCs w:val="28"/>
          <w:shd w:val="clear" w:color="auto" w:fill="FFFFFF"/>
        </w:rPr>
        <w:t xml:space="preserve"> различия по параметру </w:t>
      </w:r>
      <w:r w:rsidRPr="001E1FC0">
        <w:rPr>
          <w:color w:val="000000" w:themeColor="text1"/>
          <w:spacing w:val="3"/>
          <w:sz w:val="28"/>
          <w:szCs w:val="28"/>
          <w:shd w:val="clear" w:color="auto" w:fill="FFFFFF"/>
        </w:rPr>
        <w:t xml:space="preserve">смерть близкого в связи с заболеванием </w:t>
      </w:r>
      <w:r w:rsidRPr="001E1FC0">
        <w:rPr>
          <w:color w:val="000000" w:themeColor="text1"/>
          <w:sz w:val="28"/>
          <w:shd w:val="clear" w:color="auto" w:fill="FFFFFF"/>
          <w:lang w:val="en-US"/>
        </w:rPr>
        <w:t>COVID</w:t>
      </w:r>
      <w:r w:rsidRPr="001E1FC0">
        <w:rPr>
          <w:color w:val="000000" w:themeColor="text1"/>
          <w:sz w:val="28"/>
          <w:shd w:val="clear" w:color="auto" w:fill="FFFFFF"/>
        </w:rPr>
        <w:t>-19</w:t>
      </w:r>
      <w:r w:rsidRPr="001E1FC0">
        <w:rPr>
          <w:color w:val="000000" w:themeColor="text1"/>
          <w:spacing w:val="3"/>
          <w:sz w:val="28"/>
          <w:szCs w:val="28"/>
          <w:shd w:val="clear" w:color="auto" w:fill="FFFFFF"/>
        </w:rPr>
        <w:t xml:space="preserve"> </w:t>
      </w:r>
      <w:r w:rsidRPr="001E1FC0">
        <w:rPr>
          <w:color w:val="000000" w:themeColor="text1"/>
          <w:sz w:val="28"/>
          <w:szCs w:val="28"/>
          <w:shd w:val="clear" w:color="auto" w:fill="FFFFFF"/>
        </w:rPr>
        <w:t>(ꭓ2= 7,455, Р= 0,024). Отмечается, что в Группе</w:t>
      </w:r>
      <w:r w:rsidRPr="00BE6B28">
        <w:rPr>
          <w:color w:val="FFFFFF" w:themeColor="background1"/>
          <w:sz w:val="28"/>
          <w:szCs w:val="28"/>
          <w:shd w:val="clear" w:color="auto" w:fill="FFFFFF"/>
        </w:rPr>
        <w:t>.</w:t>
      </w:r>
      <w:r w:rsidRPr="001E1FC0">
        <w:rPr>
          <w:color w:val="000000" w:themeColor="text1"/>
          <w:sz w:val="28"/>
          <w:szCs w:val="28"/>
          <w:shd w:val="clear" w:color="auto" w:fill="FFFFFF"/>
        </w:rPr>
        <w:t xml:space="preserve">1 значительно большее количество участников потеряли близкого вследствие заболевания </w:t>
      </w:r>
      <w:r w:rsidRPr="001E1FC0">
        <w:rPr>
          <w:color w:val="000000" w:themeColor="text1"/>
          <w:sz w:val="28"/>
          <w:shd w:val="clear" w:color="auto" w:fill="FFFFFF"/>
          <w:lang w:val="en-US"/>
        </w:rPr>
        <w:t>COVID</w:t>
      </w:r>
      <w:r w:rsidRPr="001E1FC0">
        <w:rPr>
          <w:color w:val="000000" w:themeColor="text1"/>
          <w:sz w:val="28"/>
          <w:shd w:val="clear" w:color="auto" w:fill="FFFFFF"/>
        </w:rPr>
        <w:t>-19</w:t>
      </w:r>
      <w:r w:rsidRPr="001E1FC0">
        <w:rPr>
          <w:color w:val="000000" w:themeColor="text1"/>
          <w:sz w:val="28"/>
          <w:szCs w:val="28"/>
          <w:shd w:val="clear" w:color="auto" w:fill="FFFFFF"/>
        </w:rPr>
        <w:t xml:space="preserve">. </w:t>
      </w:r>
    </w:p>
    <w:p w14:paraId="5CC3E729" w14:textId="77777777" w:rsidR="002B14E8" w:rsidRPr="001E1FC0" w:rsidRDefault="002B14E8"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t xml:space="preserve">В таблице 26 и на </w:t>
      </w:r>
      <w:r w:rsidRPr="001E1FC0">
        <w:rPr>
          <w:i/>
          <w:color w:val="000000" w:themeColor="text1"/>
          <w:sz w:val="28"/>
          <w:szCs w:val="28"/>
          <w:shd w:val="clear" w:color="auto" w:fill="FFFFFF"/>
        </w:rPr>
        <w:t>рис. 27</w:t>
      </w:r>
      <w:r w:rsidRPr="001E1FC0">
        <w:rPr>
          <w:color w:val="000000" w:themeColor="text1"/>
          <w:sz w:val="28"/>
          <w:szCs w:val="28"/>
          <w:shd w:val="clear" w:color="auto" w:fill="FFFFFF"/>
        </w:rPr>
        <w:t xml:space="preserve"> представлено распределение участников по параметру </w:t>
      </w:r>
      <w:r w:rsidRPr="001E1FC0">
        <w:rPr>
          <w:color w:val="000000" w:themeColor="text1"/>
          <w:sz w:val="28"/>
          <w:shd w:val="clear" w:color="auto" w:fill="FFFFFF"/>
        </w:rPr>
        <w:t>дискомфорта из-за действующих ограничений</w:t>
      </w:r>
      <w:r w:rsidRPr="001E1FC0">
        <w:rPr>
          <w:color w:val="000000" w:themeColor="text1"/>
          <w:sz w:val="28"/>
        </w:rPr>
        <w:t xml:space="preserve"> </w:t>
      </w:r>
      <w:r w:rsidRPr="001E1FC0">
        <w:rPr>
          <w:color w:val="000000" w:themeColor="text1"/>
          <w:sz w:val="28"/>
          <w:shd w:val="clear" w:color="auto" w:fill="FFFFFF"/>
        </w:rPr>
        <w:t xml:space="preserve">в связи с </w:t>
      </w:r>
      <w:r w:rsidRPr="001E1FC0">
        <w:rPr>
          <w:color w:val="000000" w:themeColor="text1"/>
          <w:sz w:val="28"/>
          <w:shd w:val="clear" w:color="auto" w:fill="FFFFFF"/>
          <w:lang w:val="en-US"/>
        </w:rPr>
        <w:t>COVID</w:t>
      </w:r>
      <w:r w:rsidRPr="001E1FC0">
        <w:rPr>
          <w:color w:val="000000" w:themeColor="text1"/>
          <w:sz w:val="28"/>
          <w:shd w:val="clear" w:color="auto" w:fill="FFFFFF"/>
        </w:rPr>
        <w:t>-19.</w:t>
      </w:r>
    </w:p>
    <w:p w14:paraId="6287F199" w14:textId="77777777" w:rsidR="002B14E8" w:rsidRPr="001E1FC0" w:rsidRDefault="002B14E8" w:rsidP="001E1FC0">
      <w:pPr>
        <w:spacing w:line="360" w:lineRule="auto"/>
        <w:ind w:firstLine="709"/>
        <w:jc w:val="both"/>
        <w:rPr>
          <w:color w:val="000000" w:themeColor="text1"/>
          <w:sz w:val="28"/>
          <w:szCs w:val="28"/>
          <w:shd w:val="clear" w:color="auto" w:fill="FFFFFF"/>
        </w:rPr>
      </w:pPr>
      <w:r w:rsidRPr="001E1FC0">
        <w:rPr>
          <w:b/>
          <w:color w:val="000000" w:themeColor="text1"/>
          <w:sz w:val="28"/>
          <w:shd w:val="clear" w:color="auto" w:fill="FFFFFF"/>
        </w:rPr>
        <w:t>Таблица 26.</w:t>
      </w:r>
      <w:r w:rsidRPr="001E1FC0">
        <w:rPr>
          <w:color w:val="000000" w:themeColor="text1"/>
          <w:sz w:val="28"/>
          <w:shd w:val="clear" w:color="auto" w:fill="FFFFFF"/>
        </w:rPr>
        <w:t xml:space="preserve"> Распределение участников по параметру дискомфорт из-за действующих ограничений</w:t>
      </w:r>
      <w:r w:rsidRPr="001E1FC0">
        <w:rPr>
          <w:color w:val="000000" w:themeColor="text1"/>
          <w:sz w:val="28"/>
        </w:rPr>
        <w:t xml:space="preserve"> </w:t>
      </w:r>
      <w:r w:rsidRPr="001E1FC0">
        <w:rPr>
          <w:color w:val="000000" w:themeColor="text1"/>
          <w:sz w:val="28"/>
          <w:shd w:val="clear" w:color="auto" w:fill="FFFFFF"/>
        </w:rPr>
        <w:t xml:space="preserve">в связи с </w:t>
      </w:r>
      <w:r w:rsidRPr="001E1FC0">
        <w:rPr>
          <w:color w:val="000000" w:themeColor="text1"/>
          <w:sz w:val="28"/>
          <w:shd w:val="clear" w:color="auto" w:fill="FFFFFF"/>
          <w:lang w:val="en-US"/>
        </w:rPr>
        <w:t>COVID</w:t>
      </w:r>
      <w:r w:rsidRPr="001E1FC0">
        <w:rPr>
          <w:color w:val="000000" w:themeColor="text1"/>
          <w:sz w:val="28"/>
          <w:shd w:val="clear" w:color="auto" w:fill="FFFFFF"/>
        </w:rPr>
        <w:t>-19</w:t>
      </w:r>
    </w:p>
    <w:tbl>
      <w:tblPr>
        <w:tblW w:w="9283" w:type="dxa"/>
        <w:jc w:val="center"/>
        <w:tblLook w:val="04A0" w:firstRow="1" w:lastRow="0" w:firstColumn="1" w:lastColumn="0" w:noHBand="0" w:noVBand="1"/>
      </w:tblPr>
      <w:tblGrid>
        <w:gridCol w:w="2593"/>
        <w:gridCol w:w="1322"/>
        <w:gridCol w:w="918"/>
        <w:gridCol w:w="1321"/>
        <w:gridCol w:w="918"/>
        <w:gridCol w:w="1306"/>
        <w:gridCol w:w="905"/>
      </w:tblGrid>
      <w:tr w:rsidR="002B14E8" w:rsidRPr="001E1FC0" w14:paraId="308ED93B" w14:textId="77777777" w:rsidTr="005863CA">
        <w:trPr>
          <w:trHeight w:val="390"/>
          <w:jc w:val="center"/>
        </w:trPr>
        <w:tc>
          <w:tcPr>
            <w:tcW w:w="2593" w:type="dxa"/>
            <w:vMerge w:val="restar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144C756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Негативные изменения в связи с COVID-19</w:t>
            </w:r>
          </w:p>
        </w:tc>
        <w:tc>
          <w:tcPr>
            <w:tcW w:w="2240"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54404C00"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1</w:t>
            </w:r>
          </w:p>
        </w:tc>
        <w:tc>
          <w:tcPr>
            <w:tcW w:w="2239"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41B09190"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2</w:t>
            </w:r>
          </w:p>
        </w:tc>
        <w:tc>
          <w:tcPr>
            <w:tcW w:w="2211"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2DCD1AE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3</w:t>
            </w:r>
          </w:p>
        </w:tc>
      </w:tr>
      <w:tr w:rsidR="002B14E8" w:rsidRPr="001E1FC0" w14:paraId="67295BF0" w14:textId="77777777" w:rsidTr="005863CA">
        <w:trPr>
          <w:trHeight w:val="4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06BD2" w14:textId="77777777" w:rsidR="002B14E8" w:rsidRPr="005863CA" w:rsidRDefault="002B14E8" w:rsidP="005863CA">
            <w:pPr>
              <w:spacing w:line="276" w:lineRule="auto"/>
              <w:jc w:val="center"/>
              <w:rPr>
                <w:color w:val="000000" w:themeColor="text1"/>
                <w:sz w:val="24"/>
                <w:szCs w:val="24"/>
                <w:lang w:eastAsia="en-US"/>
              </w:rPr>
            </w:pPr>
          </w:p>
        </w:tc>
        <w:tc>
          <w:tcPr>
            <w:tcW w:w="1322"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23A54AC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918"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1731A482"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c>
          <w:tcPr>
            <w:tcW w:w="1321"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6680D342"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918"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7735887A"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c>
          <w:tcPr>
            <w:tcW w:w="1306"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5BC1BA0A"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Кол-во человек</w:t>
            </w:r>
          </w:p>
        </w:tc>
        <w:tc>
          <w:tcPr>
            <w:tcW w:w="905"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320AE61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r>
      <w:tr w:rsidR="002B14E8" w:rsidRPr="001E1FC0" w14:paraId="2D64A488" w14:textId="77777777" w:rsidTr="005863CA">
        <w:trPr>
          <w:trHeight w:val="457"/>
          <w:jc w:val="center"/>
        </w:trPr>
        <w:tc>
          <w:tcPr>
            <w:tcW w:w="2593" w:type="dxa"/>
            <w:vMerge w:val="restart"/>
            <w:tcBorders>
              <w:top w:val="single" w:sz="4" w:space="0" w:color="auto"/>
              <w:left w:val="single" w:sz="4" w:space="0" w:color="auto"/>
              <w:bottom w:val="single" w:sz="18" w:space="0" w:color="auto"/>
              <w:right w:val="single" w:sz="4" w:space="0" w:color="auto"/>
            </w:tcBorders>
            <w:vAlign w:val="center"/>
            <w:hideMark/>
          </w:tcPr>
          <w:p w14:paraId="38B8FBC0"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Страх повторной изоляции</w:t>
            </w:r>
          </w:p>
        </w:tc>
        <w:tc>
          <w:tcPr>
            <w:tcW w:w="13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B9ECE5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91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65FA8E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11,1</w:t>
            </w:r>
          </w:p>
        </w:tc>
        <w:tc>
          <w:tcPr>
            <w:tcW w:w="132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EDFFEC3"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6</w:t>
            </w:r>
          </w:p>
        </w:tc>
        <w:tc>
          <w:tcPr>
            <w:tcW w:w="91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23D4BF2"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28,6</w:t>
            </w:r>
          </w:p>
        </w:tc>
        <w:tc>
          <w:tcPr>
            <w:tcW w:w="130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49732D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w:t>
            </w:r>
          </w:p>
        </w:tc>
        <w:tc>
          <w:tcPr>
            <w:tcW w:w="90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787521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8,3</w:t>
            </w:r>
          </w:p>
        </w:tc>
      </w:tr>
      <w:tr w:rsidR="002B14E8" w:rsidRPr="001E1FC0" w14:paraId="2C3C2E91" w14:textId="77777777" w:rsidTr="005863CA">
        <w:trPr>
          <w:trHeight w:val="414"/>
          <w:jc w:val="center"/>
        </w:trPr>
        <w:tc>
          <w:tcPr>
            <w:tcW w:w="0" w:type="auto"/>
            <w:vMerge/>
            <w:tcBorders>
              <w:top w:val="single" w:sz="4" w:space="0" w:color="auto"/>
              <w:left w:val="single" w:sz="4" w:space="0" w:color="auto"/>
              <w:bottom w:val="single" w:sz="18" w:space="0" w:color="auto"/>
              <w:right w:val="single" w:sz="4" w:space="0" w:color="auto"/>
            </w:tcBorders>
            <w:vAlign w:val="center"/>
            <w:hideMark/>
          </w:tcPr>
          <w:p w14:paraId="0908B207" w14:textId="77777777" w:rsidR="002B14E8" w:rsidRPr="005863CA" w:rsidRDefault="002B14E8" w:rsidP="005863CA">
            <w:pPr>
              <w:spacing w:line="276" w:lineRule="auto"/>
              <w:jc w:val="center"/>
              <w:rPr>
                <w:color w:val="000000" w:themeColor="text1"/>
                <w:sz w:val="24"/>
                <w:szCs w:val="24"/>
                <w:lang w:eastAsia="en-US"/>
              </w:rPr>
            </w:pPr>
          </w:p>
        </w:tc>
        <w:tc>
          <w:tcPr>
            <w:tcW w:w="1322" w:type="dxa"/>
            <w:tcBorders>
              <w:top w:val="single" w:sz="4" w:space="0" w:color="auto"/>
              <w:left w:val="single" w:sz="4" w:space="0" w:color="auto"/>
              <w:bottom w:val="single" w:sz="18" w:space="0" w:color="auto"/>
              <w:right w:val="single" w:sz="4" w:space="0" w:color="auto"/>
            </w:tcBorders>
            <w:vAlign w:val="center"/>
            <w:hideMark/>
          </w:tcPr>
          <w:p w14:paraId="2DA267FF"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8</w:t>
            </w:r>
          </w:p>
        </w:tc>
        <w:tc>
          <w:tcPr>
            <w:tcW w:w="918" w:type="dxa"/>
            <w:tcBorders>
              <w:top w:val="single" w:sz="4" w:space="0" w:color="auto"/>
              <w:left w:val="single" w:sz="4" w:space="0" w:color="auto"/>
              <w:bottom w:val="single" w:sz="18" w:space="0" w:color="auto"/>
              <w:right w:val="single" w:sz="4" w:space="0" w:color="auto"/>
            </w:tcBorders>
            <w:vAlign w:val="center"/>
            <w:hideMark/>
          </w:tcPr>
          <w:p w14:paraId="4A7C76F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88,9</w:t>
            </w:r>
          </w:p>
        </w:tc>
        <w:tc>
          <w:tcPr>
            <w:tcW w:w="1321" w:type="dxa"/>
            <w:tcBorders>
              <w:top w:val="single" w:sz="4" w:space="0" w:color="auto"/>
              <w:left w:val="single" w:sz="4" w:space="0" w:color="auto"/>
              <w:bottom w:val="single" w:sz="18" w:space="0" w:color="auto"/>
              <w:right w:val="single" w:sz="4" w:space="0" w:color="auto"/>
            </w:tcBorders>
            <w:vAlign w:val="center"/>
            <w:hideMark/>
          </w:tcPr>
          <w:p w14:paraId="23ED50C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15</w:t>
            </w:r>
          </w:p>
        </w:tc>
        <w:tc>
          <w:tcPr>
            <w:tcW w:w="918" w:type="dxa"/>
            <w:tcBorders>
              <w:top w:val="single" w:sz="4" w:space="0" w:color="auto"/>
              <w:left w:val="single" w:sz="4" w:space="0" w:color="auto"/>
              <w:bottom w:val="single" w:sz="18" w:space="0" w:color="auto"/>
              <w:right w:val="single" w:sz="4" w:space="0" w:color="auto"/>
            </w:tcBorders>
            <w:vAlign w:val="center"/>
            <w:hideMark/>
          </w:tcPr>
          <w:p w14:paraId="623FC03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71,4</w:t>
            </w:r>
          </w:p>
        </w:tc>
        <w:tc>
          <w:tcPr>
            <w:tcW w:w="1306" w:type="dxa"/>
            <w:tcBorders>
              <w:top w:val="single" w:sz="4" w:space="0" w:color="auto"/>
              <w:left w:val="single" w:sz="4" w:space="0" w:color="auto"/>
              <w:bottom w:val="single" w:sz="18" w:space="0" w:color="auto"/>
              <w:right w:val="single" w:sz="4" w:space="0" w:color="auto"/>
            </w:tcBorders>
            <w:vAlign w:val="center"/>
            <w:hideMark/>
          </w:tcPr>
          <w:p w14:paraId="42BE28D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22</w:t>
            </w:r>
          </w:p>
        </w:tc>
        <w:tc>
          <w:tcPr>
            <w:tcW w:w="905" w:type="dxa"/>
            <w:tcBorders>
              <w:top w:val="single" w:sz="4" w:space="0" w:color="auto"/>
              <w:left w:val="single" w:sz="4" w:space="0" w:color="auto"/>
              <w:bottom w:val="single" w:sz="18" w:space="0" w:color="auto"/>
              <w:right w:val="single" w:sz="4" w:space="0" w:color="auto"/>
            </w:tcBorders>
            <w:vAlign w:val="center"/>
            <w:hideMark/>
          </w:tcPr>
          <w:p w14:paraId="1430B92A"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91,7</w:t>
            </w:r>
          </w:p>
        </w:tc>
      </w:tr>
      <w:tr w:rsidR="002B14E8" w:rsidRPr="001E1FC0" w14:paraId="3E13FA8A" w14:textId="77777777" w:rsidTr="005863CA">
        <w:trPr>
          <w:trHeight w:val="436"/>
          <w:jc w:val="center"/>
        </w:trPr>
        <w:tc>
          <w:tcPr>
            <w:tcW w:w="2593" w:type="dxa"/>
            <w:vMerge w:val="restart"/>
            <w:tcBorders>
              <w:top w:val="single" w:sz="18" w:space="0" w:color="auto"/>
              <w:left w:val="single" w:sz="4" w:space="0" w:color="auto"/>
              <w:bottom w:val="single" w:sz="18" w:space="0" w:color="auto"/>
              <w:right w:val="single" w:sz="4" w:space="0" w:color="auto"/>
            </w:tcBorders>
            <w:vAlign w:val="center"/>
          </w:tcPr>
          <w:p w14:paraId="1BD32DE5"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Снижение дохода</w:t>
            </w:r>
          </w:p>
          <w:p w14:paraId="0F946D08" w14:textId="77777777" w:rsidR="002B14E8" w:rsidRPr="005863CA" w:rsidRDefault="002B14E8" w:rsidP="005863CA">
            <w:pPr>
              <w:spacing w:line="276" w:lineRule="auto"/>
              <w:jc w:val="center"/>
              <w:rPr>
                <w:color w:val="000000" w:themeColor="text1"/>
                <w:sz w:val="24"/>
                <w:szCs w:val="24"/>
                <w:lang w:eastAsia="en-US"/>
              </w:rPr>
            </w:pPr>
          </w:p>
        </w:tc>
        <w:tc>
          <w:tcPr>
            <w:tcW w:w="1322"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4C278048"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w:t>
            </w:r>
          </w:p>
        </w:tc>
        <w:tc>
          <w:tcPr>
            <w:tcW w:w="918"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227122B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22,2</w:t>
            </w:r>
          </w:p>
        </w:tc>
        <w:tc>
          <w:tcPr>
            <w:tcW w:w="1321"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694DE18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w:t>
            </w:r>
          </w:p>
        </w:tc>
        <w:tc>
          <w:tcPr>
            <w:tcW w:w="918"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6BD10AF2"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9,5</w:t>
            </w:r>
          </w:p>
        </w:tc>
        <w:tc>
          <w:tcPr>
            <w:tcW w:w="1306"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4D9DD422"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5</w:t>
            </w:r>
          </w:p>
        </w:tc>
        <w:tc>
          <w:tcPr>
            <w:tcW w:w="905"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3ADFFDAF"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20,8</w:t>
            </w:r>
          </w:p>
        </w:tc>
      </w:tr>
      <w:tr w:rsidR="002B14E8" w:rsidRPr="001E1FC0" w14:paraId="12013976" w14:textId="77777777" w:rsidTr="005863CA">
        <w:trPr>
          <w:trHeight w:val="427"/>
          <w:jc w:val="center"/>
        </w:trPr>
        <w:tc>
          <w:tcPr>
            <w:tcW w:w="0" w:type="auto"/>
            <w:vMerge/>
            <w:tcBorders>
              <w:top w:val="single" w:sz="18" w:space="0" w:color="auto"/>
              <w:left w:val="single" w:sz="4" w:space="0" w:color="auto"/>
              <w:bottom w:val="single" w:sz="18" w:space="0" w:color="auto"/>
              <w:right w:val="single" w:sz="4" w:space="0" w:color="auto"/>
            </w:tcBorders>
            <w:vAlign w:val="center"/>
            <w:hideMark/>
          </w:tcPr>
          <w:p w14:paraId="1F7F636A" w14:textId="77777777" w:rsidR="002B14E8" w:rsidRPr="005863CA" w:rsidRDefault="002B14E8" w:rsidP="005863CA">
            <w:pPr>
              <w:spacing w:line="276" w:lineRule="auto"/>
              <w:jc w:val="center"/>
              <w:rPr>
                <w:color w:val="000000" w:themeColor="text1"/>
                <w:sz w:val="24"/>
                <w:szCs w:val="24"/>
                <w:lang w:eastAsia="en-US"/>
              </w:rPr>
            </w:pPr>
          </w:p>
        </w:tc>
        <w:tc>
          <w:tcPr>
            <w:tcW w:w="1322" w:type="dxa"/>
            <w:tcBorders>
              <w:top w:val="single" w:sz="4" w:space="0" w:color="auto"/>
              <w:left w:val="single" w:sz="4" w:space="0" w:color="auto"/>
              <w:bottom w:val="single" w:sz="18" w:space="0" w:color="auto"/>
              <w:right w:val="single" w:sz="4" w:space="0" w:color="auto"/>
            </w:tcBorders>
            <w:vAlign w:val="center"/>
            <w:hideMark/>
          </w:tcPr>
          <w:p w14:paraId="7515A6D5"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7</w:t>
            </w:r>
          </w:p>
        </w:tc>
        <w:tc>
          <w:tcPr>
            <w:tcW w:w="918" w:type="dxa"/>
            <w:tcBorders>
              <w:top w:val="single" w:sz="4" w:space="0" w:color="auto"/>
              <w:left w:val="single" w:sz="4" w:space="0" w:color="auto"/>
              <w:bottom w:val="single" w:sz="18" w:space="0" w:color="auto"/>
              <w:right w:val="single" w:sz="4" w:space="0" w:color="auto"/>
            </w:tcBorders>
            <w:vAlign w:val="center"/>
            <w:hideMark/>
          </w:tcPr>
          <w:p w14:paraId="5AAE249A"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77,8</w:t>
            </w:r>
          </w:p>
        </w:tc>
        <w:tc>
          <w:tcPr>
            <w:tcW w:w="1321" w:type="dxa"/>
            <w:tcBorders>
              <w:top w:val="single" w:sz="4" w:space="0" w:color="auto"/>
              <w:left w:val="single" w:sz="4" w:space="0" w:color="auto"/>
              <w:bottom w:val="single" w:sz="18" w:space="0" w:color="auto"/>
              <w:right w:val="single" w:sz="4" w:space="0" w:color="auto"/>
            </w:tcBorders>
            <w:vAlign w:val="center"/>
            <w:hideMark/>
          </w:tcPr>
          <w:p w14:paraId="65BEFF16"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19</w:t>
            </w:r>
          </w:p>
        </w:tc>
        <w:tc>
          <w:tcPr>
            <w:tcW w:w="918" w:type="dxa"/>
            <w:tcBorders>
              <w:top w:val="single" w:sz="4" w:space="0" w:color="auto"/>
              <w:left w:val="single" w:sz="4" w:space="0" w:color="auto"/>
              <w:bottom w:val="single" w:sz="18" w:space="0" w:color="auto"/>
              <w:right w:val="single" w:sz="4" w:space="0" w:color="auto"/>
            </w:tcBorders>
            <w:vAlign w:val="center"/>
            <w:hideMark/>
          </w:tcPr>
          <w:p w14:paraId="6B4CD258"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90,5</w:t>
            </w:r>
          </w:p>
        </w:tc>
        <w:tc>
          <w:tcPr>
            <w:tcW w:w="1306" w:type="dxa"/>
            <w:tcBorders>
              <w:top w:val="single" w:sz="4" w:space="0" w:color="auto"/>
              <w:left w:val="single" w:sz="4" w:space="0" w:color="auto"/>
              <w:bottom w:val="single" w:sz="18" w:space="0" w:color="auto"/>
              <w:right w:val="single" w:sz="4" w:space="0" w:color="auto"/>
            </w:tcBorders>
            <w:vAlign w:val="center"/>
            <w:hideMark/>
          </w:tcPr>
          <w:p w14:paraId="7D2E749F"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19</w:t>
            </w:r>
          </w:p>
        </w:tc>
        <w:tc>
          <w:tcPr>
            <w:tcW w:w="905" w:type="dxa"/>
            <w:tcBorders>
              <w:top w:val="single" w:sz="4" w:space="0" w:color="auto"/>
              <w:left w:val="single" w:sz="4" w:space="0" w:color="auto"/>
              <w:bottom w:val="single" w:sz="18" w:space="0" w:color="auto"/>
              <w:right w:val="single" w:sz="4" w:space="0" w:color="auto"/>
            </w:tcBorders>
            <w:vAlign w:val="center"/>
            <w:hideMark/>
          </w:tcPr>
          <w:p w14:paraId="7A3D054C"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79,2</w:t>
            </w:r>
          </w:p>
        </w:tc>
      </w:tr>
      <w:tr w:rsidR="002B14E8" w:rsidRPr="001E1FC0" w14:paraId="71823983" w14:textId="77777777" w:rsidTr="005863CA">
        <w:trPr>
          <w:trHeight w:val="462"/>
          <w:jc w:val="center"/>
        </w:trPr>
        <w:tc>
          <w:tcPr>
            <w:tcW w:w="2593" w:type="dxa"/>
            <w:vMerge w:val="restart"/>
            <w:tcBorders>
              <w:top w:val="single" w:sz="18" w:space="0" w:color="auto"/>
              <w:left w:val="single" w:sz="4" w:space="0" w:color="auto"/>
              <w:bottom w:val="single" w:sz="18" w:space="0" w:color="auto"/>
              <w:right w:val="single" w:sz="4" w:space="0" w:color="auto"/>
            </w:tcBorders>
            <w:vAlign w:val="center"/>
            <w:hideMark/>
          </w:tcPr>
          <w:p w14:paraId="5406194A"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Невозможность путешествовать, "жить полной жизнью"</w:t>
            </w:r>
          </w:p>
        </w:tc>
        <w:tc>
          <w:tcPr>
            <w:tcW w:w="1322"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09051948"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6</w:t>
            </w:r>
          </w:p>
        </w:tc>
        <w:tc>
          <w:tcPr>
            <w:tcW w:w="918"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23A79A20"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66,7</w:t>
            </w:r>
          </w:p>
        </w:tc>
        <w:tc>
          <w:tcPr>
            <w:tcW w:w="1321"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6FD0959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w:t>
            </w:r>
          </w:p>
        </w:tc>
        <w:tc>
          <w:tcPr>
            <w:tcW w:w="918"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3007A523"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47,6</w:t>
            </w:r>
          </w:p>
        </w:tc>
        <w:tc>
          <w:tcPr>
            <w:tcW w:w="1306"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3056FD1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7</w:t>
            </w:r>
          </w:p>
        </w:tc>
        <w:tc>
          <w:tcPr>
            <w:tcW w:w="905"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143933B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29,2</w:t>
            </w:r>
          </w:p>
        </w:tc>
      </w:tr>
      <w:tr w:rsidR="002B14E8" w:rsidRPr="001E1FC0" w14:paraId="0795C95F" w14:textId="77777777" w:rsidTr="005863CA">
        <w:trPr>
          <w:trHeight w:val="214"/>
          <w:jc w:val="center"/>
        </w:trPr>
        <w:tc>
          <w:tcPr>
            <w:tcW w:w="0" w:type="auto"/>
            <w:vMerge/>
            <w:tcBorders>
              <w:top w:val="single" w:sz="18" w:space="0" w:color="auto"/>
              <w:left w:val="single" w:sz="4" w:space="0" w:color="auto"/>
              <w:bottom w:val="single" w:sz="18" w:space="0" w:color="auto"/>
              <w:right w:val="single" w:sz="4" w:space="0" w:color="auto"/>
            </w:tcBorders>
            <w:vAlign w:val="center"/>
            <w:hideMark/>
          </w:tcPr>
          <w:p w14:paraId="2BE559B7" w14:textId="77777777" w:rsidR="002B14E8" w:rsidRPr="005863CA" w:rsidRDefault="002B14E8" w:rsidP="005863CA">
            <w:pPr>
              <w:spacing w:line="276" w:lineRule="auto"/>
              <w:jc w:val="center"/>
              <w:rPr>
                <w:color w:val="000000" w:themeColor="text1"/>
                <w:sz w:val="24"/>
                <w:szCs w:val="24"/>
                <w:lang w:eastAsia="en-US"/>
              </w:rPr>
            </w:pPr>
          </w:p>
        </w:tc>
        <w:tc>
          <w:tcPr>
            <w:tcW w:w="1322" w:type="dxa"/>
            <w:tcBorders>
              <w:top w:val="single" w:sz="4" w:space="0" w:color="auto"/>
              <w:left w:val="single" w:sz="4" w:space="0" w:color="auto"/>
              <w:bottom w:val="single" w:sz="18" w:space="0" w:color="auto"/>
              <w:right w:val="single" w:sz="4" w:space="0" w:color="auto"/>
            </w:tcBorders>
            <w:vAlign w:val="center"/>
            <w:hideMark/>
          </w:tcPr>
          <w:p w14:paraId="18AF968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3</w:t>
            </w:r>
          </w:p>
        </w:tc>
        <w:tc>
          <w:tcPr>
            <w:tcW w:w="918" w:type="dxa"/>
            <w:tcBorders>
              <w:top w:val="single" w:sz="4" w:space="0" w:color="auto"/>
              <w:left w:val="single" w:sz="4" w:space="0" w:color="auto"/>
              <w:bottom w:val="single" w:sz="18" w:space="0" w:color="auto"/>
              <w:right w:val="single" w:sz="4" w:space="0" w:color="auto"/>
            </w:tcBorders>
            <w:vAlign w:val="center"/>
            <w:hideMark/>
          </w:tcPr>
          <w:p w14:paraId="232E72B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33,3</w:t>
            </w:r>
          </w:p>
        </w:tc>
        <w:tc>
          <w:tcPr>
            <w:tcW w:w="1321" w:type="dxa"/>
            <w:tcBorders>
              <w:top w:val="single" w:sz="4" w:space="0" w:color="auto"/>
              <w:left w:val="single" w:sz="4" w:space="0" w:color="auto"/>
              <w:bottom w:val="single" w:sz="18" w:space="0" w:color="auto"/>
              <w:right w:val="single" w:sz="4" w:space="0" w:color="auto"/>
            </w:tcBorders>
            <w:vAlign w:val="center"/>
            <w:hideMark/>
          </w:tcPr>
          <w:p w14:paraId="47F4914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11</w:t>
            </w:r>
          </w:p>
        </w:tc>
        <w:tc>
          <w:tcPr>
            <w:tcW w:w="918" w:type="dxa"/>
            <w:tcBorders>
              <w:top w:val="single" w:sz="4" w:space="0" w:color="auto"/>
              <w:left w:val="single" w:sz="4" w:space="0" w:color="auto"/>
              <w:bottom w:val="single" w:sz="18" w:space="0" w:color="auto"/>
              <w:right w:val="single" w:sz="4" w:space="0" w:color="auto"/>
            </w:tcBorders>
            <w:vAlign w:val="center"/>
            <w:hideMark/>
          </w:tcPr>
          <w:p w14:paraId="0C75473A"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52,4</w:t>
            </w:r>
          </w:p>
        </w:tc>
        <w:tc>
          <w:tcPr>
            <w:tcW w:w="1306" w:type="dxa"/>
            <w:tcBorders>
              <w:top w:val="single" w:sz="4" w:space="0" w:color="auto"/>
              <w:left w:val="single" w:sz="4" w:space="0" w:color="auto"/>
              <w:bottom w:val="single" w:sz="18" w:space="0" w:color="auto"/>
              <w:right w:val="single" w:sz="4" w:space="0" w:color="auto"/>
            </w:tcBorders>
            <w:vAlign w:val="center"/>
            <w:hideMark/>
          </w:tcPr>
          <w:p w14:paraId="0A3A4308"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17</w:t>
            </w:r>
          </w:p>
        </w:tc>
        <w:tc>
          <w:tcPr>
            <w:tcW w:w="905" w:type="dxa"/>
            <w:tcBorders>
              <w:top w:val="single" w:sz="4" w:space="0" w:color="auto"/>
              <w:left w:val="single" w:sz="4" w:space="0" w:color="auto"/>
              <w:bottom w:val="single" w:sz="18" w:space="0" w:color="auto"/>
              <w:right w:val="single" w:sz="4" w:space="0" w:color="auto"/>
            </w:tcBorders>
            <w:vAlign w:val="center"/>
            <w:hideMark/>
          </w:tcPr>
          <w:p w14:paraId="782A3DE7"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70,8</w:t>
            </w:r>
          </w:p>
        </w:tc>
      </w:tr>
      <w:tr w:rsidR="002B14E8" w:rsidRPr="001E1FC0" w14:paraId="3A999926" w14:textId="77777777" w:rsidTr="005863CA">
        <w:trPr>
          <w:trHeight w:val="429"/>
          <w:jc w:val="center"/>
        </w:trPr>
        <w:tc>
          <w:tcPr>
            <w:tcW w:w="2593" w:type="dxa"/>
            <w:vMerge w:val="restart"/>
            <w:tcBorders>
              <w:top w:val="single" w:sz="18" w:space="0" w:color="auto"/>
              <w:left w:val="single" w:sz="4" w:space="0" w:color="auto"/>
              <w:bottom w:val="single" w:sz="18" w:space="0" w:color="auto"/>
              <w:right w:val="single" w:sz="4" w:space="0" w:color="auto"/>
            </w:tcBorders>
            <w:vAlign w:val="center"/>
            <w:hideMark/>
          </w:tcPr>
          <w:p w14:paraId="185AFE22"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Дискомфорт</w:t>
            </w:r>
          </w:p>
        </w:tc>
        <w:tc>
          <w:tcPr>
            <w:tcW w:w="1322"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75D40FC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9</w:t>
            </w:r>
          </w:p>
        </w:tc>
        <w:tc>
          <w:tcPr>
            <w:tcW w:w="918"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636F272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c>
          <w:tcPr>
            <w:tcW w:w="1321"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3A3EE55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15</w:t>
            </w:r>
          </w:p>
        </w:tc>
        <w:tc>
          <w:tcPr>
            <w:tcW w:w="918"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19F19F2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71,4</w:t>
            </w:r>
          </w:p>
        </w:tc>
        <w:tc>
          <w:tcPr>
            <w:tcW w:w="1306"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6572DBB4"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12</w:t>
            </w:r>
          </w:p>
        </w:tc>
        <w:tc>
          <w:tcPr>
            <w:tcW w:w="905" w:type="dxa"/>
            <w:tcBorders>
              <w:top w:val="single" w:sz="18" w:space="0" w:color="auto"/>
              <w:left w:val="single" w:sz="4" w:space="0" w:color="auto"/>
              <w:bottom w:val="single" w:sz="4" w:space="0" w:color="auto"/>
              <w:right w:val="single" w:sz="4" w:space="0" w:color="auto"/>
            </w:tcBorders>
            <w:shd w:val="clear" w:color="auto" w:fill="DEEAF6" w:themeFill="accent5" w:themeFillTint="33"/>
            <w:vAlign w:val="center"/>
            <w:hideMark/>
          </w:tcPr>
          <w:p w14:paraId="02636801"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50</w:t>
            </w:r>
          </w:p>
        </w:tc>
      </w:tr>
      <w:tr w:rsidR="002B14E8" w:rsidRPr="001E1FC0" w14:paraId="4C58E3EA" w14:textId="77777777" w:rsidTr="005863CA">
        <w:trPr>
          <w:trHeight w:val="398"/>
          <w:jc w:val="center"/>
        </w:trPr>
        <w:tc>
          <w:tcPr>
            <w:tcW w:w="0" w:type="auto"/>
            <w:vMerge/>
            <w:tcBorders>
              <w:top w:val="single" w:sz="18" w:space="0" w:color="auto"/>
              <w:left w:val="single" w:sz="4" w:space="0" w:color="auto"/>
              <w:bottom w:val="single" w:sz="18" w:space="0" w:color="auto"/>
              <w:right w:val="single" w:sz="4" w:space="0" w:color="auto"/>
            </w:tcBorders>
            <w:vAlign w:val="center"/>
            <w:hideMark/>
          </w:tcPr>
          <w:p w14:paraId="319515C8" w14:textId="77777777" w:rsidR="002B14E8" w:rsidRPr="005863CA" w:rsidRDefault="002B14E8" w:rsidP="005863CA">
            <w:pPr>
              <w:spacing w:line="276" w:lineRule="auto"/>
              <w:jc w:val="center"/>
              <w:rPr>
                <w:color w:val="000000" w:themeColor="text1"/>
                <w:sz w:val="24"/>
                <w:szCs w:val="24"/>
                <w:lang w:eastAsia="en-US"/>
              </w:rPr>
            </w:pPr>
          </w:p>
        </w:tc>
        <w:tc>
          <w:tcPr>
            <w:tcW w:w="1322" w:type="dxa"/>
            <w:tcBorders>
              <w:top w:val="single" w:sz="4" w:space="0" w:color="auto"/>
              <w:left w:val="single" w:sz="4" w:space="0" w:color="auto"/>
              <w:bottom w:val="single" w:sz="18" w:space="0" w:color="auto"/>
              <w:right w:val="single" w:sz="4" w:space="0" w:color="auto"/>
            </w:tcBorders>
            <w:vAlign w:val="center"/>
            <w:hideMark/>
          </w:tcPr>
          <w:p w14:paraId="3F71755E"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918" w:type="dxa"/>
            <w:tcBorders>
              <w:top w:val="single" w:sz="4" w:space="0" w:color="auto"/>
              <w:left w:val="single" w:sz="4" w:space="0" w:color="auto"/>
              <w:bottom w:val="single" w:sz="18" w:space="0" w:color="auto"/>
              <w:right w:val="single" w:sz="4" w:space="0" w:color="auto"/>
            </w:tcBorders>
            <w:vAlign w:val="center"/>
            <w:hideMark/>
          </w:tcPr>
          <w:p w14:paraId="7EB07D92"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1321" w:type="dxa"/>
            <w:tcBorders>
              <w:top w:val="single" w:sz="4" w:space="0" w:color="auto"/>
              <w:left w:val="single" w:sz="4" w:space="0" w:color="auto"/>
              <w:bottom w:val="single" w:sz="18" w:space="0" w:color="auto"/>
              <w:right w:val="single" w:sz="4" w:space="0" w:color="auto"/>
            </w:tcBorders>
            <w:vAlign w:val="center"/>
            <w:hideMark/>
          </w:tcPr>
          <w:p w14:paraId="53CE55DB"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6</w:t>
            </w:r>
          </w:p>
        </w:tc>
        <w:tc>
          <w:tcPr>
            <w:tcW w:w="918" w:type="dxa"/>
            <w:tcBorders>
              <w:top w:val="single" w:sz="4" w:space="0" w:color="auto"/>
              <w:left w:val="single" w:sz="4" w:space="0" w:color="auto"/>
              <w:bottom w:val="single" w:sz="18" w:space="0" w:color="auto"/>
              <w:right w:val="single" w:sz="4" w:space="0" w:color="auto"/>
            </w:tcBorders>
            <w:vAlign w:val="center"/>
            <w:hideMark/>
          </w:tcPr>
          <w:p w14:paraId="2DC08A4D"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28,6</w:t>
            </w:r>
          </w:p>
        </w:tc>
        <w:tc>
          <w:tcPr>
            <w:tcW w:w="1306" w:type="dxa"/>
            <w:tcBorders>
              <w:top w:val="single" w:sz="4" w:space="0" w:color="auto"/>
              <w:left w:val="single" w:sz="4" w:space="0" w:color="auto"/>
              <w:bottom w:val="single" w:sz="18" w:space="0" w:color="auto"/>
              <w:right w:val="single" w:sz="4" w:space="0" w:color="auto"/>
            </w:tcBorders>
            <w:vAlign w:val="center"/>
            <w:hideMark/>
          </w:tcPr>
          <w:p w14:paraId="4E867A59"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12</w:t>
            </w:r>
          </w:p>
        </w:tc>
        <w:tc>
          <w:tcPr>
            <w:tcW w:w="905" w:type="dxa"/>
            <w:tcBorders>
              <w:top w:val="single" w:sz="4" w:space="0" w:color="auto"/>
              <w:left w:val="single" w:sz="4" w:space="0" w:color="auto"/>
              <w:bottom w:val="single" w:sz="18" w:space="0" w:color="auto"/>
              <w:right w:val="single" w:sz="4" w:space="0" w:color="auto"/>
            </w:tcBorders>
            <w:vAlign w:val="center"/>
            <w:hideMark/>
          </w:tcPr>
          <w:p w14:paraId="18108206" w14:textId="77777777" w:rsidR="002B14E8" w:rsidRPr="005863CA" w:rsidRDefault="002B14E8" w:rsidP="005863CA">
            <w:pPr>
              <w:spacing w:line="276" w:lineRule="auto"/>
              <w:jc w:val="center"/>
              <w:rPr>
                <w:color w:val="000000" w:themeColor="text1"/>
                <w:sz w:val="24"/>
                <w:szCs w:val="24"/>
                <w:lang w:eastAsia="en-US"/>
              </w:rPr>
            </w:pPr>
            <w:r w:rsidRPr="005863CA">
              <w:rPr>
                <w:color w:val="000000" w:themeColor="text1"/>
                <w:sz w:val="24"/>
                <w:szCs w:val="24"/>
                <w:lang w:eastAsia="en-US"/>
              </w:rPr>
              <w:t>50</w:t>
            </w:r>
          </w:p>
        </w:tc>
      </w:tr>
    </w:tbl>
    <w:p w14:paraId="092C69A5" w14:textId="77777777" w:rsidR="002B14E8" w:rsidRPr="001E1FC0" w:rsidRDefault="002B14E8" w:rsidP="001E1FC0">
      <w:pPr>
        <w:spacing w:line="360" w:lineRule="auto"/>
        <w:ind w:firstLine="709"/>
        <w:jc w:val="both"/>
        <w:rPr>
          <w:color w:val="000000" w:themeColor="text1"/>
          <w:sz w:val="24"/>
          <w:szCs w:val="24"/>
          <w:shd w:val="clear" w:color="auto" w:fill="FFFFFF"/>
        </w:rPr>
      </w:pPr>
    </w:p>
    <w:p w14:paraId="07DD860F" w14:textId="77777777" w:rsidR="002B14E8" w:rsidRPr="001E1FC0" w:rsidRDefault="002B14E8" w:rsidP="005863CA">
      <w:pPr>
        <w:spacing w:line="360" w:lineRule="auto"/>
        <w:jc w:val="center"/>
        <w:rPr>
          <w:color w:val="000000" w:themeColor="text1"/>
          <w:shd w:val="clear" w:color="auto" w:fill="FFFFFF"/>
        </w:rPr>
      </w:pPr>
      <w:r w:rsidRPr="001E1FC0">
        <w:rPr>
          <w:noProof/>
          <w:color w:val="000000" w:themeColor="text1"/>
        </w:rPr>
        <w:drawing>
          <wp:inline distT="0" distB="0" distL="0" distR="0" wp14:anchorId="3B854999" wp14:editId="0365357F">
            <wp:extent cx="4328795" cy="2898775"/>
            <wp:effectExtent l="0" t="0" r="14605" b="9525"/>
            <wp:docPr id="34" name="Диаграмма 34">
              <a:extLst xmlns:a="http://schemas.openxmlformats.org/drawingml/2006/main">
                <a:ext uri="{FF2B5EF4-FFF2-40B4-BE49-F238E27FC236}">
                  <a16:creationId xmlns:a16="http://schemas.microsoft.com/office/drawing/2014/main" id="{85178B29-3B92-7D4E-B428-A1B1ADF25E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86C99E1" w14:textId="77777777" w:rsidR="002B14E8" w:rsidRPr="001E1FC0" w:rsidRDefault="002B14E8" w:rsidP="001E1FC0">
      <w:pPr>
        <w:spacing w:line="360" w:lineRule="auto"/>
        <w:ind w:firstLine="709"/>
        <w:jc w:val="both"/>
        <w:rPr>
          <w:i/>
          <w:color w:val="000000" w:themeColor="text1"/>
          <w:sz w:val="28"/>
          <w:szCs w:val="28"/>
          <w:shd w:val="clear" w:color="auto" w:fill="FFFFFF"/>
        </w:rPr>
      </w:pPr>
      <w:r w:rsidRPr="001E1FC0">
        <w:rPr>
          <w:b/>
          <w:i/>
          <w:color w:val="000000" w:themeColor="text1"/>
          <w:sz w:val="28"/>
          <w:szCs w:val="28"/>
          <w:shd w:val="clear" w:color="auto" w:fill="FFFFFF"/>
        </w:rPr>
        <w:lastRenderedPageBreak/>
        <w:t>Рис. 27.</w:t>
      </w:r>
      <w:r w:rsidRPr="001E1FC0">
        <w:rPr>
          <w:i/>
          <w:color w:val="000000" w:themeColor="text1"/>
          <w:sz w:val="28"/>
          <w:szCs w:val="28"/>
          <w:shd w:val="clear" w:color="auto" w:fill="FFFFFF"/>
        </w:rPr>
        <w:t xml:space="preserve"> Распределение участников по параметру дискомфорт из-за действующих ограничений</w:t>
      </w:r>
      <w:r w:rsidRPr="001E1FC0">
        <w:rPr>
          <w:i/>
          <w:color w:val="000000" w:themeColor="text1"/>
          <w:sz w:val="28"/>
          <w:szCs w:val="28"/>
        </w:rPr>
        <w:t xml:space="preserve"> </w:t>
      </w:r>
      <w:r w:rsidRPr="001E1FC0">
        <w:rPr>
          <w:i/>
          <w:color w:val="000000" w:themeColor="text1"/>
          <w:sz w:val="28"/>
          <w:szCs w:val="28"/>
          <w:shd w:val="clear" w:color="auto" w:fill="FFFFFF"/>
        </w:rPr>
        <w:t xml:space="preserve">в связи с </w:t>
      </w:r>
      <w:r w:rsidRPr="001E1FC0">
        <w:rPr>
          <w:i/>
          <w:color w:val="000000" w:themeColor="text1"/>
          <w:sz w:val="28"/>
          <w:szCs w:val="28"/>
          <w:shd w:val="clear" w:color="auto" w:fill="FFFFFF"/>
          <w:lang w:val="en-US"/>
        </w:rPr>
        <w:t>COVID</w:t>
      </w:r>
      <w:r w:rsidRPr="001E1FC0">
        <w:rPr>
          <w:i/>
          <w:color w:val="000000" w:themeColor="text1"/>
          <w:sz w:val="28"/>
          <w:szCs w:val="28"/>
          <w:shd w:val="clear" w:color="auto" w:fill="FFFFFF"/>
        </w:rPr>
        <w:t>-19</w:t>
      </w:r>
    </w:p>
    <w:p w14:paraId="595841ED" w14:textId="77777777" w:rsidR="002B14E8" w:rsidRPr="001E1FC0" w:rsidRDefault="002B14E8" w:rsidP="001E1FC0">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t xml:space="preserve">Выявлены </w:t>
      </w:r>
      <w:r w:rsidRPr="001E1FC0">
        <w:rPr>
          <w:b/>
          <w:bCs/>
          <w:color w:val="000000" w:themeColor="text1"/>
          <w:sz w:val="28"/>
          <w:szCs w:val="28"/>
          <w:shd w:val="clear" w:color="auto" w:fill="FFFFFF"/>
        </w:rPr>
        <w:t>статистически значимые</w:t>
      </w:r>
      <w:r w:rsidRPr="001E1FC0">
        <w:rPr>
          <w:color w:val="000000" w:themeColor="text1"/>
          <w:sz w:val="28"/>
          <w:szCs w:val="28"/>
          <w:shd w:val="clear" w:color="auto" w:fill="FFFFFF"/>
        </w:rPr>
        <w:t xml:space="preserve"> различия по параметру </w:t>
      </w:r>
      <w:r w:rsidRPr="001E1FC0">
        <w:rPr>
          <w:color w:val="000000" w:themeColor="text1"/>
          <w:spacing w:val="3"/>
          <w:sz w:val="28"/>
          <w:szCs w:val="28"/>
          <w:shd w:val="clear" w:color="auto" w:fill="FFFFFF"/>
        </w:rPr>
        <w:t xml:space="preserve">ощущения дискомфорта </w:t>
      </w:r>
      <w:r w:rsidRPr="001E1FC0">
        <w:rPr>
          <w:color w:val="000000" w:themeColor="text1"/>
          <w:sz w:val="28"/>
          <w:szCs w:val="28"/>
          <w:shd w:val="clear" w:color="auto" w:fill="FFFFFF"/>
        </w:rPr>
        <w:t>из-за действующих ограничений</w:t>
      </w:r>
      <w:r w:rsidRPr="001E1FC0">
        <w:rPr>
          <w:color w:val="000000" w:themeColor="text1"/>
          <w:sz w:val="28"/>
          <w:szCs w:val="28"/>
        </w:rPr>
        <w:t xml:space="preserve"> </w:t>
      </w:r>
      <w:r w:rsidRPr="001E1FC0">
        <w:rPr>
          <w:color w:val="000000" w:themeColor="text1"/>
          <w:sz w:val="28"/>
          <w:szCs w:val="28"/>
          <w:shd w:val="clear" w:color="auto" w:fill="FFFFFF"/>
        </w:rPr>
        <w:t xml:space="preserve">в связи с </w:t>
      </w:r>
      <w:r w:rsidRPr="001E1FC0">
        <w:rPr>
          <w:color w:val="000000" w:themeColor="text1"/>
          <w:sz w:val="28"/>
          <w:szCs w:val="28"/>
          <w:shd w:val="clear" w:color="auto" w:fill="FFFFFF"/>
          <w:lang w:val="en-US"/>
        </w:rPr>
        <w:t>COVID</w:t>
      </w:r>
      <w:r w:rsidRPr="001E1FC0">
        <w:rPr>
          <w:color w:val="000000" w:themeColor="text1"/>
          <w:sz w:val="28"/>
          <w:szCs w:val="28"/>
          <w:shd w:val="clear" w:color="auto" w:fill="FFFFFF"/>
        </w:rPr>
        <w:t>-19</w:t>
      </w:r>
      <w:r w:rsidRPr="001E1FC0">
        <w:rPr>
          <w:color w:val="000000" w:themeColor="text1"/>
          <w:spacing w:val="3"/>
          <w:sz w:val="28"/>
          <w:szCs w:val="28"/>
          <w:shd w:val="clear" w:color="auto" w:fill="FFFFFF"/>
        </w:rPr>
        <w:t xml:space="preserve"> </w:t>
      </w:r>
      <w:r w:rsidRPr="001E1FC0">
        <w:rPr>
          <w:color w:val="000000" w:themeColor="text1"/>
          <w:sz w:val="28"/>
          <w:szCs w:val="28"/>
          <w:shd w:val="clear" w:color="auto" w:fill="FFFFFF"/>
        </w:rPr>
        <w:t>(ꭓ2= 7,714, Р=0,021). Отмечается, что в Группе</w:t>
      </w:r>
      <w:r w:rsidRPr="00BE6B28">
        <w:rPr>
          <w:color w:val="FFFFFF" w:themeColor="background1"/>
          <w:sz w:val="28"/>
          <w:szCs w:val="28"/>
          <w:shd w:val="clear" w:color="auto" w:fill="FFFFFF"/>
        </w:rPr>
        <w:t>.</w:t>
      </w:r>
      <w:r w:rsidRPr="001E1FC0">
        <w:rPr>
          <w:color w:val="000000" w:themeColor="text1"/>
          <w:sz w:val="28"/>
          <w:szCs w:val="28"/>
          <w:shd w:val="clear" w:color="auto" w:fill="FFFFFF"/>
        </w:rPr>
        <w:t xml:space="preserve">1 значительно большее количество участников испытывают ощущение дискомфорта. </w:t>
      </w:r>
    </w:p>
    <w:p w14:paraId="29E5FE3C" w14:textId="77777777" w:rsidR="002B14E8" w:rsidRPr="001E1FC0" w:rsidRDefault="002B14E8" w:rsidP="00BE6B28">
      <w:pPr>
        <w:spacing w:line="360" w:lineRule="auto"/>
        <w:ind w:firstLine="709"/>
        <w:jc w:val="both"/>
        <w:rPr>
          <w:color w:val="000000" w:themeColor="text1"/>
          <w:sz w:val="28"/>
          <w:szCs w:val="28"/>
          <w:shd w:val="clear" w:color="auto" w:fill="FFFFFF"/>
        </w:rPr>
      </w:pPr>
      <w:r w:rsidRPr="001E1FC0">
        <w:rPr>
          <w:color w:val="000000" w:themeColor="text1"/>
          <w:sz w:val="28"/>
          <w:szCs w:val="28"/>
          <w:shd w:val="clear" w:color="auto" w:fill="FFFFFF"/>
        </w:rPr>
        <w:t xml:space="preserve">Таким образом, математический анализ показал, что существенных различий по социально-демографическим характеристикам между группами не выявлено, группы сопоставимы. Исключение составляют такие параметры как: 1) сопутствующие расстройства </w:t>
      </w:r>
      <w:r w:rsidR="00BE6B28">
        <w:rPr>
          <w:color w:val="000000" w:themeColor="text1"/>
          <w:sz w:val="28"/>
          <w:szCs w:val="28"/>
          <w:shd w:val="clear" w:color="auto" w:fill="FFFFFF"/>
        </w:rPr>
        <w:t>–</w:t>
      </w:r>
      <w:r w:rsidRPr="001E1FC0">
        <w:rPr>
          <w:color w:val="000000" w:themeColor="text1"/>
          <w:sz w:val="28"/>
          <w:szCs w:val="28"/>
          <w:shd w:val="clear" w:color="auto" w:fill="FFFFFF"/>
        </w:rPr>
        <w:t xml:space="preserve"> в Группе</w:t>
      </w:r>
      <w:r w:rsidR="006763C3" w:rsidRPr="001E1FC0">
        <w:rPr>
          <w:color w:val="000000" w:themeColor="text1"/>
          <w:sz w:val="28"/>
          <w:szCs w:val="28"/>
          <w:shd w:val="clear" w:color="auto" w:fill="FFFFFF"/>
        </w:rPr>
        <w:t xml:space="preserve"> </w:t>
      </w:r>
      <w:r w:rsidRPr="001E1FC0">
        <w:rPr>
          <w:color w:val="000000" w:themeColor="text1"/>
          <w:sz w:val="28"/>
          <w:szCs w:val="28"/>
          <w:shd w:val="clear" w:color="auto" w:fill="FFFFFF"/>
        </w:rPr>
        <w:t xml:space="preserve">1 значительно большее количество участников имеют в анамнезе сопутствующее расстройство; 2) контакт с зараженным </w:t>
      </w:r>
      <w:r w:rsidRPr="001E1FC0">
        <w:rPr>
          <w:color w:val="000000" w:themeColor="text1"/>
          <w:sz w:val="28"/>
          <w:szCs w:val="28"/>
          <w:shd w:val="clear" w:color="auto" w:fill="FFFFFF"/>
          <w:lang w:val="en-US"/>
        </w:rPr>
        <w:t>COVID</w:t>
      </w:r>
      <w:r w:rsidRPr="001E1FC0">
        <w:rPr>
          <w:color w:val="000000" w:themeColor="text1"/>
          <w:sz w:val="28"/>
          <w:szCs w:val="28"/>
          <w:shd w:val="clear" w:color="auto" w:fill="FFFFFF"/>
        </w:rPr>
        <w:t xml:space="preserve">-19 </w:t>
      </w:r>
      <w:r w:rsidR="00BE6B28">
        <w:rPr>
          <w:color w:val="000000" w:themeColor="text1"/>
          <w:sz w:val="28"/>
          <w:szCs w:val="28"/>
          <w:shd w:val="clear" w:color="auto" w:fill="FFFFFF"/>
        </w:rPr>
        <w:t>–</w:t>
      </w:r>
      <w:r w:rsidRPr="001E1FC0">
        <w:rPr>
          <w:color w:val="000000" w:themeColor="text1"/>
          <w:sz w:val="28"/>
          <w:szCs w:val="28"/>
          <w:shd w:val="clear" w:color="auto" w:fill="FFFFFF"/>
        </w:rPr>
        <w:t xml:space="preserve"> в Группе</w:t>
      </w:r>
      <w:r w:rsidR="006763C3" w:rsidRPr="001E1FC0">
        <w:rPr>
          <w:color w:val="000000" w:themeColor="text1"/>
          <w:sz w:val="28"/>
          <w:szCs w:val="28"/>
          <w:shd w:val="clear" w:color="auto" w:fill="FFFFFF"/>
        </w:rPr>
        <w:t xml:space="preserve"> </w:t>
      </w:r>
      <w:r w:rsidRPr="001E1FC0">
        <w:rPr>
          <w:color w:val="000000" w:themeColor="text1"/>
          <w:sz w:val="28"/>
          <w:szCs w:val="28"/>
          <w:shd w:val="clear" w:color="auto" w:fill="FFFFFF"/>
        </w:rPr>
        <w:t xml:space="preserve">1 значительно большее количество участников имели контакт с зараженными COVID-19, значительно большее количество участников имели контакт с членом семьи; 3) </w:t>
      </w:r>
      <w:r w:rsidRPr="001E1FC0">
        <w:rPr>
          <w:color w:val="000000" w:themeColor="text1"/>
          <w:spacing w:val="3"/>
          <w:sz w:val="28"/>
          <w:szCs w:val="28"/>
          <w:shd w:val="clear" w:color="auto" w:fill="FFFFFF"/>
        </w:rPr>
        <w:t>невозможность выехать из другой страны</w:t>
      </w:r>
      <w:r w:rsidRPr="001E1FC0">
        <w:rPr>
          <w:color w:val="000000" w:themeColor="text1"/>
          <w:sz w:val="28"/>
          <w:szCs w:val="28"/>
          <w:shd w:val="clear" w:color="auto" w:fill="FFFFFF"/>
        </w:rPr>
        <w:t xml:space="preserve"> </w:t>
      </w:r>
      <w:r w:rsidR="00BE6B28">
        <w:rPr>
          <w:color w:val="000000" w:themeColor="text1"/>
          <w:sz w:val="28"/>
          <w:szCs w:val="28"/>
          <w:shd w:val="clear" w:color="auto" w:fill="FFFFFF"/>
        </w:rPr>
        <w:t>–</w:t>
      </w:r>
      <w:r w:rsidRPr="001E1FC0">
        <w:rPr>
          <w:color w:val="000000" w:themeColor="text1"/>
          <w:sz w:val="28"/>
          <w:szCs w:val="28"/>
          <w:shd w:val="clear" w:color="auto" w:fill="FFFFFF"/>
        </w:rPr>
        <w:t xml:space="preserve"> в Группе</w:t>
      </w:r>
      <w:r w:rsidR="006763C3" w:rsidRPr="001E1FC0">
        <w:rPr>
          <w:color w:val="000000" w:themeColor="text1"/>
          <w:sz w:val="28"/>
          <w:szCs w:val="28"/>
          <w:shd w:val="clear" w:color="auto" w:fill="FFFFFF"/>
        </w:rPr>
        <w:t xml:space="preserve"> </w:t>
      </w:r>
      <w:r w:rsidRPr="001E1FC0">
        <w:rPr>
          <w:color w:val="000000" w:themeColor="text1"/>
          <w:sz w:val="28"/>
          <w:szCs w:val="28"/>
          <w:shd w:val="clear" w:color="auto" w:fill="FFFFFF"/>
        </w:rPr>
        <w:t xml:space="preserve">3 значительно большее количество участников не имели </w:t>
      </w:r>
      <w:r w:rsidRPr="001E1FC0">
        <w:rPr>
          <w:color w:val="000000" w:themeColor="text1"/>
          <w:spacing w:val="3"/>
          <w:sz w:val="28"/>
          <w:szCs w:val="28"/>
          <w:shd w:val="clear" w:color="auto" w:fill="FFFFFF"/>
        </w:rPr>
        <w:t>возможность выехать из другой страны</w:t>
      </w:r>
      <w:r w:rsidRPr="001E1FC0">
        <w:rPr>
          <w:color w:val="000000" w:themeColor="text1"/>
          <w:sz w:val="28"/>
          <w:szCs w:val="28"/>
          <w:shd w:val="clear" w:color="auto" w:fill="FFFFFF"/>
        </w:rPr>
        <w:t xml:space="preserve">; 4) </w:t>
      </w:r>
      <w:r w:rsidRPr="001E1FC0">
        <w:rPr>
          <w:color w:val="000000" w:themeColor="text1"/>
          <w:spacing w:val="3"/>
          <w:sz w:val="28"/>
          <w:szCs w:val="28"/>
          <w:shd w:val="clear" w:color="auto" w:fill="FFFFFF"/>
        </w:rPr>
        <w:t xml:space="preserve">смерть близкого в связи с заболеванием </w:t>
      </w:r>
      <w:r w:rsidRPr="001E1FC0">
        <w:rPr>
          <w:color w:val="000000" w:themeColor="text1"/>
          <w:sz w:val="28"/>
          <w:shd w:val="clear" w:color="auto" w:fill="FFFFFF"/>
          <w:lang w:val="en-US"/>
        </w:rPr>
        <w:t>COVID</w:t>
      </w:r>
      <w:r w:rsidRPr="001E1FC0">
        <w:rPr>
          <w:color w:val="000000" w:themeColor="text1"/>
          <w:sz w:val="28"/>
          <w:shd w:val="clear" w:color="auto" w:fill="FFFFFF"/>
        </w:rPr>
        <w:t>-19</w:t>
      </w:r>
      <w:r w:rsidRPr="001E1FC0">
        <w:rPr>
          <w:color w:val="000000" w:themeColor="text1"/>
          <w:sz w:val="28"/>
          <w:szCs w:val="28"/>
          <w:shd w:val="clear" w:color="auto" w:fill="FFFFFF"/>
        </w:rPr>
        <w:t xml:space="preserve"> </w:t>
      </w:r>
      <w:r w:rsidR="00BE6B28">
        <w:rPr>
          <w:color w:val="000000" w:themeColor="text1"/>
          <w:sz w:val="28"/>
          <w:szCs w:val="28"/>
          <w:shd w:val="clear" w:color="auto" w:fill="FFFFFF"/>
        </w:rPr>
        <w:t>–</w:t>
      </w:r>
      <w:r w:rsidRPr="001E1FC0">
        <w:rPr>
          <w:color w:val="000000" w:themeColor="text1"/>
          <w:sz w:val="28"/>
          <w:szCs w:val="28"/>
          <w:shd w:val="clear" w:color="auto" w:fill="FFFFFF"/>
        </w:rPr>
        <w:t xml:space="preserve"> в Группе</w:t>
      </w:r>
      <w:r w:rsidR="006763C3" w:rsidRPr="001E1FC0">
        <w:rPr>
          <w:color w:val="000000" w:themeColor="text1"/>
          <w:sz w:val="28"/>
          <w:szCs w:val="28"/>
          <w:shd w:val="clear" w:color="auto" w:fill="FFFFFF"/>
        </w:rPr>
        <w:t xml:space="preserve"> </w:t>
      </w:r>
      <w:r w:rsidRPr="001E1FC0">
        <w:rPr>
          <w:color w:val="000000" w:themeColor="text1"/>
          <w:sz w:val="28"/>
          <w:szCs w:val="28"/>
          <w:shd w:val="clear" w:color="auto" w:fill="FFFFFF"/>
        </w:rPr>
        <w:t xml:space="preserve">1 значительно большее количество участников потеряли близкого вследствие заболевания </w:t>
      </w:r>
      <w:r w:rsidRPr="001E1FC0">
        <w:rPr>
          <w:color w:val="000000" w:themeColor="text1"/>
          <w:sz w:val="28"/>
          <w:shd w:val="clear" w:color="auto" w:fill="FFFFFF"/>
          <w:lang w:val="en-US"/>
        </w:rPr>
        <w:t>COVID</w:t>
      </w:r>
      <w:r w:rsidRPr="001E1FC0">
        <w:rPr>
          <w:color w:val="000000" w:themeColor="text1"/>
          <w:sz w:val="28"/>
          <w:shd w:val="clear" w:color="auto" w:fill="FFFFFF"/>
        </w:rPr>
        <w:t>-19.</w:t>
      </w:r>
    </w:p>
    <w:p w14:paraId="7757152A" w14:textId="77777777" w:rsidR="005863CA" w:rsidRDefault="005863CA" w:rsidP="001E1FC0">
      <w:pPr>
        <w:pStyle w:val="1"/>
        <w:spacing w:before="0"/>
        <w:ind w:firstLine="709"/>
        <w:rPr>
          <w:rFonts w:cs="Times New Roman"/>
          <w:szCs w:val="28"/>
        </w:rPr>
      </w:pPr>
      <w:bookmarkStart w:id="72" w:name="_Toc71411814"/>
    </w:p>
    <w:p w14:paraId="62D3F680" w14:textId="77777777" w:rsidR="006763C3" w:rsidRPr="001E1FC0" w:rsidRDefault="006763C3" w:rsidP="001E1FC0">
      <w:pPr>
        <w:pStyle w:val="1"/>
        <w:spacing w:before="0"/>
        <w:ind w:firstLine="709"/>
        <w:rPr>
          <w:rFonts w:cs="Times New Roman"/>
        </w:rPr>
      </w:pPr>
      <w:bookmarkStart w:id="73" w:name="_Toc71678663"/>
      <w:r w:rsidRPr="001E1FC0">
        <w:rPr>
          <w:rFonts w:cs="Times New Roman"/>
        </w:rPr>
        <w:t>3.1. РЕЗУЛЬТАТЫ СРАВНИТЕЛЬНОГО АНАЛИЗА</w:t>
      </w:r>
      <w:bookmarkEnd w:id="73"/>
      <w:r w:rsidRPr="001E1FC0">
        <w:rPr>
          <w:rFonts w:cs="Times New Roman"/>
        </w:rPr>
        <w:t xml:space="preserve"> </w:t>
      </w:r>
    </w:p>
    <w:p w14:paraId="78A46B48" w14:textId="77777777" w:rsidR="006763C3" w:rsidRPr="001E1FC0" w:rsidRDefault="006763C3" w:rsidP="001E1FC0">
      <w:pPr>
        <w:spacing w:line="360" w:lineRule="auto"/>
        <w:ind w:firstLine="709"/>
      </w:pPr>
    </w:p>
    <w:p w14:paraId="56B4A0BE" w14:textId="77777777" w:rsidR="006763C3" w:rsidRDefault="006763C3" w:rsidP="001E1FC0">
      <w:pPr>
        <w:widowControl/>
        <w:overflowPunct/>
        <w:autoSpaceDE/>
        <w:autoSpaceDN/>
        <w:adjustRightInd/>
        <w:spacing w:line="360" w:lineRule="auto"/>
        <w:ind w:firstLine="709"/>
        <w:jc w:val="both"/>
        <w:rPr>
          <w:sz w:val="28"/>
          <w:szCs w:val="28"/>
        </w:rPr>
      </w:pPr>
      <w:r w:rsidRPr="001E1FC0">
        <w:rPr>
          <w:sz w:val="28"/>
          <w:szCs w:val="28"/>
        </w:rPr>
        <w:t>В настоящем параграфе приведены результаты психологического исследования с использованием следующих психометрических методик: Методика «Госпитальная Шкала Тревоги и Депрессии (</w:t>
      </w:r>
      <w:r w:rsidRPr="001E1FC0">
        <w:rPr>
          <w:sz w:val="28"/>
          <w:szCs w:val="28"/>
          <w:lang w:val="en-US"/>
        </w:rPr>
        <w:t>HADS</w:t>
      </w:r>
      <w:r w:rsidRPr="001E1FC0">
        <w:rPr>
          <w:sz w:val="28"/>
          <w:szCs w:val="28"/>
        </w:rPr>
        <w:t>)», Методика «Краткая шкала самоконтроля», Методика «Спектр психологического здоровья», Методика «Опросник регуляции эмоций Гросса», Методика «</w:t>
      </w:r>
      <w:r w:rsidRPr="001E1FC0">
        <w:rPr>
          <w:sz w:val="28"/>
          <w:szCs w:val="28"/>
          <w:lang w:val="en-US"/>
        </w:rPr>
        <w:t>TIPI</w:t>
      </w:r>
      <w:r w:rsidRPr="001E1FC0">
        <w:rPr>
          <w:sz w:val="28"/>
          <w:szCs w:val="28"/>
        </w:rPr>
        <w:t>-</w:t>
      </w:r>
      <w:r w:rsidRPr="001E1FC0">
        <w:rPr>
          <w:sz w:val="28"/>
          <w:szCs w:val="28"/>
          <w:lang w:val="en-US"/>
        </w:rPr>
        <w:t>RU</w:t>
      </w:r>
      <w:r w:rsidRPr="001E1FC0">
        <w:rPr>
          <w:sz w:val="28"/>
          <w:szCs w:val="28"/>
        </w:rPr>
        <w:t xml:space="preserve">», Методика «Опросник </w:t>
      </w:r>
      <w:proofErr w:type="spellStart"/>
      <w:r w:rsidRPr="001E1FC0">
        <w:rPr>
          <w:sz w:val="28"/>
          <w:szCs w:val="28"/>
        </w:rPr>
        <w:t>Карвера</w:t>
      </w:r>
      <w:proofErr w:type="spellEnd"/>
      <w:r w:rsidRPr="001E1FC0">
        <w:rPr>
          <w:sz w:val="28"/>
          <w:szCs w:val="28"/>
        </w:rPr>
        <w:t>-Уайта», Методика «</w:t>
      </w:r>
      <w:r w:rsidRPr="001E1FC0">
        <w:rPr>
          <w:color w:val="000000" w:themeColor="text1"/>
          <w:sz w:val="28"/>
          <w:szCs w:val="28"/>
        </w:rPr>
        <w:t>Перечень ситуаций употребления алкоголя-27», Методика «</w:t>
      </w:r>
      <w:r w:rsidRPr="001E1FC0">
        <w:rPr>
          <w:sz w:val="28"/>
          <w:szCs w:val="28"/>
          <w:lang w:val="en-US"/>
        </w:rPr>
        <w:t>AUDIT</w:t>
      </w:r>
      <w:r w:rsidRPr="001E1FC0">
        <w:rPr>
          <w:sz w:val="28"/>
          <w:szCs w:val="28"/>
        </w:rPr>
        <w:t>».</w:t>
      </w:r>
    </w:p>
    <w:p w14:paraId="6A876EF7" w14:textId="77777777" w:rsidR="001E1FC0" w:rsidRPr="001E1FC0" w:rsidRDefault="001E1FC0" w:rsidP="001E1FC0">
      <w:pPr>
        <w:widowControl/>
        <w:overflowPunct/>
        <w:autoSpaceDE/>
        <w:autoSpaceDN/>
        <w:adjustRightInd/>
        <w:spacing w:line="360" w:lineRule="auto"/>
        <w:ind w:firstLine="709"/>
        <w:jc w:val="both"/>
        <w:rPr>
          <w:sz w:val="28"/>
          <w:szCs w:val="28"/>
        </w:rPr>
      </w:pPr>
    </w:p>
    <w:p w14:paraId="68B8E0AE" w14:textId="77777777" w:rsidR="006763C3" w:rsidRPr="001E1FC0" w:rsidRDefault="006763C3" w:rsidP="001E1FC0">
      <w:pPr>
        <w:pStyle w:val="1"/>
        <w:spacing w:before="0"/>
        <w:ind w:firstLine="709"/>
        <w:rPr>
          <w:rFonts w:cs="Times New Roman"/>
        </w:rPr>
      </w:pPr>
      <w:bookmarkStart w:id="74" w:name="_Toc71678664"/>
      <w:r w:rsidRPr="001E1FC0">
        <w:rPr>
          <w:rFonts w:cs="Times New Roman"/>
        </w:rPr>
        <w:lastRenderedPageBreak/>
        <w:t>3.1.1. УРОВЕНЬ ПОТРЕБЛЕНИЯ АЛКОГОЛЯ</w:t>
      </w:r>
      <w:bookmarkEnd w:id="74"/>
    </w:p>
    <w:p w14:paraId="17906315" w14:textId="77777777" w:rsidR="006763C3" w:rsidRPr="001E1FC0" w:rsidRDefault="006763C3" w:rsidP="001E1FC0">
      <w:pPr>
        <w:spacing w:line="360" w:lineRule="auto"/>
        <w:ind w:firstLine="709"/>
      </w:pPr>
    </w:p>
    <w:p w14:paraId="1935D760" w14:textId="77777777" w:rsidR="006763C3" w:rsidRPr="001E1FC0" w:rsidRDefault="006763C3" w:rsidP="001E1FC0">
      <w:pPr>
        <w:spacing w:line="360" w:lineRule="auto"/>
        <w:ind w:firstLine="709"/>
        <w:jc w:val="both"/>
        <w:rPr>
          <w:sz w:val="28"/>
        </w:rPr>
      </w:pPr>
      <w:r w:rsidRPr="001E1FC0">
        <w:rPr>
          <w:sz w:val="28"/>
        </w:rPr>
        <w:t xml:space="preserve">С целью оценки уровня потребления алкоголя применялась методика </w:t>
      </w:r>
      <w:r w:rsidRPr="001E1FC0">
        <w:rPr>
          <w:sz w:val="28"/>
          <w:lang w:val="en-US"/>
        </w:rPr>
        <w:t>AUDIT</w:t>
      </w:r>
      <w:r w:rsidRPr="001E1FC0">
        <w:rPr>
          <w:sz w:val="28"/>
        </w:rPr>
        <w:t>.</w:t>
      </w:r>
    </w:p>
    <w:p w14:paraId="419440F0" w14:textId="77777777" w:rsidR="006763C3" w:rsidRPr="001E1FC0" w:rsidRDefault="006763C3" w:rsidP="005863CA">
      <w:pPr>
        <w:spacing w:line="360" w:lineRule="auto"/>
        <w:ind w:firstLine="709"/>
        <w:jc w:val="both"/>
        <w:rPr>
          <w:b/>
          <w:sz w:val="28"/>
        </w:rPr>
      </w:pPr>
      <w:r w:rsidRPr="001E1FC0">
        <w:rPr>
          <w:color w:val="000000"/>
          <w:sz w:val="28"/>
          <w:szCs w:val="28"/>
          <w:shd w:val="clear" w:color="auto" w:fill="FFFFFF"/>
        </w:rPr>
        <w:t xml:space="preserve">В </w:t>
      </w:r>
      <w:r w:rsidRPr="001E1FC0">
        <w:rPr>
          <w:i/>
          <w:color w:val="000000"/>
          <w:sz w:val="28"/>
          <w:szCs w:val="28"/>
          <w:shd w:val="clear" w:color="auto" w:fill="FFFFFF"/>
        </w:rPr>
        <w:t xml:space="preserve">таблице </w:t>
      </w:r>
      <w:r w:rsidR="005863CA">
        <w:rPr>
          <w:i/>
          <w:color w:val="000000"/>
          <w:sz w:val="28"/>
          <w:szCs w:val="28"/>
          <w:shd w:val="clear" w:color="auto" w:fill="FFFFFF"/>
        </w:rPr>
        <w:t>27</w:t>
      </w:r>
      <w:r w:rsidRPr="001E1FC0">
        <w:rPr>
          <w:b/>
          <w:color w:val="000000"/>
          <w:sz w:val="28"/>
          <w:szCs w:val="28"/>
          <w:shd w:val="clear" w:color="auto" w:fill="FFFFFF"/>
        </w:rPr>
        <w:t xml:space="preserve"> </w:t>
      </w:r>
      <w:r w:rsidRPr="001E1FC0">
        <w:rPr>
          <w:sz w:val="28"/>
          <w:szCs w:val="28"/>
        </w:rPr>
        <w:t>приведены результаты сравнения центральных тенденций (медиан) показателей уровня потребления алкоголя респондентов Группы 1, Группы 2, Группы 3.</w:t>
      </w:r>
    </w:p>
    <w:p w14:paraId="6F8C0077" w14:textId="77777777" w:rsidR="006763C3" w:rsidRPr="001E1FC0" w:rsidRDefault="006763C3" w:rsidP="001E1FC0">
      <w:pPr>
        <w:spacing w:line="360" w:lineRule="auto"/>
        <w:ind w:firstLine="709"/>
        <w:rPr>
          <w:b/>
          <w:sz w:val="28"/>
        </w:rPr>
      </w:pPr>
      <w:r w:rsidRPr="001E1FC0">
        <w:rPr>
          <w:b/>
          <w:sz w:val="28"/>
        </w:rPr>
        <w:t xml:space="preserve">Таблица </w:t>
      </w:r>
      <w:r w:rsidR="005863CA">
        <w:rPr>
          <w:b/>
          <w:sz w:val="28"/>
        </w:rPr>
        <w:t>27</w:t>
      </w:r>
      <w:r w:rsidRPr="001E1FC0">
        <w:rPr>
          <w:b/>
          <w:sz w:val="28"/>
        </w:rPr>
        <w:t xml:space="preserve">. </w:t>
      </w:r>
      <w:r w:rsidRPr="001E1FC0">
        <w:rPr>
          <w:sz w:val="28"/>
          <w:szCs w:val="28"/>
        </w:rPr>
        <w:t>Сравнения центральных тенденций (медиан) показателей уровня потребления алкоголя</w:t>
      </w:r>
      <w:r w:rsidRPr="001E1FC0">
        <w:rPr>
          <w:color w:val="000000"/>
          <w:sz w:val="28"/>
          <w:szCs w:val="28"/>
          <w:shd w:val="clear" w:color="auto" w:fill="FFFFFF"/>
        </w:rPr>
        <w:t xml:space="preserve"> респондентов</w:t>
      </w:r>
    </w:p>
    <w:tbl>
      <w:tblPr>
        <w:tblW w:w="9307" w:type="dxa"/>
        <w:jc w:val="center"/>
        <w:tblLook w:val="04A0" w:firstRow="1" w:lastRow="0" w:firstColumn="1" w:lastColumn="0" w:noHBand="0" w:noVBand="1"/>
      </w:tblPr>
      <w:tblGrid>
        <w:gridCol w:w="1866"/>
        <w:gridCol w:w="963"/>
        <w:gridCol w:w="964"/>
        <w:gridCol w:w="964"/>
        <w:gridCol w:w="968"/>
        <w:gridCol w:w="965"/>
        <w:gridCol w:w="963"/>
        <w:gridCol w:w="1654"/>
      </w:tblGrid>
      <w:tr w:rsidR="006763C3" w:rsidRPr="001E1FC0" w14:paraId="3C1CCC52" w14:textId="77777777" w:rsidTr="005863CA">
        <w:trPr>
          <w:trHeight w:val="390"/>
          <w:jc w:val="center"/>
        </w:trPr>
        <w:tc>
          <w:tcPr>
            <w:tcW w:w="1866"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8FAC7CB"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Показатели</w:t>
            </w:r>
          </w:p>
        </w:tc>
        <w:tc>
          <w:tcPr>
            <w:tcW w:w="192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7CFAC9B"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1</w:t>
            </w:r>
          </w:p>
          <w:p w14:paraId="751DABCB"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(n = 9)</w:t>
            </w:r>
          </w:p>
        </w:tc>
        <w:tc>
          <w:tcPr>
            <w:tcW w:w="193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E5483C2"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2</w:t>
            </w:r>
          </w:p>
          <w:p w14:paraId="5B4F6A70"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(n = 21)</w:t>
            </w:r>
          </w:p>
        </w:tc>
        <w:tc>
          <w:tcPr>
            <w:tcW w:w="192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0B33709"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3</w:t>
            </w:r>
          </w:p>
          <w:p w14:paraId="465320C5"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(n = 24)</w:t>
            </w:r>
          </w:p>
        </w:tc>
        <w:tc>
          <w:tcPr>
            <w:tcW w:w="1654" w:type="dxa"/>
            <w:vMerge w:val="restart"/>
            <w:tcBorders>
              <w:top w:val="single" w:sz="4" w:space="0" w:color="auto"/>
              <w:left w:val="single" w:sz="4" w:space="0" w:color="auto"/>
              <w:right w:val="single" w:sz="4" w:space="0" w:color="auto"/>
            </w:tcBorders>
            <w:shd w:val="clear" w:color="auto" w:fill="D9E2F3" w:themeFill="accent1" w:themeFillTint="33"/>
            <w:vAlign w:val="center"/>
          </w:tcPr>
          <w:p w14:paraId="7E1D10D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P</w:t>
            </w:r>
          </w:p>
        </w:tc>
      </w:tr>
      <w:tr w:rsidR="006763C3" w:rsidRPr="001E1FC0" w14:paraId="60D0ACB8" w14:textId="77777777" w:rsidTr="005863CA">
        <w:trPr>
          <w:trHeight w:val="367"/>
          <w:jc w:val="center"/>
        </w:trPr>
        <w:tc>
          <w:tcPr>
            <w:tcW w:w="1866" w:type="dxa"/>
            <w:vMerge/>
            <w:tcBorders>
              <w:top w:val="single" w:sz="4" w:space="0" w:color="auto"/>
              <w:left w:val="single" w:sz="4" w:space="0" w:color="auto"/>
              <w:bottom w:val="single" w:sz="4" w:space="0" w:color="auto"/>
              <w:right w:val="single" w:sz="4" w:space="0" w:color="auto"/>
            </w:tcBorders>
            <w:vAlign w:val="center"/>
            <w:hideMark/>
          </w:tcPr>
          <w:p w14:paraId="37D73E21" w14:textId="77777777" w:rsidR="006763C3" w:rsidRPr="005863CA" w:rsidRDefault="006763C3" w:rsidP="005863CA">
            <w:pPr>
              <w:spacing w:line="276" w:lineRule="auto"/>
              <w:jc w:val="center"/>
              <w:rPr>
                <w:color w:val="000000" w:themeColor="text1"/>
                <w:sz w:val="24"/>
                <w:szCs w:val="24"/>
                <w:lang w:eastAsia="en-US"/>
              </w:rPr>
            </w:pPr>
          </w:p>
        </w:tc>
        <w:tc>
          <w:tcPr>
            <w:tcW w:w="9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77757BF" w14:textId="77777777" w:rsidR="006763C3" w:rsidRPr="005863CA" w:rsidRDefault="006763C3" w:rsidP="005863CA">
            <w:pPr>
              <w:spacing w:line="276" w:lineRule="auto"/>
              <w:jc w:val="center"/>
              <w:rPr>
                <w:color w:val="000000" w:themeColor="text1"/>
                <w:sz w:val="24"/>
                <w:szCs w:val="24"/>
                <w:lang w:eastAsia="en-US"/>
              </w:rPr>
            </w:pPr>
            <w:proofErr w:type="spellStart"/>
            <w:r w:rsidRPr="005863CA">
              <w:rPr>
                <w:color w:val="000000" w:themeColor="text1"/>
                <w:sz w:val="24"/>
                <w:szCs w:val="24"/>
                <w:lang w:eastAsia="en-US"/>
              </w:rPr>
              <w:t>Me</w:t>
            </w:r>
            <w:proofErr w:type="spellEnd"/>
          </w:p>
        </w:tc>
        <w:tc>
          <w:tcPr>
            <w:tcW w:w="96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86E1979"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IQR</w:t>
            </w:r>
          </w:p>
        </w:tc>
        <w:tc>
          <w:tcPr>
            <w:tcW w:w="96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2D3FDB0" w14:textId="77777777" w:rsidR="006763C3" w:rsidRPr="005863CA" w:rsidRDefault="006763C3" w:rsidP="005863CA">
            <w:pPr>
              <w:spacing w:line="276" w:lineRule="auto"/>
              <w:jc w:val="center"/>
              <w:rPr>
                <w:color w:val="000000" w:themeColor="text1"/>
                <w:sz w:val="24"/>
                <w:szCs w:val="24"/>
                <w:lang w:eastAsia="en-US"/>
              </w:rPr>
            </w:pPr>
            <w:proofErr w:type="spellStart"/>
            <w:r w:rsidRPr="005863CA">
              <w:rPr>
                <w:color w:val="000000" w:themeColor="text1"/>
                <w:sz w:val="24"/>
                <w:szCs w:val="24"/>
                <w:lang w:eastAsia="en-US"/>
              </w:rPr>
              <w:t>Me</w:t>
            </w:r>
            <w:proofErr w:type="spellEnd"/>
          </w:p>
        </w:tc>
        <w:tc>
          <w:tcPr>
            <w:tcW w:w="96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9B834C3"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IQR</w:t>
            </w:r>
          </w:p>
        </w:tc>
        <w:tc>
          <w:tcPr>
            <w:tcW w:w="96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ACCDEEE" w14:textId="77777777" w:rsidR="006763C3" w:rsidRPr="005863CA" w:rsidRDefault="006763C3" w:rsidP="005863CA">
            <w:pPr>
              <w:spacing w:line="276" w:lineRule="auto"/>
              <w:jc w:val="center"/>
              <w:rPr>
                <w:color w:val="000000" w:themeColor="text1"/>
                <w:sz w:val="24"/>
                <w:szCs w:val="24"/>
                <w:lang w:eastAsia="en-US"/>
              </w:rPr>
            </w:pPr>
            <w:proofErr w:type="spellStart"/>
            <w:r w:rsidRPr="005863CA">
              <w:rPr>
                <w:color w:val="000000" w:themeColor="text1"/>
                <w:sz w:val="24"/>
                <w:szCs w:val="24"/>
                <w:lang w:eastAsia="en-US"/>
              </w:rPr>
              <w:t>Me</w:t>
            </w:r>
            <w:proofErr w:type="spellEnd"/>
          </w:p>
        </w:tc>
        <w:tc>
          <w:tcPr>
            <w:tcW w:w="9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0910BE1"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IQR</w:t>
            </w:r>
          </w:p>
        </w:tc>
        <w:tc>
          <w:tcPr>
            <w:tcW w:w="1654" w:type="dxa"/>
            <w:vMerge/>
            <w:tcBorders>
              <w:left w:val="single" w:sz="4" w:space="0" w:color="auto"/>
              <w:bottom w:val="single" w:sz="4" w:space="0" w:color="auto"/>
              <w:right w:val="single" w:sz="4" w:space="0" w:color="auto"/>
            </w:tcBorders>
            <w:shd w:val="clear" w:color="auto" w:fill="D9E2F3" w:themeFill="accent1" w:themeFillTint="33"/>
            <w:vAlign w:val="center"/>
          </w:tcPr>
          <w:p w14:paraId="17819227" w14:textId="77777777" w:rsidR="006763C3" w:rsidRPr="005863CA" w:rsidRDefault="006763C3" w:rsidP="005863CA">
            <w:pPr>
              <w:spacing w:line="276" w:lineRule="auto"/>
              <w:jc w:val="center"/>
              <w:rPr>
                <w:color w:val="000000" w:themeColor="text1"/>
                <w:sz w:val="24"/>
                <w:szCs w:val="24"/>
                <w:lang w:eastAsia="en-US"/>
              </w:rPr>
            </w:pPr>
          </w:p>
        </w:tc>
      </w:tr>
      <w:tr w:rsidR="006763C3" w:rsidRPr="001E1FC0" w14:paraId="06FB6068" w14:textId="77777777" w:rsidTr="005863CA">
        <w:trPr>
          <w:trHeight w:val="480"/>
          <w:jc w:val="center"/>
        </w:trPr>
        <w:tc>
          <w:tcPr>
            <w:tcW w:w="1866" w:type="dxa"/>
            <w:tcBorders>
              <w:top w:val="single" w:sz="4" w:space="0" w:color="auto"/>
              <w:left w:val="single" w:sz="4" w:space="0" w:color="auto"/>
              <w:bottom w:val="single" w:sz="4" w:space="0" w:color="auto"/>
              <w:right w:val="single" w:sz="4" w:space="0" w:color="auto"/>
            </w:tcBorders>
            <w:vAlign w:val="center"/>
            <w:hideMark/>
          </w:tcPr>
          <w:p w14:paraId="407F04C8"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Уровень потребления алкоголя</w:t>
            </w:r>
          </w:p>
        </w:tc>
        <w:tc>
          <w:tcPr>
            <w:tcW w:w="963" w:type="dxa"/>
            <w:tcBorders>
              <w:top w:val="single" w:sz="4" w:space="0" w:color="auto"/>
              <w:left w:val="single" w:sz="4" w:space="0" w:color="auto"/>
              <w:bottom w:val="single" w:sz="4" w:space="0" w:color="auto"/>
              <w:right w:val="single" w:sz="4" w:space="0" w:color="auto"/>
            </w:tcBorders>
            <w:vAlign w:val="center"/>
            <w:hideMark/>
          </w:tcPr>
          <w:p w14:paraId="63E742BF"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3,0</w:t>
            </w:r>
          </w:p>
        </w:tc>
        <w:tc>
          <w:tcPr>
            <w:tcW w:w="964" w:type="dxa"/>
            <w:tcBorders>
              <w:top w:val="single" w:sz="4" w:space="0" w:color="auto"/>
              <w:left w:val="single" w:sz="4" w:space="0" w:color="auto"/>
              <w:bottom w:val="single" w:sz="4" w:space="0" w:color="auto"/>
              <w:right w:val="single" w:sz="4" w:space="0" w:color="auto"/>
            </w:tcBorders>
            <w:vAlign w:val="center"/>
          </w:tcPr>
          <w:p w14:paraId="39F88E47"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10,5</w:t>
            </w:r>
          </w:p>
        </w:tc>
        <w:tc>
          <w:tcPr>
            <w:tcW w:w="964" w:type="dxa"/>
            <w:tcBorders>
              <w:top w:val="single" w:sz="4" w:space="0" w:color="auto"/>
              <w:left w:val="single" w:sz="4" w:space="0" w:color="auto"/>
              <w:bottom w:val="single" w:sz="4" w:space="0" w:color="auto"/>
              <w:right w:val="single" w:sz="4" w:space="0" w:color="auto"/>
            </w:tcBorders>
            <w:vAlign w:val="center"/>
            <w:hideMark/>
          </w:tcPr>
          <w:p w14:paraId="0F76FB0F"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c>
          <w:tcPr>
            <w:tcW w:w="968" w:type="dxa"/>
            <w:tcBorders>
              <w:top w:val="single" w:sz="4" w:space="0" w:color="auto"/>
              <w:left w:val="single" w:sz="4" w:space="0" w:color="auto"/>
              <w:bottom w:val="single" w:sz="4" w:space="0" w:color="auto"/>
              <w:right w:val="single" w:sz="4" w:space="0" w:color="auto"/>
            </w:tcBorders>
            <w:vAlign w:val="center"/>
          </w:tcPr>
          <w:p w14:paraId="628A29F1"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13,5</w:t>
            </w:r>
          </w:p>
        </w:tc>
        <w:tc>
          <w:tcPr>
            <w:tcW w:w="965" w:type="dxa"/>
            <w:tcBorders>
              <w:top w:val="single" w:sz="4" w:space="0" w:color="auto"/>
              <w:left w:val="single" w:sz="4" w:space="0" w:color="auto"/>
              <w:bottom w:val="single" w:sz="4" w:space="0" w:color="auto"/>
              <w:right w:val="single" w:sz="4" w:space="0" w:color="auto"/>
            </w:tcBorders>
            <w:vAlign w:val="center"/>
            <w:hideMark/>
          </w:tcPr>
          <w:p w14:paraId="6977E4EE"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5,0</w:t>
            </w:r>
          </w:p>
        </w:tc>
        <w:tc>
          <w:tcPr>
            <w:tcW w:w="963" w:type="dxa"/>
            <w:tcBorders>
              <w:top w:val="single" w:sz="4" w:space="0" w:color="auto"/>
              <w:left w:val="single" w:sz="4" w:space="0" w:color="auto"/>
              <w:bottom w:val="single" w:sz="4" w:space="0" w:color="auto"/>
              <w:right w:val="single" w:sz="4" w:space="0" w:color="auto"/>
            </w:tcBorders>
            <w:vAlign w:val="center"/>
          </w:tcPr>
          <w:p w14:paraId="37966B42"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7,0</w:t>
            </w:r>
          </w:p>
        </w:tc>
        <w:tc>
          <w:tcPr>
            <w:tcW w:w="1654" w:type="dxa"/>
            <w:tcBorders>
              <w:top w:val="single" w:sz="4" w:space="0" w:color="auto"/>
              <w:left w:val="single" w:sz="4" w:space="0" w:color="auto"/>
              <w:bottom w:val="single" w:sz="4" w:space="0" w:color="auto"/>
              <w:right w:val="single" w:sz="4" w:space="0" w:color="auto"/>
            </w:tcBorders>
            <w:vAlign w:val="center"/>
          </w:tcPr>
          <w:p w14:paraId="209D92ED" w14:textId="77777777" w:rsidR="006763C3" w:rsidRPr="005863CA" w:rsidRDefault="006763C3" w:rsidP="005863CA">
            <w:pPr>
              <w:spacing w:line="276" w:lineRule="auto"/>
              <w:jc w:val="center"/>
              <w:rPr>
                <w:color w:val="000000" w:themeColor="text1"/>
                <w:sz w:val="24"/>
                <w:szCs w:val="24"/>
                <w:lang w:eastAsia="en-US"/>
              </w:rPr>
            </w:pPr>
          </w:p>
          <w:p w14:paraId="581A60AB"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0,882</w:t>
            </w:r>
          </w:p>
        </w:tc>
      </w:tr>
    </w:tbl>
    <w:p w14:paraId="74AE38EA" w14:textId="77777777" w:rsidR="006763C3" w:rsidRPr="001E1FC0" w:rsidRDefault="006763C3" w:rsidP="001E1FC0">
      <w:pPr>
        <w:spacing w:line="360" w:lineRule="auto"/>
        <w:ind w:firstLine="709"/>
      </w:pPr>
    </w:p>
    <w:p w14:paraId="5ACA5F9E" w14:textId="77777777" w:rsidR="006763C3" w:rsidRDefault="006763C3" w:rsidP="001E1FC0">
      <w:pPr>
        <w:spacing w:line="360" w:lineRule="auto"/>
        <w:ind w:firstLine="709"/>
        <w:jc w:val="both"/>
        <w:rPr>
          <w:sz w:val="28"/>
          <w:szCs w:val="28"/>
        </w:rPr>
      </w:pPr>
      <w:r w:rsidRPr="001E1FC0">
        <w:rPr>
          <w:sz w:val="28"/>
          <w:szCs w:val="28"/>
        </w:rPr>
        <w:t xml:space="preserve">Статистически значимых различий по уровню потребления алкоголя между сравниваемыми группами выявлено не было. Однако, можно отметить, что в Группе 2 уровень потребления алкоголя в целом выше и достигает уровня употребления с вредными последствиями. </w:t>
      </w:r>
    </w:p>
    <w:p w14:paraId="20C31EEB" w14:textId="77777777" w:rsidR="005863CA" w:rsidRPr="001E1FC0" w:rsidRDefault="005863CA" w:rsidP="001E1FC0">
      <w:pPr>
        <w:spacing w:line="360" w:lineRule="auto"/>
        <w:ind w:firstLine="709"/>
        <w:jc w:val="both"/>
        <w:rPr>
          <w:sz w:val="28"/>
          <w:szCs w:val="28"/>
        </w:rPr>
      </w:pPr>
    </w:p>
    <w:p w14:paraId="7885F423" w14:textId="77777777" w:rsidR="006763C3" w:rsidRPr="001E1FC0" w:rsidRDefault="006763C3" w:rsidP="001E1FC0">
      <w:pPr>
        <w:pStyle w:val="1"/>
        <w:spacing w:before="0"/>
        <w:ind w:firstLine="709"/>
        <w:rPr>
          <w:rFonts w:cs="Times New Roman"/>
        </w:rPr>
      </w:pPr>
      <w:bookmarkStart w:id="75" w:name="_Toc71678665"/>
      <w:r w:rsidRPr="001E1FC0">
        <w:rPr>
          <w:rFonts w:cs="Times New Roman"/>
        </w:rPr>
        <w:t>3.1.2. МОТИВЫ ПОТРЕБЛЕНИЯ АЛКОГОЛЯ</w:t>
      </w:r>
      <w:bookmarkEnd w:id="75"/>
    </w:p>
    <w:p w14:paraId="45F3C997" w14:textId="77777777" w:rsidR="006763C3" w:rsidRPr="001E1FC0" w:rsidRDefault="006763C3" w:rsidP="001E1FC0">
      <w:pPr>
        <w:spacing w:line="360" w:lineRule="auto"/>
        <w:ind w:firstLine="709"/>
      </w:pPr>
    </w:p>
    <w:p w14:paraId="34898ED5" w14:textId="77777777" w:rsidR="006763C3" w:rsidRPr="001E1FC0" w:rsidRDefault="006763C3" w:rsidP="001E1FC0">
      <w:pPr>
        <w:spacing w:line="360" w:lineRule="auto"/>
        <w:ind w:firstLine="709"/>
        <w:jc w:val="both"/>
        <w:rPr>
          <w:sz w:val="28"/>
        </w:rPr>
      </w:pPr>
      <w:r w:rsidRPr="001E1FC0">
        <w:rPr>
          <w:sz w:val="28"/>
        </w:rPr>
        <w:t xml:space="preserve">Для исследования мотивов потребления алкоголя применялась методика Перечень ситуаций употребления алкоголя – 27. </w:t>
      </w:r>
    </w:p>
    <w:p w14:paraId="1C394737" w14:textId="77777777" w:rsidR="006763C3" w:rsidRPr="001E1FC0" w:rsidRDefault="006763C3" w:rsidP="001E1FC0">
      <w:pPr>
        <w:spacing w:line="360" w:lineRule="auto"/>
        <w:ind w:firstLine="709"/>
        <w:jc w:val="both"/>
        <w:rPr>
          <w:b/>
          <w:sz w:val="28"/>
        </w:rPr>
      </w:pPr>
      <w:r w:rsidRPr="001E1FC0">
        <w:rPr>
          <w:color w:val="000000"/>
          <w:sz w:val="28"/>
          <w:szCs w:val="28"/>
          <w:shd w:val="clear" w:color="auto" w:fill="FFFFFF"/>
        </w:rPr>
        <w:t xml:space="preserve">В </w:t>
      </w:r>
      <w:r w:rsidRPr="001E1FC0">
        <w:rPr>
          <w:i/>
          <w:color w:val="000000"/>
          <w:sz w:val="28"/>
          <w:szCs w:val="28"/>
          <w:shd w:val="clear" w:color="auto" w:fill="FFFFFF"/>
        </w:rPr>
        <w:t>таблице 2</w:t>
      </w:r>
      <w:r w:rsidR="005863CA">
        <w:rPr>
          <w:i/>
          <w:color w:val="000000"/>
          <w:sz w:val="28"/>
          <w:szCs w:val="28"/>
          <w:shd w:val="clear" w:color="auto" w:fill="FFFFFF"/>
        </w:rPr>
        <w:t>8</w:t>
      </w:r>
      <w:r w:rsidRPr="001E1FC0">
        <w:rPr>
          <w:b/>
          <w:color w:val="000000"/>
          <w:sz w:val="28"/>
          <w:szCs w:val="28"/>
          <w:shd w:val="clear" w:color="auto" w:fill="FFFFFF"/>
        </w:rPr>
        <w:t xml:space="preserve"> </w:t>
      </w:r>
      <w:r w:rsidRPr="001E1FC0">
        <w:rPr>
          <w:sz w:val="28"/>
          <w:szCs w:val="28"/>
        </w:rPr>
        <w:t>приведены результаты сравнения центральных тенденций (медиан) показателей мотивов потребления алкоголя респондентов Группы 1, Группы 2, Группы 3.</w:t>
      </w:r>
    </w:p>
    <w:p w14:paraId="5C6DC78B" w14:textId="77777777" w:rsidR="006763C3" w:rsidRDefault="006763C3" w:rsidP="001E1FC0">
      <w:pPr>
        <w:spacing w:line="360" w:lineRule="auto"/>
        <w:ind w:firstLine="709"/>
        <w:rPr>
          <w:b/>
          <w:sz w:val="28"/>
        </w:rPr>
      </w:pPr>
      <w:r w:rsidRPr="001E1FC0">
        <w:rPr>
          <w:b/>
          <w:sz w:val="28"/>
        </w:rPr>
        <w:t>Таблица 2</w:t>
      </w:r>
      <w:r w:rsidR="005863CA">
        <w:rPr>
          <w:b/>
          <w:sz w:val="28"/>
        </w:rPr>
        <w:t>8</w:t>
      </w:r>
      <w:r w:rsidRPr="001E1FC0">
        <w:rPr>
          <w:b/>
          <w:sz w:val="28"/>
        </w:rPr>
        <w:t xml:space="preserve">. </w:t>
      </w:r>
      <w:r w:rsidRPr="001E1FC0">
        <w:rPr>
          <w:sz w:val="28"/>
          <w:szCs w:val="28"/>
        </w:rPr>
        <w:t>Сравнения центральных тенденций (медиан) показателей по шкалам мотивов потребления алкоголя</w:t>
      </w:r>
      <w:r w:rsidRPr="001E1FC0">
        <w:rPr>
          <w:color w:val="000000"/>
          <w:sz w:val="28"/>
          <w:szCs w:val="28"/>
          <w:shd w:val="clear" w:color="auto" w:fill="FFFFFF"/>
        </w:rPr>
        <w:t xml:space="preserve"> респондентов</w:t>
      </w:r>
      <w:r w:rsidRPr="001E1FC0">
        <w:rPr>
          <w:b/>
          <w:sz w:val="28"/>
        </w:rPr>
        <w:t xml:space="preserve"> </w:t>
      </w:r>
    </w:p>
    <w:p w14:paraId="7A8D1308" w14:textId="77777777" w:rsidR="005863CA" w:rsidRDefault="005863CA" w:rsidP="001E1FC0">
      <w:pPr>
        <w:spacing w:line="360" w:lineRule="auto"/>
        <w:ind w:firstLine="709"/>
        <w:rPr>
          <w:b/>
          <w:sz w:val="28"/>
        </w:rPr>
      </w:pPr>
    </w:p>
    <w:p w14:paraId="11201D8F" w14:textId="77777777" w:rsidR="005863CA" w:rsidRPr="001E1FC0" w:rsidRDefault="005863CA" w:rsidP="001E1FC0">
      <w:pPr>
        <w:spacing w:line="360" w:lineRule="auto"/>
        <w:ind w:firstLine="709"/>
        <w:rPr>
          <w:b/>
          <w:sz w:val="28"/>
        </w:rPr>
      </w:pPr>
    </w:p>
    <w:tbl>
      <w:tblPr>
        <w:tblW w:w="9307" w:type="dxa"/>
        <w:jc w:val="center"/>
        <w:tblLook w:val="04A0" w:firstRow="1" w:lastRow="0" w:firstColumn="1" w:lastColumn="0" w:noHBand="0" w:noVBand="1"/>
      </w:tblPr>
      <w:tblGrid>
        <w:gridCol w:w="1866"/>
        <w:gridCol w:w="963"/>
        <w:gridCol w:w="964"/>
        <w:gridCol w:w="964"/>
        <w:gridCol w:w="968"/>
        <w:gridCol w:w="965"/>
        <w:gridCol w:w="963"/>
        <w:gridCol w:w="1654"/>
      </w:tblGrid>
      <w:tr w:rsidR="006763C3" w:rsidRPr="001E1FC0" w14:paraId="145B5804" w14:textId="77777777" w:rsidTr="00722EFF">
        <w:trPr>
          <w:trHeight w:val="390"/>
          <w:jc w:val="center"/>
        </w:trPr>
        <w:tc>
          <w:tcPr>
            <w:tcW w:w="1866"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81AAFF9"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lastRenderedPageBreak/>
              <w:t xml:space="preserve">Показатели </w:t>
            </w:r>
          </w:p>
        </w:tc>
        <w:tc>
          <w:tcPr>
            <w:tcW w:w="192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2DD9FB3"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1</w:t>
            </w:r>
          </w:p>
          <w:p w14:paraId="1B44715E"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(n = 9)</w:t>
            </w:r>
          </w:p>
        </w:tc>
        <w:tc>
          <w:tcPr>
            <w:tcW w:w="193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BBDE6B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2</w:t>
            </w:r>
          </w:p>
          <w:p w14:paraId="2F498DFE"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(n = 21)</w:t>
            </w:r>
          </w:p>
        </w:tc>
        <w:tc>
          <w:tcPr>
            <w:tcW w:w="192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3D91EFE"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3</w:t>
            </w:r>
          </w:p>
          <w:p w14:paraId="2B86C852"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(n = 24)</w:t>
            </w:r>
          </w:p>
        </w:tc>
        <w:tc>
          <w:tcPr>
            <w:tcW w:w="1654" w:type="dxa"/>
            <w:vMerge w:val="restart"/>
            <w:tcBorders>
              <w:top w:val="single" w:sz="4" w:space="0" w:color="auto"/>
              <w:left w:val="single" w:sz="4" w:space="0" w:color="auto"/>
              <w:right w:val="single" w:sz="4" w:space="0" w:color="auto"/>
            </w:tcBorders>
            <w:shd w:val="clear" w:color="auto" w:fill="D9E2F3" w:themeFill="accent1" w:themeFillTint="33"/>
            <w:vAlign w:val="center"/>
          </w:tcPr>
          <w:p w14:paraId="6CBFC7A8"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P</w:t>
            </w:r>
          </w:p>
        </w:tc>
      </w:tr>
      <w:tr w:rsidR="006763C3" w:rsidRPr="001E1FC0" w14:paraId="4DF2359E" w14:textId="77777777" w:rsidTr="00722EFF">
        <w:trPr>
          <w:trHeight w:val="367"/>
          <w:jc w:val="center"/>
        </w:trPr>
        <w:tc>
          <w:tcPr>
            <w:tcW w:w="1866" w:type="dxa"/>
            <w:vMerge/>
            <w:tcBorders>
              <w:top w:val="single" w:sz="4" w:space="0" w:color="auto"/>
              <w:left w:val="single" w:sz="4" w:space="0" w:color="auto"/>
              <w:bottom w:val="single" w:sz="4" w:space="0" w:color="auto"/>
              <w:right w:val="single" w:sz="4" w:space="0" w:color="auto"/>
            </w:tcBorders>
            <w:vAlign w:val="center"/>
            <w:hideMark/>
          </w:tcPr>
          <w:p w14:paraId="0F4C5F28" w14:textId="77777777" w:rsidR="006763C3" w:rsidRPr="005863CA" w:rsidRDefault="006763C3" w:rsidP="005863CA">
            <w:pPr>
              <w:spacing w:line="276" w:lineRule="auto"/>
              <w:jc w:val="center"/>
              <w:rPr>
                <w:color w:val="000000" w:themeColor="text1"/>
                <w:sz w:val="24"/>
                <w:szCs w:val="24"/>
                <w:lang w:eastAsia="en-US"/>
              </w:rPr>
            </w:pPr>
          </w:p>
        </w:tc>
        <w:tc>
          <w:tcPr>
            <w:tcW w:w="9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FEB42DD" w14:textId="77777777" w:rsidR="006763C3" w:rsidRPr="005863CA" w:rsidRDefault="006763C3" w:rsidP="005863CA">
            <w:pPr>
              <w:spacing w:line="276" w:lineRule="auto"/>
              <w:jc w:val="center"/>
              <w:rPr>
                <w:color w:val="000000" w:themeColor="text1"/>
                <w:sz w:val="24"/>
                <w:szCs w:val="24"/>
                <w:lang w:eastAsia="en-US"/>
              </w:rPr>
            </w:pPr>
            <w:proofErr w:type="spellStart"/>
            <w:r w:rsidRPr="005863CA">
              <w:rPr>
                <w:color w:val="000000" w:themeColor="text1"/>
                <w:sz w:val="24"/>
                <w:szCs w:val="24"/>
                <w:lang w:eastAsia="en-US"/>
              </w:rPr>
              <w:t>Me</w:t>
            </w:r>
            <w:proofErr w:type="spellEnd"/>
          </w:p>
        </w:tc>
        <w:tc>
          <w:tcPr>
            <w:tcW w:w="96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F712778"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IQR</w:t>
            </w:r>
          </w:p>
        </w:tc>
        <w:tc>
          <w:tcPr>
            <w:tcW w:w="96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3042B4B" w14:textId="77777777" w:rsidR="006763C3" w:rsidRPr="005863CA" w:rsidRDefault="006763C3" w:rsidP="005863CA">
            <w:pPr>
              <w:spacing w:line="276" w:lineRule="auto"/>
              <w:jc w:val="center"/>
              <w:rPr>
                <w:color w:val="000000" w:themeColor="text1"/>
                <w:sz w:val="24"/>
                <w:szCs w:val="24"/>
                <w:lang w:eastAsia="en-US"/>
              </w:rPr>
            </w:pPr>
            <w:proofErr w:type="spellStart"/>
            <w:r w:rsidRPr="005863CA">
              <w:rPr>
                <w:color w:val="000000" w:themeColor="text1"/>
                <w:sz w:val="24"/>
                <w:szCs w:val="24"/>
                <w:lang w:eastAsia="en-US"/>
              </w:rPr>
              <w:t>Me</w:t>
            </w:r>
            <w:proofErr w:type="spellEnd"/>
          </w:p>
        </w:tc>
        <w:tc>
          <w:tcPr>
            <w:tcW w:w="96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1FDAA19"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IQR</w:t>
            </w:r>
          </w:p>
        </w:tc>
        <w:tc>
          <w:tcPr>
            <w:tcW w:w="96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B73505B" w14:textId="77777777" w:rsidR="006763C3" w:rsidRPr="005863CA" w:rsidRDefault="006763C3" w:rsidP="005863CA">
            <w:pPr>
              <w:spacing w:line="276" w:lineRule="auto"/>
              <w:jc w:val="center"/>
              <w:rPr>
                <w:color w:val="000000" w:themeColor="text1"/>
                <w:sz w:val="24"/>
                <w:szCs w:val="24"/>
                <w:lang w:eastAsia="en-US"/>
              </w:rPr>
            </w:pPr>
            <w:proofErr w:type="spellStart"/>
            <w:r w:rsidRPr="005863CA">
              <w:rPr>
                <w:color w:val="000000" w:themeColor="text1"/>
                <w:sz w:val="24"/>
                <w:szCs w:val="24"/>
                <w:lang w:eastAsia="en-US"/>
              </w:rPr>
              <w:t>Me</w:t>
            </w:r>
            <w:proofErr w:type="spellEnd"/>
          </w:p>
        </w:tc>
        <w:tc>
          <w:tcPr>
            <w:tcW w:w="9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1DE93A4"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IQR</w:t>
            </w:r>
          </w:p>
        </w:tc>
        <w:tc>
          <w:tcPr>
            <w:tcW w:w="1654" w:type="dxa"/>
            <w:vMerge/>
            <w:tcBorders>
              <w:left w:val="single" w:sz="4" w:space="0" w:color="auto"/>
              <w:bottom w:val="single" w:sz="4" w:space="0" w:color="auto"/>
              <w:right w:val="single" w:sz="4" w:space="0" w:color="auto"/>
            </w:tcBorders>
            <w:shd w:val="clear" w:color="auto" w:fill="D9E2F3" w:themeFill="accent1" w:themeFillTint="33"/>
          </w:tcPr>
          <w:p w14:paraId="62D2D996" w14:textId="77777777" w:rsidR="006763C3" w:rsidRPr="005863CA" w:rsidRDefault="006763C3" w:rsidP="005863CA">
            <w:pPr>
              <w:spacing w:line="276" w:lineRule="auto"/>
              <w:jc w:val="center"/>
              <w:rPr>
                <w:color w:val="000000" w:themeColor="text1"/>
                <w:sz w:val="24"/>
                <w:szCs w:val="24"/>
                <w:lang w:eastAsia="en-US"/>
              </w:rPr>
            </w:pPr>
          </w:p>
        </w:tc>
      </w:tr>
      <w:tr w:rsidR="006763C3" w:rsidRPr="001E1FC0" w14:paraId="2063630A" w14:textId="77777777" w:rsidTr="00722EFF">
        <w:trPr>
          <w:trHeight w:val="480"/>
          <w:jc w:val="center"/>
        </w:trPr>
        <w:tc>
          <w:tcPr>
            <w:tcW w:w="1866" w:type="dxa"/>
            <w:tcBorders>
              <w:top w:val="single" w:sz="4" w:space="0" w:color="auto"/>
              <w:left w:val="single" w:sz="4" w:space="0" w:color="auto"/>
              <w:bottom w:val="single" w:sz="4" w:space="0" w:color="auto"/>
              <w:right w:val="single" w:sz="4" w:space="0" w:color="auto"/>
            </w:tcBorders>
            <w:vAlign w:val="center"/>
            <w:hideMark/>
          </w:tcPr>
          <w:p w14:paraId="5FFFDE57"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roofErr w:type="spellStart"/>
            <w:r w:rsidRPr="005863CA">
              <w:rPr>
                <w:color w:val="000000" w:themeColor="text1"/>
                <w:sz w:val="24"/>
                <w:szCs w:val="24"/>
                <w:lang w:eastAsia="en-US"/>
              </w:rPr>
              <w:t>reward</w:t>
            </w:r>
            <w:proofErr w:type="spellEnd"/>
            <w:r w:rsidRPr="005863CA">
              <w:rPr>
                <w:color w:val="000000" w:themeColor="text1"/>
                <w:sz w:val="24"/>
                <w:szCs w:val="24"/>
                <w:lang w:eastAsia="en-US"/>
              </w:rPr>
              <w:t>»</w:t>
            </w:r>
          </w:p>
        </w:tc>
        <w:tc>
          <w:tcPr>
            <w:tcW w:w="963" w:type="dxa"/>
            <w:tcBorders>
              <w:top w:val="single" w:sz="4" w:space="0" w:color="auto"/>
              <w:left w:val="single" w:sz="4" w:space="0" w:color="auto"/>
              <w:bottom w:val="single" w:sz="4" w:space="0" w:color="auto"/>
              <w:right w:val="single" w:sz="4" w:space="0" w:color="auto"/>
            </w:tcBorders>
            <w:vAlign w:val="center"/>
            <w:hideMark/>
          </w:tcPr>
          <w:p w14:paraId="760197AE"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c>
          <w:tcPr>
            <w:tcW w:w="964" w:type="dxa"/>
            <w:tcBorders>
              <w:top w:val="single" w:sz="4" w:space="0" w:color="auto"/>
              <w:left w:val="single" w:sz="4" w:space="0" w:color="auto"/>
              <w:bottom w:val="single" w:sz="4" w:space="0" w:color="auto"/>
              <w:right w:val="single" w:sz="4" w:space="0" w:color="auto"/>
            </w:tcBorders>
            <w:vAlign w:val="center"/>
          </w:tcPr>
          <w:p w14:paraId="3624D384"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11,5</w:t>
            </w:r>
          </w:p>
        </w:tc>
        <w:tc>
          <w:tcPr>
            <w:tcW w:w="964" w:type="dxa"/>
            <w:tcBorders>
              <w:top w:val="single" w:sz="4" w:space="0" w:color="auto"/>
              <w:left w:val="single" w:sz="4" w:space="0" w:color="auto"/>
              <w:bottom w:val="single" w:sz="4" w:space="0" w:color="auto"/>
              <w:right w:val="single" w:sz="4" w:space="0" w:color="auto"/>
            </w:tcBorders>
            <w:vAlign w:val="center"/>
            <w:hideMark/>
          </w:tcPr>
          <w:p w14:paraId="3DD3389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13,0</w:t>
            </w:r>
          </w:p>
        </w:tc>
        <w:tc>
          <w:tcPr>
            <w:tcW w:w="968" w:type="dxa"/>
            <w:tcBorders>
              <w:top w:val="single" w:sz="4" w:space="0" w:color="auto"/>
              <w:left w:val="single" w:sz="4" w:space="0" w:color="auto"/>
              <w:bottom w:val="single" w:sz="4" w:space="0" w:color="auto"/>
              <w:right w:val="single" w:sz="4" w:space="0" w:color="auto"/>
            </w:tcBorders>
            <w:vAlign w:val="center"/>
          </w:tcPr>
          <w:p w14:paraId="6B2F815A"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9,0</w:t>
            </w:r>
          </w:p>
        </w:tc>
        <w:tc>
          <w:tcPr>
            <w:tcW w:w="965" w:type="dxa"/>
            <w:tcBorders>
              <w:top w:val="single" w:sz="4" w:space="0" w:color="auto"/>
              <w:left w:val="single" w:sz="4" w:space="0" w:color="auto"/>
              <w:bottom w:val="single" w:sz="4" w:space="0" w:color="auto"/>
              <w:right w:val="single" w:sz="4" w:space="0" w:color="auto"/>
            </w:tcBorders>
            <w:vAlign w:val="center"/>
            <w:hideMark/>
          </w:tcPr>
          <w:p w14:paraId="18823AE1"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14,0</w:t>
            </w:r>
          </w:p>
        </w:tc>
        <w:tc>
          <w:tcPr>
            <w:tcW w:w="963" w:type="dxa"/>
            <w:tcBorders>
              <w:top w:val="single" w:sz="4" w:space="0" w:color="auto"/>
              <w:left w:val="single" w:sz="4" w:space="0" w:color="auto"/>
              <w:bottom w:val="single" w:sz="4" w:space="0" w:color="auto"/>
              <w:right w:val="single" w:sz="4" w:space="0" w:color="auto"/>
            </w:tcBorders>
            <w:vAlign w:val="center"/>
          </w:tcPr>
          <w:p w14:paraId="571993D7"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10,5</w:t>
            </w:r>
          </w:p>
        </w:tc>
        <w:tc>
          <w:tcPr>
            <w:tcW w:w="1654" w:type="dxa"/>
            <w:tcBorders>
              <w:top w:val="single" w:sz="4" w:space="0" w:color="auto"/>
              <w:left w:val="single" w:sz="4" w:space="0" w:color="auto"/>
              <w:bottom w:val="single" w:sz="4" w:space="0" w:color="auto"/>
              <w:right w:val="single" w:sz="4" w:space="0" w:color="auto"/>
            </w:tcBorders>
            <w:vAlign w:val="center"/>
          </w:tcPr>
          <w:p w14:paraId="0B499199"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0,545</w:t>
            </w:r>
          </w:p>
        </w:tc>
      </w:tr>
      <w:tr w:rsidR="006763C3" w:rsidRPr="001E1FC0" w14:paraId="70D99F85" w14:textId="77777777" w:rsidTr="00722EFF">
        <w:trPr>
          <w:trHeight w:val="429"/>
          <w:jc w:val="center"/>
        </w:trPr>
        <w:tc>
          <w:tcPr>
            <w:tcW w:w="1866" w:type="dxa"/>
            <w:tcBorders>
              <w:top w:val="single" w:sz="4" w:space="0" w:color="auto"/>
              <w:left w:val="single" w:sz="4" w:space="0" w:color="auto"/>
              <w:bottom w:val="single" w:sz="4" w:space="0" w:color="auto"/>
              <w:right w:val="single" w:sz="4" w:space="0" w:color="auto"/>
            </w:tcBorders>
            <w:vAlign w:val="center"/>
          </w:tcPr>
          <w:p w14:paraId="1FDB42E9"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roofErr w:type="spellStart"/>
            <w:r w:rsidRPr="005863CA">
              <w:rPr>
                <w:color w:val="000000" w:themeColor="text1"/>
                <w:sz w:val="24"/>
                <w:szCs w:val="24"/>
                <w:lang w:eastAsia="en-US"/>
              </w:rPr>
              <w:t>relief</w:t>
            </w:r>
            <w:proofErr w:type="spellEnd"/>
            <w:r w:rsidRPr="005863CA">
              <w:rPr>
                <w:color w:val="000000" w:themeColor="text1"/>
                <w:sz w:val="24"/>
                <w:szCs w:val="24"/>
                <w:lang w:eastAsia="en-US"/>
              </w:rPr>
              <w:t>»</w:t>
            </w:r>
          </w:p>
        </w:tc>
        <w:tc>
          <w:tcPr>
            <w:tcW w:w="963" w:type="dxa"/>
            <w:tcBorders>
              <w:top w:val="single" w:sz="4" w:space="0" w:color="auto"/>
              <w:left w:val="single" w:sz="4" w:space="0" w:color="auto"/>
              <w:bottom w:val="single" w:sz="4" w:space="0" w:color="auto"/>
              <w:right w:val="single" w:sz="4" w:space="0" w:color="auto"/>
            </w:tcBorders>
            <w:vAlign w:val="center"/>
          </w:tcPr>
          <w:p w14:paraId="39A2BB0A"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1,0</w:t>
            </w:r>
          </w:p>
        </w:tc>
        <w:tc>
          <w:tcPr>
            <w:tcW w:w="964" w:type="dxa"/>
            <w:tcBorders>
              <w:top w:val="single" w:sz="4" w:space="0" w:color="auto"/>
              <w:left w:val="single" w:sz="4" w:space="0" w:color="auto"/>
              <w:bottom w:val="single" w:sz="4" w:space="0" w:color="auto"/>
              <w:right w:val="single" w:sz="4" w:space="0" w:color="auto"/>
            </w:tcBorders>
            <w:vAlign w:val="center"/>
          </w:tcPr>
          <w:p w14:paraId="32EE32AB"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13,0</w:t>
            </w:r>
          </w:p>
        </w:tc>
        <w:tc>
          <w:tcPr>
            <w:tcW w:w="964" w:type="dxa"/>
            <w:tcBorders>
              <w:top w:val="single" w:sz="4" w:space="0" w:color="auto"/>
              <w:left w:val="single" w:sz="4" w:space="0" w:color="auto"/>
              <w:bottom w:val="single" w:sz="4" w:space="0" w:color="auto"/>
              <w:right w:val="single" w:sz="4" w:space="0" w:color="auto"/>
            </w:tcBorders>
            <w:vAlign w:val="center"/>
          </w:tcPr>
          <w:p w14:paraId="771AA142"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3,0</w:t>
            </w:r>
          </w:p>
        </w:tc>
        <w:tc>
          <w:tcPr>
            <w:tcW w:w="968" w:type="dxa"/>
            <w:tcBorders>
              <w:top w:val="single" w:sz="4" w:space="0" w:color="auto"/>
              <w:left w:val="single" w:sz="4" w:space="0" w:color="auto"/>
              <w:bottom w:val="single" w:sz="4" w:space="0" w:color="auto"/>
              <w:right w:val="single" w:sz="4" w:space="0" w:color="auto"/>
            </w:tcBorders>
            <w:vAlign w:val="center"/>
          </w:tcPr>
          <w:p w14:paraId="53A96AB2"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6,0</w:t>
            </w:r>
          </w:p>
        </w:tc>
        <w:tc>
          <w:tcPr>
            <w:tcW w:w="965" w:type="dxa"/>
            <w:tcBorders>
              <w:top w:val="single" w:sz="4" w:space="0" w:color="auto"/>
              <w:left w:val="single" w:sz="4" w:space="0" w:color="auto"/>
              <w:bottom w:val="single" w:sz="4" w:space="0" w:color="auto"/>
              <w:right w:val="single" w:sz="4" w:space="0" w:color="auto"/>
            </w:tcBorders>
            <w:vAlign w:val="center"/>
          </w:tcPr>
          <w:p w14:paraId="256F031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2,0</w:t>
            </w:r>
          </w:p>
        </w:tc>
        <w:tc>
          <w:tcPr>
            <w:tcW w:w="963" w:type="dxa"/>
            <w:tcBorders>
              <w:top w:val="single" w:sz="4" w:space="0" w:color="auto"/>
              <w:left w:val="single" w:sz="4" w:space="0" w:color="auto"/>
              <w:bottom w:val="single" w:sz="4" w:space="0" w:color="auto"/>
              <w:right w:val="single" w:sz="4" w:space="0" w:color="auto"/>
            </w:tcBorders>
            <w:vAlign w:val="center"/>
          </w:tcPr>
          <w:p w14:paraId="2ED717D9"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6,0</w:t>
            </w:r>
          </w:p>
        </w:tc>
        <w:tc>
          <w:tcPr>
            <w:tcW w:w="1654" w:type="dxa"/>
            <w:tcBorders>
              <w:top w:val="single" w:sz="4" w:space="0" w:color="auto"/>
              <w:left w:val="single" w:sz="4" w:space="0" w:color="auto"/>
              <w:bottom w:val="single" w:sz="4" w:space="0" w:color="auto"/>
              <w:right w:val="single" w:sz="4" w:space="0" w:color="auto"/>
            </w:tcBorders>
            <w:vAlign w:val="center"/>
          </w:tcPr>
          <w:p w14:paraId="0CBAAF09"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0,255</w:t>
            </w:r>
          </w:p>
        </w:tc>
      </w:tr>
    </w:tbl>
    <w:p w14:paraId="67C99472" w14:textId="77777777" w:rsidR="006763C3" w:rsidRPr="001E1FC0" w:rsidRDefault="006763C3" w:rsidP="001E1FC0">
      <w:pPr>
        <w:spacing w:line="360" w:lineRule="auto"/>
        <w:ind w:firstLine="709"/>
      </w:pPr>
    </w:p>
    <w:p w14:paraId="3B50BF3E" w14:textId="77777777" w:rsidR="006763C3" w:rsidRPr="001E1FC0" w:rsidRDefault="006763C3" w:rsidP="001E1FC0">
      <w:pPr>
        <w:spacing w:line="360" w:lineRule="auto"/>
        <w:ind w:firstLine="709"/>
        <w:jc w:val="both"/>
        <w:rPr>
          <w:color w:val="000000" w:themeColor="text1"/>
          <w:sz w:val="28"/>
          <w:szCs w:val="24"/>
          <w:lang w:eastAsia="en-US"/>
        </w:rPr>
      </w:pPr>
      <w:r w:rsidRPr="001E1FC0">
        <w:rPr>
          <w:sz w:val="28"/>
          <w:szCs w:val="28"/>
        </w:rPr>
        <w:t xml:space="preserve">Статистически значимых различий между мотивами потребления алкоголя между сравниваемыми группами выявлено не было. Однако, можно отметить в Группе 2, Группе 3 сравнительно более высокие значения по шкале </w:t>
      </w:r>
      <w:r w:rsidRPr="001E1FC0">
        <w:rPr>
          <w:color w:val="000000" w:themeColor="text1"/>
          <w:sz w:val="28"/>
          <w:szCs w:val="24"/>
          <w:lang w:eastAsia="en-US"/>
        </w:rPr>
        <w:t>«</w:t>
      </w:r>
      <w:r w:rsidRPr="001E1FC0">
        <w:rPr>
          <w:color w:val="000000" w:themeColor="text1"/>
          <w:sz w:val="28"/>
          <w:szCs w:val="24"/>
          <w:lang w:val="en-US" w:eastAsia="en-US"/>
        </w:rPr>
        <w:t>reward</w:t>
      </w:r>
      <w:r w:rsidRPr="001E1FC0">
        <w:rPr>
          <w:color w:val="000000" w:themeColor="text1"/>
          <w:sz w:val="28"/>
          <w:szCs w:val="24"/>
          <w:lang w:eastAsia="en-US"/>
        </w:rPr>
        <w:t xml:space="preserve">», отражающей мотивацию потребления алкоголя с целью достижения позитивных, гедонистических эффектов – улучшения эмоционального состояния, получения социальных выгод, получения удовольствия. </w:t>
      </w:r>
    </w:p>
    <w:p w14:paraId="23C58198" w14:textId="7BE1E4BC" w:rsidR="006763C3" w:rsidRDefault="006763C3" w:rsidP="001E1FC0">
      <w:pPr>
        <w:spacing w:line="360" w:lineRule="auto"/>
        <w:ind w:firstLine="709"/>
        <w:jc w:val="both"/>
        <w:rPr>
          <w:sz w:val="28"/>
          <w:szCs w:val="28"/>
        </w:rPr>
      </w:pPr>
      <w:r w:rsidRPr="001E1FC0">
        <w:rPr>
          <w:color w:val="000000" w:themeColor="text1"/>
          <w:sz w:val="28"/>
          <w:szCs w:val="24"/>
          <w:lang w:eastAsia="en-US"/>
        </w:rPr>
        <w:t xml:space="preserve">В целом, относительно низкие значения по </w:t>
      </w:r>
      <w:r w:rsidRPr="001E1FC0">
        <w:rPr>
          <w:color w:val="000000" w:themeColor="text1"/>
          <w:sz w:val="28"/>
          <w:szCs w:val="28"/>
          <w:lang w:eastAsia="en-US"/>
        </w:rPr>
        <w:t>шкале «</w:t>
      </w:r>
      <w:r w:rsidRPr="001E1FC0">
        <w:rPr>
          <w:color w:val="000000" w:themeColor="text1"/>
          <w:sz w:val="28"/>
          <w:szCs w:val="28"/>
          <w:lang w:val="en-US" w:eastAsia="en-US"/>
        </w:rPr>
        <w:t>relief</w:t>
      </w:r>
      <w:r w:rsidRPr="001E1FC0">
        <w:rPr>
          <w:color w:val="000000" w:themeColor="text1"/>
          <w:sz w:val="28"/>
          <w:szCs w:val="28"/>
          <w:lang w:eastAsia="en-US"/>
        </w:rPr>
        <w:t>» среди респондентов</w:t>
      </w:r>
      <w:r w:rsidRPr="001E1FC0">
        <w:rPr>
          <w:color w:val="000000" w:themeColor="text1"/>
          <w:sz w:val="24"/>
          <w:szCs w:val="24"/>
          <w:lang w:eastAsia="en-US"/>
        </w:rPr>
        <w:t xml:space="preserve"> </w:t>
      </w:r>
      <w:r w:rsidRPr="001E1FC0">
        <w:rPr>
          <w:sz w:val="28"/>
          <w:szCs w:val="28"/>
        </w:rPr>
        <w:t xml:space="preserve">Группы 1, Группы 2, Группы 3 могут указывать на то, что респонденты, в целом, имеют относительно невысокий уровень потребления алкоголя. </w:t>
      </w:r>
    </w:p>
    <w:p w14:paraId="2410FDCE" w14:textId="77777777" w:rsidR="00FA0838" w:rsidRPr="001E1FC0" w:rsidRDefault="00FA0838" w:rsidP="001E1FC0">
      <w:pPr>
        <w:spacing w:line="360" w:lineRule="auto"/>
        <w:ind w:firstLine="709"/>
        <w:jc w:val="both"/>
        <w:rPr>
          <w:sz w:val="28"/>
          <w:szCs w:val="28"/>
        </w:rPr>
      </w:pPr>
    </w:p>
    <w:p w14:paraId="6B09766A" w14:textId="77777777" w:rsidR="006763C3" w:rsidRPr="001E1FC0" w:rsidRDefault="006763C3" w:rsidP="001E1FC0">
      <w:pPr>
        <w:pStyle w:val="1"/>
        <w:spacing w:before="0"/>
        <w:ind w:firstLine="709"/>
        <w:rPr>
          <w:rFonts w:cs="Times New Roman"/>
          <w:szCs w:val="28"/>
        </w:rPr>
      </w:pPr>
      <w:bookmarkStart w:id="76" w:name="_Toc484220391"/>
      <w:bookmarkStart w:id="77" w:name="_Toc531285478"/>
      <w:bookmarkStart w:id="78" w:name="_Toc71678666"/>
      <w:r w:rsidRPr="001E1FC0">
        <w:rPr>
          <w:rFonts w:cs="Times New Roman"/>
          <w:szCs w:val="28"/>
        </w:rPr>
        <w:t>3.1.1. ОСОБЕННОСТИ ЭМОЦИОНАЛЬНОГО СОСТОЯНИЯ</w:t>
      </w:r>
      <w:bookmarkEnd w:id="76"/>
      <w:bookmarkEnd w:id="77"/>
      <w:bookmarkEnd w:id="78"/>
    </w:p>
    <w:p w14:paraId="6510A44F" w14:textId="77777777" w:rsidR="006763C3" w:rsidRPr="001E1FC0" w:rsidRDefault="006763C3" w:rsidP="001E1FC0">
      <w:pPr>
        <w:spacing w:line="360" w:lineRule="auto"/>
        <w:ind w:firstLine="709"/>
      </w:pPr>
    </w:p>
    <w:p w14:paraId="4A7C68CE" w14:textId="77777777" w:rsidR="006763C3" w:rsidRPr="001E1FC0" w:rsidRDefault="006763C3" w:rsidP="001E1FC0">
      <w:pPr>
        <w:spacing w:line="360" w:lineRule="auto"/>
        <w:ind w:firstLine="709"/>
        <w:jc w:val="both"/>
        <w:rPr>
          <w:sz w:val="28"/>
          <w:szCs w:val="28"/>
        </w:rPr>
      </w:pPr>
      <w:r w:rsidRPr="001E1FC0">
        <w:rPr>
          <w:sz w:val="28"/>
          <w:szCs w:val="28"/>
        </w:rPr>
        <w:t>Эмоциональное состояние респондентов изучалось с помощью методики Госпитальная Шкала Тревоги и Депрессии (</w:t>
      </w:r>
      <w:r w:rsidRPr="001E1FC0">
        <w:rPr>
          <w:sz w:val="28"/>
          <w:szCs w:val="28"/>
          <w:lang w:val="en-US"/>
        </w:rPr>
        <w:t>HADS</w:t>
      </w:r>
      <w:r w:rsidRPr="001E1FC0">
        <w:rPr>
          <w:sz w:val="28"/>
          <w:szCs w:val="28"/>
        </w:rPr>
        <w:t>).</w:t>
      </w:r>
    </w:p>
    <w:p w14:paraId="21CD7537" w14:textId="77777777" w:rsidR="006763C3" w:rsidRPr="001E1FC0" w:rsidRDefault="006763C3" w:rsidP="001E1FC0">
      <w:pPr>
        <w:spacing w:line="360" w:lineRule="auto"/>
        <w:ind w:firstLine="709"/>
        <w:jc w:val="both"/>
        <w:rPr>
          <w:sz w:val="28"/>
          <w:szCs w:val="28"/>
        </w:rPr>
      </w:pPr>
      <w:r w:rsidRPr="001E1FC0">
        <w:rPr>
          <w:color w:val="000000"/>
          <w:sz w:val="28"/>
          <w:szCs w:val="28"/>
          <w:shd w:val="clear" w:color="auto" w:fill="FFFFFF"/>
        </w:rPr>
        <w:t xml:space="preserve">В </w:t>
      </w:r>
      <w:r w:rsidRPr="001E1FC0">
        <w:rPr>
          <w:i/>
          <w:color w:val="000000"/>
          <w:sz w:val="28"/>
          <w:szCs w:val="28"/>
          <w:shd w:val="clear" w:color="auto" w:fill="FFFFFF"/>
        </w:rPr>
        <w:t xml:space="preserve">таблице </w:t>
      </w:r>
      <w:r w:rsidR="005863CA">
        <w:rPr>
          <w:i/>
          <w:color w:val="000000"/>
          <w:sz w:val="28"/>
          <w:szCs w:val="28"/>
          <w:shd w:val="clear" w:color="auto" w:fill="FFFFFF"/>
        </w:rPr>
        <w:t>29</w:t>
      </w:r>
      <w:r w:rsidRPr="001E1FC0">
        <w:rPr>
          <w:b/>
          <w:color w:val="000000"/>
          <w:sz w:val="28"/>
          <w:szCs w:val="28"/>
          <w:shd w:val="clear" w:color="auto" w:fill="FFFFFF"/>
        </w:rPr>
        <w:t xml:space="preserve"> </w:t>
      </w:r>
      <w:r w:rsidRPr="001E1FC0">
        <w:rPr>
          <w:sz w:val="28"/>
          <w:szCs w:val="28"/>
        </w:rPr>
        <w:t>приведены результаты сравнения центральных тенденций (медиан) показателей Госпитальная шкала тревоги и депрессии респондентов Группы 1, Группы 2, Группы 3.</w:t>
      </w:r>
    </w:p>
    <w:p w14:paraId="6216724E" w14:textId="77777777" w:rsidR="006763C3" w:rsidRPr="001E1FC0" w:rsidRDefault="006763C3" w:rsidP="001E1FC0">
      <w:pPr>
        <w:spacing w:line="360" w:lineRule="auto"/>
        <w:ind w:firstLine="709"/>
        <w:jc w:val="both"/>
        <w:rPr>
          <w:color w:val="000000"/>
          <w:sz w:val="28"/>
          <w:szCs w:val="28"/>
          <w:shd w:val="clear" w:color="auto" w:fill="FFFFFF"/>
        </w:rPr>
      </w:pPr>
      <w:r w:rsidRPr="001E1FC0">
        <w:rPr>
          <w:b/>
          <w:color w:val="000000"/>
          <w:sz w:val="28"/>
          <w:szCs w:val="28"/>
          <w:shd w:val="clear" w:color="auto" w:fill="FFFFFF"/>
        </w:rPr>
        <w:t xml:space="preserve">Таблица </w:t>
      </w:r>
      <w:r w:rsidR="005863CA">
        <w:rPr>
          <w:b/>
          <w:color w:val="000000"/>
          <w:sz w:val="28"/>
          <w:szCs w:val="28"/>
          <w:shd w:val="clear" w:color="auto" w:fill="FFFFFF"/>
        </w:rPr>
        <w:t>29</w:t>
      </w:r>
      <w:r w:rsidRPr="001E1FC0">
        <w:rPr>
          <w:b/>
          <w:color w:val="000000"/>
          <w:sz w:val="28"/>
          <w:szCs w:val="28"/>
          <w:shd w:val="clear" w:color="auto" w:fill="FFFFFF"/>
        </w:rPr>
        <w:t xml:space="preserve">. </w:t>
      </w:r>
      <w:r w:rsidRPr="001E1FC0">
        <w:rPr>
          <w:sz w:val="28"/>
          <w:szCs w:val="28"/>
        </w:rPr>
        <w:t xml:space="preserve">Сравнения центральных тенденций (медиан) показателей </w:t>
      </w:r>
      <w:r w:rsidRPr="001E1FC0">
        <w:rPr>
          <w:color w:val="000000"/>
          <w:sz w:val="28"/>
          <w:szCs w:val="28"/>
          <w:shd w:val="clear" w:color="auto" w:fill="FFFFFF"/>
        </w:rPr>
        <w:t>по шкалам эмоционального состояния респондентов</w:t>
      </w:r>
    </w:p>
    <w:tbl>
      <w:tblPr>
        <w:tblW w:w="9307" w:type="dxa"/>
        <w:jc w:val="center"/>
        <w:tblLook w:val="04A0" w:firstRow="1" w:lastRow="0" w:firstColumn="1" w:lastColumn="0" w:noHBand="0" w:noVBand="1"/>
      </w:tblPr>
      <w:tblGrid>
        <w:gridCol w:w="1866"/>
        <w:gridCol w:w="963"/>
        <w:gridCol w:w="964"/>
        <w:gridCol w:w="964"/>
        <w:gridCol w:w="968"/>
        <w:gridCol w:w="965"/>
        <w:gridCol w:w="963"/>
        <w:gridCol w:w="1654"/>
      </w:tblGrid>
      <w:tr w:rsidR="006763C3" w:rsidRPr="001E1FC0" w14:paraId="6F1916DA" w14:textId="77777777" w:rsidTr="00722EFF">
        <w:trPr>
          <w:trHeight w:val="390"/>
          <w:jc w:val="center"/>
        </w:trPr>
        <w:tc>
          <w:tcPr>
            <w:tcW w:w="1866"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22C0470"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 xml:space="preserve">Показатели </w:t>
            </w:r>
          </w:p>
        </w:tc>
        <w:tc>
          <w:tcPr>
            <w:tcW w:w="192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DB2F7F5"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1</w:t>
            </w:r>
          </w:p>
          <w:p w14:paraId="15DF3F7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(n = 9)</w:t>
            </w:r>
          </w:p>
        </w:tc>
        <w:tc>
          <w:tcPr>
            <w:tcW w:w="193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093247B"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2</w:t>
            </w:r>
          </w:p>
          <w:p w14:paraId="17EB5183"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(n = 21)</w:t>
            </w:r>
          </w:p>
        </w:tc>
        <w:tc>
          <w:tcPr>
            <w:tcW w:w="192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9A2C55D"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3</w:t>
            </w:r>
          </w:p>
          <w:p w14:paraId="347A5229"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(n = 24)</w:t>
            </w:r>
          </w:p>
        </w:tc>
        <w:tc>
          <w:tcPr>
            <w:tcW w:w="1654" w:type="dxa"/>
            <w:vMerge w:val="restart"/>
            <w:tcBorders>
              <w:top w:val="single" w:sz="4" w:space="0" w:color="auto"/>
              <w:left w:val="single" w:sz="4" w:space="0" w:color="auto"/>
              <w:right w:val="single" w:sz="4" w:space="0" w:color="auto"/>
            </w:tcBorders>
            <w:shd w:val="clear" w:color="auto" w:fill="D9E2F3" w:themeFill="accent1" w:themeFillTint="33"/>
            <w:vAlign w:val="center"/>
          </w:tcPr>
          <w:p w14:paraId="53AEAC69"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P</w:t>
            </w:r>
          </w:p>
        </w:tc>
      </w:tr>
      <w:tr w:rsidR="006763C3" w:rsidRPr="001E1FC0" w14:paraId="14BC548D" w14:textId="77777777" w:rsidTr="00722EFF">
        <w:trPr>
          <w:trHeight w:val="367"/>
          <w:jc w:val="center"/>
        </w:trPr>
        <w:tc>
          <w:tcPr>
            <w:tcW w:w="1866" w:type="dxa"/>
            <w:vMerge/>
            <w:tcBorders>
              <w:top w:val="single" w:sz="4" w:space="0" w:color="auto"/>
              <w:left w:val="single" w:sz="4" w:space="0" w:color="auto"/>
              <w:bottom w:val="single" w:sz="4" w:space="0" w:color="auto"/>
              <w:right w:val="single" w:sz="4" w:space="0" w:color="auto"/>
            </w:tcBorders>
            <w:vAlign w:val="center"/>
            <w:hideMark/>
          </w:tcPr>
          <w:p w14:paraId="308E99D0" w14:textId="77777777" w:rsidR="006763C3" w:rsidRPr="005863CA" w:rsidRDefault="006763C3" w:rsidP="005863CA">
            <w:pPr>
              <w:spacing w:line="276" w:lineRule="auto"/>
              <w:jc w:val="center"/>
              <w:rPr>
                <w:color w:val="000000" w:themeColor="text1"/>
                <w:sz w:val="24"/>
                <w:szCs w:val="24"/>
                <w:lang w:eastAsia="en-US"/>
              </w:rPr>
            </w:pPr>
          </w:p>
        </w:tc>
        <w:tc>
          <w:tcPr>
            <w:tcW w:w="9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9AF9AB3" w14:textId="77777777" w:rsidR="006763C3" w:rsidRPr="005863CA" w:rsidRDefault="006763C3" w:rsidP="005863CA">
            <w:pPr>
              <w:spacing w:line="276" w:lineRule="auto"/>
              <w:jc w:val="center"/>
              <w:rPr>
                <w:color w:val="000000" w:themeColor="text1"/>
                <w:sz w:val="24"/>
                <w:szCs w:val="24"/>
                <w:lang w:eastAsia="en-US"/>
              </w:rPr>
            </w:pPr>
            <w:proofErr w:type="spellStart"/>
            <w:r w:rsidRPr="005863CA">
              <w:rPr>
                <w:color w:val="000000" w:themeColor="text1"/>
                <w:sz w:val="24"/>
                <w:szCs w:val="24"/>
                <w:lang w:eastAsia="en-US"/>
              </w:rPr>
              <w:t>Me</w:t>
            </w:r>
            <w:proofErr w:type="spellEnd"/>
          </w:p>
        </w:tc>
        <w:tc>
          <w:tcPr>
            <w:tcW w:w="96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0CEB293"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IQR</w:t>
            </w:r>
          </w:p>
        </w:tc>
        <w:tc>
          <w:tcPr>
            <w:tcW w:w="96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4A57A4E" w14:textId="77777777" w:rsidR="006763C3" w:rsidRPr="005863CA" w:rsidRDefault="006763C3" w:rsidP="005863CA">
            <w:pPr>
              <w:spacing w:line="276" w:lineRule="auto"/>
              <w:jc w:val="center"/>
              <w:rPr>
                <w:color w:val="000000" w:themeColor="text1"/>
                <w:sz w:val="24"/>
                <w:szCs w:val="24"/>
                <w:lang w:eastAsia="en-US"/>
              </w:rPr>
            </w:pPr>
            <w:proofErr w:type="spellStart"/>
            <w:r w:rsidRPr="005863CA">
              <w:rPr>
                <w:color w:val="000000" w:themeColor="text1"/>
                <w:sz w:val="24"/>
                <w:szCs w:val="24"/>
                <w:lang w:eastAsia="en-US"/>
              </w:rPr>
              <w:t>Me</w:t>
            </w:r>
            <w:proofErr w:type="spellEnd"/>
          </w:p>
        </w:tc>
        <w:tc>
          <w:tcPr>
            <w:tcW w:w="96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B51F86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IQR</w:t>
            </w:r>
          </w:p>
        </w:tc>
        <w:tc>
          <w:tcPr>
            <w:tcW w:w="96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2B42B43" w14:textId="77777777" w:rsidR="006763C3" w:rsidRPr="005863CA" w:rsidRDefault="006763C3" w:rsidP="005863CA">
            <w:pPr>
              <w:spacing w:line="276" w:lineRule="auto"/>
              <w:jc w:val="center"/>
              <w:rPr>
                <w:color w:val="000000" w:themeColor="text1"/>
                <w:sz w:val="24"/>
                <w:szCs w:val="24"/>
                <w:lang w:eastAsia="en-US"/>
              </w:rPr>
            </w:pPr>
            <w:proofErr w:type="spellStart"/>
            <w:r w:rsidRPr="005863CA">
              <w:rPr>
                <w:color w:val="000000" w:themeColor="text1"/>
                <w:sz w:val="24"/>
                <w:szCs w:val="24"/>
                <w:lang w:eastAsia="en-US"/>
              </w:rPr>
              <w:t>Me</w:t>
            </w:r>
            <w:proofErr w:type="spellEnd"/>
          </w:p>
        </w:tc>
        <w:tc>
          <w:tcPr>
            <w:tcW w:w="9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4EC95F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IQR</w:t>
            </w:r>
          </w:p>
        </w:tc>
        <w:tc>
          <w:tcPr>
            <w:tcW w:w="1654" w:type="dxa"/>
            <w:vMerge/>
            <w:tcBorders>
              <w:left w:val="single" w:sz="4" w:space="0" w:color="auto"/>
              <w:bottom w:val="single" w:sz="4" w:space="0" w:color="auto"/>
              <w:right w:val="single" w:sz="4" w:space="0" w:color="auto"/>
            </w:tcBorders>
            <w:shd w:val="clear" w:color="auto" w:fill="D9E2F3" w:themeFill="accent1" w:themeFillTint="33"/>
          </w:tcPr>
          <w:p w14:paraId="6342CCEC" w14:textId="77777777" w:rsidR="006763C3" w:rsidRPr="005863CA" w:rsidRDefault="006763C3" w:rsidP="005863CA">
            <w:pPr>
              <w:spacing w:line="276" w:lineRule="auto"/>
              <w:jc w:val="center"/>
              <w:rPr>
                <w:color w:val="000000" w:themeColor="text1"/>
                <w:sz w:val="24"/>
                <w:szCs w:val="24"/>
                <w:lang w:eastAsia="en-US"/>
              </w:rPr>
            </w:pPr>
          </w:p>
        </w:tc>
      </w:tr>
      <w:tr w:rsidR="006763C3" w:rsidRPr="001E1FC0" w14:paraId="3AD8D048" w14:textId="77777777" w:rsidTr="00722EFF">
        <w:trPr>
          <w:trHeight w:val="480"/>
          <w:jc w:val="center"/>
        </w:trPr>
        <w:tc>
          <w:tcPr>
            <w:tcW w:w="1866" w:type="dxa"/>
            <w:tcBorders>
              <w:top w:val="single" w:sz="4" w:space="0" w:color="auto"/>
              <w:left w:val="single" w:sz="4" w:space="0" w:color="auto"/>
              <w:bottom w:val="single" w:sz="4" w:space="0" w:color="auto"/>
              <w:right w:val="single" w:sz="4" w:space="0" w:color="auto"/>
            </w:tcBorders>
            <w:vAlign w:val="center"/>
            <w:hideMark/>
          </w:tcPr>
          <w:p w14:paraId="18045E65"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Тревога</w:t>
            </w:r>
          </w:p>
        </w:tc>
        <w:tc>
          <w:tcPr>
            <w:tcW w:w="963" w:type="dxa"/>
            <w:tcBorders>
              <w:top w:val="single" w:sz="4" w:space="0" w:color="auto"/>
              <w:left w:val="single" w:sz="4" w:space="0" w:color="auto"/>
              <w:bottom w:val="single" w:sz="4" w:space="0" w:color="auto"/>
              <w:right w:val="single" w:sz="4" w:space="0" w:color="auto"/>
            </w:tcBorders>
            <w:vAlign w:val="center"/>
            <w:hideMark/>
          </w:tcPr>
          <w:p w14:paraId="7AA612DE"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9,0</w:t>
            </w:r>
          </w:p>
        </w:tc>
        <w:tc>
          <w:tcPr>
            <w:tcW w:w="964" w:type="dxa"/>
            <w:tcBorders>
              <w:top w:val="single" w:sz="4" w:space="0" w:color="auto"/>
              <w:left w:val="single" w:sz="4" w:space="0" w:color="auto"/>
              <w:bottom w:val="single" w:sz="4" w:space="0" w:color="auto"/>
              <w:right w:val="single" w:sz="4" w:space="0" w:color="auto"/>
            </w:tcBorders>
            <w:vAlign w:val="center"/>
          </w:tcPr>
          <w:p w14:paraId="502EC81B"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6,5</w:t>
            </w:r>
          </w:p>
        </w:tc>
        <w:tc>
          <w:tcPr>
            <w:tcW w:w="964" w:type="dxa"/>
            <w:tcBorders>
              <w:top w:val="single" w:sz="4" w:space="0" w:color="auto"/>
              <w:left w:val="single" w:sz="4" w:space="0" w:color="auto"/>
              <w:bottom w:val="single" w:sz="4" w:space="0" w:color="auto"/>
              <w:right w:val="single" w:sz="4" w:space="0" w:color="auto"/>
            </w:tcBorders>
            <w:vAlign w:val="center"/>
            <w:hideMark/>
          </w:tcPr>
          <w:p w14:paraId="2DBF9E95"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6,0</w:t>
            </w:r>
          </w:p>
        </w:tc>
        <w:tc>
          <w:tcPr>
            <w:tcW w:w="968" w:type="dxa"/>
            <w:tcBorders>
              <w:top w:val="single" w:sz="4" w:space="0" w:color="auto"/>
              <w:left w:val="single" w:sz="4" w:space="0" w:color="auto"/>
              <w:bottom w:val="single" w:sz="4" w:space="0" w:color="auto"/>
              <w:right w:val="single" w:sz="4" w:space="0" w:color="auto"/>
            </w:tcBorders>
            <w:vAlign w:val="center"/>
          </w:tcPr>
          <w:p w14:paraId="2B338DC0"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4,0</w:t>
            </w:r>
          </w:p>
        </w:tc>
        <w:tc>
          <w:tcPr>
            <w:tcW w:w="965" w:type="dxa"/>
            <w:tcBorders>
              <w:top w:val="single" w:sz="4" w:space="0" w:color="auto"/>
              <w:left w:val="single" w:sz="4" w:space="0" w:color="auto"/>
              <w:bottom w:val="single" w:sz="4" w:space="0" w:color="auto"/>
              <w:right w:val="single" w:sz="4" w:space="0" w:color="auto"/>
            </w:tcBorders>
            <w:vAlign w:val="center"/>
            <w:hideMark/>
          </w:tcPr>
          <w:p w14:paraId="73D1CD7F"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6,0</w:t>
            </w:r>
          </w:p>
        </w:tc>
        <w:tc>
          <w:tcPr>
            <w:tcW w:w="963" w:type="dxa"/>
            <w:tcBorders>
              <w:top w:val="single" w:sz="4" w:space="0" w:color="auto"/>
              <w:left w:val="single" w:sz="4" w:space="0" w:color="auto"/>
              <w:bottom w:val="single" w:sz="4" w:space="0" w:color="auto"/>
              <w:right w:val="single" w:sz="4" w:space="0" w:color="auto"/>
            </w:tcBorders>
            <w:vAlign w:val="center"/>
          </w:tcPr>
          <w:p w14:paraId="52C57DAB"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7,5</w:t>
            </w:r>
          </w:p>
        </w:tc>
        <w:tc>
          <w:tcPr>
            <w:tcW w:w="1654" w:type="dxa"/>
            <w:tcBorders>
              <w:top w:val="single" w:sz="4" w:space="0" w:color="auto"/>
              <w:left w:val="single" w:sz="4" w:space="0" w:color="auto"/>
              <w:bottom w:val="single" w:sz="4" w:space="0" w:color="auto"/>
              <w:right w:val="single" w:sz="4" w:space="0" w:color="auto"/>
            </w:tcBorders>
            <w:vAlign w:val="center"/>
          </w:tcPr>
          <w:p w14:paraId="7D72DEC3"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0,792</w:t>
            </w:r>
          </w:p>
        </w:tc>
      </w:tr>
      <w:tr w:rsidR="006763C3" w:rsidRPr="001E1FC0" w14:paraId="602679E4" w14:textId="77777777" w:rsidTr="00722EFF">
        <w:trPr>
          <w:trHeight w:val="429"/>
          <w:jc w:val="center"/>
        </w:trPr>
        <w:tc>
          <w:tcPr>
            <w:tcW w:w="1866" w:type="dxa"/>
            <w:tcBorders>
              <w:top w:val="single" w:sz="4" w:space="0" w:color="auto"/>
              <w:left w:val="single" w:sz="4" w:space="0" w:color="auto"/>
              <w:bottom w:val="single" w:sz="4" w:space="0" w:color="auto"/>
              <w:right w:val="single" w:sz="4" w:space="0" w:color="auto"/>
            </w:tcBorders>
            <w:vAlign w:val="center"/>
          </w:tcPr>
          <w:p w14:paraId="2ABB344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Депрессия</w:t>
            </w:r>
          </w:p>
        </w:tc>
        <w:tc>
          <w:tcPr>
            <w:tcW w:w="963" w:type="dxa"/>
            <w:tcBorders>
              <w:top w:val="single" w:sz="4" w:space="0" w:color="auto"/>
              <w:left w:val="single" w:sz="4" w:space="0" w:color="auto"/>
              <w:bottom w:val="single" w:sz="4" w:space="0" w:color="auto"/>
              <w:right w:val="single" w:sz="4" w:space="0" w:color="auto"/>
            </w:tcBorders>
            <w:vAlign w:val="center"/>
          </w:tcPr>
          <w:p w14:paraId="6AD20ECA"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3,0</w:t>
            </w:r>
          </w:p>
        </w:tc>
        <w:tc>
          <w:tcPr>
            <w:tcW w:w="964" w:type="dxa"/>
            <w:tcBorders>
              <w:top w:val="single" w:sz="4" w:space="0" w:color="auto"/>
              <w:left w:val="single" w:sz="4" w:space="0" w:color="auto"/>
              <w:bottom w:val="single" w:sz="4" w:space="0" w:color="auto"/>
              <w:right w:val="single" w:sz="4" w:space="0" w:color="auto"/>
            </w:tcBorders>
            <w:vAlign w:val="center"/>
          </w:tcPr>
          <w:p w14:paraId="178E4AA7"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5,0</w:t>
            </w:r>
          </w:p>
        </w:tc>
        <w:tc>
          <w:tcPr>
            <w:tcW w:w="964" w:type="dxa"/>
            <w:tcBorders>
              <w:top w:val="single" w:sz="4" w:space="0" w:color="auto"/>
              <w:left w:val="single" w:sz="4" w:space="0" w:color="auto"/>
              <w:bottom w:val="single" w:sz="4" w:space="0" w:color="auto"/>
              <w:right w:val="single" w:sz="4" w:space="0" w:color="auto"/>
            </w:tcBorders>
            <w:vAlign w:val="center"/>
          </w:tcPr>
          <w:p w14:paraId="48D2B877"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3,0</w:t>
            </w:r>
          </w:p>
        </w:tc>
        <w:tc>
          <w:tcPr>
            <w:tcW w:w="968" w:type="dxa"/>
            <w:tcBorders>
              <w:top w:val="single" w:sz="4" w:space="0" w:color="auto"/>
              <w:left w:val="single" w:sz="4" w:space="0" w:color="auto"/>
              <w:bottom w:val="single" w:sz="4" w:space="0" w:color="auto"/>
              <w:right w:val="single" w:sz="4" w:space="0" w:color="auto"/>
            </w:tcBorders>
            <w:vAlign w:val="center"/>
          </w:tcPr>
          <w:p w14:paraId="56FB983A"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6,0</w:t>
            </w:r>
          </w:p>
        </w:tc>
        <w:tc>
          <w:tcPr>
            <w:tcW w:w="965" w:type="dxa"/>
            <w:tcBorders>
              <w:top w:val="single" w:sz="4" w:space="0" w:color="auto"/>
              <w:left w:val="single" w:sz="4" w:space="0" w:color="auto"/>
              <w:bottom w:val="single" w:sz="4" w:space="0" w:color="auto"/>
              <w:right w:val="single" w:sz="4" w:space="0" w:color="auto"/>
            </w:tcBorders>
            <w:vAlign w:val="center"/>
          </w:tcPr>
          <w:p w14:paraId="0D0BD199"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4,0</w:t>
            </w:r>
          </w:p>
        </w:tc>
        <w:tc>
          <w:tcPr>
            <w:tcW w:w="963" w:type="dxa"/>
            <w:tcBorders>
              <w:top w:val="single" w:sz="4" w:space="0" w:color="auto"/>
              <w:left w:val="single" w:sz="4" w:space="0" w:color="auto"/>
              <w:bottom w:val="single" w:sz="4" w:space="0" w:color="auto"/>
              <w:right w:val="single" w:sz="4" w:space="0" w:color="auto"/>
            </w:tcBorders>
            <w:vAlign w:val="center"/>
          </w:tcPr>
          <w:p w14:paraId="19749CF9"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5,0</w:t>
            </w:r>
          </w:p>
        </w:tc>
        <w:tc>
          <w:tcPr>
            <w:tcW w:w="1654" w:type="dxa"/>
            <w:tcBorders>
              <w:top w:val="single" w:sz="4" w:space="0" w:color="auto"/>
              <w:left w:val="single" w:sz="4" w:space="0" w:color="auto"/>
              <w:bottom w:val="single" w:sz="4" w:space="0" w:color="auto"/>
              <w:right w:val="single" w:sz="4" w:space="0" w:color="auto"/>
            </w:tcBorders>
            <w:vAlign w:val="center"/>
          </w:tcPr>
          <w:p w14:paraId="29B6AD63"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0,882</w:t>
            </w:r>
          </w:p>
        </w:tc>
      </w:tr>
    </w:tbl>
    <w:p w14:paraId="3F1F123E" w14:textId="77777777" w:rsidR="006763C3" w:rsidRPr="001E1FC0" w:rsidRDefault="006763C3" w:rsidP="001E1FC0">
      <w:pPr>
        <w:spacing w:line="360" w:lineRule="auto"/>
        <w:ind w:firstLine="709"/>
        <w:jc w:val="both"/>
        <w:rPr>
          <w:sz w:val="28"/>
          <w:szCs w:val="28"/>
        </w:rPr>
      </w:pPr>
    </w:p>
    <w:p w14:paraId="260BBC60" w14:textId="77777777" w:rsidR="006763C3" w:rsidRDefault="006763C3" w:rsidP="001E1FC0">
      <w:pPr>
        <w:spacing w:line="360" w:lineRule="auto"/>
        <w:ind w:firstLine="709"/>
        <w:jc w:val="both"/>
        <w:rPr>
          <w:sz w:val="28"/>
          <w:szCs w:val="28"/>
        </w:rPr>
      </w:pPr>
      <w:r w:rsidRPr="001E1FC0">
        <w:rPr>
          <w:sz w:val="28"/>
          <w:szCs w:val="28"/>
        </w:rPr>
        <w:lastRenderedPageBreak/>
        <w:t>Статистически значимых различий в основных характеристиках эмоционального состояния между сравниваемыми группами выявлено не было. В Группе 1 показатели по шкале тревога достигают субклинического уровня, что может указывать на повышенную тревожность респондентов данной группа. Показатели по шкале тревога в Группе 2 и Группе 3</w:t>
      </w:r>
      <w:r w:rsidR="00C5750D">
        <w:rPr>
          <w:sz w:val="28"/>
          <w:szCs w:val="28"/>
        </w:rPr>
        <w:t xml:space="preserve"> </w:t>
      </w:r>
      <w:r w:rsidRPr="001E1FC0">
        <w:rPr>
          <w:sz w:val="28"/>
          <w:szCs w:val="28"/>
        </w:rPr>
        <w:t xml:space="preserve">находятся в пределах нормативных значений. Низкие значения по шкале депрессия во всех трех группах могут указывать на отсутствие депрессивных тенденции у респондентов изучаемой выборки. </w:t>
      </w:r>
    </w:p>
    <w:p w14:paraId="2B467F46" w14:textId="77777777" w:rsidR="005863CA" w:rsidRPr="001E1FC0" w:rsidRDefault="005863CA" w:rsidP="001E1FC0">
      <w:pPr>
        <w:spacing w:line="360" w:lineRule="auto"/>
        <w:ind w:firstLine="709"/>
        <w:jc w:val="both"/>
        <w:rPr>
          <w:sz w:val="28"/>
          <w:szCs w:val="28"/>
        </w:rPr>
      </w:pPr>
    </w:p>
    <w:p w14:paraId="4A8D7672" w14:textId="77777777" w:rsidR="006763C3" w:rsidRPr="001E1FC0" w:rsidRDefault="006763C3" w:rsidP="001E1FC0">
      <w:pPr>
        <w:pStyle w:val="1"/>
        <w:spacing w:before="0"/>
        <w:ind w:firstLine="709"/>
        <w:rPr>
          <w:rFonts w:cs="Times New Roman"/>
        </w:rPr>
      </w:pPr>
      <w:bookmarkStart w:id="79" w:name="_Toc71678667"/>
      <w:r w:rsidRPr="001E1FC0">
        <w:rPr>
          <w:rFonts w:cs="Times New Roman"/>
        </w:rPr>
        <w:t>3.1.2. СТРАТЕГИИ ЭМОЦИОНАЛЬНОЙ РЕГУЛЯЦИИ</w:t>
      </w:r>
      <w:bookmarkEnd w:id="79"/>
    </w:p>
    <w:p w14:paraId="3005E156" w14:textId="77777777" w:rsidR="006763C3" w:rsidRPr="001E1FC0" w:rsidRDefault="006763C3" w:rsidP="001E1FC0">
      <w:pPr>
        <w:spacing w:line="360" w:lineRule="auto"/>
        <w:ind w:firstLine="709"/>
      </w:pPr>
    </w:p>
    <w:p w14:paraId="6CA265A0" w14:textId="77777777" w:rsidR="006763C3" w:rsidRPr="001E1FC0" w:rsidRDefault="006763C3" w:rsidP="001E1FC0">
      <w:pPr>
        <w:spacing w:line="360" w:lineRule="auto"/>
        <w:ind w:firstLine="709"/>
        <w:jc w:val="both"/>
        <w:rPr>
          <w:sz w:val="28"/>
          <w:szCs w:val="28"/>
        </w:rPr>
      </w:pPr>
      <w:r w:rsidRPr="001E1FC0">
        <w:rPr>
          <w:sz w:val="28"/>
          <w:szCs w:val="28"/>
        </w:rPr>
        <w:t>Способы эмоциональной регуляции изучались с помощью опросника регуляции эмоций Гросса (</w:t>
      </w:r>
      <w:r w:rsidRPr="001E1FC0">
        <w:rPr>
          <w:sz w:val="28"/>
          <w:szCs w:val="28"/>
          <w:lang w:val="en-US"/>
        </w:rPr>
        <w:t>ERQ</w:t>
      </w:r>
      <w:r w:rsidRPr="001E1FC0">
        <w:rPr>
          <w:sz w:val="28"/>
          <w:szCs w:val="28"/>
        </w:rPr>
        <w:t>).</w:t>
      </w:r>
    </w:p>
    <w:p w14:paraId="2D218C9C" w14:textId="77777777" w:rsidR="006763C3" w:rsidRPr="001E1FC0" w:rsidRDefault="006763C3" w:rsidP="001E1FC0">
      <w:pPr>
        <w:spacing w:line="360" w:lineRule="auto"/>
        <w:ind w:firstLine="709"/>
        <w:jc w:val="both"/>
        <w:rPr>
          <w:b/>
          <w:sz w:val="28"/>
        </w:rPr>
      </w:pPr>
      <w:r w:rsidRPr="001E1FC0">
        <w:rPr>
          <w:color w:val="000000"/>
          <w:sz w:val="28"/>
          <w:szCs w:val="28"/>
          <w:shd w:val="clear" w:color="auto" w:fill="FFFFFF"/>
        </w:rPr>
        <w:t xml:space="preserve">В </w:t>
      </w:r>
      <w:r w:rsidRPr="001E1FC0">
        <w:rPr>
          <w:i/>
          <w:color w:val="000000"/>
          <w:sz w:val="28"/>
          <w:szCs w:val="28"/>
          <w:shd w:val="clear" w:color="auto" w:fill="FFFFFF"/>
        </w:rPr>
        <w:t xml:space="preserve">таблице </w:t>
      </w:r>
      <w:r w:rsidR="005863CA">
        <w:rPr>
          <w:i/>
          <w:color w:val="000000"/>
          <w:sz w:val="28"/>
          <w:szCs w:val="28"/>
          <w:shd w:val="clear" w:color="auto" w:fill="FFFFFF"/>
        </w:rPr>
        <w:t>30</w:t>
      </w:r>
      <w:r w:rsidRPr="001E1FC0">
        <w:rPr>
          <w:b/>
          <w:color w:val="000000"/>
          <w:sz w:val="28"/>
          <w:szCs w:val="28"/>
          <w:shd w:val="clear" w:color="auto" w:fill="FFFFFF"/>
        </w:rPr>
        <w:t xml:space="preserve"> </w:t>
      </w:r>
      <w:r w:rsidRPr="001E1FC0">
        <w:rPr>
          <w:sz w:val="28"/>
          <w:szCs w:val="28"/>
        </w:rPr>
        <w:t>приведены результаты сравнения центральных тенденций (медиан) показателей по шкалам эмоциональной регуляции респондентов Группы 1, Группы 2, Группы 3.</w:t>
      </w:r>
    </w:p>
    <w:p w14:paraId="7B1BFC48" w14:textId="77777777" w:rsidR="006763C3" w:rsidRPr="001E1FC0" w:rsidRDefault="006763C3" w:rsidP="001E1FC0">
      <w:pPr>
        <w:spacing w:line="360" w:lineRule="auto"/>
        <w:ind w:firstLine="709"/>
        <w:rPr>
          <w:b/>
          <w:sz w:val="28"/>
        </w:rPr>
      </w:pPr>
      <w:r w:rsidRPr="001E1FC0">
        <w:rPr>
          <w:b/>
          <w:sz w:val="28"/>
        </w:rPr>
        <w:t xml:space="preserve">Таблица </w:t>
      </w:r>
      <w:r w:rsidR="005863CA">
        <w:rPr>
          <w:b/>
          <w:sz w:val="28"/>
        </w:rPr>
        <w:t>30</w:t>
      </w:r>
      <w:r w:rsidRPr="001E1FC0">
        <w:rPr>
          <w:b/>
          <w:sz w:val="28"/>
        </w:rPr>
        <w:t xml:space="preserve">. </w:t>
      </w:r>
      <w:r w:rsidRPr="001E1FC0">
        <w:rPr>
          <w:sz w:val="28"/>
          <w:szCs w:val="28"/>
        </w:rPr>
        <w:t>Сравнение центральных тенденций (медиан) показателей</w:t>
      </w:r>
      <w:r w:rsidRPr="001E1FC0">
        <w:rPr>
          <w:sz w:val="28"/>
        </w:rPr>
        <w:t xml:space="preserve"> по шкалам</w:t>
      </w:r>
      <w:r w:rsidRPr="001E1FC0">
        <w:rPr>
          <w:b/>
          <w:sz w:val="28"/>
        </w:rPr>
        <w:t xml:space="preserve"> </w:t>
      </w:r>
      <w:r w:rsidRPr="001E1FC0">
        <w:rPr>
          <w:sz w:val="28"/>
        </w:rPr>
        <w:t>эмоциональной регуляции</w:t>
      </w:r>
    </w:p>
    <w:tbl>
      <w:tblPr>
        <w:tblW w:w="9307" w:type="dxa"/>
        <w:jc w:val="center"/>
        <w:tblLook w:val="04A0" w:firstRow="1" w:lastRow="0" w:firstColumn="1" w:lastColumn="0" w:noHBand="0" w:noVBand="1"/>
      </w:tblPr>
      <w:tblGrid>
        <w:gridCol w:w="1866"/>
        <w:gridCol w:w="963"/>
        <w:gridCol w:w="964"/>
        <w:gridCol w:w="964"/>
        <w:gridCol w:w="968"/>
        <w:gridCol w:w="965"/>
        <w:gridCol w:w="963"/>
        <w:gridCol w:w="1654"/>
      </w:tblGrid>
      <w:tr w:rsidR="006763C3" w:rsidRPr="001E1FC0" w14:paraId="71A74C66" w14:textId="77777777" w:rsidTr="00722EFF">
        <w:trPr>
          <w:trHeight w:val="390"/>
          <w:jc w:val="center"/>
        </w:trPr>
        <w:tc>
          <w:tcPr>
            <w:tcW w:w="1866"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BAA5E86"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 xml:space="preserve">Показатели </w:t>
            </w:r>
          </w:p>
        </w:tc>
        <w:tc>
          <w:tcPr>
            <w:tcW w:w="192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1F92AFF"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1</w:t>
            </w:r>
          </w:p>
          <w:p w14:paraId="5EF35D44"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(n = 9)</w:t>
            </w:r>
          </w:p>
        </w:tc>
        <w:tc>
          <w:tcPr>
            <w:tcW w:w="193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94DD15F"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2</w:t>
            </w:r>
          </w:p>
          <w:p w14:paraId="7965F0EA"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(n = 21)</w:t>
            </w:r>
          </w:p>
        </w:tc>
        <w:tc>
          <w:tcPr>
            <w:tcW w:w="192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6D8452E"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3</w:t>
            </w:r>
          </w:p>
          <w:p w14:paraId="41E2DF6F"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(n = 24)</w:t>
            </w:r>
          </w:p>
        </w:tc>
        <w:tc>
          <w:tcPr>
            <w:tcW w:w="1654" w:type="dxa"/>
            <w:vMerge w:val="restart"/>
            <w:tcBorders>
              <w:top w:val="single" w:sz="4" w:space="0" w:color="auto"/>
              <w:left w:val="single" w:sz="4" w:space="0" w:color="auto"/>
              <w:right w:val="single" w:sz="4" w:space="0" w:color="auto"/>
            </w:tcBorders>
            <w:shd w:val="clear" w:color="auto" w:fill="D9E2F3" w:themeFill="accent1" w:themeFillTint="33"/>
            <w:vAlign w:val="center"/>
          </w:tcPr>
          <w:p w14:paraId="37A28A7A"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P</w:t>
            </w:r>
          </w:p>
        </w:tc>
      </w:tr>
      <w:tr w:rsidR="006763C3" w:rsidRPr="001E1FC0" w14:paraId="7B4D1A42" w14:textId="77777777" w:rsidTr="00722EFF">
        <w:trPr>
          <w:trHeight w:val="367"/>
          <w:jc w:val="center"/>
        </w:trPr>
        <w:tc>
          <w:tcPr>
            <w:tcW w:w="1866" w:type="dxa"/>
            <w:vMerge/>
            <w:tcBorders>
              <w:top w:val="single" w:sz="4" w:space="0" w:color="auto"/>
              <w:left w:val="single" w:sz="4" w:space="0" w:color="auto"/>
              <w:bottom w:val="single" w:sz="4" w:space="0" w:color="auto"/>
              <w:right w:val="single" w:sz="4" w:space="0" w:color="auto"/>
            </w:tcBorders>
            <w:vAlign w:val="center"/>
            <w:hideMark/>
          </w:tcPr>
          <w:p w14:paraId="3A2ADC57" w14:textId="77777777" w:rsidR="006763C3" w:rsidRPr="005863CA" w:rsidRDefault="006763C3" w:rsidP="005863CA">
            <w:pPr>
              <w:spacing w:line="276" w:lineRule="auto"/>
              <w:jc w:val="center"/>
              <w:rPr>
                <w:color w:val="000000" w:themeColor="text1"/>
                <w:sz w:val="24"/>
                <w:szCs w:val="24"/>
                <w:lang w:eastAsia="en-US"/>
              </w:rPr>
            </w:pPr>
          </w:p>
        </w:tc>
        <w:tc>
          <w:tcPr>
            <w:tcW w:w="9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953D60A" w14:textId="77777777" w:rsidR="006763C3" w:rsidRPr="005863CA" w:rsidRDefault="006763C3" w:rsidP="005863CA">
            <w:pPr>
              <w:spacing w:line="276" w:lineRule="auto"/>
              <w:jc w:val="center"/>
              <w:rPr>
                <w:color w:val="000000" w:themeColor="text1"/>
                <w:sz w:val="24"/>
                <w:szCs w:val="24"/>
                <w:lang w:eastAsia="en-US"/>
              </w:rPr>
            </w:pPr>
            <w:proofErr w:type="spellStart"/>
            <w:r w:rsidRPr="005863CA">
              <w:rPr>
                <w:color w:val="000000" w:themeColor="text1"/>
                <w:sz w:val="24"/>
                <w:szCs w:val="24"/>
                <w:lang w:eastAsia="en-US"/>
              </w:rPr>
              <w:t>Me</w:t>
            </w:r>
            <w:proofErr w:type="spellEnd"/>
          </w:p>
        </w:tc>
        <w:tc>
          <w:tcPr>
            <w:tcW w:w="96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0470EB5"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IQR</w:t>
            </w:r>
          </w:p>
        </w:tc>
        <w:tc>
          <w:tcPr>
            <w:tcW w:w="96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10BFDC4" w14:textId="77777777" w:rsidR="006763C3" w:rsidRPr="005863CA" w:rsidRDefault="006763C3" w:rsidP="005863CA">
            <w:pPr>
              <w:spacing w:line="276" w:lineRule="auto"/>
              <w:jc w:val="center"/>
              <w:rPr>
                <w:color w:val="000000" w:themeColor="text1"/>
                <w:sz w:val="24"/>
                <w:szCs w:val="24"/>
                <w:lang w:eastAsia="en-US"/>
              </w:rPr>
            </w:pPr>
            <w:proofErr w:type="spellStart"/>
            <w:r w:rsidRPr="005863CA">
              <w:rPr>
                <w:color w:val="000000" w:themeColor="text1"/>
                <w:sz w:val="24"/>
                <w:szCs w:val="24"/>
                <w:lang w:eastAsia="en-US"/>
              </w:rPr>
              <w:t>Me</w:t>
            </w:r>
            <w:proofErr w:type="spellEnd"/>
          </w:p>
        </w:tc>
        <w:tc>
          <w:tcPr>
            <w:tcW w:w="96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412EAA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IQR</w:t>
            </w:r>
          </w:p>
        </w:tc>
        <w:tc>
          <w:tcPr>
            <w:tcW w:w="96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4C1913E" w14:textId="77777777" w:rsidR="006763C3" w:rsidRPr="005863CA" w:rsidRDefault="006763C3" w:rsidP="005863CA">
            <w:pPr>
              <w:spacing w:line="276" w:lineRule="auto"/>
              <w:jc w:val="center"/>
              <w:rPr>
                <w:color w:val="000000" w:themeColor="text1"/>
                <w:sz w:val="24"/>
                <w:szCs w:val="24"/>
                <w:lang w:eastAsia="en-US"/>
              </w:rPr>
            </w:pPr>
            <w:proofErr w:type="spellStart"/>
            <w:r w:rsidRPr="005863CA">
              <w:rPr>
                <w:color w:val="000000" w:themeColor="text1"/>
                <w:sz w:val="24"/>
                <w:szCs w:val="24"/>
                <w:lang w:eastAsia="en-US"/>
              </w:rPr>
              <w:t>Me</w:t>
            </w:r>
            <w:proofErr w:type="spellEnd"/>
          </w:p>
        </w:tc>
        <w:tc>
          <w:tcPr>
            <w:tcW w:w="9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0EDC4C7"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IQR</w:t>
            </w:r>
          </w:p>
        </w:tc>
        <w:tc>
          <w:tcPr>
            <w:tcW w:w="1654" w:type="dxa"/>
            <w:vMerge/>
            <w:tcBorders>
              <w:left w:val="single" w:sz="4" w:space="0" w:color="auto"/>
              <w:bottom w:val="single" w:sz="4" w:space="0" w:color="auto"/>
              <w:right w:val="single" w:sz="4" w:space="0" w:color="auto"/>
            </w:tcBorders>
            <w:shd w:val="clear" w:color="auto" w:fill="D9E2F3" w:themeFill="accent1" w:themeFillTint="33"/>
          </w:tcPr>
          <w:p w14:paraId="2CA2C42F" w14:textId="77777777" w:rsidR="006763C3" w:rsidRPr="005863CA" w:rsidRDefault="006763C3" w:rsidP="005863CA">
            <w:pPr>
              <w:spacing w:line="276" w:lineRule="auto"/>
              <w:jc w:val="center"/>
              <w:rPr>
                <w:color w:val="000000" w:themeColor="text1"/>
                <w:sz w:val="24"/>
                <w:szCs w:val="24"/>
                <w:lang w:eastAsia="en-US"/>
              </w:rPr>
            </w:pPr>
          </w:p>
        </w:tc>
      </w:tr>
      <w:tr w:rsidR="006763C3" w:rsidRPr="001E1FC0" w14:paraId="1B5D5562" w14:textId="77777777" w:rsidTr="00722EFF">
        <w:trPr>
          <w:trHeight w:val="480"/>
          <w:jc w:val="center"/>
        </w:trPr>
        <w:tc>
          <w:tcPr>
            <w:tcW w:w="1866" w:type="dxa"/>
            <w:tcBorders>
              <w:top w:val="single" w:sz="4" w:space="0" w:color="auto"/>
              <w:left w:val="single" w:sz="4" w:space="0" w:color="auto"/>
              <w:bottom w:val="single" w:sz="4" w:space="0" w:color="auto"/>
              <w:right w:val="single" w:sz="4" w:space="0" w:color="auto"/>
            </w:tcBorders>
            <w:vAlign w:val="center"/>
            <w:hideMark/>
          </w:tcPr>
          <w:p w14:paraId="57F5585A"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Когнитивная переоценка</w:t>
            </w:r>
          </w:p>
        </w:tc>
        <w:tc>
          <w:tcPr>
            <w:tcW w:w="963" w:type="dxa"/>
            <w:tcBorders>
              <w:top w:val="single" w:sz="4" w:space="0" w:color="auto"/>
              <w:left w:val="single" w:sz="4" w:space="0" w:color="auto"/>
              <w:bottom w:val="single" w:sz="4" w:space="0" w:color="auto"/>
              <w:right w:val="single" w:sz="4" w:space="0" w:color="auto"/>
            </w:tcBorders>
            <w:vAlign w:val="center"/>
            <w:hideMark/>
          </w:tcPr>
          <w:p w14:paraId="7A4B50A1"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30,0</w:t>
            </w:r>
          </w:p>
        </w:tc>
        <w:tc>
          <w:tcPr>
            <w:tcW w:w="964" w:type="dxa"/>
            <w:tcBorders>
              <w:top w:val="single" w:sz="4" w:space="0" w:color="auto"/>
              <w:left w:val="single" w:sz="4" w:space="0" w:color="auto"/>
              <w:bottom w:val="single" w:sz="4" w:space="0" w:color="auto"/>
              <w:right w:val="single" w:sz="4" w:space="0" w:color="auto"/>
            </w:tcBorders>
            <w:vAlign w:val="center"/>
          </w:tcPr>
          <w:p w14:paraId="36612BD2"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8,5</w:t>
            </w:r>
          </w:p>
        </w:tc>
        <w:tc>
          <w:tcPr>
            <w:tcW w:w="964" w:type="dxa"/>
            <w:tcBorders>
              <w:top w:val="single" w:sz="4" w:space="0" w:color="auto"/>
              <w:left w:val="single" w:sz="4" w:space="0" w:color="auto"/>
              <w:bottom w:val="single" w:sz="4" w:space="0" w:color="auto"/>
              <w:right w:val="single" w:sz="4" w:space="0" w:color="auto"/>
            </w:tcBorders>
            <w:vAlign w:val="center"/>
            <w:hideMark/>
          </w:tcPr>
          <w:p w14:paraId="48DAF087"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28,0</w:t>
            </w:r>
          </w:p>
        </w:tc>
        <w:tc>
          <w:tcPr>
            <w:tcW w:w="968" w:type="dxa"/>
            <w:tcBorders>
              <w:top w:val="single" w:sz="4" w:space="0" w:color="auto"/>
              <w:left w:val="single" w:sz="4" w:space="0" w:color="auto"/>
              <w:bottom w:val="single" w:sz="4" w:space="0" w:color="auto"/>
              <w:right w:val="single" w:sz="4" w:space="0" w:color="auto"/>
            </w:tcBorders>
            <w:vAlign w:val="center"/>
          </w:tcPr>
          <w:p w14:paraId="124A51B3"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7,5</w:t>
            </w:r>
          </w:p>
        </w:tc>
        <w:tc>
          <w:tcPr>
            <w:tcW w:w="965" w:type="dxa"/>
            <w:tcBorders>
              <w:top w:val="single" w:sz="4" w:space="0" w:color="auto"/>
              <w:left w:val="single" w:sz="4" w:space="0" w:color="auto"/>
              <w:bottom w:val="single" w:sz="4" w:space="0" w:color="auto"/>
              <w:right w:val="single" w:sz="4" w:space="0" w:color="auto"/>
            </w:tcBorders>
            <w:vAlign w:val="center"/>
            <w:hideMark/>
          </w:tcPr>
          <w:p w14:paraId="482CEDA9"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31,0</w:t>
            </w:r>
          </w:p>
        </w:tc>
        <w:tc>
          <w:tcPr>
            <w:tcW w:w="963" w:type="dxa"/>
            <w:tcBorders>
              <w:top w:val="single" w:sz="4" w:space="0" w:color="auto"/>
              <w:left w:val="single" w:sz="4" w:space="0" w:color="auto"/>
              <w:bottom w:val="single" w:sz="4" w:space="0" w:color="auto"/>
              <w:right w:val="single" w:sz="4" w:space="0" w:color="auto"/>
            </w:tcBorders>
            <w:vAlign w:val="center"/>
          </w:tcPr>
          <w:p w14:paraId="7EA6379E"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10,75</w:t>
            </w:r>
          </w:p>
        </w:tc>
        <w:tc>
          <w:tcPr>
            <w:tcW w:w="1654" w:type="dxa"/>
            <w:tcBorders>
              <w:top w:val="single" w:sz="4" w:space="0" w:color="auto"/>
              <w:left w:val="single" w:sz="4" w:space="0" w:color="auto"/>
              <w:bottom w:val="single" w:sz="4" w:space="0" w:color="auto"/>
              <w:right w:val="single" w:sz="4" w:space="0" w:color="auto"/>
            </w:tcBorders>
            <w:vAlign w:val="center"/>
          </w:tcPr>
          <w:p w14:paraId="49B0B6B0"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0,671</w:t>
            </w:r>
          </w:p>
        </w:tc>
      </w:tr>
      <w:tr w:rsidR="006763C3" w:rsidRPr="001E1FC0" w14:paraId="6523C9A1" w14:textId="77777777" w:rsidTr="00722EFF">
        <w:trPr>
          <w:trHeight w:val="429"/>
          <w:jc w:val="center"/>
        </w:trPr>
        <w:tc>
          <w:tcPr>
            <w:tcW w:w="1866" w:type="dxa"/>
            <w:tcBorders>
              <w:top w:val="single" w:sz="4" w:space="0" w:color="auto"/>
              <w:left w:val="single" w:sz="4" w:space="0" w:color="auto"/>
              <w:bottom w:val="single" w:sz="4" w:space="0" w:color="auto"/>
              <w:right w:val="single" w:sz="4" w:space="0" w:color="auto"/>
            </w:tcBorders>
            <w:vAlign w:val="center"/>
          </w:tcPr>
          <w:p w14:paraId="66A1431A"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Подавление экспрессии</w:t>
            </w:r>
          </w:p>
        </w:tc>
        <w:tc>
          <w:tcPr>
            <w:tcW w:w="963" w:type="dxa"/>
            <w:tcBorders>
              <w:top w:val="single" w:sz="4" w:space="0" w:color="auto"/>
              <w:left w:val="single" w:sz="4" w:space="0" w:color="auto"/>
              <w:bottom w:val="single" w:sz="4" w:space="0" w:color="auto"/>
              <w:right w:val="single" w:sz="4" w:space="0" w:color="auto"/>
            </w:tcBorders>
            <w:vAlign w:val="center"/>
          </w:tcPr>
          <w:p w14:paraId="5398269E"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17,0</w:t>
            </w:r>
          </w:p>
        </w:tc>
        <w:tc>
          <w:tcPr>
            <w:tcW w:w="964" w:type="dxa"/>
            <w:tcBorders>
              <w:top w:val="single" w:sz="4" w:space="0" w:color="auto"/>
              <w:left w:val="single" w:sz="4" w:space="0" w:color="auto"/>
              <w:bottom w:val="single" w:sz="4" w:space="0" w:color="auto"/>
              <w:right w:val="single" w:sz="4" w:space="0" w:color="auto"/>
            </w:tcBorders>
            <w:vAlign w:val="center"/>
          </w:tcPr>
          <w:p w14:paraId="0F0E6400"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13,0</w:t>
            </w:r>
          </w:p>
        </w:tc>
        <w:tc>
          <w:tcPr>
            <w:tcW w:w="964" w:type="dxa"/>
            <w:tcBorders>
              <w:top w:val="single" w:sz="4" w:space="0" w:color="auto"/>
              <w:left w:val="single" w:sz="4" w:space="0" w:color="auto"/>
              <w:bottom w:val="single" w:sz="4" w:space="0" w:color="auto"/>
              <w:right w:val="single" w:sz="4" w:space="0" w:color="auto"/>
            </w:tcBorders>
            <w:vAlign w:val="center"/>
          </w:tcPr>
          <w:p w14:paraId="361F1D5B"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18,0</w:t>
            </w:r>
          </w:p>
        </w:tc>
        <w:tc>
          <w:tcPr>
            <w:tcW w:w="968" w:type="dxa"/>
            <w:tcBorders>
              <w:top w:val="single" w:sz="4" w:space="0" w:color="auto"/>
              <w:left w:val="single" w:sz="4" w:space="0" w:color="auto"/>
              <w:bottom w:val="single" w:sz="4" w:space="0" w:color="auto"/>
              <w:right w:val="single" w:sz="4" w:space="0" w:color="auto"/>
            </w:tcBorders>
            <w:vAlign w:val="center"/>
          </w:tcPr>
          <w:p w14:paraId="62B5FF3A"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6,0</w:t>
            </w:r>
          </w:p>
        </w:tc>
        <w:tc>
          <w:tcPr>
            <w:tcW w:w="965" w:type="dxa"/>
            <w:tcBorders>
              <w:top w:val="single" w:sz="4" w:space="0" w:color="auto"/>
              <w:left w:val="single" w:sz="4" w:space="0" w:color="auto"/>
              <w:bottom w:val="single" w:sz="4" w:space="0" w:color="auto"/>
              <w:right w:val="single" w:sz="4" w:space="0" w:color="auto"/>
            </w:tcBorders>
            <w:vAlign w:val="center"/>
          </w:tcPr>
          <w:p w14:paraId="7B0D45B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18,0</w:t>
            </w:r>
          </w:p>
        </w:tc>
        <w:tc>
          <w:tcPr>
            <w:tcW w:w="963" w:type="dxa"/>
            <w:tcBorders>
              <w:top w:val="single" w:sz="4" w:space="0" w:color="auto"/>
              <w:left w:val="single" w:sz="4" w:space="0" w:color="auto"/>
              <w:bottom w:val="single" w:sz="4" w:space="0" w:color="auto"/>
              <w:right w:val="single" w:sz="4" w:space="0" w:color="auto"/>
            </w:tcBorders>
            <w:vAlign w:val="center"/>
          </w:tcPr>
          <w:p w14:paraId="47392C31"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6,0</w:t>
            </w:r>
          </w:p>
        </w:tc>
        <w:tc>
          <w:tcPr>
            <w:tcW w:w="1654" w:type="dxa"/>
            <w:tcBorders>
              <w:top w:val="single" w:sz="4" w:space="0" w:color="auto"/>
              <w:left w:val="single" w:sz="4" w:space="0" w:color="auto"/>
              <w:bottom w:val="single" w:sz="4" w:space="0" w:color="auto"/>
              <w:right w:val="single" w:sz="4" w:space="0" w:color="auto"/>
            </w:tcBorders>
            <w:vAlign w:val="center"/>
          </w:tcPr>
          <w:p w14:paraId="7761270B"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0,763</w:t>
            </w:r>
          </w:p>
        </w:tc>
      </w:tr>
    </w:tbl>
    <w:p w14:paraId="28FB106A" w14:textId="77777777" w:rsidR="006763C3" w:rsidRPr="001E1FC0" w:rsidRDefault="006763C3" w:rsidP="001E1FC0">
      <w:pPr>
        <w:spacing w:line="360" w:lineRule="auto"/>
        <w:ind w:firstLine="709"/>
      </w:pPr>
    </w:p>
    <w:p w14:paraId="42B16DB4" w14:textId="77777777" w:rsidR="006763C3" w:rsidRDefault="006763C3" w:rsidP="001E1FC0">
      <w:pPr>
        <w:spacing w:line="360" w:lineRule="auto"/>
        <w:ind w:firstLine="709"/>
        <w:jc w:val="both"/>
        <w:rPr>
          <w:sz w:val="28"/>
          <w:szCs w:val="28"/>
        </w:rPr>
      </w:pPr>
      <w:r w:rsidRPr="001E1FC0">
        <w:rPr>
          <w:sz w:val="28"/>
          <w:szCs w:val="28"/>
        </w:rPr>
        <w:t xml:space="preserve">Статистически значимых различий в способах эмоциональной регуляции между сравниваемыми группами выявлено не было. Во всех трех группах показатели шкал когнитивная переоценка находятся в пределах нормативных значений. В Группе 1, Группе 2 и Группе 3 отмечается повышение по шкале подавление экспрессии, такая стратегия эмоциональной регуляции считается менее адаптивной. </w:t>
      </w:r>
    </w:p>
    <w:p w14:paraId="2BCA58E6" w14:textId="77777777" w:rsidR="005863CA" w:rsidRPr="001E1FC0" w:rsidRDefault="005863CA" w:rsidP="001E1FC0">
      <w:pPr>
        <w:spacing w:line="360" w:lineRule="auto"/>
        <w:ind w:firstLine="709"/>
        <w:jc w:val="both"/>
        <w:rPr>
          <w:sz w:val="28"/>
          <w:szCs w:val="28"/>
        </w:rPr>
      </w:pPr>
    </w:p>
    <w:p w14:paraId="0CC1467A" w14:textId="77777777" w:rsidR="006763C3" w:rsidRPr="001E1FC0" w:rsidRDefault="006763C3" w:rsidP="001E1FC0">
      <w:pPr>
        <w:pStyle w:val="1"/>
        <w:spacing w:before="0"/>
        <w:ind w:firstLine="709"/>
        <w:rPr>
          <w:rFonts w:cs="Times New Roman"/>
        </w:rPr>
      </w:pPr>
      <w:bookmarkStart w:id="80" w:name="_Toc71678668"/>
      <w:r w:rsidRPr="001E1FC0">
        <w:rPr>
          <w:rFonts w:cs="Times New Roman"/>
        </w:rPr>
        <w:lastRenderedPageBreak/>
        <w:t>3.1.3. УРОВЕНЬ ПСИХОЛОГИЧЕСКОГО БЛАГОПОЛУЧИЯ</w:t>
      </w:r>
      <w:bookmarkEnd w:id="80"/>
      <w:r w:rsidRPr="001E1FC0">
        <w:rPr>
          <w:rFonts w:cs="Times New Roman"/>
        </w:rPr>
        <w:t xml:space="preserve"> </w:t>
      </w:r>
    </w:p>
    <w:p w14:paraId="6DB95E68" w14:textId="77777777" w:rsidR="006763C3" w:rsidRPr="001E1FC0" w:rsidRDefault="006763C3" w:rsidP="001E1FC0">
      <w:pPr>
        <w:spacing w:line="360" w:lineRule="auto"/>
        <w:ind w:firstLine="709"/>
      </w:pPr>
    </w:p>
    <w:p w14:paraId="7B679C6F" w14:textId="77777777" w:rsidR="006763C3" w:rsidRPr="001E1FC0" w:rsidRDefault="006763C3" w:rsidP="001E1FC0">
      <w:pPr>
        <w:spacing w:line="360" w:lineRule="auto"/>
        <w:ind w:firstLine="709"/>
        <w:jc w:val="both"/>
        <w:rPr>
          <w:sz w:val="28"/>
          <w:szCs w:val="28"/>
        </w:rPr>
      </w:pPr>
      <w:r w:rsidRPr="001E1FC0">
        <w:rPr>
          <w:sz w:val="28"/>
          <w:szCs w:val="28"/>
        </w:rPr>
        <w:t>Для оценки уровня психологического благополучия применялась методика «Спектр психологического здоровья».</w:t>
      </w:r>
    </w:p>
    <w:p w14:paraId="50E95AD0" w14:textId="77777777" w:rsidR="006763C3" w:rsidRPr="001E1FC0" w:rsidRDefault="006763C3" w:rsidP="001E1FC0">
      <w:pPr>
        <w:spacing w:line="360" w:lineRule="auto"/>
        <w:ind w:firstLine="709"/>
        <w:jc w:val="both"/>
        <w:rPr>
          <w:b/>
          <w:sz w:val="28"/>
        </w:rPr>
      </w:pPr>
      <w:r w:rsidRPr="001E1FC0">
        <w:rPr>
          <w:color w:val="000000"/>
          <w:sz w:val="28"/>
          <w:szCs w:val="28"/>
          <w:shd w:val="clear" w:color="auto" w:fill="FFFFFF"/>
        </w:rPr>
        <w:t xml:space="preserve">В </w:t>
      </w:r>
      <w:r w:rsidRPr="001E1FC0">
        <w:rPr>
          <w:i/>
          <w:color w:val="000000"/>
          <w:sz w:val="28"/>
          <w:szCs w:val="28"/>
          <w:shd w:val="clear" w:color="auto" w:fill="FFFFFF"/>
        </w:rPr>
        <w:t xml:space="preserve">таблице </w:t>
      </w:r>
      <w:r w:rsidR="00C5750D">
        <w:rPr>
          <w:i/>
          <w:color w:val="000000"/>
          <w:sz w:val="28"/>
          <w:szCs w:val="28"/>
          <w:shd w:val="clear" w:color="auto" w:fill="FFFFFF"/>
        </w:rPr>
        <w:t>31</w:t>
      </w:r>
      <w:r w:rsidRPr="001E1FC0">
        <w:rPr>
          <w:b/>
          <w:color w:val="000000"/>
          <w:sz w:val="28"/>
          <w:szCs w:val="28"/>
          <w:shd w:val="clear" w:color="auto" w:fill="FFFFFF"/>
        </w:rPr>
        <w:t xml:space="preserve"> </w:t>
      </w:r>
      <w:r w:rsidRPr="001E1FC0">
        <w:rPr>
          <w:sz w:val="28"/>
          <w:szCs w:val="28"/>
        </w:rPr>
        <w:t>приведены результаты сравнения центральных тенденций (медиан) показателей уровня психологического благополучия респондентов Группы 1, Группы 2, Группы 3.</w:t>
      </w:r>
    </w:p>
    <w:p w14:paraId="234DCD95" w14:textId="77777777" w:rsidR="006763C3" w:rsidRPr="001E1FC0" w:rsidRDefault="006763C3" w:rsidP="001E1FC0">
      <w:pPr>
        <w:spacing w:line="360" w:lineRule="auto"/>
        <w:ind w:firstLine="709"/>
      </w:pPr>
    </w:p>
    <w:p w14:paraId="7AD495CE" w14:textId="77777777" w:rsidR="006763C3" w:rsidRPr="001E1FC0" w:rsidRDefault="006763C3" w:rsidP="001E1FC0">
      <w:pPr>
        <w:spacing w:line="360" w:lineRule="auto"/>
        <w:ind w:firstLine="709"/>
        <w:jc w:val="both"/>
        <w:rPr>
          <w:sz w:val="28"/>
        </w:rPr>
      </w:pPr>
      <w:r w:rsidRPr="001E1FC0">
        <w:rPr>
          <w:b/>
          <w:sz w:val="28"/>
        </w:rPr>
        <w:t xml:space="preserve">Таблица </w:t>
      </w:r>
      <w:r w:rsidR="00C5750D">
        <w:rPr>
          <w:b/>
          <w:sz w:val="28"/>
        </w:rPr>
        <w:t>31</w:t>
      </w:r>
      <w:r w:rsidRPr="001E1FC0">
        <w:rPr>
          <w:b/>
          <w:sz w:val="28"/>
        </w:rPr>
        <w:t xml:space="preserve">. </w:t>
      </w:r>
      <w:r w:rsidRPr="001E1FC0">
        <w:rPr>
          <w:sz w:val="28"/>
          <w:szCs w:val="28"/>
        </w:rPr>
        <w:t>Сравнение центральных тенденций (медиан) показателей</w:t>
      </w:r>
      <w:r w:rsidRPr="001E1FC0">
        <w:rPr>
          <w:sz w:val="28"/>
        </w:rPr>
        <w:t xml:space="preserve"> по шкалам психологического благополучия</w:t>
      </w:r>
    </w:p>
    <w:p w14:paraId="48840762" w14:textId="77777777" w:rsidR="006763C3" w:rsidRPr="001E1FC0" w:rsidRDefault="006763C3" w:rsidP="001E1FC0">
      <w:pPr>
        <w:spacing w:line="360" w:lineRule="auto"/>
        <w:ind w:firstLine="709"/>
        <w:jc w:val="both"/>
        <w:rPr>
          <w:sz w:val="28"/>
        </w:rPr>
      </w:pPr>
    </w:p>
    <w:tbl>
      <w:tblPr>
        <w:tblW w:w="9307" w:type="dxa"/>
        <w:jc w:val="center"/>
        <w:tblLook w:val="04A0" w:firstRow="1" w:lastRow="0" w:firstColumn="1" w:lastColumn="0" w:noHBand="0" w:noVBand="1"/>
      </w:tblPr>
      <w:tblGrid>
        <w:gridCol w:w="2008"/>
        <w:gridCol w:w="946"/>
        <w:gridCol w:w="947"/>
        <w:gridCol w:w="947"/>
        <w:gridCol w:w="951"/>
        <w:gridCol w:w="948"/>
        <w:gridCol w:w="952"/>
        <w:gridCol w:w="1608"/>
      </w:tblGrid>
      <w:tr w:rsidR="006763C3" w:rsidRPr="001E1FC0" w14:paraId="0E53C627" w14:textId="77777777" w:rsidTr="00722EFF">
        <w:trPr>
          <w:trHeight w:val="390"/>
          <w:jc w:val="center"/>
        </w:trPr>
        <w:tc>
          <w:tcPr>
            <w:tcW w:w="2008"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C1C04B6"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 xml:space="preserve">Показатели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9ED5FE2"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1</w:t>
            </w:r>
          </w:p>
          <w:p w14:paraId="1284298F"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(n = 9)</w:t>
            </w:r>
          </w:p>
        </w:tc>
        <w:tc>
          <w:tcPr>
            <w:tcW w:w="189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33B1F39"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2</w:t>
            </w:r>
          </w:p>
          <w:p w14:paraId="3E29CA77"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(n = 21)</w:t>
            </w:r>
          </w:p>
        </w:tc>
        <w:tc>
          <w:tcPr>
            <w:tcW w:w="190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448FB57"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3</w:t>
            </w:r>
          </w:p>
          <w:p w14:paraId="5EDF16B7"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(n = 24)</w:t>
            </w:r>
          </w:p>
        </w:tc>
        <w:tc>
          <w:tcPr>
            <w:tcW w:w="1608" w:type="dxa"/>
            <w:vMerge w:val="restart"/>
            <w:tcBorders>
              <w:top w:val="single" w:sz="4" w:space="0" w:color="auto"/>
              <w:left w:val="single" w:sz="4" w:space="0" w:color="auto"/>
              <w:right w:val="single" w:sz="4" w:space="0" w:color="auto"/>
            </w:tcBorders>
            <w:shd w:val="clear" w:color="auto" w:fill="D9E2F3" w:themeFill="accent1" w:themeFillTint="33"/>
            <w:vAlign w:val="center"/>
          </w:tcPr>
          <w:p w14:paraId="2F7749B7"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P</w:t>
            </w:r>
          </w:p>
        </w:tc>
      </w:tr>
      <w:tr w:rsidR="005863CA" w:rsidRPr="001E1FC0" w14:paraId="3F8C0EDC" w14:textId="77777777" w:rsidTr="00722EFF">
        <w:trPr>
          <w:trHeight w:val="367"/>
          <w:jc w:val="center"/>
        </w:trPr>
        <w:tc>
          <w:tcPr>
            <w:tcW w:w="2008" w:type="dxa"/>
            <w:vMerge/>
            <w:tcBorders>
              <w:top w:val="single" w:sz="4" w:space="0" w:color="auto"/>
              <w:left w:val="single" w:sz="4" w:space="0" w:color="auto"/>
              <w:bottom w:val="single" w:sz="4" w:space="0" w:color="auto"/>
              <w:right w:val="single" w:sz="4" w:space="0" w:color="auto"/>
            </w:tcBorders>
            <w:vAlign w:val="center"/>
            <w:hideMark/>
          </w:tcPr>
          <w:p w14:paraId="3EE58363" w14:textId="77777777" w:rsidR="006763C3" w:rsidRPr="005863CA" w:rsidRDefault="006763C3" w:rsidP="005863CA">
            <w:pPr>
              <w:spacing w:line="276" w:lineRule="auto"/>
              <w:jc w:val="center"/>
              <w:rPr>
                <w:color w:val="000000" w:themeColor="text1"/>
                <w:sz w:val="24"/>
                <w:szCs w:val="24"/>
                <w:lang w:eastAsia="en-US"/>
              </w:rPr>
            </w:pPr>
          </w:p>
        </w:tc>
        <w:tc>
          <w:tcPr>
            <w:tcW w:w="94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5EE2FCE" w14:textId="77777777" w:rsidR="006763C3" w:rsidRPr="005863CA" w:rsidRDefault="006763C3" w:rsidP="005863CA">
            <w:pPr>
              <w:spacing w:line="276" w:lineRule="auto"/>
              <w:jc w:val="center"/>
              <w:rPr>
                <w:color w:val="000000" w:themeColor="text1"/>
                <w:sz w:val="24"/>
                <w:szCs w:val="24"/>
                <w:lang w:eastAsia="en-US"/>
              </w:rPr>
            </w:pPr>
            <w:proofErr w:type="spellStart"/>
            <w:r w:rsidRPr="005863CA">
              <w:rPr>
                <w:color w:val="000000" w:themeColor="text1"/>
                <w:sz w:val="24"/>
                <w:szCs w:val="24"/>
                <w:lang w:eastAsia="en-US"/>
              </w:rPr>
              <w:t>Me</w:t>
            </w:r>
            <w:proofErr w:type="spellEnd"/>
          </w:p>
        </w:tc>
        <w:tc>
          <w:tcPr>
            <w:tcW w:w="94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DACA637"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IQR</w:t>
            </w:r>
          </w:p>
        </w:tc>
        <w:tc>
          <w:tcPr>
            <w:tcW w:w="94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3713E30" w14:textId="77777777" w:rsidR="006763C3" w:rsidRPr="005863CA" w:rsidRDefault="006763C3" w:rsidP="005863CA">
            <w:pPr>
              <w:spacing w:line="276" w:lineRule="auto"/>
              <w:jc w:val="center"/>
              <w:rPr>
                <w:color w:val="000000" w:themeColor="text1"/>
                <w:sz w:val="24"/>
                <w:szCs w:val="24"/>
                <w:lang w:eastAsia="en-US"/>
              </w:rPr>
            </w:pPr>
            <w:proofErr w:type="spellStart"/>
            <w:r w:rsidRPr="005863CA">
              <w:rPr>
                <w:color w:val="000000" w:themeColor="text1"/>
                <w:sz w:val="24"/>
                <w:szCs w:val="24"/>
                <w:lang w:eastAsia="en-US"/>
              </w:rPr>
              <w:t>Me</w:t>
            </w:r>
            <w:proofErr w:type="spellEnd"/>
          </w:p>
        </w:tc>
        <w:tc>
          <w:tcPr>
            <w:tcW w:w="95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A6B5F60"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IQR</w:t>
            </w:r>
          </w:p>
        </w:tc>
        <w:tc>
          <w:tcPr>
            <w:tcW w:w="94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436B898" w14:textId="77777777" w:rsidR="006763C3" w:rsidRPr="005863CA" w:rsidRDefault="006763C3" w:rsidP="005863CA">
            <w:pPr>
              <w:spacing w:line="276" w:lineRule="auto"/>
              <w:jc w:val="center"/>
              <w:rPr>
                <w:color w:val="000000" w:themeColor="text1"/>
                <w:sz w:val="24"/>
                <w:szCs w:val="24"/>
                <w:lang w:eastAsia="en-US"/>
              </w:rPr>
            </w:pPr>
            <w:proofErr w:type="spellStart"/>
            <w:r w:rsidRPr="005863CA">
              <w:rPr>
                <w:color w:val="000000" w:themeColor="text1"/>
                <w:sz w:val="24"/>
                <w:szCs w:val="24"/>
                <w:lang w:eastAsia="en-US"/>
              </w:rPr>
              <w:t>Me</w:t>
            </w:r>
            <w:proofErr w:type="spellEnd"/>
          </w:p>
        </w:tc>
        <w:tc>
          <w:tcPr>
            <w:tcW w:w="95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2548D6F"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IQR</w:t>
            </w:r>
          </w:p>
        </w:tc>
        <w:tc>
          <w:tcPr>
            <w:tcW w:w="1608" w:type="dxa"/>
            <w:vMerge/>
            <w:tcBorders>
              <w:left w:val="single" w:sz="4" w:space="0" w:color="auto"/>
              <w:bottom w:val="single" w:sz="4" w:space="0" w:color="auto"/>
              <w:right w:val="single" w:sz="4" w:space="0" w:color="auto"/>
            </w:tcBorders>
            <w:shd w:val="clear" w:color="auto" w:fill="D9E2F3" w:themeFill="accent1" w:themeFillTint="33"/>
          </w:tcPr>
          <w:p w14:paraId="30C2E305" w14:textId="77777777" w:rsidR="006763C3" w:rsidRPr="005863CA" w:rsidRDefault="006763C3" w:rsidP="005863CA">
            <w:pPr>
              <w:spacing w:line="276" w:lineRule="auto"/>
              <w:jc w:val="center"/>
              <w:rPr>
                <w:color w:val="000000" w:themeColor="text1"/>
                <w:sz w:val="24"/>
                <w:szCs w:val="24"/>
                <w:lang w:eastAsia="en-US"/>
              </w:rPr>
            </w:pPr>
          </w:p>
        </w:tc>
      </w:tr>
      <w:tr w:rsidR="006763C3" w:rsidRPr="001E1FC0" w14:paraId="0DFA11BD" w14:textId="77777777" w:rsidTr="00722EFF">
        <w:trPr>
          <w:trHeight w:val="480"/>
          <w:jc w:val="center"/>
        </w:trPr>
        <w:tc>
          <w:tcPr>
            <w:tcW w:w="2008" w:type="dxa"/>
            <w:tcBorders>
              <w:top w:val="single" w:sz="4" w:space="0" w:color="auto"/>
              <w:left w:val="single" w:sz="4" w:space="0" w:color="auto"/>
              <w:bottom w:val="single" w:sz="4" w:space="0" w:color="auto"/>
              <w:right w:val="single" w:sz="4" w:space="0" w:color="auto"/>
            </w:tcBorders>
            <w:vAlign w:val="center"/>
            <w:hideMark/>
          </w:tcPr>
          <w:p w14:paraId="7B22D1CE"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Эмоциональное благополучие</w:t>
            </w:r>
          </w:p>
        </w:tc>
        <w:tc>
          <w:tcPr>
            <w:tcW w:w="946" w:type="dxa"/>
            <w:tcBorders>
              <w:top w:val="single" w:sz="4" w:space="0" w:color="auto"/>
              <w:left w:val="single" w:sz="4" w:space="0" w:color="auto"/>
              <w:bottom w:val="single" w:sz="4" w:space="0" w:color="auto"/>
              <w:right w:val="single" w:sz="4" w:space="0" w:color="auto"/>
            </w:tcBorders>
            <w:vAlign w:val="center"/>
            <w:hideMark/>
          </w:tcPr>
          <w:p w14:paraId="01D7BB69"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11,0</w:t>
            </w:r>
          </w:p>
        </w:tc>
        <w:tc>
          <w:tcPr>
            <w:tcW w:w="947" w:type="dxa"/>
            <w:tcBorders>
              <w:top w:val="single" w:sz="4" w:space="0" w:color="auto"/>
              <w:left w:val="single" w:sz="4" w:space="0" w:color="auto"/>
              <w:bottom w:val="single" w:sz="4" w:space="0" w:color="auto"/>
              <w:right w:val="single" w:sz="4" w:space="0" w:color="auto"/>
            </w:tcBorders>
            <w:vAlign w:val="center"/>
          </w:tcPr>
          <w:p w14:paraId="4C3D4A17"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9,0</w:t>
            </w:r>
          </w:p>
        </w:tc>
        <w:tc>
          <w:tcPr>
            <w:tcW w:w="947" w:type="dxa"/>
            <w:tcBorders>
              <w:top w:val="single" w:sz="4" w:space="0" w:color="auto"/>
              <w:left w:val="single" w:sz="4" w:space="0" w:color="auto"/>
              <w:bottom w:val="single" w:sz="4" w:space="0" w:color="auto"/>
              <w:right w:val="single" w:sz="4" w:space="0" w:color="auto"/>
            </w:tcBorders>
            <w:vAlign w:val="center"/>
            <w:hideMark/>
          </w:tcPr>
          <w:p w14:paraId="66502EDF"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c>
          <w:tcPr>
            <w:tcW w:w="951" w:type="dxa"/>
            <w:tcBorders>
              <w:top w:val="single" w:sz="4" w:space="0" w:color="auto"/>
              <w:left w:val="single" w:sz="4" w:space="0" w:color="auto"/>
              <w:bottom w:val="single" w:sz="4" w:space="0" w:color="auto"/>
              <w:right w:val="single" w:sz="4" w:space="0" w:color="auto"/>
            </w:tcBorders>
            <w:vAlign w:val="center"/>
          </w:tcPr>
          <w:p w14:paraId="2D22FBAD"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5,5</w:t>
            </w:r>
          </w:p>
        </w:tc>
        <w:tc>
          <w:tcPr>
            <w:tcW w:w="948" w:type="dxa"/>
            <w:tcBorders>
              <w:top w:val="single" w:sz="4" w:space="0" w:color="auto"/>
              <w:left w:val="single" w:sz="4" w:space="0" w:color="auto"/>
              <w:bottom w:val="single" w:sz="4" w:space="0" w:color="auto"/>
              <w:right w:val="single" w:sz="4" w:space="0" w:color="auto"/>
            </w:tcBorders>
            <w:vAlign w:val="center"/>
            <w:hideMark/>
          </w:tcPr>
          <w:p w14:paraId="321DED72"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8,0</w:t>
            </w:r>
          </w:p>
        </w:tc>
        <w:tc>
          <w:tcPr>
            <w:tcW w:w="952" w:type="dxa"/>
            <w:tcBorders>
              <w:top w:val="single" w:sz="4" w:space="0" w:color="auto"/>
              <w:left w:val="single" w:sz="4" w:space="0" w:color="auto"/>
              <w:bottom w:val="single" w:sz="4" w:space="0" w:color="auto"/>
              <w:right w:val="single" w:sz="4" w:space="0" w:color="auto"/>
            </w:tcBorders>
            <w:vAlign w:val="center"/>
          </w:tcPr>
          <w:p w14:paraId="412B00D6"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10,75</w:t>
            </w:r>
          </w:p>
        </w:tc>
        <w:tc>
          <w:tcPr>
            <w:tcW w:w="1608" w:type="dxa"/>
            <w:tcBorders>
              <w:top w:val="single" w:sz="4" w:space="0" w:color="auto"/>
              <w:left w:val="single" w:sz="4" w:space="0" w:color="auto"/>
              <w:bottom w:val="single" w:sz="4" w:space="0" w:color="auto"/>
              <w:right w:val="single" w:sz="4" w:space="0" w:color="auto"/>
            </w:tcBorders>
            <w:vAlign w:val="center"/>
          </w:tcPr>
          <w:p w14:paraId="29CBE417"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0,504</w:t>
            </w:r>
          </w:p>
        </w:tc>
      </w:tr>
      <w:tr w:rsidR="006763C3" w:rsidRPr="001E1FC0" w14:paraId="16E14F6F" w14:textId="77777777" w:rsidTr="00722EFF">
        <w:trPr>
          <w:trHeight w:val="429"/>
          <w:jc w:val="center"/>
        </w:trPr>
        <w:tc>
          <w:tcPr>
            <w:tcW w:w="2008" w:type="dxa"/>
            <w:tcBorders>
              <w:top w:val="single" w:sz="4" w:space="0" w:color="auto"/>
              <w:left w:val="single" w:sz="4" w:space="0" w:color="auto"/>
              <w:bottom w:val="single" w:sz="4" w:space="0" w:color="auto"/>
              <w:right w:val="single" w:sz="4" w:space="0" w:color="auto"/>
            </w:tcBorders>
            <w:vAlign w:val="center"/>
          </w:tcPr>
          <w:p w14:paraId="4D8728C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Социальное благополучие</w:t>
            </w:r>
          </w:p>
        </w:tc>
        <w:tc>
          <w:tcPr>
            <w:tcW w:w="946" w:type="dxa"/>
            <w:tcBorders>
              <w:top w:val="single" w:sz="4" w:space="0" w:color="auto"/>
              <w:left w:val="single" w:sz="4" w:space="0" w:color="auto"/>
              <w:bottom w:val="single" w:sz="4" w:space="0" w:color="auto"/>
              <w:right w:val="single" w:sz="4" w:space="0" w:color="auto"/>
            </w:tcBorders>
            <w:vAlign w:val="center"/>
          </w:tcPr>
          <w:p w14:paraId="5534E93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11,0</w:t>
            </w:r>
          </w:p>
        </w:tc>
        <w:tc>
          <w:tcPr>
            <w:tcW w:w="947" w:type="dxa"/>
            <w:tcBorders>
              <w:top w:val="single" w:sz="4" w:space="0" w:color="auto"/>
              <w:left w:val="single" w:sz="4" w:space="0" w:color="auto"/>
              <w:bottom w:val="single" w:sz="4" w:space="0" w:color="auto"/>
              <w:right w:val="single" w:sz="4" w:space="0" w:color="auto"/>
            </w:tcBorders>
            <w:vAlign w:val="center"/>
          </w:tcPr>
          <w:p w14:paraId="69E47571"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9,0</w:t>
            </w:r>
          </w:p>
        </w:tc>
        <w:tc>
          <w:tcPr>
            <w:tcW w:w="947" w:type="dxa"/>
            <w:tcBorders>
              <w:top w:val="single" w:sz="4" w:space="0" w:color="auto"/>
              <w:left w:val="single" w:sz="4" w:space="0" w:color="auto"/>
              <w:bottom w:val="single" w:sz="4" w:space="0" w:color="auto"/>
              <w:right w:val="single" w:sz="4" w:space="0" w:color="auto"/>
            </w:tcBorders>
            <w:vAlign w:val="center"/>
          </w:tcPr>
          <w:p w14:paraId="7C7A574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8,0</w:t>
            </w:r>
          </w:p>
        </w:tc>
        <w:tc>
          <w:tcPr>
            <w:tcW w:w="951" w:type="dxa"/>
            <w:tcBorders>
              <w:top w:val="single" w:sz="4" w:space="0" w:color="auto"/>
              <w:left w:val="single" w:sz="4" w:space="0" w:color="auto"/>
              <w:bottom w:val="single" w:sz="4" w:space="0" w:color="auto"/>
              <w:right w:val="single" w:sz="4" w:space="0" w:color="auto"/>
            </w:tcBorders>
            <w:vAlign w:val="center"/>
          </w:tcPr>
          <w:p w14:paraId="7C740A59"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8,0</w:t>
            </w:r>
          </w:p>
        </w:tc>
        <w:tc>
          <w:tcPr>
            <w:tcW w:w="948" w:type="dxa"/>
            <w:tcBorders>
              <w:top w:val="single" w:sz="4" w:space="0" w:color="auto"/>
              <w:left w:val="single" w:sz="4" w:space="0" w:color="auto"/>
              <w:bottom w:val="single" w:sz="4" w:space="0" w:color="auto"/>
              <w:right w:val="single" w:sz="4" w:space="0" w:color="auto"/>
            </w:tcBorders>
            <w:vAlign w:val="center"/>
          </w:tcPr>
          <w:p w14:paraId="0ABDEF66"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9,5</w:t>
            </w:r>
          </w:p>
        </w:tc>
        <w:tc>
          <w:tcPr>
            <w:tcW w:w="952" w:type="dxa"/>
            <w:tcBorders>
              <w:top w:val="single" w:sz="4" w:space="0" w:color="auto"/>
              <w:left w:val="single" w:sz="4" w:space="0" w:color="auto"/>
              <w:bottom w:val="single" w:sz="4" w:space="0" w:color="auto"/>
              <w:right w:val="single" w:sz="4" w:space="0" w:color="auto"/>
            </w:tcBorders>
            <w:vAlign w:val="center"/>
          </w:tcPr>
          <w:p w14:paraId="3395C14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6,0</w:t>
            </w:r>
          </w:p>
        </w:tc>
        <w:tc>
          <w:tcPr>
            <w:tcW w:w="1608" w:type="dxa"/>
            <w:tcBorders>
              <w:top w:val="single" w:sz="4" w:space="0" w:color="auto"/>
              <w:left w:val="single" w:sz="4" w:space="0" w:color="auto"/>
              <w:bottom w:val="single" w:sz="4" w:space="0" w:color="auto"/>
              <w:right w:val="single" w:sz="4" w:space="0" w:color="auto"/>
            </w:tcBorders>
            <w:vAlign w:val="center"/>
          </w:tcPr>
          <w:p w14:paraId="13253EA7"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0,407</w:t>
            </w:r>
          </w:p>
        </w:tc>
      </w:tr>
      <w:tr w:rsidR="005863CA" w:rsidRPr="001E1FC0" w14:paraId="4C4F6718" w14:textId="77777777" w:rsidTr="00722EFF">
        <w:trPr>
          <w:trHeight w:val="429"/>
          <w:jc w:val="center"/>
        </w:trPr>
        <w:tc>
          <w:tcPr>
            <w:tcW w:w="2008" w:type="dxa"/>
            <w:tcBorders>
              <w:top w:val="single" w:sz="4" w:space="0" w:color="auto"/>
              <w:left w:val="single" w:sz="4" w:space="0" w:color="auto"/>
              <w:bottom w:val="single" w:sz="4" w:space="0" w:color="auto"/>
              <w:right w:val="single" w:sz="4" w:space="0" w:color="auto"/>
            </w:tcBorders>
            <w:vAlign w:val="center"/>
          </w:tcPr>
          <w:p w14:paraId="5CB102BB"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Психологическое благополучие</w:t>
            </w:r>
          </w:p>
        </w:tc>
        <w:tc>
          <w:tcPr>
            <w:tcW w:w="946" w:type="dxa"/>
            <w:tcBorders>
              <w:top w:val="single" w:sz="4" w:space="0" w:color="auto"/>
              <w:left w:val="single" w:sz="4" w:space="0" w:color="auto"/>
              <w:bottom w:val="single" w:sz="4" w:space="0" w:color="auto"/>
              <w:right w:val="single" w:sz="4" w:space="0" w:color="auto"/>
            </w:tcBorders>
            <w:vAlign w:val="center"/>
          </w:tcPr>
          <w:p w14:paraId="0DC29CA0"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20,0</w:t>
            </w:r>
          </w:p>
        </w:tc>
        <w:tc>
          <w:tcPr>
            <w:tcW w:w="947" w:type="dxa"/>
            <w:tcBorders>
              <w:top w:val="single" w:sz="4" w:space="0" w:color="auto"/>
              <w:left w:val="single" w:sz="4" w:space="0" w:color="auto"/>
              <w:bottom w:val="single" w:sz="4" w:space="0" w:color="auto"/>
              <w:right w:val="single" w:sz="4" w:space="0" w:color="auto"/>
            </w:tcBorders>
            <w:vAlign w:val="center"/>
          </w:tcPr>
          <w:p w14:paraId="7DFF4DAF"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17,0</w:t>
            </w:r>
          </w:p>
        </w:tc>
        <w:tc>
          <w:tcPr>
            <w:tcW w:w="947" w:type="dxa"/>
            <w:tcBorders>
              <w:top w:val="single" w:sz="4" w:space="0" w:color="auto"/>
              <w:left w:val="single" w:sz="4" w:space="0" w:color="auto"/>
              <w:bottom w:val="single" w:sz="4" w:space="0" w:color="auto"/>
              <w:right w:val="single" w:sz="4" w:space="0" w:color="auto"/>
            </w:tcBorders>
            <w:vAlign w:val="center"/>
          </w:tcPr>
          <w:p w14:paraId="46542F2E"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16,0</w:t>
            </w:r>
          </w:p>
        </w:tc>
        <w:tc>
          <w:tcPr>
            <w:tcW w:w="951" w:type="dxa"/>
            <w:tcBorders>
              <w:top w:val="single" w:sz="4" w:space="0" w:color="auto"/>
              <w:left w:val="single" w:sz="4" w:space="0" w:color="auto"/>
              <w:bottom w:val="single" w:sz="4" w:space="0" w:color="auto"/>
              <w:right w:val="single" w:sz="4" w:space="0" w:color="auto"/>
            </w:tcBorders>
            <w:vAlign w:val="center"/>
          </w:tcPr>
          <w:p w14:paraId="26A2D440"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9,5</w:t>
            </w:r>
          </w:p>
        </w:tc>
        <w:tc>
          <w:tcPr>
            <w:tcW w:w="948" w:type="dxa"/>
            <w:tcBorders>
              <w:top w:val="single" w:sz="4" w:space="0" w:color="auto"/>
              <w:left w:val="single" w:sz="4" w:space="0" w:color="auto"/>
              <w:bottom w:val="single" w:sz="4" w:space="0" w:color="auto"/>
              <w:right w:val="single" w:sz="4" w:space="0" w:color="auto"/>
            </w:tcBorders>
            <w:vAlign w:val="center"/>
          </w:tcPr>
          <w:p w14:paraId="4FB55B3D"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14,5</w:t>
            </w:r>
          </w:p>
        </w:tc>
        <w:tc>
          <w:tcPr>
            <w:tcW w:w="952" w:type="dxa"/>
            <w:tcBorders>
              <w:top w:val="single" w:sz="4" w:space="0" w:color="auto"/>
              <w:left w:val="single" w:sz="4" w:space="0" w:color="auto"/>
              <w:bottom w:val="single" w:sz="4" w:space="0" w:color="auto"/>
              <w:right w:val="single" w:sz="4" w:space="0" w:color="auto"/>
            </w:tcBorders>
            <w:vAlign w:val="center"/>
          </w:tcPr>
          <w:p w14:paraId="7B7A11A4"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12,25</w:t>
            </w:r>
          </w:p>
        </w:tc>
        <w:tc>
          <w:tcPr>
            <w:tcW w:w="1608" w:type="dxa"/>
            <w:tcBorders>
              <w:top w:val="single" w:sz="4" w:space="0" w:color="auto"/>
              <w:left w:val="single" w:sz="4" w:space="0" w:color="auto"/>
              <w:bottom w:val="single" w:sz="4" w:space="0" w:color="auto"/>
              <w:right w:val="single" w:sz="4" w:space="0" w:color="auto"/>
            </w:tcBorders>
            <w:vAlign w:val="center"/>
          </w:tcPr>
          <w:p w14:paraId="1503C2A8"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0,850</w:t>
            </w:r>
          </w:p>
        </w:tc>
      </w:tr>
      <w:tr w:rsidR="005863CA" w:rsidRPr="001E1FC0" w14:paraId="548D463E" w14:textId="77777777" w:rsidTr="00722EFF">
        <w:trPr>
          <w:trHeight w:val="479"/>
          <w:jc w:val="center"/>
        </w:trPr>
        <w:tc>
          <w:tcPr>
            <w:tcW w:w="2008" w:type="dxa"/>
            <w:tcBorders>
              <w:top w:val="single" w:sz="4" w:space="0" w:color="auto"/>
              <w:left w:val="single" w:sz="4" w:space="0" w:color="auto"/>
              <w:bottom w:val="single" w:sz="4" w:space="0" w:color="auto"/>
              <w:right w:val="single" w:sz="4" w:space="0" w:color="auto"/>
            </w:tcBorders>
            <w:vAlign w:val="center"/>
          </w:tcPr>
          <w:p w14:paraId="1D32E92D"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Общий уровень</w:t>
            </w:r>
          </w:p>
        </w:tc>
        <w:tc>
          <w:tcPr>
            <w:tcW w:w="946" w:type="dxa"/>
            <w:tcBorders>
              <w:top w:val="single" w:sz="4" w:space="0" w:color="auto"/>
              <w:left w:val="single" w:sz="4" w:space="0" w:color="auto"/>
              <w:bottom w:val="single" w:sz="4" w:space="0" w:color="auto"/>
              <w:right w:val="single" w:sz="4" w:space="0" w:color="auto"/>
            </w:tcBorders>
            <w:vAlign w:val="center"/>
          </w:tcPr>
          <w:p w14:paraId="45281493"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44,0</w:t>
            </w:r>
          </w:p>
        </w:tc>
        <w:tc>
          <w:tcPr>
            <w:tcW w:w="947" w:type="dxa"/>
            <w:tcBorders>
              <w:top w:val="single" w:sz="4" w:space="0" w:color="auto"/>
              <w:left w:val="single" w:sz="4" w:space="0" w:color="auto"/>
              <w:bottom w:val="single" w:sz="4" w:space="0" w:color="auto"/>
              <w:right w:val="single" w:sz="4" w:space="0" w:color="auto"/>
            </w:tcBorders>
            <w:vAlign w:val="center"/>
          </w:tcPr>
          <w:p w14:paraId="2DAA3235"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29,0</w:t>
            </w:r>
          </w:p>
        </w:tc>
        <w:tc>
          <w:tcPr>
            <w:tcW w:w="947" w:type="dxa"/>
            <w:tcBorders>
              <w:top w:val="single" w:sz="4" w:space="0" w:color="auto"/>
              <w:left w:val="single" w:sz="4" w:space="0" w:color="auto"/>
              <w:bottom w:val="single" w:sz="4" w:space="0" w:color="auto"/>
              <w:right w:val="single" w:sz="4" w:space="0" w:color="auto"/>
            </w:tcBorders>
            <w:vAlign w:val="center"/>
          </w:tcPr>
          <w:p w14:paraId="7554D6D2"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36,0</w:t>
            </w:r>
          </w:p>
        </w:tc>
        <w:tc>
          <w:tcPr>
            <w:tcW w:w="951" w:type="dxa"/>
            <w:tcBorders>
              <w:top w:val="single" w:sz="4" w:space="0" w:color="auto"/>
              <w:left w:val="single" w:sz="4" w:space="0" w:color="auto"/>
              <w:bottom w:val="single" w:sz="4" w:space="0" w:color="auto"/>
              <w:right w:val="single" w:sz="4" w:space="0" w:color="auto"/>
            </w:tcBorders>
            <w:vAlign w:val="center"/>
          </w:tcPr>
          <w:p w14:paraId="52C21FA3"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19,5</w:t>
            </w:r>
          </w:p>
        </w:tc>
        <w:tc>
          <w:tcPr>
            <w:tcW w:w="948" w:type="dxa"/>
            <w:tcBorders>
              <w:top w:val="single" w:sz="4" w:space="0" w:color="auto"/>
              <w:left w:val="single" w:sz="4" w:space="0" w:color="auto"/>
              <w:bottom w:val="single" w:sz="4" w:space="0" w:color="auto"/>
              <w:right w:val="single" w:sz="4" w:space="0" w:color="auto"/>
            </w:tcBorders>
            <w:vAlign w:val="center"/>
          </w:tcPr>
          <w:p w14:paraId="7C449909"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33,0</w:t>
            </w:r>
          </w:p>
        </w:tc>
        <w:tc>
          <w:tcPr>
            <w:tcW w:w="952" w:type="dxa"/>
            <w:tcBorders>
              <w:top w:val="single" w:sz="4" w:space="0" w:color="auto"/>
              <w:left w:val="single" w:sz="4" w:space="0" w:color="auto"/>
              <w:bottom w:val="single" w:sz="4" w:space="0" w:color="auto"/>
              <w:right w:val="single" w:sz="4" w:space="0" w:color="auto"/>
            </w:tcBorders>
            <w:vAlign w:val="center"/>
          </w:tcPr>
          <w:p w14:paraId="6EAFF2E4"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25,5</w:t>
            </w:r>
          </w:p>
        </w:tc>
        <w:tc>
          <w:tcPr>
            <w:tcW w:w="1608" w:type="dxa"/>
            <w:tcBorders>
              <w:top w:val="single" w:sz="4" w:space="0" w:color="auto"/>
              <w:left w:val="single" w:sz="4" w:space="0" w:color="auto"/>
              <w:bottom w:val="single" w:sz="4" w:space="0" w:color="auto"/>
              <w:right w:val="single" w:sz="4" w:space="0" w:color="auto"/>
            </w:tcBorders>
            <w:vAlign w:val="center"/>
          </w:tcPr>
          <w:p w14:paraId="6F060225"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0,882</w:t>
            </w:r>
          </w:p>
        </w:tc>
      </w:tr>
    </w:tbl>
    <w:p w14:paraId="4ACC9BA7" w14:textId="77777777" w:rsidR="006763C3" w:rsidRPr="001E1FC0" w:rsidRDefault="006763C3" w:rsidP="001E1FC0">
      <w:pPr>
        <w:spacing w:line="360" w:lineRule="auto"/>
        <w:ind w:firstLine="709"/>
      </w:pPr>
    </w:p>
    <w:p w14:paraId="267C3B6C" w14:textId="77777777" w:rsidR="006763C3" w:rsidRDefault="006763C3" w:rsidP="001E1FC0">
      <w:pPr>
        <w:spacing w:line="360" w:lineRule="auto"/>
        <w:ind w:firstLine="709"/>
        <w:jc w:val="both"/>
        <w:rPr>
          <w:sz w:val="28"/>
          <w:szCs w:val="28"/>
        </w:rPr>
      </w:pPr>
      <w:r w:rsidRPr="001E1FC0">
        <w:rPr>
          <w:sz w:val="28"/>
          <w:szCs w:val="28"/>
        </w:rPr>
        <w:t xml:space="preserve">Статистически значимых различий в уровне психологического благополучия выявлено не было. Можно отметить, что в Группе 2 и Группе 3 сравнительно снижены: уровень социального благополучия, что может отражать неудовлетворенность ситуацией в обществе и своей ролью в ней, уровень психологического благополучия, что может указывать на неудовлетворенность собой и своими отношениями с окружающими.  </w:t>
      </w:r>
    </w:p>
    <w:p w14:paraId="07006B57" w14:textId="77777777" w:rsidR="005863CA" w:rsidRPr="001E1FC0" w:rsidRDefault="005863CA" w:rsidP="001E1FC0">
      <w:pPr>
        <w:spacing w:line="360" w:lineRule="auto"/>
        <w:ind w:firstLine="709"/>
        <w:jc w:val="both"/>
        <w:rPr>
          <w:sz w:val="28"/>
          <w:szCs w:val="28"/>
        </w:rPr>
      </w:pPr>
    </w:p>
    <w:p w14:paraId="3622988F" w14:textId="77777777" w:rsidR="006763C3" w:rsidRPr="001E1FC0" w:rsidRDefault="006763C3" w:rsidP="001E1FC0">
      <w:pPr>
        <w:pStyle w:val="1"/>
        <w:spacing w:before="0"/>
        <w:ind w:firstLine="709"/>
        <w:rPr>
          <w:rFonts w:cs="Times New Roman"/>
        </w:rPr>
      </w:pPr>
      <w:bookmarkStart w:id="81" w:name="_Toc71678669"/>
      <w:r w:rsidRPr="001E1FC0">
        <w:rPr>
          <w:rFonts w:cs="Times New Roman"/>
        </w:rPr>
        <w:t>3.1.4. УРОВЕНЬ САМОКОНТРОЛЯ</w:t>
      </w:r>
      <w:bookmarkEnd w:id="81"/>
      <w:r w:rsidRPr="001E1FC0">
        <w:rPr>
          <w:rFonts w:cs="Times New Roman"/>
        </w:rPr>
        <w:t xml:space="preserve"> </w:t>
      </w:r>
    </w:p>
    <w:p w14:paraId="68438960" w14:textId="77777777" w:rsidR="006763C3" w:rsidRPr="001E1FC0" w:rsidRDefault="006763C3" w:rsidP="001E1FC0">
      <w:pPr>
        <w:spacing w:line="360" w:lineRule="auto"/>
        <w:ind w:firstLine="709"/>
      </w:pPr>
    </w:p>
    <w:p w14:paraId="01FA2981" w14:textId="77777777" w:rsidR="006763C3" w:rsidRPr="001E1FC0" w:rsidRDefault="006763C3" w:rsidP="001E1FC0">
      <w:pPr>
        <w:spacing w:line="360" w:lineRule="auto"/>
        <w:ind w:firstLine="709"/>
        <w:rPr>
          <w:sz w:val="28"/>
          <w:szCs w:val="28"/>
        </w:rPr>
      </w:pPr>
      <w:r w:rsidRPr="001E1FC0">
        <w:rPr>
          <w:sz w:val="28"/>
          <w:szCs w:val="28"/>
        </w:rPr>
        <w:t xml:space="preserve">Для оценки уровня самоконтроля применялась методика Краткая шкала самоконтроля. </w:t>
      </w:r>
    </w:p>
    <w:p w14:paraId="7516F67A" w14:textId="77777777" w:rsidR="006763C3" w:rsidRPr="001E1FC0" w:rsidRDefault="006763C3" w:rsidP="001E1FC0">
      <w:pPr>
        <w:spacing w:line="360" w:lineRule="auto"/>
        <w:ind w:firstLine="709"/>
        <w:jc w:val="both"/>
        <w:rPr>
          <w:sz w:val="28"/>
          <w:szCs w:val="28"/>
        </w:rPr>
      </w:pPr>
      <w:r w:rsidRPr="001E1FC0">
        <w:rPr>
          <w:color w:val="000000"/>
          <w:sz w:val="28"/>
          <w:szCs w:val="28"/>
          <w:shd w:val="clear" w:color="auto" w:fill="FFFFFF"/>
        </w:rPr>
        <w:t xml:space="preserve">В </w:t>
      </w:r>
      <w:r w:rsidRPr="001E1FC0">
        <w:rPr>
          <w:i/>
          <w:color w:val="000000"/>
          <w:sz w:val="28"/>
          <w:szCs w:val="28"/>
          <w:shd w:val="clear" w:color="auto" w:fill="FFFFFF"/>
        </w:rPr>
        <w:t xml:space="preserve">таблице </w:t>
      </w:r>
      <w:r w:rsidR="00C5750D">
        <w:rPr>
          <w:i/>
          <w:color w:val="000000"/>
          <w:sz w:val="28"/>
          <w:szCs w:val="28"/>
          <w:shd w:val="clear" w:color="auto" w:fill="FFFFFF"/>
        </w:rPr>
        <w:t>32</w:t>
      </w:r>
      <w:r w:rsidRPr="001E1FC0">
        <w:rPr>
          <w:b/>
          <w:color w:val="000000"/>
          <w:sz w:val="28"/>
          <w:szCs w:val="28"/>
          <w:shd w:val="clear" w:color="auto" w:fill="FFFFFF"/>
        </w:rPr>
        <w:t xml:space="preserve"> </w:t>
      </w:r>
      <w:r w:rsidRPr="001E1FC0">
        <w:rPr>
          <w:sz w:val="28"/>
          <w:szCs w:val="28"/>
        </w:rPr>
        <w:t xml:space="preserve">приведены результаты сравнения центральных тенденций </w:t>
      </w:r>
      <w:r w:rsidRPr="001E1FC0">
        <w:rPr>
          <w:sz w:val="28"/>
          <w:szCs w:val="28"/>
        </w:rPr>
        <w:lastRenderedPageBreak/>
        <w:t>(медиан) показателей уровня самоконтроля респондентов Группы 1, Группы 2, Группы 3.</w:t>
      </w:r>
    </w:p>
    <w:p w14:paraId="0CFAA481" w14:textId="77777777" w:rsidR="006763C3" w:rsidRPr="001E1FC0" w:rsidRDefault="006763C3" w:rsidP="001E1FC0">
      <w:pPr>
        <w:spacing w:line="360" w:lineRule="auto"/>
        <w:ind w:firstLine="709"/>
        <w:jc w:val="both"/>
        <w:rPr>
          <w:sz w:val="28"/>
        </w:rPr>
      </w:pPr>
      <w:r w:rsidRPr="001E1FC0">
        <w:rPr>
          <w:b/>
          <w:sz w:val="28"/>
        </w:rPr>
        <w:t xml:space="preserve">Таблица </w:t>
      </w:r>
      <w:r w:rsidR="00C5750D">
        <w:rPr>
          <w:b/>
          <w:sz w:val="28"/>
        </w:rPr>
        <w:t>32</w:t>
      </w:r>
      <w:r w:rsidRPr="001E1FC0">
        <w:rPr>
          <w:b/>
          <w:sz w:val="28"/>
        </w:rPr>
        <w:t xml:space="preserve">. </w:t>
      </w:r>
      <w:r w:rsidRPr="001E1FC0">
        <w:rPr>
          <w:sz w:val="28"/>
          <w:szCs w:val="28"/>
        </w:rPr>
        <w:t>Сравнения центральных тенденций (медиан) показателей уровня самоконтроля респондентов</w:t>
      </w:r>
    </w:p>
    <w:tbl>
      <w:tblPr>
        <w:tblW w:w="9307" w:type="dxa"/>
        <w:jc w:val="center"/>
        <w:tblLook w:val="04A0" w:firstRow="1" w:lastRow="0" w:firstColumn="1" w:lastColumn="0" w:noHBand="0" w:noVBand="1"/>
      </w:tblPr>
      <w:tblGrid>
        <w:gridCol w:w="1866"/>
        <w:gridCol w:w="963"/>
        <w:gridCol w:w="964"/>
        <w:gridCol w:w="964"/>
        <w:gridCol w:w="968"/>
        <w:gridCol w:w="965"/>
        <w:gridCol w:w="963"/>
        <w:gridCol w:w="1654"/>
      </w:tblGrid>
      <w:tr w:rsidR="006763C3" w:rsidRPr="001E1FC0" w14:paraId="32CBEE19" w14:textId="77777777" w:rsidTr="00722EFF">
        <w:trPr>
          <w:trHeight w:val="390"/>
          <w:jc w:val="center"/>
        </w:trPr>
        <w:tc>
          <w:tcPr>
            <w:tcW w:w="1866"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685AEED"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 xml:space="preserve">Показатели </w:t>
            </w:r>
          </w:p>
        </w:tc>
        <w:tc>
          <w:tcPr>
            <w:tcW w:w="192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1946734"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1</w:t>
            </w:r>
          </w:p>
          <w:p w14:paraId="45481D11"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(n = 9)</w:t>
            </w:r>
          </w:p>
        </w:tc>
        <w:tc>
          <w:tcPr>
            <w:tcW w:w="193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A8FF395"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2</w:t>
            </w:r>
          </w:p>
          <w:p w14:paraId="7F80963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(n = 21)</w:t>
            </w:r>
          </w:p>
        </w:tc>
        <w:tc>
          <w:tcPr>
            <w:tcW w:w="192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310666D"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3</w:t>
            </w:r>
          </w:p>
          <w:p w14:paraId="273602FF"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(n = 24)</w:t>
            </w:r>
          </w:p>
        </w:tc>
        <w:tc>
          <w:tcPr>
            <w:tcW w:w="1654" w:type="dxa"/>
            <w:vMerge w:val="restart"/>
            <w:tcBorders>
              <w:top w:val="single" w:sz="4" w:space="0" w:color="auto"/>
              <w:left w:val="single" w:sz="4" w:space="0" w:color="auto"/>
              <w:right w:val="single" w:sz="4" w:space="0" w:color="auto"/>
            </w:tcBorders>
            <w:shd w:val="clear" w:color="auto" w:fill="D9E2F3" w:themeFill="accent1" w:themeFillTint="33"/>
            <w:vAlign w:val="center"/>
          </w:tcPr>
          <w:p w14:paraId="5E1DA83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P</w:t>
            </w:r>
          </w:p>
        </w:tc>
      </w:tr>
      <w:tr w:rsidR="006763C3" w:rsidRPr="001E1FC0" w14:paraId="32697705" w14:textId="77777777" w:rsidTr="00722EFF">
        <w:trPr>
          <w:trHeight w:val="367"/>
          <w:jc w:val="center"/>
        </w:trPr>
        <w:tc>
          <w:tcPr>
            <w:tcW w:w="1866" w:type="dxa"/>
            <w:vMerge/>
            <w:tcBorders>
              <w:top w:val="single" w:sz="4" w:space="0" w:color="auto"/>
              <w:left w:val="single" w:sz="4" w:space="0" w:color="auto"/>
              <w:bottom w:val="single" w:sz="4" w:space="0" w:color="auto"/>
              <w:right w:val="single" w:sz="4" w:space="0" w:color="auto"/>
            </w:tcBorders>
            <w:vAlign w:val="center"/>
            <w:hideMark/>
          </w:tcPr>
          <w:p w14:paraId="547A08ED" w14:textId="77777777" w:rsidR="006763C3" w:rsidRPr="005863CA" w:rsidRDefault="006763C3" w:rsidP="005863CA">
            <w:pPr>
              <w:spacing w:line="276" w:lineRule="auto"/>
              <w:jc w:val="center"/>
              <w:rPr>
                <w:color w:val="000000" w:themeColor="text1"/>
                <w:sz w:val="24"/>
                <w:szCs w:val="24"/>
                <w:lang w:eastAsia="en-US"/>
              </w:rPr>
            </w:pPr>
          </w:p>
        </w:tc>
        <w:tc>
          <w:tcPr>
            <w:tcW w:w="9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8B54FC0" w14:textId="77777777" w:rsidR="006763C3" w:rsidRPr="005863CA" w:rsidRDefault="006763C3" w:rsidP="005863CA">
            <w:pPr>
              <w:spacing w:line="276" w:lineRule="auto"/>
              <w:jc w:val="center"/>
              <w:rPr>
                <w:color w:val="000000" w:themeColor="text1"/>
                <w:sz w:val="24"/>
                <w:szCs w:val="24"/>
                <w:lang w:eastAsia="en-US"/>
              </w:rPr>
            </w:pPr>
            <w:proofErr w:type="spellStart"/>
            <w:r w:rsidRPr="005863CA">
              <w:rPr>
                <w:color w:val="000000" w:themeColor="text1"/>
                <w:sz w:val="24"/>
                <w:szCs w:val="24"/>
                <w:lang w:eastAsia="en-US"/>
              </w:rPr>
              <w:t>Me</w:t>
            </w:r>
            <w:proofErr w:type="spellEnd"/>
          </w:p>
        </w:tc>
        <w:tc>
          <w:tcPr>
            <w:tcW w:w="96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EC168E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IQR</w:t>
            </w:r>
          </w:p>
        </w:tc>
        <w:tc>
          <w:tcPr>
            <w:tcW w:w="96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CE2D5FD" w14:textId="77777777" w:rsidR="006763C3" w:rsidRPr="005863CA" w:rsidRDefault="006763C3" w:rsidP="005863CA">
            <w:pPr>
              <w:spacing w:line="276" w:lineRule="auto"/>
              <w:jc w:val="center"/>
              <w:rPr>
                <w:color w:val="000000" w:themeColor="text1"/>
                <w:sz w:val="24"/>
                <w:szCs w:val="24"/>
                <w:lang w:eastAsia="en-US"/>
              </w:rPr>
            </w:pPr>
            <w:proofErr w:type="spellStart"/>
            <w:r w:rsidRPr="005863CA">
              <w:rPr>
                <w:color w:val="000000" w:themeColor="text1"/>
                <w:sz w:val="24"/>
                <w:szCs w:val="24"/>
                <w:lang w:eastAsia="en-US"/>
              </w:rPr>
              <w:t>Me</w:t>
            </w:r>
            <w:proofErr w:type="spellEnd"/>
          </w:p>
        </w:tc>
        <w:tc>
          <w:tcPr>
            <w:tcW w:w="96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53823DA"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IQR</w:t>
            </w:r>
          </w:p>
        </w:tc>
        <w:tc>
          <w:tcPr>
            <w:tcW w:w="96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5C42CFA" w14:textId="77777777" w:rsidR="006763C3" w:rsidRPr="005863CA" w:rsidRDefault="006763C3" w:rsidP="005863CA">
            <w:pPr>
              <w:spacing w:line="276" w:lineRule="auto"/>
              <w:jc w:val="center"/>
              <w:rPr>
                <w:color w:val="000000" w:themeColor="text1"/>
                <w:sz w:val="24"/>
                <w:szCs w:val="24"/>
                <w:lang w:eastAsia="en-US"/>
              </w:rPr>
            </w:pPr>
            <w:proofErr w:type="spellStart"/>
            <w:r w:rsidRPr="005863CA">
              <w:rPr>
                <w:color w:val="000000" w:themeColor="text1"/>
                <w:sz w:val="24"/>
                <w:szCs w:val="24"/>
                <w:lang w:eastAsia="en-US"/>
              </w:rPr>
              <w:t>Me</w:t>
            </w:r>
            <w:proofErr w:type="spellEnd"/>
          </w:p>
        </w:tc>
        <w:tc>
          <w:tcPr>
            <w:tcW w:w="9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1FE30EF"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IQR</w:t>
            </w:r>
          </w:p>
        </w:tc>
        <w:tc>
          <w:tcPr>
            <w:tcW w:w="1654" w:type="dxa"/>
            <w:vMerge/>
            <w:tcBorders>
              <w:left w:val="single" w:sz="4" w:space="0" w:color="auto"/>
              <w:bottom w:val="single" w:sz="4" w:space="0" w:color="auto"/>
              <w:right w:val="single" w:sz="4" w:space="0" w:color="auto"/>
            </w:tcBorders>
            <w:shd w:val="clear" w:color="auto" w:fill="D9E2F3" w:themeFill="accent1" w:themeFillTint="33"/>
          </w:tcPr>
          <w:p w14:paraId="3FA830EB" w14:textId="77777777" w:rsidR="006763C3" w:rsidRPr="005863CA" w:rsidRDefault="006763C3" w:rsidP="005863CA">
            <w:pPr>
              <w:spacing w:line="276" w:lineRule="auto"/>
              <w:jc w:val="center"/>
              <w:rPr>
                <w:color w:val="000000" w:themeColor="text1"/>
                <w:sz w:val="24"/>
                <w:szCs w:val="24"/>
                <w:lang w:eastAsia="en-US"/>
              </w:rPr>
            </w:pPr>
          </w:p>
        </w:tc>
      </w:tr>
      <w:tr w:rsidR="006763C3" w:rsidRPr="001E1FC0" w14:paraId="5F67DB76" w14:textId="77777777" w:rsidTr="00722EFF">
        <w:trPr>
          <w:trHeight w:val="480"/>
          <w:jc w:val="center"/>
        </w:trPr>
        <w:tc>
          <w:tcPr>
            <w:tcW w:w="1866" w:type="dxa"/>
            <w:tcBorders>
              <w:top w:val="single" w:sz="4" w:space="0" w:color="auto"/>
              <w:left w:val="single" w:sz="4" w:space="0" w:color="auto"/>
              <w:bottom w:val="single" w:sz="4" w:space="0" w:color="auto"/>
              <w:right w:val="single" w:sz="4" w:space="0" w:color="auto"/>
            </w:tcBorders>
            <w:vAlign w:val="center"/>
            <w:hideMark/>
          </w:tcPr>
          <w:p w14:paraId="1307D7E1"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Уровень самоконтроля</w:t>
            </w:r>
          </w:p>
        </w:tc>
        <w:tc>
          <w:tcPr>
            <w:tcW w:w="963" w:type="dxa"/>
            <w:tcBorders>
              <w:top w:val="single" w:sz="4" w:space="0" w:color="auto"/>
              <w:left w:val="single" w:sz="4" w:space="0" w:color="auto"/>
              <w:bottom w:val="single" w:sz="4" w:space="0" w:color="auto"/>
              <w:right w:val="single" w:sz="4" w:space="0" w:color="auto"/>
            </w:tcBorders>
            <w:vAlign w:val="center"/>
            <w:hideMark/>
          </w:tcPr>
          <w:p w14:paraId="2EF19D25"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35,0</w:t>
            </w:r>
          </w:p>
        </w:tc>
        <w:tc>
          <w:tcPr>
            <w:tcW w:w="964" w:type="dxa"/>
            <w:tcBorders>
              <w:top w:val="single" w:sz="4" w:space="0" w:color="auto"/>
              <w:left w:val="single" w:sz="4" w:space="0" w:color="auto"/>
              <w:bottom w:val="single" w:sz="4" w:space="0" w:color="auto"/>
              <w:right w:val="single" w:sz="4" w:space="0" w:color="auto"/>
            </w:tcBorders>
            <w:vAlign w:val="center"/>
          </w:tcPr>
          <w:p w14:paraId="06265615"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8,0</w:t>
            </w:r>
          </w:p>
        </w:tc>
        <w:tc>
          <w:tcPr>
            <w:tcW w:w="964" w:type="dxa"/>
            <w:tcBorders>
              <w:top w:val="single" w:sz="4" w:space="0" w:color="auto"/>
              <w:left w:val="single" w:sz="4" w:space="0" w:color="auto"/>
              <w:bottom w:val="single" w:sz="4" w:space="0" w:color="auto"/>
              <w:right w:val="single" w:sz="4" w:space="0" w:color="auto"/>
            </w:tcBorders>
            <w:vAlign w:val="center"/>
            <w:hideMark/>
          </w:tcPr>
          <w:p w14:paraId="07C11B9B"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37,0</w:t>
            </w:r>
          </w:p>
        </w:tc>
        <w:tc>
          <w:tcPr>
            <w:tcW w:w="968" w:type="dxa"/>
            <w:tcBorders>
              <w:top w:val="single" w:sz="4" w:space="0" w:color="auto"/>
              <w:left w:val="single" w:sz="4" w:space="0" w:color="auto"/>
              <w:bottom w:val="single" w:sz="4" w:space="0" w:color="auto"/>
              <w:right w:val="single" w:sz="4" w:space="0" w:color="auto"/>
            </w:tcBorders>
            <w:vAlign w:val="center"/>
          </w:tcPr>
          <w:p w14:paraId="164CB0B9"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7,0</w:t>
            </w:r>
          </w:p>
        </w:tc>
        <w:tc>
          <w:tcPr>
            <w:tcW w:w="965" w:type="dxa"/>
            <w:tcBorders>
              <w:top w:val="single" w:sz="4" w:space="0" w:color="auto"/>
              <w:left w:val="single" w:sz="4" w:space="0" w:color="auto"/>
              <w:bottom w:val="single" w:sz="4" w:space="0" w:color="auto"/>
              <w:right w:val="single" w:sz="4" w:space="0" w:color="auto"/>
            </w:tcBorders>
            <w:vAlign w:val="center"/>
            <w:hideMark/>
          </w:tcPr>
          <w:p w14:paraId="17247184"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37,0</w:t>
            </w:r>
          </w:p>
        </w:tc>
        <w:tc>
          <w:tcPr>
            <w:tcW w:w="963" w:type="dxa"/>
            <w:tcBorders>
              <w:top w:val="single" w:sz="4" w:space="0" w:color="auto"/>
              <w:left w:val="single" w:sz="4" w:space="0" w:color="auto"/>
              <w:bottom w:val="single" w:sz="4" w:space="0" w:color="auto"/>
              <w:right w:val="single" w:sz="4" w:space="0" w:color="auto"/>
            </w:tcBorders>
            <w:vAlign w:val="center"/>
          </w:tcPr>
          <w:p w14:paraId="6C23934B"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11,75</w:t>
            </w:r>
          </w:p>
        </w:tc>
        <w:tc>
          <w:tcPr>
            <w:tcW w:w="1654" w:type="dxa"/>
            <w:tcBorders>
              <w:top w:val="single" w:sz="4" w:space="0" w:color="auto"/>
              <w:left w:val="single" w:sz="4" w:space="0" w:color="auto"/>
              <w:bottom w:val="single" w:sz="4" w:space="0" w:color="auto"/>
              <w:right w:val="single" w:sz="4" w:space="0" w:color="auto"/>
            </w:tcBorders>
            <w:vAlign w:val="center"/>
          </w:tcPr>
          <w:p w14:paraId="2BD682E2"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0,758</w:t>
            </w:r>
          </w:p>
        </w:tc>
      </w:tr>
    </w:tbl>
    <w:p w14:paraId="2E5B2306" w14:textId="77777777" w:rsidR="006763C3" w:rsidRPr="001E1FC0" w:rsidRDefault="006763C3" w:rsidP="001E1FC0">
      <w:pPr>
        <w:spacing w:line="360" w:lineRule="auto"/>
        <w:ind w:firstLine="709"/>
      </w:pPr>
    </w:p>
    <w:p w14:paraId="795B58E5" w14:textId="77777777" w:rsidR="006763C3" w:rsidRDefault="006763C3" w:rsidP="001E1FC0">
      <w:pPr>
        <w:spacing w:line="360" w:lineRule="auto"/>
        <w:ind w:firstLine="709"/>
        <w:jc w:val="both"/>
        <w:rPr>
          <w:sz w:val="28"/>
          <w:szCs w:val="28"/>
        </w:rPr>
      </w:pPr>
      <w:r w:rsidRPr="001E1FC0">
        <w:rPr>
          <w:sz w:val="28"/>
          <w:szCs w:val="28"/>
        </w:rPr>
        <w:t xml:space="preserve">Статистически значимых различий в уровне самоконтроля респондентов Группы 1, Группы 2, Группы 3 выявлено не было. </w:t>
      </w:r>
    </w:p>
    <w:p w14:paraId="406E407A" w14:textId="77777777" w:rsidR="005863CA" w:rsidRPr="001E1FC0" w:rsidRDefault="005863CA" w:rsidP="001E1FC0">
      <w:pPr>
        <w:spacing w:line="360" w:lineRule="auto"/>
        <w:ind w:firstLine="709"/>
        <w:jc w:val="both"/>
        <w:rPr>
          <w:sz w:val="28"/>
          <w:szCs w:val="28"/>
        </w:rPr>
      </w:pPr>
    </w:p>
    <w:p w14:paraId="60AC68C0" w14:textId="77777777" w:rsidR="006763C3" w:rsidRPr="001E1FC0" w:rsidRDefault="006763C3" w:rsidP="001E1FC0">
      <w:pPr>
        <w:pStyle w:val="1"/>
        <w:spacing w:before="0"/>
        <w:ind w:firstLine="709"/>
        <w:rPr>
          <w:rFonts w:cs="Times New Roman"/>
        </w:rPr>
      </w:pPr>
      <w:bookmarkStart w:id="82" w:name="_Toc71678670"/>
      <w:r w:rsidRPr="001E1FC0">
        <w:rPr>
          <w:rFonts w:cs="Times New Roman"/>
        </w:rPr>
        <w:t>3.1.5. ПОВЕДЕНЧЕСКИЕ ОСОБЕННОСТИ</w:t>
      </w:r>
      <w:bookmarkEnd w:id="82"/>
    </w:p>
    <w:p w14:paraId="513B852F" w14:textId="77777777" w:rsidR="006763C3" w:rsidRPr="001E1FC0" w:rsidRDefault="006763C3" w:rsidP="001E1FC0">
      <w:pPr>
        <w:spacing w:line="360" w:lineRule="auto"/>
        <w:ind w:firstLine="709"/>
      </w:pPr>
    </w:p>
    <w:p w14:paraId="73714A71" w14:textId="77777777" w:rsidR="006763C3" w:rsidRPr="001E1FC0" w:rsidRDefault="006763C3" w:rsidP="001E1FC0">
      <w:pPr>
        <w:spacing w:line="360" w:lineRule="auto"/>
        <w:ind w:firstLine="709"/>
        <w:jc w:val="both"/>
        <w:rPr>
          <w:sz w:val="28"/>
          <w:szCs w:val="28"/>
        </w:rPr>
      </w:pPr>
      <w:r w:rsidRPr="001E1FC0">
        <w:rPr>
          <w:sz w:val="28"/>
          <w:szCs w:val="28"/>
        </w:rPr>
        <w:t xml:space="preserve">Для оценки чувствительности нейропсихологических поведенческих систем применялся опросник </w:t>
      </w:r>
      <w:proofErr w:type="spellStart"/>
      <w:r w:rsidRPr="001E1FC0">
        <w:rPr>
          <w:sz w:val="28"/>
          <w:szCs w:val="28"/>
        </w:rPr>
        <w:t>Карвера</w:t>
      </w:r>
      <w:proofErr w:type="spellEnd"/>
      <w:r w:rsidRPr="001E1FC0">
        <w:rPr>
          <w:sz w:val="28"/>
          <w:szCs w:val="28"/>
        </w:rPr>
        <w:t xml:space="preserve">-Уайта. </w:t>
      </w:r>
    </w:p>
    <w:p w14:paraId="5C41C03E" w14:textId="77777777" w:rsidR="006763C3" w:rsidRPr="001E1FC0" w:rsidRDefault="006763C3" w:rsidP="001E1FC0">
      <w:pPr>
        <w:spacing w:line="360" w:lineRule="auto"/>
        <w:ind w:firstLine="709"/>
        <w:jc w:val="both"/>
        <w:rPr>
          <w:b/>
          <w:sz w:val="28"/>
        </w:rPr>
      </w:pPr>
      <w:r w:rsidRPr="001E1FC0">
        <w:rPr>
          <w:color w:val="000000"/>
          <w:sz w:val="28"/>
          <w:szCs w:val="28"/>
          <w:shd w:val="clear" w:color="auto" w:fill="FFFFFF"/>
        </w:rPr>
        <w:t xml:space="preserve">В </w:t>
      </w:r>
      <w:r w:rsidRPr="001E1FC0">
        <w:rPr>
          <w:i/>
          <w:color w:val="000000"/>
          <w:sz w:val="28"/>
          <w:szCs w:val="28"/>
          <w:shd w:val="clear" w:color="auto" w:fill="FFFFFF"/>
        </w:rPr>
        <w:t xml:space="preserve">таблице </w:t>
      </w:r>
      <w:r w:rsidR="00C5750D">
        <w:rPr>
          <w:i/>
          <w:color w:val="000000"/>
          <w:sz w:val="28"/>
          <w:szCs w:val="28"/>
          <w:shd w:val="clear" w:color="auto" w:fill="FFFFFF"/>
        </w:rPr>
        <w:t>33</w:t>
      </w:r>
      <w:r w:rsidRPr="001E1FC0">
        <w:rPr>
          <w:b/>
          <w:color w:val="000000"/>
          <w:sz w:val="28"/>
          <w:szCs w:val="28"/>
          <w:shd w:val="clear" w:color="auto" w:fill="FFFFFF"/>
        </w:rPr>
        <w:t xml:space="preserve"> </w:t>
      </w:r>
      <w:r w:rsidRPr="001E1FC0">
        <w:rPr>
          <w:sz w:val="28"/>
          <w:szCs w:val="28"/>
        </w:rPr>
        <w:t>приведены результаты сравнения центральных тенденций (медиан) показателей уровня чувствительности нейропсихологических поведенческих систем респондентов Группы 1, Группы 2, Группы 3.</w:t>
      </w:r>
    </w:p>
    <w:p w14:paraId="6178F9A4" w14:textId="77777777" w:rsidR="006763C3" w:rsidRPr="001E1FC0" w:rsidRDefault="006763C3" w:rsidP="001E1FC0">
      <w:pPr>
        <w:spacing w:line="360" w:lineRule="auto"/>
        <w:ind w:firstLine="709"/>
        <w:jc w:val="both"/>
        <w:rPr>
          <w:sz w:val="28"/>
        </w:rPr>
      </w:pPr>
      <w:r w:rsidRPr="001E1FC0">
        <w:rPr>
          <w:b/>
          <w:sz w:val="28"/>
        </w:rPr>
        <w:t xml:space="preserve">Таблица </w:t>
      </w:r>
      <w:r w:rsidR="00C5750D">
        <w:rPr>
          <w:b/>
          <w:sz w:val="28"/>
        </w:rPr>
        <w:t>33</w:t>
      </w:r>
      <w:r w:rsidRPr="001E1FC0">
        <w:rPr>
          <w:b/>
          <w:sz w:val="28"/>
        </w:rPr>
        <w:t xml:space="preserve">. </w:t>
      </w:r>
      <w:r w:rsidRPr="001E1FC0">
        <w:rPr>
          <w:sz w:val="28"/>
          <w:szCs w:val="28"/>
        </w:rPr>
        <w:t>Сравнение центральных тенденций (медиан) показателей</w:t>
      </w:r>
      <w:r w:rsidRPr="001E1FC0">
        <w:rPr>
          <w:sz w:val="28"/>
        </w:rPr>
        <w:t xml:space="preserve"> шкал </w:t>
      </w:r>
      <w:r w:rsidRPr="001E1FC0">
        <w:rPr>
          <w:sz w:val="28"/>
          <w:szCs w:val="28"/>
        </w:rPr>
        <w:t>чувствительности нейропсихологических поведенческих систем</w:t>
      </w:r>
    </w:p>
    <w:tbl>
      <w:tblPr>
        <w:tblW w:w="9307" w:type="dxa"/>
        <w:jc w:val="center"/>
        <w:tblLook w:val="04A0" w:firstRow="1" w:lastRow="0" w:firstColumn="1" w:lastColumn="0" w:noHBand="0" w:noVBand="1"/>
      </w:tblPr>
      <w:tblGrid>
        <w:gridCol w:w="2008"/>
        <w:gridCol w:w="946"/>
        <w:gridCol w:w="947"/>
        <w:gridCol w:w="947"/>
        <w:gridCol w:w="951"/>
        <w:gridCol w:w="948"/>
        <w:gridCol w:w="952"/>
        <w:gridCol w:w="1608"/>
      </w:tblGrid>
      <w:tr w:rsidR="005863CA" w:rsidRPr="001E1FC0" w14:paraId="77F47909" w14:textId="77777777" w:rsidTr="00722EFF">
        <w:trPr>
          <w:trHeight w:val="390"/>
          <w:jc w:val="center"/>
        </w:trPr>
        <w:tc>
          <w:tcPr>
            <w:tcW w:w="2008"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90DF0BA"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 xml:space="preserve">Показатели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6D8FBD8"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1</w:t>
            </w:r>
          </w:p>
          <w:p w14:paraId="6D425313"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(n = 9)</w:t>
            </w:r>
          </w:p>
        </w:tc>
        <w:tc>
          <w:tcPr>
            <w:tcW w:w="189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479F64B"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2</w:t>
            </w:r>
          </w:p>
          <w:p w14:paraId="75EA4E6B"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(n = 21)</w:t>
            </w:r>
          </w:p>
        </w:tc>
        <w:tc>
          <w:tcPr>
            <w:tcW w:w="190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8CF6166"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3</w:t>
            </w:r>
          </w:p>
          <w:p w14:paraId="06D849B8"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(n = 24)</w:t>
            </w:r>
          </w:p>
        </w:tc>
        <w:tc>
          <w:tcPr>
            <w:tcW w:w="1608" w:type="dxa"/>
            <w:vMerge w:val="restart"/>
            <w:tcBorders>
              <w:top w:val="single" w:sz="4" w:space="0" w:color="auto"/>
              <w:left w:val="single" w:sz="4" w:space="0" w:color="auto"/>
              <w:right w:val="single" w:sz="4" w:space="0" w:color="auto"/>
            </w:tcBorders>
            <w:shd w:val="clear" w:color="auto" w:fill="D9E2F3" w:themeFill="accent1" w:themeFillTint="33"/>
            <w:vAlign w:val="center"/>
          </w:tcPr>
          <w:p w14:paraId="3290CC25"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P</w:t>
            </w:r>
          </w:p>
        </w:tc>
      </w:tr>
      <w:tr w:rsidR="005863CA" w:rsidRPr="001E1FC0" w14:paraId="6D27C8DC" w14:textId="77777777" w:rsidTr="00722EFF">
        <w:trPr>
          <w:trHeight w:val="367"/>
          <w:jc w:val="center"/>
        </w:trPr>
        <w:tc>
          <w:tcPr>
            <w:tcW w:w="2008" w:type="dxa"/>
            <w:vMerge/>
            <w:tcBorders>
              <w:top w:val="single" w:sz="4" w:space="0" w:color="auto"/>
              <w:left w:val="single" w:sz="4" w:space="0" w:color="auto"/>
              <w:bottom w:val="single" w:sz="4" w:space="0" w:color="auto"/>
              <w:right w:val="single" w:sz="4" w:space="0" w:color="auto"/>
            </w:tcBorders>
            <w:vAlign w:val="center"/>
            <w:hideMark/>
          </w:tcPr>
          <w:p w14:paraId="78D4470D" w14:textId="77777777" w:rsidR="006763C3" w:rsidRPr="005863CA" w:rsidRDefault="006763C3" w:rsidP="005863CA">
            <w:pPr>
              <w:spacing w:line="276" w:lineRule="auto"/>
              <w:jc w:val="center"/>
              <w:rPr>
                <w:color w:val="000000" w:themeColor="text1"/>
                <w:sz w:val="24"/>
                <w:szCs w:val="24"/>
                <w:lang w:eastAsia="en-US"/>
              </w:rPr>
            </w:pPr>
          </w:p>
        </w:tc>
        <w:tc>
          <w:tcPr>
            <w:tcW w:w="94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2B6B670" w14:textId="77777777" w:rsidR="006763C3" w:rsidRPr="005863CA" w:rsidRDefault="006763C3" w:rsidP="005863CA">
            <w:pPr>
              <w:spacing w:line="276" w:lineRule="auto"/>
              <w:jc w:val="center"/>
              <w:rPr>
                <w:color w:val="000000" w:themeColor="text1"/>
                <w:sz w:val="24"/>
                <w:szCs w:val="24"/>
                <w:lang w:eastAsia="en-US"/>
              </w:rPr>
            </w:pPr>
            <w:proofErr w:type="spellStart"/>
            <w:r w:rsidRPr="005863CA">
              <w:rPr>
                <w:color w:val="000000" w:themeColor="text1"/>
                <w:sz w:val="24"/>
                <w:szCs w:val="24"/>
                <w:lang w:eastAsia="en-US"/>
              </w:rPr>
              <w:t>Me</w:t>
            </w:r>
            <w:proofErr w:type="spellEnd"/>
          </w:p>
        </w:tc>
        <w:tc>
          <w:tcPr>
            <w:tcW w:w="94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6818BC7"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IQR</w:t>
            </w:r>
          </w:p>
        </w:tc>
        <w:tc>
          <w:tcPr>
            <w:tcW w:w="94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2DC27C4" w14:textId="77777777" w:rsidR="006763C3" w:rsidRPr="005863CA" w:rsidRDefault="006763C3" w:rsidP="005863CA">
            <w:pPr>
              <w:spacing w:line="276" w:lineRule="auto"/>
              <w:jc w:val="center"/>
              <w:rPr>
                <w:color w:val="000000" w:themeColor="text1"/>
                <w:sz w:val="24"/>
                <w:szCs w:val="24"/>
                <w:lang w:eastAsia="en-US"/>
              </w:rPr>
            </w:pPr>
            <w:proofErr w:type="spellStart"/>
            <w:r w:rsidRPr="005863CA">
              <w:rPr>
                <w:color w:val="000000" w:themeColor="text1"/>
                <w:sz w:val="24"/>
                <w:szCs w:val="24"/>
                <w:lang w:eastAsia="en-US"/>
              </w:rPr>
              <w:t>Me</w:t>
            </w:r>
            <w:proofErr w:type="spellEnd"/>
          </w:p>
        </w:tc>
        <w:tc>
          <w:tcPr>
            <w:tcW w:w="95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2EE45D8"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IQR</w:t>
            </w:r>
          </w:p>
        </w:tc>
        <w:tc>
          <w:tcPr>
            <w:tcW w:w="94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9FA5FC9" w14:textId="77777777" w:rsidR="006763C3" w:rsidRPr="005863CA" w:rsidRDefault="006763C3" w:rsidP="005863CA">
            <w:pPr>
              <w:spacing w:line="276" w:lineRule="auto"/>
              <w:jc w:val="center"/>
              <w:rPr>
                <w:color w:val="000000" w:themeColor="text1"/>
                <w:sz w:val="24"/>
                <w:szCs w:val="24"/>
                <w:lang w:eastAsia="en-US"/>
              </w:rPr>
            </w:pPr>
            <w:proofErr w:type="spellStart"/>
            <w:r w:rsidRPr="005863CA">
              <w:rPr>
                <w:color w:val="000000" w:themeColor="text1"/>
                <w:sz w:val="24"/>
                <w:szCs w:val="24"/>
                <w:lang w:eastAsia="en-US"/>
              </w:rPr>
              <w:t>Me</w:t>
            </w:r>
            <w:proofErr w:type="spellEnd"/>
          </w:p>
        </w:tc>
        <w:tc>
          <w:tcPr>
            <w:tcW w:w="95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53986A6"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IQR</w:t>
            </w:r>
          </w:p>
        </w:tc>
        <w:tc>
          <w:tcPr>
            <w:tcW w:w="1608" w:type="dxa"/>
            <w:vMerge/>
            <w:tcBorders>
              <w:left w:val="single" w:sz="4" w:space="0" w:color="auto"/>
              <w:bottom w:val="single" w:sz="4" w:space="0" w:color="auto"/>
              <w:right w:val="single" w:sz="4" w:space="0" w:color="auto"/>
            </w:tcBorders>
            <w:shd w:val="clear" w:color="auto" w:fill="D9E2F3" w:themeFill="accent1" w:themeFillTint="33"/>
          </w:tcPr>
          <w:p w14:paraId="1AEF65F9" w14:textId="77777777" w:rsidR="006763C3" w:rsidRPr="005863CA" w:rsidRDefault="006763C3" w:rsidP="005863CA">
            <w:pPr>
              <w:spacing w:line="276" w:lineRule="auto"/>
              <w:jc w:val="center"/>
              <w:rPr>
                <w:color w:val="000000" w:themeColor="text1"/>
                <w:sz w:val="24"/>
                <w:szCs w:val="24"/>
                <w:lang w:eastAsia="en-US"/>
              </w:rPr>
            </w:pPr>
          </w:p>
        </w:tc>
      </w:tr>
      <w:tr w:rsidR="005863CA" w:rsidRPr="001E1FC0" w14:paraId="6F205598" w14:textId="77777777" w:rsidTr="00722EFF">
        <w:trPr>
          <w:trHeight w:val="480"/>
          <w:jc w:val="center"/>
        </w:trPr>
        <w:tc>
          <w:tcPr>
            <w:tcW w:w="2008" w:type="dxa"/>
            <w:tcBorders>
              <w:top w:val="single" w:sz="4" w:space="0" w:color="auto"/>
              <w:left w:val="single" w:sz="4" w:space="0" w:color="auto"/>
              <w:bottom w:val="single" w:sz="4" w:space="0" w:color="auto"/>
              <w:right w:val="single" w:sz="4" w:space="0" w:color="auto"/>
            </w:tcBorders>
            <w:vAlign w:val="center"/>
            <w:hideMark/>
          </w:tcPr>
          <w:p w14:paraId="2A51A419"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САП-Драйв</w:t>
            </w:r>
          </w:p>
        </w:tc>
        <w:tc>
          <w:tcPr>
            <w:tcW w:w="946" w:type="dxa"/>
            <w:tcBorders>
              <w:top w:val="single" w:sz="4" w:space="0" w:color="auto"/>
              <w:left w:val="single" w:sz="4" w:space="0" w:color="auto"/>
              <w:bottom w:val="single" w:sz="4" w:space="0" w:color="auto"/>
              <w:right w:val="single" w:sz="4" w:space="0" w:color="auto"/>
            </w:tcBorders>
            <w:vAlign w:val="center"/>
            <w:hideMark/>
          </w:tcPr>
          <w:p w14:paraId="19111672"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9,0</w:t>
            </w:r>
          </w:p>
        </w:tc>
        <w:tc>
          <w:tcPr>
            <w:tcW w:w="947" w:type="dxa"/>
            <w:tcBorders>
              <w:top w:val="single" w:sz="4" w:space="0" w:color="auto"/>
              <w:left w:val="single" w:sz="4" w:space="0" w:color="auto"/>
              <w:bottom w:val="single" w:sz="4" w:space="0" w:color="auto"/>
              <w:right w:val="single" w:sz="4" w:space="0" w:color="auto"/>
            </w:tcBorders>
            <w:vAlign w:val="center"/>
          </w:tcPr>
          <w:p w14:paraId="3F96D234"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4,5</w:t>
            </w:r>
          </w:p>
        </w:tc>
        <w:tc>
          <w:tcPr>
            <w:tcW w:w="947" w:type="dxa"/>
            <w:tcBorders>
              <w:top w:val="single" w:sz="4" w:space="0" w:color="auto"/>
              <w:left w:val="single" w:sz="4" w:space="0" w:color="auto"/>
              <w:bottom w:val="single" w:sz="4" w:space="0" w:color="auto"/>
              <w:right w:val="single" w:sz="4" w:space="0" w:color="auto"/>
            </w:tcBorders>
            <w:vAlign w:val="center"/>
            <w:hideMark/>
          </w:tcPr>
          <w:p w14:paraId="180AF6F9"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11,0</w:t>
            </w:r>
          </w:p>
        </w:tc>
        <w:tc>
          <w:tcPr>
            <w:tcW w:w="951" w:type="dxa"/>
            <w:tcBorders>
              <w:top w:val="single" w:sz="4" w:space="0" w:color="auto"/>
              <w:left w:val="single" w:sz="4" w:space="0" w:color="auto"/>
              <w:bottom w:val="single" w:sz="4" w:space="0" w:color="auto"/>
              <w:right w:val="single" w:sz="4" w:space="0" w:color="auto"/>
            </w:tcBorders>
            <w:vAlign w:val="center"/>
          </w:tcPr>
          <w:p w14:paraId="77B17F60"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2,5</w:t>
            </w:r>
          </w:p>
        </w:tc>
        <w:tc>
          <w:tcPr>
            <w:tcW w:w="948" w:type="dxa"/>
            <w:tcBorders>
              <w:top w:val="single" w:sz="4" w:space="0" w:color="auto"/>
              <w:left w:val="single" w:sz="4" w:space="0" w:color="auto"/>
              <w:bottom w:val="single" w:sz="4" w:space="0" w:color="auto"/>
              <w:right w:val="single" w:sz="4" w:space="0" w:color="auto"/>
            </w:tcBorders>
            <w:vAlign w:val="center"/>
            <w:hideMark/>
          </w:tcPr>
          <w:p w14:paraId="6F708CAB"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11,0</w:t>
            </w:r>
          </w:p>
        </w:tc>
        <w:tc>
          <w:tcPr>
            <w:tcW w:w="952" w:type="dxa"/>
            <w:tcBorders>
              <w:top w:val="single" w:sz="4" w:space="0" w:color="auto"/>
              <w:left w:val="single" w:sz="4" w:space="0" w:color="auto"/>
              <w:bottom w:val="single" w:sz="4" w:space="0" w:color="auto"/>
              <w:right w:val="single" w:sz="4" w:space="0" w:color="auto"/>
            </w:tcBorders>
            <w:vAlign w:val="center"/>
          </w:tcPr>
          <w:p w14:paraId="4BD173A2"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2,75</w:t>
            </w:r>
          </w:p>
        </w:tc>
        <w:tc>
          <w:tcPr>
            <w:tcW w:w="1608" w:type="dxa"/>
            <w:tcBorders>
              <w:top w:val="single" w:sz="4" w:space="0" w:color="auto"/>
              <w:left w:val="single" w:sz="4" w:space="0" w:color="auto"/>
              <w:bottom w:val="single" w:sz="4" w:space="0" w:color="auto"/>
              <w:right w:val="single" w:sz="4" w:space="0" w:color="auto"/>
            </w:tcBorders>
            <w:vAlign w:val="center"/>
          </w:tcPr>
          <w:p w14:paraId="3D4DDCE7"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0,820</w:t>
            </w:r>
          </w:p>
        </w:tc>
      </w:tr>
      <w:tr w:rsidR="005863CA" w:rsidRPr="001E1FC0" w14:paraId="5168519E" w14:textId="77777777" w:rsidTr="00722EFF">
        <w:trPr>
          <w:trHeight w:val="429"/>
          <w:jc w:val="center"/>
        </w:trPr>
        <w:tc>
          <w:tcPr>
            <w:tcW w:w="2008" w:type="dxa"/>
            <w:tcBorders>
              <w:top w:val="single" w:sz="4" w:space="0" w:color="auto"/>
              <w:left w:val="single" w:sz="4" w:space="0" w:color="auto"/>
              <w:bottom w:val="single" w:sz="4" w:space="0" w:color="auto"/>
              <w:right w:val="single" w:sz="4" w:space="0" w:color="auto"/>
            </w:tcBorders>
            <w:vAlign w:val="center"/>
          </w:tcPr>
          <w:p w14:paraId="46809397"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САП-Поиск ощущений</w:t>
            </w:r>
          </w:p>
        </w:tc>
        <w:tc>
          <w:tcPr>
            <w:tcW w:w="946" w:type="dxa"/>
            <w:tcBorders>
              <w:top w:val="single" w:sz="4" w:space="0" w:color="auto"/>
              <w:left w:val="single" w:sz="4" w:space="0" w:color="auto"/>
              <w:bottom w:val="single" w:sz="4" w:space="0" w:color="auto"/>
              <w:right w:val="single" w:sz="4" w:space="0" w:color="auto"/>
            </w:tcBorders>
            <w:vAlign w:val="center"/>
          </w:tcPr>
          <w:p w14:paraId="4DAAECEF"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14,0</w:t>
            </w:r>
          </w:p>
        </w:tc>
        <w:tc>
          <w:tcPr>
            <w:tcW w:w="947" w:type="dxa"/>
            <w:tcBorders>
              <w:top w:val="single" w:sz="4" w:space="0" w:color="auto"/>
              <w:left w:val="single" w:sz="4" w:space="0" w:color="auto"/>
              <w:bottom w:val="single" w:sz="4" w:space="0" w:color="auto"/>
              <w:right w:val="single" w:sz="4" w:space="0" w:color="auto"/>
            </w:tcBorders>
            <w:vAlign w:val="center"/>
          </w:tcPr>
          <w:p w14:paraId="315067F0"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3,0</w:t>
            </w:r>
          </w:p>
        </w:tc>
        <w:tc>
          <w:tcPr>
            <w:tcW w:w="947" w:type="dxa"/>
            <w:tcBorders>
              <w:top w:val="single" w:sz="4" w:space="0" w:color="auto"/>
              <w:left w:val="single" w:sz="4" w:space="0" w:color="auto"/>
              <w:bottom w:val="single" w:sz="4" w:space="0" w:color="auto"/>
              <w:right w:val="single" w:sz="4" w:space="0" w:color="auto"/>
            </w:tcBorders>
            <w:vAlign w:val="center"/>
          </w:tcPr>
          <w:p w14:paraId="74B0373A"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12,0</w:t>
            </w:r>
          </w:p>
        </w:tc>
        <w:tc>
          <w:tcPr>
            <w:tcW w:w="951" w:type="dxa"/>
            <w:tcBorders>
              <w:top w:val="single" w:sz="4" w:space="0" w:color="auto"/>
              <w:left w:val="single" w:sz="4" w:space="0" w:color="auto"/>
              <w:bottom w:val="single" w:sz="4" w:space="0" w:color="auto"/>
              <w:right w:val="single" w:sz="4" w:space="0" w:color="auto"/>
            </w:tcBorders>
            <w:vAlign w:val="center"/>
          </w:tcPr>
          <w:p w14:paraId="2743B27E"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2,5</w:t>
            </w:r>
          </w:p>
        </w:tc>
        <w:tc>
          <w:tcPr>
            <w:tcW w:w="948" w:type="dxa"/>
            <w:tcBorders>
              <w:top w:val="single" w:sz="4" w:space="0" w:color="auto"/>
              <w:left w:val="single" w:sz="4" w:space="0" w:color="auto"/>
              <w:bottom w:val="single" w:sz="4" w:space="0" w:color="auto"/>
              <w:right w:val="single" w:sz="4" w:space="0" w:color="auto"/>
            </w:tcBorders>
            <w:vAlign w:val="center"/>
          </w:tcPr>
          <w:p w14:paraId="6B236084"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12,0</w:t>
            </w:r>
          </w:p>
        </w:tc>
        <w:tc>
          <w:tcPr>
            <w:tcW w:w="952" w:type="dxa"/>
            <w:tcBorders>
              <w:top w:val="single" w:sz="4" w:space="0" w:color="auto"/>
              <w:left w:val="single" w:sz="4" w:space="0" w:color="auto"/>
              <w:bottom w:val="single" w:sz="4" w:space="0" w:color="auto"/>
              <w:right w:val="single" w:sz="4" w:space="0" w:color="auto"/>
            </w:tcBorders>
            <w:vAlign w:val="center"/>
          </w:tcPr>
          <w:p w14:paraId="473A9280"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4,0</w:t>
            </w:r>
          </w:p>
        </w:tc>
        <w:tc>
          <w:tcPr>
            <w:tcW w:w="1608" w:type="dxa"/>
            <w:tcBorders>
              <w:top w:val="single" w:sz="4" w:space="0" w:color="auto"/>
              <w:left w:val="single" w:sz="4" w:space="0" w:color="auto"/>
              <w:bottom w:val="single" w:sz="4" w:space="0" w:color="auto"/>
              <w:right w:val="single" w:sz="4" w:space="0" w:color="auto"/>
            </w:tcBorders>
            <w:vAlign w:val="center"/>
          </w:tcPr>
          <w:p w14:paraId="2D131DBB"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0,504</w:t>
            </w:r>
          </w:p>
        </w:tc>
      </w:tr>
      <w:tr w:rsidR="005863CA" w:rsidRPr="001E1FC0" w14:paraId="50BC7A90" w14:textId="77777777" w:rsidTr="00722EFF">
        <w:trPr>
          <w:trHeight w:val="429"/>
          <w:jc w:val="center"/>
        </w:trPr>
        <w:tc>
          <w:tcPr>
            <w:tcW w:w="2008" w:type="dxa"/>
            <w:tcBorders>
              <w:top w:val="single" w:sz="4" w:space="0" w:color="auto"/>
              <w:left w:val="single" w:sz="4" w:space="0" w:color="auto"/>
              <w:bottom w:val="single" w:sz="4" w:space="0" w:color="auto"/>
              <w:right w:val="single" w:sz="4" w:space="0" w:color="auto"/>
            </w:tcBorders>
            <w:vAlign w:val="center"/>
          </w:tcPr>
          <w:p w14:paraId="2A100D91"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САП-Реактивность</w:t>
            </w:r>
          </w:p>
        </w:tc>
        <w:tc>
          <w:tcPr>
            <w:tcW w:w="946" w:type="dxa"/>
            <w:tcBorders>
              <w:top w:val="single" w:sz="4" w:space="0" w:color="auto"/>
              <w:left w:val="single" w:sz="4" w:space="0" w:color="auto"/>
              <w:bottom w:val="single" w:sz="4" w:space="0" w:color="auto"/>
              <w:right w:val="single" w:sz="4" w:space="0" w:color="auto"/>
            </w:tcBorders>
            <w:vAlign w:val="center"/>
          </w:tcPr>
          <w:p w14:paraId="44E52E1F"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16,0</w:t>
            </w:r>
          </w:p>
        </w:tc>
        <w:tc>
          <w:tcPr>
            <w:tcW w:w="947" w:type="dxa"/>
            <w:tcBorders>
              <w:top w:val="single" w:sz="4" w:space="0" w:color="auto"/>
              <w:left w:val="single" w:sz="4" w:space="0" w:color="auto"/>
              <w:bottom w:val="single" w:sz="4" w:space="0" w:color="auto"/>
              <w:right w:val="single" w:sz="4" w:space="0" w:color="auto"/>
            </w:tcBorders>
            <w:vAlign w:val="center"/>
          </w:tcPr>
          <w:p w14:paraId="272728D0"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3,0</w:t>
            </w:r>
          </w:p>
        </w:tc>
        <w:tc>
          <w:tcPr>
            <w:tcW w:w="947" w:type="dxa"/>
            <w:tcBorders>
              <w:top w:val="single" w:sz="4" w:space="0" w:color="auto"/>
              <w:left w:val="single" w:sz="4" w:space="0" w:color="auto"/>
              <w:bottom w:val="single" w:sz="4" w:space="0" w:color="auto"/>
              <w:right w:val="single" w:sz="4" w:space="0" w:color="auto"/>
            </w:tcBorders>
            <w:vAlign w:val="center"/>
          </w:tcPr>
          <w:p w14:paraId="24558D54"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17,0</w:t>
            </w:r>
          </w:p>
        </w:tc>
        <w:tc>
          <w:tcPr>
            <w:tcW w:w="951" w:type="dxa"/>
            <w:tcBorders>
              <w:top w:val="single" w:sz="4" w:space="0" w:color="auto"/>
              <w:left w:val="single" w:sz="4" w:space="0" w:color="auto"/>
              <w:bottom w:val="single" w:sz="4" w:space="0" w:color="auto"/>
              <w:right w:val="single" w:sz="4" w:space="0" w:color="auto"/>
            </w:tcBorders>
            <w:vAlign w:val="center"/>
          </w:tcPr>
          <w:p w14:paraId="011B9A39"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2,5</w:t>
            </w:r>
          </w:p>
        </w:tc>
        <w:tc>
          <w:tcPr>
            <w:tcW w:w="948" w:type="dxa"/>
            <w:tcBorders>
              <w:top w:val="single" w:sz="4" w:space="0" w:color="auto"/>
              <w:left w:val="single" w:sz="4" w:space="0" w:color="auto"/>
              <w:bottom w:val="single" w:sz="4" w:space="0" w:color="auto"/>
              <w:right w:val="single" w:sz="4" w:space="0" w:color="auto"/>
            </w:tcBorders>
            <w:vAlign w:val="center"/>
          </w:tcPr>
          <w:p w14:paraId="1AF833DB"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16,5</w:t>
            </w:r>
          </w:p>
        </w:tc>
        <w:tc>
          <w:tcPr>
            <w:tcW w:w="952" w:type="dxa"/>
            <w:tcBorders>
              <w:top w:val="single" w:sz="4" w:space="0" w:color="auto"/>
              <w:left w:val="single" w:sz="4" w:space="0" w:color="auto"/>
              <w:bottom w:val="single" w:sz="4" w:space="0" w:color="auto"/>
              <w:right w:val="single" w:sz="4" w:space="0" w:color="auto"/>
            </w:tcBorders>
            <w:vAlign w:val="center"/>
          </w:tcPr>
          <w:p w14:paraId="3EEA2669"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2,75</w:t>
            </w:r>
          </w:p>
        </w:tc>
        <w:tc>
          <w:tcPr>
            <w:tcW w:w="1608" w:type="dxa"/>
            <w:tcBorders>
              <w:top w:val="single" w:sz="4" w:space="0" w:color="auto"/>
              <w:left w:val="single" w:sz="4" w:space="0" w:color="auto"/>
              <w:bottom w:val="single" w:sz="4" w:space="0" w:color="auto"/>
              <w:right w:val="single" w:sz="4" w:space="0" w:color="auto"/>
            </w:tcBorders>
            <w:vAlign w:val="center"/>
          </w:tcPr>
          <w:p w14:paraId="37D064E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0,490</w:t>
            </w:r>
          </w:p>
        </w:tc>
      </w:tr>
      <w:tr w:rsidR="005863CA" w:rsidRPr="001E1FC0" w14:paraId="29B87389" w14:textId="77777777" w:rsidTr="00722EFF">
        <w:trPr>
          <w:trHeight w:val="479"/>
          <w:jc w:val="center"/>
        </w:trPr>
        <w:tc>
          <w:tcPr>
            <w:tcW w:w="2008" w:type="dxa"/>
            <w:tcBorders>
              <w:top w:val="single" w:sz="4" w:space="0" w:color="auto"/>
              <w:left w:val="single" w:sz="4" w:space="0" w:color="auto"/>
              <w:bottom w:val="single" w:sz="4" w:space="0" w:color="auto"/>
              <w:right w:val="single" w:sz="4" w:space="0" w:color="auto"/>
            </w:tcBorders>
            <w:vAlign w:val="center"/>
          </w:tcPr>
          <w:p w14:paraId="69B6D56E"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СТП</w:t>
            </w:r>
          </w:p>
        </w:tc>
        <w:tc>
          <w:tcPr>
            <w:tcW w:w="946" w:type="dxa"/>
            <w:tcBorders>
              <w:top w:val="single" w:sz="4" w:space="0" w:color="auto"/>
              <w:left w:val="single" w:sz="4" w:space="0" w:color="auto"/>
              <w:bottom w:val="single" w:sz="4" w:space="0" w:color="auto"/>
              <w:right w:val="single" w:sz="4" w:space="0" w:color="auto"/>
            </w:tcBorders>
            <w:vAlign w:val="center"/>
          </w:tcPr>
          <w:p w14:paraId="2626C51D"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21,0</w:t>
            </w:r>
          </w:p>
        </w:tc>
        <w:tc>
          <w:tcPr>
            <w:tcW w:w="947" w:type="dxa"/>
            <w:tcBorders>
              <w:top w:val="single" w:sz="4" w:space="0" w:color="auto"/>
              <w:left w:val="single" w:sz="4" w:space="0" w:color="auto"/>
              <w:bottom w:val="single" w:sz="4" w:space="0" w:color="auto"/>
              <w:right w:val="single" w:sz="4" w:space="0" w:color="auto"/>
            </w:tcBorders>
            <w:vAlign w:val="center"/>
          </w:tcPr>
          <w:p w14:paraId="3864AF72"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6,0</w:t>
            </w:r>
          </w:p>
        </w:tc>
        <w:tc>
          <w:tcPr>
            <w:tcW w:w="947" w:type="dxa"/>
            <w:tcBorders>
              <w:top w:val="single" w:sz="4" w:space="0" w:color="auto"/>
              <w:left w:val="single" w:sz="4" w:space="0" w:color="auto"/>
              <w:bottom w:val="single" w:sz="4" w:space="0" w:color="auto"/>
              <w:right w:val="single" w:sz="4" w:space="0" w:color="auto"/>
            </w:tcBorders>
            <w:vAlign w:val="center"/>
          </w:tcPr>
          <w:p w14:paraId="09AB6DF3"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20,0</w:t>
            </w:r>
          </w:p>
        </w:tc>
        <w:tc>
          <w:tcPr>
            <w:tcW w:w="951" w:type="dxa"/>
            <w:tcBorders>
              <w:top w:val="single" w:sz="4" w:space="0" w:color="auto"/>
              <w:left w:val="single" w:sz="4" w:space="0" w:color="auto"/>
              <w:bottom w:val="single" w:sz="4" w:space="0" w:color="auto"/>
              <w:right w:val="single" w:sz="4" w:space="0" w:color="auto"/>
            </w:tcBorders>
            <w:vAlign w:val="center"/>
          </w:tcPr>
          <w:p w14:paraId="10A5CC56"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7,0</w:t>
            </w:r>
          </w:p>
        </w:tc>
        <w:tc>
          <w:tcPr>
            <w:tcW w:w="948" w:type="dxa"/>
            <w:tcBorders>
              <w:top w:val="single" w:sz="4" w:space="0" w:color="auto"/>
              <w:left w:val="single" w:sz="4" w:space="0" w:color="auto"/>
              <w:bottom w:val="single" w:sz="4" w:space="0" w:color="auto"/>
              <w:right w:val="single" w:sz="4" w:space="0" w:color="auto"/>
            </w:tcBorders>
            <w:vAlign w:val="center"/>
          </w:tcPr>
          <w:p w14:paraId="439CB68A"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21,0</w:t>
            </w:r>
          </w:p>
        </w:tc>
        <w:tc>
          <w:tcPr>
            <w:tcW w:w="952" w:type="dxa"/>
            <w:tcBorders>
              <w:top w:val="single" w:sz="4" w:space="0" w:color="auto"/>
              <w:left w:val="single" w:sz="4" w:space="0" w:color="auto"/>
              <w:bottom w:val="single" w:sz="4" w:space="0" w:color="auto"/>
              <w:right w:val="single" w:sz="4" w:space="0" w:color="auto"/>
            </w:tcBorders>
            <w:vAlign w:val="center"/>
          </w:tcPr>
          <w:p w14:paraId="6E13A7EB"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6,5</w:t>
            </w:r>
          </w:p>
        </w:tc>
        <w:tc>
          <w:tcPr>
            <w:tcW w:w="1608" w:type="dxa"/>
            <w:tcBorders>
              <w:top w:val="single" w:sz="4" w:space="0" w:color="auto"/>
              <w:left w:val="single" w:sz="4" w:space="0" w:color="auto"/>
              <w:bottom w:val="single" w:sz="4" w:space="0" w:color="auto"/>
              <w:right w:val="single" w:sz="4" w:space="0" w:color="auto"/>
            </w:tcBorders>
            <w:vAlign w:val="center"/>
          </w:tcPr>
          <w:p w14:paraId="031DCFC5"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0,985</w:t>
            </w:r>
          </w:p>
        </w:tc>
      </w:tr>
    </w:tbl>
    <w:p w14:paraId="243526BD" w14:textId="77777777" w:rsidR="006763C3" w:rsidRPr="001E1FC0" w:rsidRDefault="006763C3" w:rsidP="001E1FC0">
      <w:pPr>
        <w:spacing w:line="360" w:lineRule="auto"/>
        <w:ind w:firstLine="709"/>
      </w:pPr>
    </w:p>
    <w:p w14:paraId="261BF495" w14:textId="77777777" w:rsidR="006763C3" w:rsidRPr="001E1FC0" w:rsidRDefault="006763C3" w:rsidP="001E1FC0">
      <w:pPr>
        <w:spacing w:line="360" w:lineRule="auto"/>
        <w:ind w:firstLine="709"/>
        <w:jc w:val="both"/>
        <w:rPr>
          <w:sz w:val="32"/>
          <w:szCs w:val="28"/>
        </w:rPr>
      </w:pPr>
      <w:r w:rsidRPr="001E1FC0">
        <w:rPr>
          <w:sz w:val="28"/>
          <w:szCs w:val="28"/>
        </w:rPr>
        <w:t xml:space="preserve">Статистически значимых различий в уровне самоконтроля респондентов Группы 1, Группы 2, Группы 3 выявлено не было. </w:t>
      </w:r>
    </w:p>
    <w:p w14:paraId="1982BC64" w14:textId="77777777" w:rsidR="006763C3" w:rsidRDefault="006763C3" w:rsidP="001E1FC0">
      <w:pPr>
        <w:pStyle w:val="1"/>
        <w:spacing w:before="0"/>
        <w:ind w:firstLine="709"/>
        <w:rPr>
          <w:rFonts w:cs="Times New Roman"/>
        </w:rPr>
      </w:pPr>
      <w:bookmarkStart w:id="83" w:name="_Toc71678671"/>
      <w:r w:rsidRPr="001E1FC0">
        <w:rPr>
          <w:rFonts w:cs="Times New Roman"/>
        </w:rPr>
        <w:lastRenderedPageBreak/>
        <w:t>3.1.6. ЛИЧНОСТНЫЕ ОСОБЕННОСТИ</w:t>
      </w:r>
      <w:bookmarkEnd w:id="83"/>
    </w:p>
    <w:p w14:paraId="47820E03" w14:textId="77777777" w:rsidR="005863CA" w:rsidRPr="005863CA" w:rsidRDefault="005863CA" w:rsidP="005863CA"/>
    <w:p w14:paraId="63606014" w14:textId="77777777" w:rsidR="006763C3" w:rsidRPr="001E1FC0" w:rsidRDefault="006763C3" w:rsidP="001E1FC0">
      <w:pPr>
        <w:spacing w:line="360" w:lineRule="auto"/>
        <w:ind w:firstLine="709"/>
        <w:jc w:val="both"/>
        <w:rPr>
          <w:sz w:val="28"/>
        </w:rPr>
      </w:pPr>
      <w:r w:rsidRPr="001E1FC0">
        <w:rPr>
          <w:sz w:val="28"/>
        </w:rPr>
        <w:t xml:space="preserve">С целью исследования личностных особенностей в рамках пятифакторной модели применялась методика </w:t>
      </w:r>
      <w:r w:rsidRPr="001E1FC0">
        <w:rPr>
          <w:sz w:val="28"/>
          <w:lang w:val="en-US"/>
        </w:rPr>
        <w:t>TIPI</w:t>
      </w:r>
      <w:r w:rsidRPr="001E1FC0">
        <w:rPr>
          <w:sz w:val="28"/>
        </w:rPr>
        <w:t>-</w:t>
      </w:r>
      <w:r w:rsidRPr="001E1FC0">
        <w:rPr>
          <w:sz w:val="28"/>
          <w:lang w:val="en-US"/>
        </w:rPr>
        <w:t>RU</w:t>
      </w:r>
      <w:r w:rsidRPr="001E1FC0">
        <w:rPr>
          <w:sz w:val="28"/>
        </w:rPr>
        <w:t>.</w:t>
      </w:r>
    </w:p>
    <w:p w14:paraId="0352DB0D" w14:textId="77777777" w:rsidR="006763C3" w:rsidRPr="001E1FC0" w:rsidRDefault="006763C3" w:rsidP="001E1FC0">
      <w:pPr>
        <w:spacing w:line="360" w:lineRule="auto"/>
        <w:ind w:firstLine="709"/>
        <w:jc w:val="both"/>
        <w:rPr>
          <w:b/>
          <w:sz w:val="28"/>
        </w:rPr>
      </w:pPr>
      <w:r w:rsidRPr="001E1FC0">
        <w:rPr>
          <w:color w:val="000000"/>
          <w:sz w:val="28"/>
          <w:szCs w:val="28"/>
          <w:shd w:val="clear" w:color="auto" w:fill="FFFFFF"/>
        </w:rPr>
        <w:t xml:space="preserve">В </w:t>
      </w:r>
      <w:r w:rsidRPr="001E1FC0">
        <w:rPr>
          <w:i/>
          <w:color w:val="000000"/>
          <w:sz w:val="28"/>
          <w:szCs w:val="28"/>
          <w:shd w:val="clear" w:color="auto" w:fill="FFFFFF"/>
        </w:rPr>
        <w:t xml:space="preserve">таблице </w:t>
      </w:r>
      <w:r w:rsidR="00C5750D">
        <w:rPr>
          <w:i/>
          <w:color w:val="000000"/>
          <w:sz w:val="28"/>
          <w:szCs w:val="28"/>
          <w:shd w:val="clear" w:color="auto" w:fill="FFFFFF"/>
        </w:rPr>
        <w:t xml:space="preserve">34 </w:t>
      </w:r>
      <w:r w:rsidRPr="001E1FC0">
        <w:rPr>
          <w:sz w:val="28"/>
          <w:szCs w:val="28"/>
        </w:rPr>
        <w:t xml:space="preserve">приведены результаты сравнительного анализа </w:t>
      </w:r>
      <w:r w:rsidRPr="001E1FC0">
        <w:rPr>
          <w:sz w:val="28"/>
        </w:rPr>
        <w:t>личностных особенностей</w:t>
      </w:r>
      <w:r w:rsidRPr="001E1FC0">
        <w:rPr>
          <w:sz w:val="28"/>
          <w:szCs w:val="28"/>
        </w:rPr>
        <w:t xml:space="preserve"> респондентов Группы 1, Группы 2, Группы 3.</w:t>
      </w:r>
    </w:p>
    <w:p w14:paraId="1CAA37E6" w14:textId="77777777" w:rsidR="006763C3" w:rsidRPr="001E1FC0" w:rsidRDefault="006763C3" w:rsidP="001E1FC0">
      <w:pPr>
        <w:spacing w:line="360" w:lineRule="auto"/>
        <w:ind w:firstLine="709"/>
        <w:rPr>
          <w:b/>
          <w:sz w:val="28"/>
        </w:rPr>
      </w:pPr>
      <w:r w:rsidRPr="001E1FC0">
        <w:rPr>
          <w:b/>
          <w:sz w:val="28"/>
        </w:rPr>
        <w:t xml:space="preserve">Таблица </w:t>
      </w:r>
      <w:r w:rsidR="00C5750D">
        <w:rPr>
          <w:b/>
          <w:sz w:val="28"/>
        </w:rPr>
        <w:t>34</w:t>
      </w:r>
      <w:r w:rsidRPr="001E1FC0">
        <w:rPr>
          <w:b/>
          <w:sz w:val="28"/>
        </w:rPr>
        <w:t xml:space="preserve">. </w:t>
      </w:r>
      <w:r w:rsidRPr="001E1FC0">
        <w:rPr>
          <w:sz w:val="28"/>
        </w:rPr>
        <w:t>Показатели шкал особенностей личности</w:t>
      </w:r>
      <w:r w:rsidRPr="001E1FC0">
        <w:rPr>
          <w:b/>
          <w:sz w:val="28"/>
        </w:rPr>
        <w:t xml:space="preserve">  </w:t>
      </w:r>
    </w:p>
    <w:tbl>
      <w:tblPr>
        <w:tblW w:w="9307" w:type="dxa"/>
        <w:jc w:val="center"/>
        <w:tblLook w:val="04A0" w:firstRow="1" w:lastRow="0" w:firstColumn="1" w:lastColumn="0" w:noHBand="0" w:noVBand="1"/>
      </w:tblPr>
      <w:tblGrid>
        <w:gridCol w:w="2089"/>
        <w:gridCol w:w="936"/>
        <w:gridCol w:w="937"/>
        <w:gridCol w:w="938"/>
        <w:gridCol w:w="942"/>
        <w:gridCol w:w="939"/>
        <w:gridCol w:w="943"/>
        <w:gridCol w:w="1583"/>
      </w:tblGrid>
      <w:tr w:rsidR="001E1FC0" w:rsidRPr="001E1FC0" w14:paraId="55F6B716" w14:textId="77777777" w:rsidTr="00722EFF">
        <w:trPr>
          <w:trHeight w:val="390"/>
          <w:jc w:val="center"/>
        </w:trPr>
        <w:tc>
          <w:tcPr>
            <w:tcW w:w="2089"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92F328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 xml:space="preserve">Показатели </w:t>
            </w:r>
          </w:p>
        </w:tc>
        <w:tc>
          <w:tcPr>
            <w:tcW w:w="187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2B2F3F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1</w:t>
            </w:r>
          </w:p>
          <w:p w14:paraId="1646DD32"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(n = 9)</w:t>
            </w:r>
          </w:p>
        </w:tc>
        <w:tc>
          <w:tcPr>
            <w:tcW w:w="188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7A0880E"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2</w:t>
            </w:r>
          </w:p>
          <w:p w14:paraId="2490401A"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(n = 21)</w:t>
            </w:r>
          </w:p>
        </w:tc>
        <w:tc>
          <w:tcPr>
            <w:tcW w:w="188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CF7F611"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Группа 3</w:t>
            </w:r>
          </w:p>
          <w:p w14:paraId="5FA7D519"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(n = 24)</w:t>
            </w:r>
          </w:p>
        </w:tc>
        <w:tc>
          <w:tcPr>
            <w:tcW w:w="1583" w:type="dxa"/>
            <w:vMerge w:val="restart"/>
            <w:tcBorders>
              <w:top w:val="single" w:sz="4" w:space="0" w:color="auto"/>
              <w:left w:val="single" w:sz="4" w:space="0" w:color="auto"/>
              <w:right w:val="single" w:sz="4" w:space="0" w:color="auto"/>
            </w:tcBorders>
            <w:shd w:val="clear" w:color="auto" w:fill="D9E2F3" w:themeFill="accent1" w:themeFillTint="33"/>
            <w:vAlign w:val="center"/>
          </w:tcPr>
          <w:p w14:paraId="44A701A4"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P</w:t>
            </w:r>
          </w:p>
        </w:tc>
      </w:tr>
      <w:tr w:rsidR="001E1FC0" w:rsidRPr="001E1FC0" w14:paraId="50206671" w14:textId="77777777" w:rsidTr="00722EFF">
        <w:trPr>
          <w:trHeight w:val="367"/>
          <w:jc w:val="center"/>
        </w:trPr>
        <w:tc>
          <w:tcPr>
            <w:tcW w:w="2089" w:type="dxa"/>
            <w:vMerge/>
            <w:tcBorders>
              <w:top w:val="single" w:sz="4" w:space="0" w:color="auto"/>
              <w:left w:val="single" w:sz="4" w:space="0" w:color="auto"/>
              <w:bottom w:val="single" w:sz="4" w:space="0" w:color="auto"/>
              <w:right w:val="single" w:sz="4" w:space="0" w:color="auto"/>
            </w:tcBorders>
            <w:vAlign w:val="center"/>
            <w:hideMark/>
          </w:tcPr>
          <w:p w14:paraId="74DA9DE8" w14:textId="77777777" w:rsidR="006763C3" w:rsidRPr="005863CA" w:rsidRDefault="006763C3" w:rsidP="005863CA">
            <w:pPr>
              <w:spacing w:line="276" w:lineRule="auto"/>
              <w:jc w:val="center"/>
              <w:rPr>
                <w:color w:val="000000" w:themeColor="text1"/>
                <w:sz w:val="24"/>
                <w:szCs w:val="24"/>
                <w:lang w:eastAsia="en-US"/>
              </w:rPr>
            </w:pPr>
          </w:p>
        </w:tc>
        <w:tc>
          <w:tcPr>
            <w:tcW w:w="93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1E8C219" w14:textId="77777777" w:rsidR="006763C3" w:rsidRPr="005863CA" w:rsidRDefault="006763C3" w:rsidP="005863CA">
            <w:pPr>
              <w:spacing w:line="276" w:lineRule="auto"/>
              <w:jc w:val="center"/>
              <w:rPr>
                <w:color w:val="000000" w:themeColor="text1"/>
                <w:sz w:val="24"/>
                <w:szCs w:val="24"/>
                <w:lang w:eastAsia="en-US"/>
              </w:rPr>
            </w:pPr>
            <w:proofErr w:type="spellStart"/>
            <w:r w:rsidRPr="005863CA">
              <w:rPr>
                <w:color w:val="000000" w:themeColor="text1"/>
                <w:sz w:val="24"/>
                <w:szCs w:val="24"/>
                <w:lang w:eastAsia="en-US"/>
              </w:rPr>
              <w:t>Me</w:t>
            </w:r>
            <w:proofErr w:type="spellEnd"/>
          </w:p>
        </w:tc>
        <w:tc>
          <w:tcPr>
            <w:tcW w:w="93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96AF373"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IQR</w:t>
            </w:r>
          </w:p>
        </w:tc>
        <w:tc>
          <w:tcPr>
            <w:tcW w:w="93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70A6FB9" w14:textId="77777777" w:rsidR="006763C3" w:rsidRPr="005863CA" w:rsidRDefault="006763C3" w:rsidP="005863CA">
            <w:pPr>
              <w:spacing w:line="276" w:lineRule="auto"/>
              <w:jc w:val="center"/>
              <w:rPr>
                <w:color w:val="000000" w:themeColor="text1"/>
                <w:sz w:val="24"/>
                <w:szCs w:val="24"/>
                <w:lang w:eastAsia="en-US"/>
              </w:rPr>
            </w:pPr>
            <w:proofErr w:type="spellStart"/>
            <w:r w:rsidRPr="005863CA">
              <w:rPr>
                <w:color w:val="000000" w:themeColor="text1"/>
                <w:sz w:val="24"/>
                <w:szCs w:val="24"/>
                <w:lang w:eastAsia="en-US"/>
              </w:rPr>
              <w:t>Me</w:t>
            </w:r>
            <w:proofErr w:type="spellEnd"/>
          </w:p>
        </w:tc>
        <w:tc>
          <w:tcPr>
            <w:tcW w:w="94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66D0118"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IQR</w:t>
            </w:r>
          </w:p>
        </w:tc>
        <w:tc>
          <w:tcPr>
            <w:tcW w:w="93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ECFDD57" w14:textId="77777777" w:rsidR="006763C3" w:rsidRPr="005863CA" w:rsidRDefault="006763C3" w:rsidP="005863CA">
            <w:pPr>
              <w:spacing w:line="276" w:lineRule="auto"/>
              <w:jc w:val="center"/>
              <w:rPr>
                <w:color w:val="000000" w:themeColor="text1"/>
                <w:sz w:val="24"/>
                <w:szCs w:val="24"/>
                <w:lang w:eastAsia="en-US"/>
              </w:rPr>
            </w:pPr>
            <w:proofErr w:type="spellStart"/>
            <w:r w:rsidRPr="005863CA">
              <w:rPr>
                <w:color w:val="000000" w:themeColor="text1"/>
                <w:sz w:val="24"/>
                <w:szCs w:val="24"/>
                <w:lang w:eastAsia="en-US"/>
              </w:rPr>
              <w:t>Me</w:t>
            </w:r>
            <w:proofErr w:type="spellEnd"/>
          </w:p>
        </w:tc>
        <w:tc>
          <w:tcPr>
            <w:tcW w:w="94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76B5AD4"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IQR</w:t>
            </w:r>
          </w:p>
        </w:tc>
        <w:tc>
          <w:tcPr>
            <w:tcW w:w="1583" w:type="dxa"/>
            <w:vMerge/>
            <w:tcBorders>
              <w:left w:val="single" w:sz="4" w:space="0" w:color="auto"/>
              <w:bottom w:val="single" w:sz="4" w:space="0" w:color="auto"/>
              <w:right w:val="single" w:sz="4" w:space="0" w:color="auto"/>
            </w:tcBorders>
            <w:shd w:val="clear" w:color="auto" w:fill="D9E2F3" w:themeFill="accent1" w:themeFillTint="33"/>
          </w:tcPr>
          <w:p w14:paraId="3C88332F" w14:textId="77777777" w:rsidR="006763C3" w:rsidRPr="005863CA" w:rsidRDefault="006763C3" w:rsidP="005863CA">
            <w:pPr>
              <w:spacing w:line="276" w:lineRule="auto"/>
              <w:jc w:val="center"/>
              <w:rPr>
                <w:color w:val="000000" w:themeColor="text1"/>
                <w:sz w:val="24"/>
                <w:szCs w:val="24"/>
                <w:lang w:eastAsia="en-US"/>
              </w:rPr>
            </w:pPr>
          </w:p>
        </w:tc>
      </w:tr>
      <w:tr w:rsidR="001E1FC0" w:rsidRPr="001E1FC0" w14:paraId="00E6A762" w14:textId="77777777" w:rsidTr="00722EFF">
        <w:trPr>
          <w:trHeight w:val="480"/>
          <w:jc w:val="center"/>
        </w:trPr>
        <w:tc>
          <w:tcPr>
            <w:tcW w:w="2089" w:type="dxa"/>
            <w:tcBorders>
              <w:top w:val="single" w:sz="4" w:space="0" w:color="auto"/>
              <w:left w:val="single" w:sz="4" w:space="0" w:color="auto"/>
              <w:bottom w:val="single" w:sz="4" w:space="0" w:color="auto"/>
              <w:right w:val="single" w:sz="4" w:space="0" w:color="auto"/>
            </w:tcBorders>
            <w:vAlign w:val="center"/>
            <w:hideMark/>
          </w:tcPr>
          <w:p w14:paraId="0606EB20"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Экстраверсия</w:t>
            </w:r>
          </w:p>
        </w:tc>
        <w:tc>
          <w:tcPr>
            <w:tcW w:w="936" w:type="dxa"/>
            <w:tcBorders>
              <w:top w:val="single" w:sz="4" w:space="0" w:color="auto"/>
              <w:left w:val="single" w:sz="4" w:space="0" w:color="auto"/>
              <w:bottom w:val="single" w:sz="4" w:space="0" w:color="auto"/>
              <w:right w:val="single" w:sz="4" w:space="0" w:color="auto"/>
            </w:tcBorders>
            <w:vAlign w:val="center"/>
            <w:hideMark/>
          </w:tcPr>
          <w:p w14:paraId="5276D795"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8,0</w:t>
            </w:r>
          </w:p>
        </w:tc>
        <w:tc>
          <w:tcPr>
            <w:tcW w:w="937" w:type="dxa"/>
            <w:tcBorders>
              <w:top w:val="single" w:sz="4" w:space="0" w:color="auto"/>
              <w:left w:val="single" w:sz="4" w:space="0" w:color="auto"/>
              <w:bottom w:val="single" w:sz="4" w:space="0" w:color="auto"/>
              <w:right w:val="single" w:sz="4" w:space="0" w:color="auto"/>
            </w:tcBorders>
            <w:vAlign w:val="center"/>
          </w:tcPr>
          <w:p w14:paraId="3439485F"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4,5</w:t>
            </w:r>
          </w:p>
        </w:tc>
        <w:tc>
          <w:tcPr>
            <w:tcW w:w="938" w:type="dxa"/>
            <w:tcBorders>
              <w:top w:val="single" w:sz="4" w:space="0" w:color="auto"/>
              <w:left w:val="single" w:sz="4" w:space="0" w:color="auto"/>
              <w:bottom w:val="single" w:sz="4" w:space="0" w:color="auto"/>
              <w:right w:val="single" w:sz="4" w:space="0" w:color="auto"/>
            </w:tcBorders>
            <w:vAlign w:val="center"/>
            <w:hideMark/>
          </w:tcPr>
          <w:p w14:paraId="149A24CE"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c>
          <w:tcPr>
            <w:tcW w:w="942" w:type="dxa"/>
            <w:tcBorders>
              <w:top w:val="single" w:sz="4" w:space="0" w:color="auto"/>
              <w:left w:val="single" w:sz="4" w:space="0" w:color="auto"/>
              <w:bottom w:val="single" w:sz="4" w:space="0" w:color="auto"/>
              <w:right w:val="single" w:sz="4" w:space="0" w:color="auto"/>
            </w:tcBorders>
            <w:vAlign w:val="center"/>
          </w:tcPr>
          <w:p w14:paraId="7882A077"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4,0</w:t>
            </w:r>
          </w:p>
        </w:tc>
        <w:tc>
          <w:tcPr>
            <w:tcW w:w="939" w:type="dxa"/>
            <w:tcBorders>
              <w:top w:val="single" w:sz="4" w:space="0" w:color="auto"/>
              <w:left w:val="single" w:sz="4" w:space="0" w:color="auto"/>
              <w:bottom w:val="single" w:sz="4" w:space="0" w:color="auto"/>
              <w:right w:val="single" w:sz="4" w:space="0" w:color="auto"/>
            </w:tcBorders>
            <w:vAlign w:val="center"/>
            <w:hideMark/>
          </w:tcPr>
          <w:p w14:paraId="4652E6D2"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9,5</w:t>
            </w:r>
          </w:p>
        </w:tc>
        <w:tc>
          <w:tcPr>
            <w:tcW w:w="943" w:type="dxa"/>
            <w:tcBorders>
              <w:top w:val="single" w:sz="4" w:space="0" w:color="auto"/>
              <w:left w:val="single" w:sz="4" w:space="0" w:color="auto"/>
              <w:bottom w:val="single" w:sz="4" w:space="0" w:color="auto"/>
              <w:right w:val="single" w:sz="4" w:space="0" w:color="auto"/>
            </w:tcBorders>
            <w:vAlign w:val="center"/>
          </w:tcPr>
          <w:p w14:paraId="756DEE36"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4,5</w:t>
            </w:r>
          </w:p>
        </w:tc>
        <w:tc>
          <w:tcPr>
            <w:tcW w:w="1583" w:type="dxa"/>
            <w:tcBorders>
              <w:top w:val="single" w:sz="4" w:space="0" w:color="auto"/>
              <w:left w:val="single" w:sz="4" w:space="0" w:color="auto"/>
              <w:bottom w:val="single" w:sz="4" w:space="0" w:color="auto"/>
              <w:right w:val="single" w:sz="4" w:space="0" w:color="auto"/>
            </w:tcBorders>
            <w:vAlign w:val="center"/>
          </w:tcPr>
          <w:p w14:paraId="15588B5A"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0,845</w:t>
            </w:r>
          </w:p>
        </w:tc>
      </w:tr>
      <w:tr w:rsidR="001E1FC0" w:rsidRPr="001E1FC0" w14:paraId="064F935E" w14:textId="77777777" w:rsidTr="00722EFF">
        <w:trPr>
          <w:trHeight w:val="429"/>
          <w:jc w:val="center"/>
        </w:trPr>
        <w:tc>
          <w:tcPr>
            <w:tcW w:w="2089" w:type="dxa"/>
            <w:tcBorders>
              <w:top w:val="single" w:sz="4" w:space="0" w:color="auto"/>
              <w:left w:val="single" w:sz="4" w:space="0" w:color="auto"/>
              <w:bottom w:val="single" w:sz="4" w:space="0" w:color="auto"/>
              <w:right w:val="single" w:sz="4" w:space="0" w:color="auto"/>
            </w:tcBorders>
            <w:vAlign w:val="center"/>
          </w:tcPr>
          <w:p w14:paraId="2BB00A1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Дружелюбие</w:t>
            </w:r>
          </w:p>
        </w:tc>
        <w:tc>
          <w:tcPr>
            <w:tcW w:w="936" w:type="dxa"/>
            <w:tcBorders>
              <w:top w:val="single" w:sz="4" w:space="0" w:color="auto"/>
              <w:left w:val="single" w:sz="4" w:space="0" w:color="auto"/>
              <w:bottom w:val="single" w:sz="4" w:space="0" w:color="auto"/>
              <w:right w:val="single" w:sz="4" w:space="0" w:color="auto"/>
            </w:tcBorders>
            <w:vAlign w:val="center"/>
          </w:tcPr>
          <w:p w14:paraId="1B808DC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8,0</w:t>
            </w:r>
          </w:p>
        </w:tc>
        <w:tc>
          <w:tcPr>
            <w:tcW w:w="937" w:type="dxa"/>
            <w:tcBorders>
              <w:top w:val="single" w:sz="4" w:space="0" w:color="auto"/>
              <w:left w:val="single" w:sz="4" w:space="0" w:color="auto"/>
              <w:bottom w:val="single" w:sz="4" w:space="0" w:color="auto"/>
              <w:right w:val="single" w:sz="4" w:space="0" w:color="auto"/>
            </w:tcBorders>
            <w:vAlign w:val="center"/>
          </w:tcPr>
          <w:p w14:paraId="2DCC7DE0"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3,0</w:t>
            </w:r>
          </w:p>
        </w:tc>
        <w:tc>
          <w:tcPr>
            <w:tcW w:w="938" w:type="dxa"/>
            <w:tcBorders>
              <w:top w:val="single" w:sz="4" w:space="0" w:color="auto"/>
              <w:left w:val="single" w:sz="4" w:space="0" w:color="auto"/>
              <w:bottom w:val="single" w:sz="4" w:space="0" w:color="auto"/>
              <w:right w:val="single" w:sz="4" w:space="0" w:color="auto"/>
            </w:tcBorders>
            <w:vAlign w:val="center"/>
          </w:tcPr>
          <w:p w14:paraId="1905C365"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8,0</w:t>
            </w:r>
          </w:p>
        </w:tc>
        <w:tc>
          <w:tcPr>
            <w:tcW w:w="942" w:type="dxa"/>
            <w:tcBorders>
              <w:top w:val="single" w:sz="4" w:space="0" w:color="auto"/>
              <w:left w:val="single" w:sz="4" w:space="0" w:color="auto"/>
              <w:bottom w:val="single" w:sz="4" w:space="0" w:color="auto"/>
              <w:right w:val="single" w:sz="4" w:space="0" w:color="auto"/>
            </w:tcBorders>
            <w:vAlign w:val="center"/>
          </w:tcPr>
          <w:p w14:paraId="0D25C0B0"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3,5</w:t>
            </w:r>
          </w:p>
        </w:tc>
        <w:tc>
          <w:tcPr>
            <w:tcW w:w="939" w:type="dxa"/>
            <w:tcBorders>
              <w:top w:val="single" w:sz="4" w:space="0" w:color="auto"/>
              <w:left w:val="single" w:sz="4" w:space="0" w:color="auto"/>
              <w:bottom w:val="single" w:sz="4" w:space="0" w:color="auto"/>
              <w:right w:val="single" w:sz="4" w:space="0" w:color="auto"/>
            </w:tcBorders>
            <w:vAlign w:val="center"/>
          </w:tcPr>
          <w:p w14:paraId="7C5DEA9A"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8,5</w:t>
            </w:r>
          </w:p>
        </w:tc>
        <w:tc>
          <w:tcPr>
            <w:tcW w:w="943" w:type="dxa"/>
            <w:tcBorders>
              <w:top w:val="single" w:sz="4" w:space="0" w:color="auto"/>
              <w:left w:val="single" w:sz="4" w:space="0" w:color="auto"/>
              <w:bottom w:val="single" w:sz="4" w:space="0" w:color="auto"/>
              <w:right w:val="single" w:sz="4" w:space="0" w:color="auto"/>
            </w:tcBorders>
            <w:vAlign w:val="center"/>
          </w:tcPr>
          <w:p w14:paraId="39FE0327"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2,0</w:t>
            </w:r>
          </w:p>
        </w:tc>
        <w:tc>
          <w:tcPr>
            <w:tcW w:w="1583" w:type="dxa"/>
            <w:tcBorders>
              <w:top w:val="single" w:sz="4" w:space="0" w:color="auto"/>
              <w:left w:val="single" w:sz="4" w:space="0" w:color="auto"/>
              <w:bottom w:val="single" w:sz="4" w:space="0" w:color="auto"/>
              <w:right w:val="single" w:sz="4" w:space="0" w:color="auto"/>
            </w:tcBorders>
            <w:vAlign w:val="center"/>
          </w:tcPr>
          <w:p w14:paraId="60CBD24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0,685</w:t>
            </w:r>
          </w:p>
        </w:tc>
      </w:tr>
      <w:tr w:rsidR="001E1FC0" w:rsidRPr="001E1FC0" w14:paraId="4414BF6B" w14:textId="77777777" w:rsidTr="00722EFF">
        <w:trPr>
          <w:trHeight w:val="429"/>
          <w:jc w:val="center"/>
        </w:trPr>
        <w:tc>
          <w:tcPr>
            <w:tcW w:w="2089" w:type="dxa"/>
            <w:tcBorders>
              <w:top w:val="single" w:sz="4" w:space="0" w:color="auto"/>
              <w:left w:val="single" w:sz="4" w:space="0" w:color="auto"/>
              <w:bottom w:val="single" w:sz="4" w:space="0" w:color="auto"/>
              <w:right w:val="single" w:sz="4" w:space="0" w:color="auto"/>
            </w:tcBorders>
            <w:vAlign w:val="center"/>
          </w:tcPr>
          <w:p w14:paraId="35D523E3"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Добросовестность</w:t>
            </w:r>
          </w:p>
        </w:tc>
        <w:tc>
          <w:tcPr>
            <w:tcW w:w="936" w:type="dxa"/>
            <w:tcBorders>
              <w:top w:val="single" w:sz="4" w:space="0" w:color="auto"/>
              <w:left w:val="single" w:sz="4" w:space="0" w:color="auto"/>
              <w:bottom w:val="single" w:sz="4" w:space="0" w:color="auto"/>
              <w:right w:val="single" w:sz="4" w:space="0" w:color="auto"/>
            </w:tcBorders>
            <w:vAlign w:val="center"/>
          </w:tcPr>
          <w:p w14:paraId="4CCE91C8"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c>
          <w:tcPr>
            <w:tcW w:w="937" w:type="dxa"/>
            <w:tcBorders>
              <w:top w:val="single" w:sz="4" w:space="0" w:color="auto"/>
              <w:left w:val="single" w:sz="4" w:space="0" w:color="auto"/>
              <w:bottom w:val="single" w:sz="4" w:space="0" w:color="auto"/>
              <w:right w:val="single" w:sz="4" w:space="0" w:color="auto"/>
            </w:tcBorders>
            <w:vAlign w:val="center"/>
          </w:tcPr>
          <w:p w14:paraId="2BBB8916"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3,5</w:t>
            </w:r>
          </w:p>
        </w:tc>
        <w:tc>
          <w:tcPr>
            <w:tcW w:w="938" w:type="dxa"/>
            <w:tcBorders>
              <w:top w:val="single" w:sz="4" w:space="0" w:color="auto"/>
              <w:left w:val="single" w:sz="4" w:space="0" w:color="auto"/>
              <w:bottom w:val="single" w:sz="4" w:space="0" w:color="auto"/>
              <w:right w:val="single" w:sz="4" w:space="0" w:color="auto"/>
            </w:tcBorders>
            <w:vAlign w:val="center"/>
          </w:tcPr>
          <w:p w14:paraId="5486EC41"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c>
          <w:tcPr>
            <w:tcW w:w="942" w:type="dxa"/>
            <w:tcBorders>
              <w:top w:val="single" w:sz="4" w:space="0" w:color="auto"/>
              <w:left w:val="single" w:sz="4" w:space="0" w:color="auto"/>
              <w:bottom w:val="single" w:sz="4" w:space="0" w:color="auto"/>
              <w:right w:val="single" w:sz="4" w:space="0" w:color="auto"/>
            </w:tcBorders>
            <w:vAlign w:val="center"/>
          </w:tcPr>
          <w:p w14:paraId="57225C98"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4,5</w:t>
            </w:r>
          </w:p>
        </w:tc>
        <w:tc>
          <w:tcPr>
            <w:tcW w:w="939" w:type="dxa"/>
            <w:tcBorders>
              <w:top w:val="single" w:sz="4" w:space="0" w:color="auto"/>
              <w:left w:val="single" w:sz="4" w:space="0" w:color="auto"/>
              <w:bottom w:val="single" w:sz="4" w:space="0" w:color="auto"/>
              <w:right w:val="single" w:sz="4" w:space="0" w:color="auto"/>
            </w:tcBorders>
            <w:vAlign w:val="center"/>
          </w:tcPr>
          <w:p w14:paraId="5C470B09"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11,0</w:t>
            </w:r>
          </w:p>
        </w:tc>
        <w:tc>
          <w:tcPr>
            <w:tcW w:w="943" w:type="dxa"/>
            <w:tcBorders>
              <w:top w:val="single" w:sz="4" w:space="0" w:color="auto"/>
              <w:left w:val="single" w:sz="4" w:space="0" w:color="auto"/>
              <w:bottom w:val="single" w:sz="4" w:space="0" w:color="auto"/>
              <w:right w:val="single" w:sz="4" w:space="0" w:color="auto"/>
            </w:tcBorders>
            <w:vAlign w:val="center"/>
          </w:tcPr>
          <w:p w14:paraId="2C7F2D9D"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3,0</w:t>
            </w:r>
          </w:p>
        </w:tc>
        <w:tc>
          <w:tcPr>
            <w:tcW w:w="1583" w:type="dxa"/>
            <w:tcBorders>
              <w:top w:val="single" w:sz="4" w:space="0" w:color="auto"/>
              <w:left w:val="single" w:sz="4" w:space="0" w:color="auto"/>
              <w:bottom w:val="single" w:sz="4" w:space="0" w:color="auto"/>
              <w:right w:val="single" w:sz="4" w:space="0" w:color="auto"/>
            </w:tcBorders>
            <w:vAlign w:val="center"/>
          </w:tcPr>
          <w:p w14:paraId="2605B59B"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0,425</w:t>
            </w:r>
          </w:p>
        </w:tc>
      </w:tr>
      <w:tr w:rsidR="001E1FC0" w:rsidRPr="001E1FC0" w14:paraId="22121685" w14:textId="77777777" w:rsidTr="00722EFF">
        <w:trPr>
          <w:trHeight w:val="479"/>
          <w:jc w:val="center"/>
        </w:trPr>
        <w:tc>
          <w:tcPr>
            <w:tcW w:w="2089" w:type="dxa"/>
            <w:tcBorders>
              <w:top w:val="single" w:sz="4" w:space="0" w:color="auto"/>
              <w:left w:val="single" w:sz="4" w:space="0" w:color="auto"/>
              <w:bottom w:val="single" w:sz="4" w:space="0" w:color="auto"/>
              <w:right w:val="single" w:sz="4" w:space="0" w:color="auto"/>
            </w:tcBorders>
            <w:vAlign w:val="center"/>
          </w:tcPr>
          <w:p w14:paraId="6B0049FB"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Эмоциональная стабильность</w:t>
            </w:r>
          </w:p>
        </w:tc>
        <w:tc>
          <w:tcPr>
            <w:tcW w:w="936" w:type="dxa"/>
            <w:tcBorders>
              <w:top w:val="single" w:sz="4" w:space="0" w:color="auto"/>
              <w:left w:val="single" w:sz="4" w:space="0" w:color="auto"/>
              <w:bottom w:val="single" w:sz="4" w:space="0" w:color="auto"/>
              <w:right w:val="single" w:sz="4" w:space="0" w:color="auto"/>
            </w:tcBorders>
            <w:vAlign w:val="center"/>
          </w:tcPr>
          <w:p w14:paraId="0523016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9,0</w:t>
            </w:r>
          </w:p>
        </w:tc>
        <w:tc>
          <w:tcPr>
            <w:tcW w:w="937" w:type="dxa"/>
            <w:tcBorders>
              <w:top w:val="single" w:sz="4" w:space="0" w:color="auto"/>
              <w:left w:val="single" w:sz="4" w:space="0" w:color="auto"/>
              <w:bottom w:val="single" w:sz="4" w:space="0" w:color="auto"/>
              <w:right w:val="single" w:sz="4" w:space="0" w:color="auto"/>
            </w:tcBorders>
            <w:vAlign w:val="center"/>
          </w:tcPr>
          <w:p w14:paraId="2AFA3A9E"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6,0</w:t>
            </w:r>
          </w:p>
        </w:tc>
        <w:tc>
          <w:tcPr>
            <w:tcW w:w="938" w:type="dxa"/>
            <w:tcBorders>
              <w:top w:val="single" w:sz="4" w:space="0" w:color="auto"/>
              <w:left w:val="single" w:sz="4" w:space="0" w:color="auto"/>
              <w:bottom w:val="single" w:sz="4" w:space="0" w:color="auto"/>
              <w:right w:val="single" w:sz="4" w:space="0" w:color="auto"/>
            </w:tcBorders>
            <w:vAlign w:val="center"/>
          </w:tcPr>
          <w:p w14:paraId="5CA78395"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9,0</w:t>
            </w:r>
          </w:p>
        </w:tc>
        <w:tc>
          <w:tcPr>
            <w:tcW w:w="942" w:type="dxa"/>
            <w:tcBorders>
              <w:top w:val="single" w:sz="4" w:space="0" w:color="auto"/>
              <w:left w:val="single" w:sz="4" w:space="0" w:color="auto"/>
              <w:bottom w:val="single" w:sz="4" w:space="0" w:color="auto"/>
              <w:right w:val="single" w:sz="4" w:space="0" w:color="auto"/>
            </w:tcBorders>
            <w:vAlign w:val="center"/>
          </w:tcPr>
          <w:p w14:paraId="216FD036"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3,0</w:t>
            </w:r>
          </w:p>
        </w:tc>
        <w:tc>
          <w:tcPr>
            <w:tcW w:w="939" w:type="dxa"/>
            <w:tcBorders>
              <w:top w:val="single" w:sz="4" w:space="0" w:color="auto"/>
              <w:left w:val="single" w:sz="4" w:space="0" w:color="auto"/>
              <w:bottom w:val="single" w:sz="4" w:space="0" w:color="auto"/>
              <w:right w:val="single" w:sz="4" w:space="0" w:color="auto"/>
            </w:tcBorders>
            <w:vAlign w:val="center"/>
          </w:tcPr>
          <w:p w14:paraId="59935C5E"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8,0</w:t>
            </w:r>
          </w:p>
        </w:tc>
        <w:tc>
          <w:tcPr>
            <w:tcW w:w="943" w:type="dxa"/>
            <w:tcBorders>
              <w:top w:val="single" w:sz="4" w:space="0" w:color="auto"/>
              <w:left w:val="single" w:sz="4" w:space="0" w:color="auto"/>
              <w:bottom w:val="single" w:sz="4" w:space="0" w:color="auto"/>
              <w:right w:val="single" w:sz="4" w:space="0" w:color="auto"/>
            </w:tcBorders>
            <w:vAlign w:val="center"/>
          </w:tcPr>
          <w:p w14:paraId="054B5732"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5,0</w:t>
            </w:r>
          </w:p>
        </w:tc>
        <w:tc>
          <w:tcPr>
            <w:tcW w:w="1583" w:type="dxa"/>
            <w:tcBorders>
              <w:top w:val="single" w:sz="4" w:space="0" w:color="auto"/>
              <w:left w:val="single" w:sz="4" w:space="0" w:color="auto"/>
              <w:bottom w:val="single" w:sz="4" w:space="0" w:color="auto"/>
              <w:right w:val="single" w:sz="4" w:space="0" w:color="auto"/>
            </w:tcBorders>
            <w:vAlign w:val="center"/>
          </w:tcPr>
          <w:p w14:paraId="365CD2D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0,547</w:t>
            </w:r>
          </w:p>
        </w:tc>
      </w:tr>
      <w:tr w:rsidR="005863CA" w:rsidRPr="001E1FC0" w14:paraId="31F8C19D" w14:textId="77777777" w:rsidTr="00722EFF">
        <w:trPr>
          <w:trHeight w:val="479"/>
          <w:jc w:val="center"/>
        </w:trPr>
        <w:tc>
          <w:tcPr>
            <w:tcW w:w="2089" w:type="dxa"/>
            <w:tcBorders>
              <w:top w:val="single" w:sz="4" w:space="0" w:color="auto"/>
              <w:left w:val="single" w:sz="4" w:space="0" w:color="auto"/>
              <w:bottom w:val="single" w:sz="4" w:space="0" w:color="auto"/>
              <w:right w:val="single" w:sz="4" w:space="0" w:color="auto"/>
            </w:tcBorders>
            <w:vAlign w:val="center"/>
          </w:tcPr>
          <w:p w14:paraId="2AF6A291"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Открытость опыту</w:t>
            </w:r>
          </w:p>
        </w:tc>
        <w:tc>
          <w:tcPr>
            <w:tcW w:w="936" w:type="dxa"/>
            <w:tcBorders>
              <w:top w:val="single" w:sz="4" w:space="0" w:color="auto"/>
              <w:left w:val="single" w:sz="4" w:space="0" w:color="auto"/>
              <w:bottom w:val="single" w:sz="4" w:space="0" w:color="auto"/>
              <w:right w:val="single" w:sz="4" w:space="0" w:color="auto"/>
            </w:tcBorders>
            <w:vAlign w:val="center"/>
          </w:tcPr>
          <w:p w14:paraId="52C75BA2"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10,0</w:t>
            </w:r>
          </w:p>
        </w:tc>
        <w:tc>
          <w:tcPr>
            <w:tcW w:w="937" w:type="dxa"/>
            <w:tcBorders>
              <w:top w:val="single" w:sz="4" w:space="0" w:color="auto"/>
              <w:left w:val="single" w:sz="4" w:space="0" w:color="auto"/>
              <w:bottom w:val="single" w:sz="4" w:space="0" w:color="auto"/>
              <w:right w:val="single" w:sz="4" w:space="0" w:color="auto"/>
            </w:tcBorders>
            <w:vAlign w:val="center"/>
          </w:tcPr>
          <w:p w14:paraId="45133037"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3,0</w:t>
            </w:r>
          </w:p>
        </w:tc>
        <w:tc>
          <w:tcPr>
            <w:tcW w:w="938" w:type="dxa"/>
            <w:tcBorders>
              <w:top w:val="single" w:sz="4" w:space="0" w:color="auto"/>
              <w:left w:val="single" w:sz="4" w:space="0" w:color="auto"/>
              <w:bottom w:val="single" w:sz="4" w:space="0" w:color="auto"/>
              <w:right w:val="single" w:sz="4" w:space="0" w:color="auto"/>
            </w:tcBorders>
            <w:vAlign w:val="center"/>
          </w:tcPr>
          <w:p w14:paraId="0C2D8A12"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8,0</w:t>
            </w:r>
          </w:p>
        </w:tc>
        <w:tc>
          <w:tcPr>
            <w:tcW w:w="942" w:type="dxa"/>
            <w:tcBorders>
              <w:top w:val="single" w:sz="4" w:space="0" w:color="auto"/>
              <w:left w:val="single" w:sz="4" w:space="0" w:color="auto"/>
              <w:bottom w:val="single" w:sz="4" w:space="0" w:color="auto"/>
              <w:right w:val="single" w:sz="4" w:space="0" w:color="auto"/>
            </w:tcBorders>
            <w:vAlign w:val="center"/>
          </w:tcPr>
          <w:p w14:paraId="4A169115"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2,0</w:t>
            </w:r>
          </w:p>
        </w:tc>
        <w:tc>
          <w:tcPr>
            <w:tcW w:w="939" w:type="dxa"/>
            <w:tcBorders>
              <w:top w:val="single" w:sz="4" w:space="0" w:color="auto"/>
              <w:left w:val="single" w:sz="4" w:space="0" w:color="auto"/>
              <w:bottom w:val="single" w:sz="4" w:space="0" w:color="auto"/>
              <w:right w:val="single" w:sz="4" w:space="0" w:color="auto"/>
            </w:tcBorders>
            <w:vAlign w:val="center"/>
          </w:tcPr>
          <w:p w14:paraId="5EC8A37A"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9,0</w:t>
            </w:r>
          </w:p>
        </w:tc>
        <w:tc>
          <w:tcPr>
            <w:tcW w:w="943" w:type="dxa"/>
            <w:tcBorders>
              <w:top w:val="single" w:sz="4" w:space="0" w:color="auto"/>
              <w:left w:val="single" w:sz="4" w:space="0" w:color="auto"/>
              <w:bottom w:val="single" w:sz="4" w:space="0" w:color="auto"/>
              <w:right w:val="single" w:sz="4" w:space="0" w:color="auto"/>
            </w:tcBorders>
            <w:vAlign w:val="center"/>
          </w:tcPr>
          <w:p w14:paraId="523458C9"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3,75</w:t>
            </w:r>
          </w:p>
        </w:tc>
        <w:tc>
          <w:tcPr>
            <w:tcW w:w="1583" w:type="dxa"/>
            <w:tcBorders>
              <w:top w:val="single" w:sz="4" w:space="0" w:color="auto"/>
              <w:left w:val="single" w:sz="4" w:space="0" w:color="auto"/>
              <w:bottom w:val="single" w:sz="4" w:space="0" w:color="auto"/>
              <w:right w:val="single" w:sz="4" w:space="0" w:color="auto"/>
            </w:tcBorders>
            <w:vAlign w:val="center"/>
          </w:tcPr>
          <w:p w14:paraId="3D3EEC37"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0,702</w:t>
            </w:r>
          </w:p>
        </w:tc>
      </w:tr>
    </w:tbl>
    <w:p w14:paraId="2F287063" w14:textId="77777777" w:rsidR="005863CA" w:rsidRDefault="005863CA" w:rsidP="001E1FC0">
      <w:pPr>
        <w:spacing w:line="360" w:lineRule="auto"/>
        <w:ind w:firstLine="709"/>
        <w:jc w:val="both"/>
        <w:rPr>
          <w:sz w:val="28"/>
          <w:szCs w:val="28"/>
        </w:rPr>
      </w:pPr>
    </w:p>
    <w:p w14:paraId="3D6C6353" w14:textId="77777777" w:rsidR="006763C3" w:rsidRDefault="006763C3" w:rsidP="001E1FC0">
      <w:pPr>
        <w:spacing w:line="360" w:lineRule="auto"/>
        <w:ind w:firstLine="709"/>
        <w:jc w:val="both"/>
        <w:rPr>
          <w:sz w:val="28"/>
          <w:szCs w:val="28"/>
        </w:rPr>
      </w:pPr>
      <w:r w:rsidRPr="001E1FC0">
        <w:rPr>
          <w:sz w:val="28"/>
          <w:szCs w:val="28"/>
        </w:rPr>
        <w:t xml:space="preserve">Статистически значимых различий между личностными особенностями между сравниваемыми группами выявлено не было. </w:t>
      </w:r>
    </w:p>
    <w:p w14:paraId="022B4D6F" w14:textId="77777777" w:rsidR="005863CA" w:rsidRPr="001E1FC0" w:rsidRDefault="005863CA" w:rsidP="001E1FC0">
      <w:pPr>
        <w:spacing w:line="360" w:lineRule="auto"/>
        <w:ind w:firstLine="709"/>
        <w:jc w:val="both"/>
        <w:rPr>
          <w:sz w:val="28"/>
          <w:szCs w:val="28"/>
        </w:rPr>
      </w:pPr>
    </w:p>
    <w:p w14:paraId="52464C7A" w14:textId="77777777" w:rsidR="006763C3" w:rsidRPr="001E1FC0" w:rsidRDefault="006763C3" w:rsidP="001E1FC0">
      <w:pPr>
        <w:pStyle w:val="1"/>
        <w:spacing w:before="0"/>
        <w:ind w:firstLine="709"/>
        <w:rPr>
          <w:rFonts w:cs="Times New Roman"/>
        </w:rPr>
      </w:pPr>
      <w:r w:rsidRPr="001E1FC0">
        <w:rPr>
          <w:rFonts w:cs="Times New Roman"/>
        </w:rPr>
        <w:t xml:space="preserve"> </w:t>
      </w:r>
      <w:bookmarkStart w:id="84" w:name="_Toc71678672"/>
      <w:r w:rsidRPr="001E1FC0">
        <w:rPr>
          <w:rFonts w:cs="Times New Roman"/>
        </w:rPr>
        <w:t>3.2. РЕЗУЛЬТАТЫ КОРРЕЛЯЦИОННОГО АНАЛИЗА</w:t>
      </w:r>
      <w:bookmarkEnd w:id="84"/>
    </w:p>
    <w:p w14:paraId="6DF0C427" w14:textId="77777777" w:rsidR="006763C3" w:rsidRPr="001E1FC0" w:rsidRDefault="006763C3" w:rsidP="001E1FC0">
      <w:pPr>
        <w:spacing w:line="360" w:lineRule="auto"/>
        <w:ind w:firstLine="709"/>
      </w:pPr>
    </w:p>
    <w:p w14:paraId="48A20939" w14:textId="77777777" w:rsidR="006763C3" w:rsidRPr="001E1FC0" w:rsidRDefault="006763C3" w:rsidP="001E1FC0">
      <w:pPr>
        <w:spacing w:line="360" w:lineRule="auto"/>
        <w:ind w:firstLine="709"/>
        <w:jc w:val="both"/>
        <w:rPr>
          <w:sz w:val="28"/>
          <w:szCs w:val="28"/>
        </w:rPr>
      </w:pPr>
      <w:r w:rsidRPr="001E1FC0">
        <w:rPr>
          <w:sz w:val="28"/>
          <w:szCs w:val="28"/>
        </w:rPr>
        <w:t xml:space="preserve">С целью выявления взаимосвязей между показателями использованных методик применялся корреляционный анализ с применением коэффициента </w:t>
      </w:r>
      <w:r w:rsidRPr="001E1FC0">
        <w:rPr>
          <w:sz w:val="28"/>
          <w:szCs w:val="28"/>
          <w:lang w:val="en-US"/>
        </w:rPr>
        <w:t>Po</w:t>
      </w:r>
      <w:r w:rsidRPr="001E1FC0">
        <w:rPr>
          <w:sz w:val="28"/>
          <w:szCs w:val="28"/>
        </w:rPr>
        <w:t>-</w:t>
      </w:r>
      <w:proofErr w:type="spellStart"/>
      <w:r w:rsidRPr="001E1FC0">
        <w:rPr>
          <w:sz w:val="28"/>
          <w:szCs w:val="28"/>
        </w:rPr>
        <w:t>Спирмена</w:t>
      </w:r>
      <w:proofErr w:type="spellEnd"/>
      <w:r w:rsidRPr="001E1FC0">
        <w:rPr>
          <w:sz w:val="28"/>
          <w:szCs w:val="28"/>
        </w:rPr>
        <w:t xml:space="preserve">.  </w:t>
      </w:r>
    </w:p>
    <w:p w14:paraId="0B48AFB2" w14:textId="77777777" w:rsidR="006763C3" w:rsidRPr="001E1FC0" w:rsidRDefault="006763C3" w:rsidP="001E1FC0">
      <w:pPr>
        <w:spacing w:line="360" w:lineRule="auto"/>
        <w:ind w:firstLine="709"/>
        <w:jc w:val="both"/>
        <w:rPr>
          <w:sz w:val="28"/>
          <w:szCs w:val="28"/>
        </w:rPr>
      </w:pPr>
      <w:r w:rsidRPr="001E1FC0">
        <w:rPr>
          <w:sz w:val="28"/>
          <w:szCs w:val="28"/>
        </w:rPr>
        <w:t xml:space="preserve">По результатам проведенного анализа, значимых связей между изучаемым параметром – изменениями в потреблении алкоголя и другими переменными выявлено не было.  </w:t>
      </w:r>
    </w:p>
    <w:p w14:paraId="7E88E6EC" w14:textId="77777777" w:rsidR="006763C3" w:rsidRPr="001E1FC0" w:rsidRDefault="006763C3" w:rsidP="001E1FC0">
      <w:pPr>
        <w:spacing w:line="360" w:lineRule="auto"/>
        <w:ind w:firstLine="709"/>
        <w:jc w:val="both"/>
        <w:rPr>
          <w:sz w:val="28"/>
          <w:szCs w:val="28"/>
        </w:rPr>
      </w:pPr>
      <w:r w:rsidRPr="001E1FC0">
        <w:rPr>
          <w:sz w:val="28"/>
          <w:szCs w:val="28"/>
        </w:rPr>
        <w:t>Однако, в ходе корреляционного анализа были обнаружены следующие связи между переменными:</w:t>
      </w:r>
    </w:p>
    <w:p w14:paraId="650FF2D4" w14:textId="77777777" w:rsidR="006763C3" w:rsidRPr="001E1FC0" w:rsidRDefault="006763C3" w:rsidP="001E1FC0">
      <w:pPr>
        <w:pStyle w:val="8"/>
        <w:numPr>
          <w:ilvl w:val="0"/>
          <w:numId w:val="42"/>
        </w:numPr>
        <w:spacing w:line="360" w:lineRule="auto"/>
        <w:ind w:left="0" w:firstLine="709"/>
        <w:jc w:val="both"/>
        <w:rPr>
          <w:rFonts w:ascii="Times New Roman" w:hAnsi="Times New Roman"/>
          <w:sz w:val="28"/>
          <w:szCs w:val="28"/>
        </w:rPr>
      </w:pPr>
      <w:r w:rsidRPr="001E1FC0">
        <w:rPr>
          <w:rFonts w:ascii="Times New Roman" w:hAnsi="Times New Roman"/>
          <w:sz w:val="28"/>
          <w:szCs w:val="28"/>
        </w:rPr>
        <w:t xml:space="preserve">Переменная возраст положительно связана с такими показателями как «САП-Драйв» </w:t>
      </w:r>
      <w:r w:rsidRPr="001E1FC0">
        <w:rPr>
          <w:rFonts w:ascii="Times New Roman" w:hAnsi="Times New Roman"/>
          <w:color w:val="000000" w:themeColor="text1"/>
          <w:sz w:val="28"/>
          <w:szCs w:val="28"/>
        </w:rPr>
        <w:t xml:space="preserve">(r=0,400, </w:t>
      </w:r>
      <w:r w:rsidR="008D3A42" w:rsidRPr="001E1FC0">
        <w:rPr>
          <w:rFonts w:ascii="Times New Roman" w:hAnsi="Times New Roman"/>
          <w:color w:val="000000" w:themeColor="text1"/>
          <w:sz w:val="28"/>
          <w:szCs w:val="28"/>
        </w:rPr>
        <w:t>p &lt;</w:t>
      </w:r>
      <w:r w:rsidRPr="001E1FC0">
        <w:rPr>
          <w:rFonts w:ascii="Times New Roman" w:hAnsi="Times New Roman"/>
          <w:color w:val="000000" w:themeColor="text1"/>
          <w:sz w:val="28"/>
          <w:szCs w:val="28"/>
        </w:rPr>
        <w:t xml:space="preserve">0,001), «когнитивная переоценка» (r=0,387, </w:t>
      </w:r>
      <w:r w:rsidR="008D3A42" w:rsidRPr="001E1FC0">
        <w:rPr>
          <w:rFonts w:ascii="Times New Roman" w:hAnsi="Times New Roman"/>
          <w:color w:val="000000" w:themeColor="text1"/>
          <w:sz w:val="28"/>
          <w:szCs w:val="28"/>
        </w:rPr>
        <w:t xml:space="preserve">p </w:t>
      </w:r>
      <w:r w:rsidR="008D3A42" w:rsidRPr="001E1FC0">
        <w:rPr>
          <w:rFonts w:ascii="Times New Roman" w:hAnsi="Times New Roman"/>
          <w:color w:val="000000" w:themeColor="text1"/>
          <w:sz w:val="28"/>
          <w:szCs w:val="28"/>
        </w:rPr>
        <w:lastRenderedPageBreak/>
        <w:t>&lt;</w:t>
      </w:r>
      <w:r w:rsidRPr="001E1FC0">
        <w:rPr>
          <w:rFonts w:ascii="Times New Roman" w:hAnsi="Times New Roman"/>
          <w:color w:val="000000" w:themeColor="text1"/>
          <w:sz w:val="28"/>
          <w:szCs w:val="28"/>
        </w:rPr>
        <w:t xml:space="preserve">0,001) и «дружелюбие» (r=0,308, </w:t>
      </w:r>
      <w:r w:rsidR="008D3A42" w:rsidRPr="001E1FC0">
        <w:rPr>
          <w:rFonts w:ascii="Times New Roman" w:hAnsi="Times New Roman"/>
          <w:color w:val="000000" w:themeColor="text1"/>
          <w:sz w:val="28"/>
          <w:szCs w:val="28"/>
        </w:rPr>
        <w:t>p &lt;</w:t>
      </w:r>
      <w:r w:rsidRPr="001E1FC0">
        <w:rPr>
          <w:rFonts w:ascii="Times New Roman" w:hAnsi="Times New Roman"/>
          <w:color w:val="000000" w:themeColor="text1"/>
          <w:sz w:val="28"/>
          <w:szCs w:val="28"/>
        </w:rPr>
        <w:t>0,05).</w:t>
      </w:r>
    </w:p>
    <w:p w14:paraId="2FE39C0A" w14:textId="77777777" w:rsidR="006763C3" w:rsidRPr="001E1FC0" w:rsidRDefault="006763C3" w:rsidP="001E1FC0">
      <w:pPr>
        <w:pStyle w:val="8"/>
        <w:numPr>
          <w:ilvl w:val="0"/>
          <w:numId w:val="42"/>
        </w:numPr>
        <w:spacing w:line="360" w:lineRule="auto"/>
        <w:ind w:left="0" w:firstLine="709"/>
        <w:jc w:val="both"/>
        <w:rPr>
          <w:rFonts w:ascii="Times New Roman" w:hAnsi="Times New Roman"/>
          <w:sz w:val="28"/>
          <w:szCs w:val="28"/>
        </w:rPr>
      </w:pPr>
      <w:r w:rsidRPr="001E1FC0">
        <w:rPr>
          <w:rFonts w:ascii="Times New Roman" w:hAnsi="Times New Roman"/>
          <w:sz w:val="28"/>
          <w:szCs w:val="28"/>
        </w:rPr>
        <w:t xml:space="preserve">Обнаруживается </w:t>
      </w:r>
      <w:r w:rsidRPr="001E1FC0">
        <w:rPr>
          <w:rFonts w:ascii="Times New Roman" w:hAnsi="Times New Roman"/>
          <w:b/>
          <w:bCs/>
          <w:sz w:val="28"/>
          <w:szCs w:val="28"/>
        </w:rPr>
        <w:t>положительная</w:t>
      </w:r>
      <w:r w:rsidRPr="001E1FC0">
        <w:rPr>
          <w:rFonts w:ascii="Times New Roman" w:hAnsi="Times New Roman"/>
          <w:sz w:val="28"/>
          <w:szCs w:val="28"/>
        </w:rPr>
        <w:t xml:space="preserve"> связь между мотивами потребления алкоголя с целью достижения положительных эффектов (шкала </w:t>
      </w:r>
      <w:r w:rsidRPr="001E1FC0">
        <w:rPr>
          <w:rFonts w:ascii="Times New Roman" w:hAnsi="Times New Roman"/>
          <w:sz w:val="28"/>
          <w:szCs w:val="28"/>
          <w:lang w:val="en-US"/>
        </w:rPr>
        <w:t>reward</w:t>
      </w:r>
      <w:r w:rsidRPr="001E1FC0">
        <w:rPr>
          <w:rFonts w:ascii="Times New Roman" w:hAnsi="Times New Roman"/>
          <w:sz w:val="28"/>
          <w:szCs w:val="28"/>
        </w:rPr>
        <w:t xml:space="preserve">) и мотивами потребления алкоголя с целью коррекции негативных </w:t>
      </w:r>
      <w:r w:rsidRPr="001E1FC0">
        <w:rPr>
          <w:rFonts w:ascii="Times New Roman" w:hAnsi="Times New Roman"/>
          <w:color w:val="000000" w:themeColor="text1"/>
          <w:sz w:val="28"/>
          <w:szCs w:val="28"/>
        </w:rPr>
        <w:t xml:space="preserve">эффектов (шкала </w:t>
      </w:r>
      <w:r w:rsidRPr="001E1FC0">
        <w:rPr>
          <w:rFonts w:ascii="Times New Roman" w:hAnsi="Times New Roman"/>
          <w:color w:val="000000" w:themeColor="text1"/>
          <w:sz w:val="28"/>
          <w:szCs w:val="28"/>
          <w:lang w:val="en-US"/>
        </w:rPr>
        <w:t>relief</w:t>
      </w:r>
      <w:r w:rsidRPr="001E1FC0">
        <w:rPr>
          <w:rFonts w:ascii="Times New Roman" w:hAnsi="Times New Roman"/>
          <w:color w:val="000000" w:themeColor="text1"/>
          <w:sz w:val="28"/>
          <w:szCs w:val="28"/>
        </w:rPr>
        <w:t>) (r=0,553, p&lt;0,001), а также</w:t>
      </w:r>
      <w:r w:rsidRPr="001E1FC0">
        <w:rPr>
          <w:rFonts w:ascii="Times New Roman" w:hAnsi="Times New Roman"/>
          <w:sz w:val="28"/>
          <w:szCs w:val="28"/>
        </w:rPr>
        <w:t xml:space="preserve"> такими показателями как: «эмоциональное благополучие» </w:t>
      </w:r>
      <w:r w:rsidRPr="001E1FC0">
        <w:rPr>
          <w:rFonts w:ascii="Times New Roman" w:hAnsi="Times New Roman"/>
          <w:color w:val="000000" w:themeColor="text1"/>
          <w:sz w:val="28"/>
          <w:szCs w:val="28"/>
        </w:rPr>
        <w:t xml:space="preserve">(r=0,351, p&lt;0,001), </w:t>
      </w:r>
      <w:r w:rsidRPr="001E1FC0">
        <w:rPr>
          <w:rFonts w:ascii="Times New Roman" w:hAnsi="Times New Roman"/>
          <w:sz w:val="28"/>
          <w:szCs w:val="28"/>
        </w:rPr>
        <w:t xml:space="preserve">«социальное благополучие» </w:t>
      </w:r>
      <w:r w:rsidRPr="001E1FC0">
        <w:rPr>
          <w:rFonts w:ascii="Times New Roman" w:hAnsi="Times New Roman"/>
          <w:color w:val="000000" w:themeColor="text1"/>
          <w:sz w:val="28"/>
          <w:szCs w:val="28"/>
        </w:rPr>
        <w:t xml:space="preserve">(r=0,361, p&lt;0,001), «психологическое благополучие» (r=0,360, p&lt;0,001), «общий уровень благополучия» (r=0,389, p&lt;0,001), «САП-Реактивность» (r=0,359, p&lt;0,001), «эмоциональная стабильность» (r=0,320, p&lt;0,05), уровень потребления алкоголя по шкале </w:t>
      </w:r>
      <w:r w:rsidRPr="001E1FC0">
        <w:rPr>
          <w:rFonts w:ascii="Times New Roman" w:hAnsi="Times New Roman"/>
          <w:color w:val="000000" w:themeColor="text1"/>
          <w:sz w:val="28"/>
          <w:szCs w:val="28"/>
          <w:lang w:val="en-US"/>
        </w:rPr>
        <w:t>AUDIT</w:t>
      </w:r>
      <w:r w:rsidRPr="001E1FC0">
        <w:rPr>
          <w:rFonts w:ascii="Times New Roman" w:hAnsi="Times New Roman"/>
          <w:color w:val="000000" w:themeColor="text1"/>
          <w:sz w:val="28"/>
          <w:szCs w:val="28"/>
        </w:rPr>
        <w:t xml:space="preserve"> (r=0,597, p&lt;0,001), и </w:t>
      </w:r>
      <w:r w:rsidRPr="001E1FC0">
        <w:rPr>
          <w:rFonts w:ascii="Times New Roman" w:hAnsi="Times New Roman"/>
          <w:b/>
          <w:bCs/>
          <w:color w:val="000000" w:themeColor="text1"/>
          <w:sz w:val="28"/>
          <w:szCs w:val="28"/>
        </w:rPr>
        <w:t xml:space="preserve">отрицательная </w:t>
      </w:r>
      <w:r w:rsidRPr="001E1FC0">
        <w:rPr>
          <w:rFonts w:ascii="Times New Roman" w:hAnsi="Times New Roman"/>
          <w:color w:val="000000" w:themeColor="text1"/>
          <w:sz w:val="28"/>
          <w:szCs w:val="28"/>
        </w:rPr>
        <w:t>связь с такими показателями как «подавление экспрессии» (r=-0,328, p&lt;0,05), «добросовестность» (r=-0,302, p&lt;0,05).</w:t>
      </w:r>
    </w:p>
    <w:p w14:paraId="49E5EA1F" w14:textId="77777777" w:rsidR="006763C3" w:rsidRPr="001E1FC0" w:rsidRDefault="006763C3" w:rsidP="001E1FC0">
      <w:pPr>
        <w:pStyle w:val="8"/>
        <w:numPr>
          <w:ilvl w:val="0"/>
          <w:numId w:val="42"/>
        </w:numPr>
        <w:spacing w:line="360" w:lineRule="auto"/>
        <w:ind w:left="0" w:firstLine="709"/>
        <w:jc w:val="both"/>
        <w:rPr>
          <w:rFonts w:ascii="Times New Roman" w:hAnsi="Times New Roman"/>
          <w:sz w:val="28"/>
          <w:szCs w:val="28"/>
        </w:rPr>
      </w:pPr>
      <w:r w:rsidRPr="001E1FC0">
        <w:rPr>
          <w:rFonts w:ascii="Times New Roman" w:hAnsi="Times New Roman"/>
          <w:sz w:val="28"/>
          <w:szCs w:val="28"/>
        </w:rPr>
        <w:t xml:space="preserve">Обнаруживается </w:t>
      </w:r>
      <w:r w:rsidRPr="001E1FC0">
        <w:rPr>
          <w:rFonts w:ascii="Times New Roman" w:hAnsi="Times New Roman"/>
          <w:b/>
          <w:bCs/>
          <w:sz w:val="28"/>
          <w:szCs w:val="28"/>
        </w:rPr>
        <w:t>положительная</w:t>
      </w:r>
      <w:r w:rsidRPr="001E1FC0">
        <w:rPr>
          <w:rFonts w:ascii="Times New Roman" w:hAnsi="Times New Roman"/>
          <w:sz w:val="28"/>
          <w:szCs w:val="28"/>
        </w:rPr>
        <w:t xml:space="preserve"> связь между мотивами потребления алкоголя с целью коррекции негативных </w:t>
      </w:r>
      <w:r w:rsidRPr="001E1FC0">
        <w:rPr>
          <w:rFonts w:ascii="Times New Roman" w:hAnsi="Times New Roman"/>
          <w:color w:val="000000" w:themeColor="text1"/>
          <w:sz w:val="28"/>
          <w:szCs w:val="28"/>
        </w:rPr>
        <w:t xml:space="preserve">эффектов (шкала </w:t>
      </w:r>
      <w:r w:rsidRPr="001E1FC0">
        <w:rPr>
          <w:rFonts w:ascii="Times New Roman" w:hAnsi="Times New Roman"/>
          <w:color w:val="000000" w:themeColor="text1"/>
          <w:sz w:val="28"/>
          <w:szCs w:val="28"/>
          <w:lang w:val="en-US"/>
        </w:rPr>
        <w:t>relief</w:t>
      </w:r>
      <w:r w:rsidRPr="001E1FC0">
        <w:rPr>
          <w:rFonts w:ascii="Times New Roman" w:hAnsi="Times New Roman"/>
          <w:color w:val="000000" w:themeColor="text1"/>
          <w:sz w:val="28"/>
          <w:szCs w:val="28"/>
        </w:rPr>
        <w:t xml:space="preserve">) и уровнем потребления алкоголя по шкале </w:t>
      </w:r>
      <w:r w:rsidRPr="001E1FC0">
        <w:rPr>
          <w:rFonts w:ascii="Times New Roman" w:hAnsi="Times New Roman"/>
          <w:color w:val="000000" w:themeColor="text1"/>
          <w:sz w:val="28"/>
          <w:szCs w:val="28"/>
          <w:lang w:val="en-US"/>
        </w:rPr>
        <w:t>AUDIT</w:t>
      </w:r>
      <w:r w:rsidRPr="001E1FC0">
        <w:rPr>
          <w:rFonts w:ascii="Times New Roman" w:hAnsi="Times New Roman"/>
          <w:color w:val="000000" w:themeColor="text1"/>
          <w:sz w:val="28"/>
          <w:szCs w:val="28"/>
        </w:rPr>
        <w:t xml:space="preserve"> (r=0,425, </w:t>
      </w:r>
      <w:r w:rsidR="008D3A42" w:rsidRPr="001E1FC0">
        <w:rPr>
          <w:rFonts w:ascii="Times New Roman" w:hAnsi="Times New Roman"/>
          <w:color w:val="000000" w:themeColor="text1"/>
          <w:sz w:val="28"/>
          <w:szCs w:val="28"/>
        </w:rPr>
        <w:t>p &lt;</w:t>
      </w:r>
      <w:r w:rsidRPr="001E1FC0">
        <w:rPr>
          <w:rFonts w:ascii="Times New Roman" w:hAnsi="Times New Roman"/>
          <w:color w:val="000000" w:themeColor="text1"/>
          <w:sz w:val="28"/>
          <w:szCs w:val="28"/>
        </w:rPr>
        <w:t>0,001)</w:t>
      </w:r>
      <w:r w:rsidRPr="001E1FC0">
        <w:rPr>
          <w:rFonts w:ascii="Times New Roman" w:hAnsi="Times New Roman"/>
          <w:sz w:val="28"/>
          <w:szCs w:val="28"/>
        </w:rPr>
        <w:t xml:space="preserve">, и </w:t>
      </w:r>
      <w:r w:rsidRPr="001E1FC0">
        <w:rPr>
          <w:rFonts w:ascii="Times New Roman" w:hAnsi="Times New Roman"/>
          <w:b/>
          <w:bCs/>
          <w:sz w:val="28"/>
          <w:szCs w:val="28"/>
        </w:rPr>
        <w:t>отрицательная</w:t>
      </w:r>
      <w:r w:rsidRPr="001E1FC0">
        <w:rPr>
          <w:rFonts w:ascii="Times New Roman" w:hAnsi="Times New Roman"/>
          <w:sz w:val="28"/>
          <w:szCs w:val="28"/>
        </w:rPr>
        <w:t xml:space="preserve"> связь с таким показателем как добросовестность </w:t>
      </w:r>
      <w:r w:rsidRPr="001E1FC0">
        <w:rPr>
          <w:rFonts w:ascii="Times New Roman" w:hAnsi="Times New Roman"/>
          <w:color w:val="000000" w:themeColor="text1"/>
          <w:sz w:val="28"/>
          <w:szCs w:val="28"/>
        </w:rPr>
        <w:t xml:space="preserve">(r=-0,302, </w:t>
      </w:r>
      <w:r w:rsidR="008D3A42" w:rsidRPr="001E1FC0">
        <w:rPr>
          <w:rFonts w:ascii="Times New Roman" w:hAnsi="Times New Roman"/>
          <w:color w:val="000000" w:themeColor="text1"/>
          <w:sz w:val="28"/>
          <w:szCs w:val="28"/>
        </w:rPr>
        <w:t>p &lt;</w:t>
      </w:r>
      <w:r w:rsidRPr="001E1FC0">
        <w:rPr>
          <w:rFonts w:ascii="Times New Roman" w:hAnsi="Times New Roman"/>
          <w:color w:val="000000" w:themeColor="text1"/>
          <w:sz w:val="28"/>
          <w:szCs w:val="28"/>
        </w:rPr>
        <w:t>0,05)</w:t>
      </w:r>
      <w:r w:rsidRPr="001E1FC0">
        <w:rPr>
          <w:rFonts w:ascii="Times New Roman" w:hAnsi="Times New Roman"/>
          <w:sz w:val="28"/>
          <w:szCs w:val="28"/>
        </w:rPr>
        <w:t>.</w:t>
      </w:r>
    </w:p>
    <w:p w14:paraId="145393D6" w14:textId="77777777" w:rsidR="005863CA" w:rsidRDefault="006763C3" w:rsidP="005863CA">
      <w:pPr>
        <w:pStyle w:val="8"/>
        <w:spacing w:line="360" w:lineRule="auto"/>
        <w:ind w:left="0" w:firstLine="709"/>
        <w:jc w:val="both"/>
        <w:rPr>
          <w:rFonts w:ascii="Times New Roman" w:hAnsi="Times New Roman"/>
          <w:i/>
          <w:iCs/>
          <w:sz w:val="28"/>
          <w:szCs w:val="28"/>
        </w:rPr>
      </w:pPr>
      <w:r w:rsidRPr="001E1FC0">
        <w:rPr>
          <w:rFonts w:ascii="Times New Roman" w:hAnsi="Times New Roman"/>
          <w:sz w:val="28"/>
          <w:szCs w:val="28"/>
        </w:rPr>
        <w:t xml:space="preserve">В виду выявления большого количества связей, другие обнаруженные между переменными взаимосвязи представлены в </w:t>
      </w:r>
      <w:r w:rsidRPr="001E1FC0">
        <w:rPr>
          <w:rFonts w:ascii="Times New Roman" w:hAnsi="Times New Roman"/>
          <w:i/>
          <w:iCs/>
          <w:sz w:val="28"/>
          <w:szCs w:val="28"/>
        </w:rPr>
        <w:t xml:space="preserve">таблицах </w:t>
      </w:r>
      <w:r w:rsidR="00C5750D">
        <w:rPr>
          <w:rFonts w:ascii="Times New Roman" w:hAnsi="Times New Roman"/>
          <w:i/>
          <w:iCs/>
          <w:sz w:val="28"/>
          <w:szCs w:val="28"/>
        </w:rPr>
        <w:t>35</w:t>
      </w:r>
      <w:r w:rsidRPr="001E1FC0">
        <w:rPr>
          <w:rFonts w:ascii="Times New Roman" w:hAnsi="Times New Roman"/>
          <w:i/>
          <w:iCs/>
          <w:sz w:val="28"/>
          <w:szCs w:val="28"/>
        </w:rPr>
        <w:t xml:space="preserve">, </w:t>
      </w:r>
      <w:r w:rsidR="00C5750D">
        <w:rPr>
          <w:rFonts w:ascii="Times New Roman" w:hAnsi="Times New Roman"/>
          <w:i/>
          <w:iCs/>
          <w:sz w:val="28"/>
          <w:szCs w:val="28"/>
        </w:rPr>
        <w:t>36</w:t>
      </w:r>
      <w:r w:rsidRPr="001E1FC0">
        <w:rPr>
          <w:rFonts w:ascii="Times New Roman" w:hAnsi="Times New Roman"/>
          <w:i/>
          <w:iCs/>
          <w:sz w:val="28"/>
          <w:szCs w:val="28"/>
        </w:rPr>
        <w:t>.</w:t>
      </w:r>
    </w:p>
    <w:p w14:paraId="655B33C9" w14:textId="77777777" w:rsidR="005863CA" w:rsidRDefault="005863CA" w:rsidP="005863CA"/>
    <w:p w14:paraId="76DE84F3" w14:textId="77777777" w:rsidR="005863CA" w:rsidRDefault="005863CA" w:rsidP="005863CA"/>
    <w:p w14:paraId="519F63CC" w14:textId="77777777" w:rsidR="005863CA" w:rsidRDefault="005863CA" w:rsidP="005863CA"/>
    <w:p w14:paraId="6AC47D52" w14:textId="77777777" w:rsidR="005863CA" w:rsidRDefault="005863CA" w:rsidP="005863CA"/>
    <w:p w14:paraId="0F08A86E" w14:textId="77777777" w:rsidR="005863CA" w:rsidRDefault="005863CA" w:rsidP="005863CA"/>
    <w:p w14:paraId="5A323E2E" w14:textId="77777777" w:rsidR="005863CA" w:rsidRDefault="005863CA" w:rsidP="005863CA"/>
    <w:p w14:paraId="548849B8" w14:textId="77777777" w:rsidR="005863CA" w:rsidRDefault="005863CA" w:rsidP="005863CA"/>
    <w:p w14:paraId="0B80FDF9" w14:textId="77777777" w:rsidR="005863CA" w:rsidRDefault="005863CA" w:rsidP="005863CA"/>
    <w:p w14:paraId="6E9C0309" w14:textId="77777777" w:rsidR="005863CA" w:rsidRDefault="005863CA" w:rsidP="005863CA"/>
    <w:p w14:paraId="722D5858" w14:textId="77777777" w:rsidR="005863CA" w:rsidRDefault="005863CA" w:rsidP="005863CA"/>
    <w:p w14:paraId="50A30D59" w14:textId="77777777" w:rsidR="005863CA" w:rsidRDefault="005863CA" w:rsidP="005863CA"/>
    <w:p w14:paraId="1A43E008" w14:textId="77777777" w:rsidR="005863CA" w:rsidRDefault="005863CA" w:rsidP="005863CA"/>
    <w:p w14:paraId="38F65E6F" w14:textId="77777777" w:rsidR="005863CA" w:rsidRDefault="005863CA" w:rsidP="005863CA"/>
    <w:p w14:paraId="5E91A5C2" w14:textId="77777777" w:rsidR="005863CA" w:rsidRDefault="005863CA" w:rsidP="005863CA"/>
    <w:p w14:paraId="1490F0BA" w14:textId="77777777" w:rsidR="005863CA" w:rsidRDefault="005863CA" w:rsidP="005863CA"/>
    <w:p w14:paraId="176FBC9B" w14:textId="77777777" w:rsidR="005863CA" w:rsidRDefault="005863CA" w:rsidP="005863CA"/>
    <w:p w14:paraId="34A34027" w14:textId="77777777" w:rsidR="005863CA" w:rsidRDefault="005863CA" w:rsidP="005863CA"/>
    <w:p w14:paraId="75E0FAB2" w14:textId="77777777" w:rsidR="005863CA" w:rsidRDefault="005863CA" w:rsidP="005863CA"/>
    <w:p w14:paraId="52FE7965" w14:textId="77777777" w:rsidR="005863CA" w:rsidRDefault="005863CA" w:rsidP="005863CA"/>
    <w:p w14:paraId="078405EA" w14:textId="77777777" w:rsidR="005863CA" w:rsidRDefault="005863CA" w:rsidP="005863CA"/>
    <w:p w14:paraId="6EE39CE6" w14:textId="77777777" w:rsidR="005863CA" w:rsidRDefault="005863CA" w:rsidP="005863CA"/>
    <w:p w14:paraId="2D071AEB" w14:textId="77777777" w:rsidR="005863CA" w:rsidRPr="005863CA" w:rsidRDefault="005863CA" w:rsidP="005863CA"/>
    <w:p w14:paraId="04A06A7D" w14:textId="77777777" w:rsidR="006763C3" w:rsidRPr="001E1FC0" w:rsidRDefault="006763C3" w:rsidP="001E1FC0">
      <w:pPr>
        <w:spacing w:line="360" w:lineRule="auto"/>
        <w:ind w:firstLine="709"/>
        <w:rPr>
          <w:sz w:val="28"/>
          <w:szCs w:val="28"/>
        </w:rPr>
      </w:pPr>
      <w:r w:rsidRPr="001E1FC0">
        <w:rPr>
          <w:b/>
          <w:bCs/>
          <w:sz w:val="28"/>
          <w:szCs w:val="28"/>
        </w:rPr>
        <w:lastRenderedPageBreak/>
        <w:t xml:space="preserve">Таблица </w:t>
      </w:r>
      <w:r w:rsidR="00C5750D">
        <w:rPr>
          <w:b/>
          <w:bCs/>
          <w:sz w:val="28"/>
          <w:szCs w:val="28"/>
        </w:rPr>
        <w:t>35</w:t>
      </w:r>
      <w:r w:rsidRPr="001E1FC0">
        <w:rPr>
          <w:b/>
          <w:bCs/>
          <w:sz w:val="28"/>
          <w:szCs w:val="28"/>
        </w:rPr>
        <w:t>.</w:t>
      </w:r>
      <w:r w:rsidRPr="001E1FC0">
        <w:rPr>
          <w:sz w:val="28"/>
          <w:szCs w:val="28"/>
        </w:rPr>
        <w:t xml:space="preserve"> Коэффициенты корреляции между переменными </w:t>
      </w:r>
    </w:p>
    <w:tbl>
      <w:tblPr>
        <w:tblW w:w="10277" w:type="dxa"/>
        <w:tblInd w:w="-851" w:type="dxa"/>
        <w:tblLook w:val="04A0" w:firstRow="1" w:lastRow="0" w:firstColumn="1" w:lastColumn="0" w:noHBand="0" w:noVBand="1"/>
      </w:tblPr>
      <w:tblGrid>
        <w:gridCol w:w="1777"/>
        <w:gridCol w:w="850"/>
        <w:gridCol w:w="850"/>
        <w:gridCol w:w="850"/>
        <w:gridCol w:w="850"/>
        <w:gridCol w:w="850"/>
        <w:gridCol w:w="850"/>
        <w:gridCol w:w="850"/>
        <w:gridCol w:w="850"/>
        <w:gridCol w:w="850"/>
        <w:gridCol w:w="850"/>
      </w:tblGrid>
      <w:tr w:rsidR="005863CA" w:rsidRPr="005863CA" w14:paraId="214DB160" w14:textId="77777777" w:rsidTr="00722EFF">
        <w:trPr>
          <w:cantSplit/>
          <w:trHeight w:val="2474"/>
        </w:trPr>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1EAF8"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53FF05A"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Эмоциональная стабильность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0F498BE"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Когнитивная переоценка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2948805"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Reward</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732D6E0" w14:textId="77777777" w:rsidR="006763C3" w:rsidRPr="005863CA" w:rsidRDefault="006763C3" w:rsidP="005863CA">
            <w:pPr>
              <w:spacing w:line="276" w:lineRule="auto"/>
              <w:jc w:val="center"/>
              <w:rPr>
                <w:color w:val="000000" w:themeColor="text1"/>
                <w:lang w:eastAsia="en-US"/>
              </w:rPr>
            </w:pPr>
            <w:proofErr w:type="spellStart"/>
            <w:r w:rsidRPr="005863CA">
              <w:rPr>
                <w:color w:val="000000" w:themeColor="text1"/>
                <w:lang w:eastAsia="en-US"/>
              </w:rPr>
              <w:t>Relief</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46A058E"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AUDIT</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263C937"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САП-Драйв</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92B1867"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Открытость опыту</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553DD97"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Добросовестность</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D68D036"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Дружелюбие</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14:paraId="09085FBE"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САП-реактивность</w:t>
            </w:r>
          </w:p>
        </w:tc>
      </w:tr>
      <w:tr w:rsidR="005863CA" w:rsidRPr="005863CA" w14:paraId="2A15CF2A" w14:textId="77777777" w:rsidTr="00722EFF">
        <w:trPr>
          <w:trHeight w:val="380"/>
        </w:trPr>
        <w:tc>
          <w:tcPr>
            <w:tcW w:w="17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C9A6FF0"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Возраст</w:t>
            </w:r>
          </w:p>
        </w:tc>
        <w:tc>
          <w:tcPr>
            <w:tcW w:w="850" w:type="dxa"/>
            <w:tcBorders>
              <w:top w:val="single" w:sz="4" w:space="0" w:color="auto"/>
              <w:left w:val="single" w:sz="4" w:space="0" w:color="auto"/>
              <w:right w:val="single" w:sz="4" w:space="0" w:color="auto"/>
            </w:tcBorders>
            <w:shd w:val="clear" w:color="auto" w:fill="auto"/>
            <w:vAlign w:val="center"/>
            <w:hideMark/>
          </w:tcPr>
          <w:p w14:paraId="0BC52FA5" w14:textId="77777777" w:rsidR="006763C3" w:rsidRPr="005863CA" w:rsidRDefault="006763C3" w:rsidP="005863CA">
            <w:pPr>
              <w:spacing w:line="276" w:lineRule="auto"/>
              <w:jc w:val="center"/>
              <w:rPr>
                <w:color w:val="000000" w:themeColor="text1"/>
                <w:lang w:eastAsia="en-US"/>
              </w:rPr>
            </w:pPr>
          </w:p>
        </w:tc>
        <w:tc>
          <w:tcPr>
            <w:tcW w:w="850" w:type="dxa"/>
            <w:vMerge w:val="restart"/>
            <w:tcBorders>
              <w:top w:val="single" w:sz="4" w:space="0" w:color="auto"/>
              <w:left w:val="single" w:sz="4" w:space="0" w:color="auto"/>
              <w:right w:val="single" w:sz="4" w:space="0" w:color="auto"/>
            </w:tcBorders>
            <w:shd w:val="clear" w:color="auto" w:fill="C5E0B3" w:themeFill="accent6" w:themeFillTint="66"/>
            <w:noWrap/>
            <w:vAlign w:val="center"/>
            <w:hideMark/>
          </w:tcPr>
          <w:p w14:paraId="26C17E2C"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,387**</w:t>
            </w:r>
          </w:p>
          <w:p w14:paraId="68121E6C"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0,004</w:t>
            </w:r>
          </w:p>
        </w:tc>
        <w:tc>
          <w:tcPr>
            <w:tcW w:w="850" w:type="dxa"/>
            <w:tcBorders>
              <w:top w:val="single" w:sz="4" w:space="0" w:color="auto"/>
              <w:left w:val="single" w:sz="4" w:space="0" w:color="auto"/>
              <w:right w:val="single" w:sz="4" w:space="0" w:color="auto"/>
            </w:tcBorders>
            <w:shd w:val="clear" w:color="auto" w:fill="auto"/>
            <w:vAlign w:val="center"/>
            <w:hideMark/>
          </w:tcPr>
          <w:p w14:paraId="1A25F72B"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vAlign w:val="center"/>
            <w:hideMark/>
          </w:tcPr>
          <w:p w14:paraId="3D87EF9C"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vAlign w:val="center"/>
            <w:hideMark/>
          </w:tcPr>
          <w:p w14:paraId="22FFF5FC" w14:textId="77777777" w:rsidR="006763C3" w:rsidRPr="005863CA" w:rsidRDefault="006763C3" w:rsidP="005863CA">
            <w:pPr>
              <w:spacing w:line="276" w:lineRule="auto"/>
              <w:jc w:val="center"/>
              <w:rPr>
                <w:color w:val="000000" w:themeColor="text1"/>
                <w:lang w:eastAsia="en-US"/>
              </w:rPr>
            </w:pPr>
          </w:p>
        </w:tc>
        <w:tc>
          <w:tcPr>
            <w:tcW w:w="850" w:type="dxa"/>
            <w:vMerge w:val="restart"/>
            <w:tcBorders>
              <w:top w:val="single" w:sz="4" w:space="0" w:color="auto"/>
              <w:left w:val="single" w:sz="4" w:space="0" w:color="auto"/>
              <w:right w:val="single" w:sz="4" w:space="0" w:color="auto"/>
            </w:tcBorders>
            <w:shd w:val="clear" w:color="auto" w:fill="C5E0B3" w:themeFill="accent6" w:themeFillTint="66"/>
            <w:noWrap/>
            <w:vAlign w:val="center"/>
            <w:hideMark/>
          </w:tcPr>
          <w:p w14:paraId="508C94DF"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,400**</w:t>
            </w:r>
          </w:p>
          <w:p w14:paraId="3C37FE10"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0,003</w:t>
            </w:r>
          </w:p>
        </w:tc>
        <w:tc>
          <w:tcPr>
            <w:tcW w:w="850" w:type="dxa"/>
            <w:tcBorders>
              <w:top w:val="single" w:sz="4" w:space="0" w:color="auto"/>
              <w:left w:val="single" w:sz="4" w:space="0" w:color="auto"/>
              <w:right w:val="single" w:sz="4" w:space="0" w:color="auto"/>
            </w:tcBorders>
            <w:shd w:val="clear" w:color="auto" w:fill="auto"/>
            <w:vAlign w:val="center"/>
            <w:hideMark/>
          </w:tcPr>
          <w:p w14:paraId="4B1A777D"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vAlign w:val="center"/>
            <w:hideMark/>
          </w:tcPr>
          <w:p w14:paraId="5166E1C8" w14:textId="77777777" w:rsidR="006763C3" w:rsidRPr="005863CA" w:rsidRDefault="006763C3" w:rsidP="005863CA">
            <w:pPr>
              <w:spacing w:line="276" w:lineRule="auto"/>
              <w:jc w:val="center"/>
              <w:rPr>
                <w:color w:val="000000" w:themeColor="text1"/>
                <w:lang w:eastAsia="en-US"/>
              </w:rPr>
            </w:pPr>
          </w:p>
        </w:tc>
        <w:tc>
          <w:tcPr>
            <w:tcW w:w="850" w:type="dxa"/>
            <w:vMerge w:val="restart"/>
            <w:tcBorders>
              <w:top w:val="single" w:sz="4" w:space="0" w:color="auto"/>
              <w:left w:val="single" w:sz="4" w:space="0" w:color="auto"/>
              <w:right w:val="single" w:sz="4" w:space="0" w:color="auto"/>
            </w:tcBorders>
            <w:shd w:val="clear" w:color="auto" w:fill="E2EFD9" w:themeFill="accent6" w:themeFillTint="33"/>
            <w:noWrap/>
            <w:vAlign w:val="center"/>
            <w:hideMark/>
          </w:tcPr>
          <w:p w14:paraId="72F09AA8"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,308*</w:t>
            </w:r>
          </w:p>
          <w:p w14:paraId="136A198B"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0,023</w:t>
            </w:r>
          </w:p>
        </w:tc>
        <w:tc>
          <w:tcPr>
            <w:tcW w:w="850" w:type="dxa"/>
            <w:vMerge w:val="restart"/>
            <w:tcBorders>
              <w:top w:val="single" w:sz="4" w:space="0" w:color="auto"/>
              <w:left w:val="single" w:sz="4" w:space="0" w:color="auto"/>
              <w:right w:val="single" w:sz="4" w:space="0" w:color="auto"/>
            </w:tcBorders>
            <w:shd w:val="clear" w:color="auto" w:fill="auto"/>
            <w:vAlign w:val="center"/>
          </w:tcPr>
          <w:p w14:paraId="68629C5F" w14:textId="77777777" w:rsidR="006763C3" w:rsidRPr="005863CA" w:rsidRDefault="006763C3" w:rsidP="005863CA">
            <w:pPr>
              <w:spacing w:line="276" w:lineRule="auto"/>
              <w:jc w:val="center"/>
              <w:rPr>
                <w:color w:val="000000" w:themeColor="text1"/>
                <w:lang w:eastAsia="en-US"/>
              </w:rPr>
            </w:pPr>
          </w:p>
        </w:tc>
      </w:tr>
      <w:tr w:rsidR="005863CA" w:rsidRPr="005863CA" w14:paraId="6572FD1B" w14:textId="77777777" w:rsidTr="00722EFF">
        <w:trPr>
          <w:trHeight w:val="228"/>
        </w:trPr>
        <w:tc>
          <w:tcPr>
            <w:tcW w:w="17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B95241"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auto"/>
            <w:vAlign w:val="center"/>
            <w:hideMark/>
          </w:tcPr>
          <w:p w14:paraId="5D9552D7"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C5E0B3" w:themeFill="accent6" w:themeFillTint="66"/>
            <w:noWrap/>
            <w:vAlign w:val="center"/>
            <w:hideMark/>
          </w:tcPr>
          <w:p w14:paraId="4497EA08"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auto"/>
            <w:vAlign w:val="center"/>
            <w:hideMark/>
          </w:tcPr>
          <w:p w14:paraId="12FA0C47"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auto"/>
            <w:vAlign w:val="center"/>
            <w:hideMark/>
          </w:tcPr>
          <w:p w14:paraId="1DB5AB54"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auto"/>
            <w:noWrap/>
            <w:vAlign w:val="center"/>
            <w:hideMark/>
          </w:tcPr>
          <w:p w14:paraId="5D7A7D72"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C5E0B3" w:themeFill="accent6" w:themeFillTint="66"/>
            <w:noWrap/>
            <w:vAlign w:val="center"/>
            <w:hideMark/>
          </w:tcPr>
          <w:p w14:paraId="3F2B66A4"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auto"/>
            <w:noWrap/>
            <w:vAlign w:val="center"/>
            <w:hideMark/>
          </w:tcPr>
          <w:p w14:paraId="7F0D6E73"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auto"/>
            <w:noWrap/>
            <w:vAlign w:val="center"/>
            <w:hideMark/>
          </w:tcPr>
          <w:p w14:paraId="41533FEB"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E2EFD9" w:themeFill="accent6" w:themeFillTint="33"/>
            <w:noWrap/>
            <w:vAlign w:val="center"/>
            <w:hideMark/>
          </w:tcPr>
          <w:p w14:paraId="31C7E3E0"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auto"/>
            <w:vAlign w:val="center"/>
          </w:tcPr>
          <w:p w14:paraId="5C7DE97B" w14:textId="77777777" w:rsidR="006763C3" w:rsidRPr="005863CA" w:rsidRDefault="006763C3" w:rsidP="005863CA">
            <w:pPr>
              <w:spacing w:line="276" w:lineRule="auto"/>
              <w:jc w:val="center"/>
              <w:rPr>
                <w:color w:val="000000" w:themeColor="text1"/>
                <w:lang w:eastAsia="en-US"/>
              </w:rPr>
            </w:pPr>
          </w:p>
        </w:tc>
      </w:tr>
      <w:tr w:rsidR="005863CA" w:rsidRPr="005863CA" w14:paraId="4B9D532A" w14:textId="77777777" w:rsidTr="00722EFF">
        <w:trPr>
          <w:trHeight w:val="320"/>
        </w:trPr>
        <w:tc>
          <w:tcPr>
            <w:tcW w:w="17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64E475"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Подавление экспрессии</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449D0258" w14:textId="77777777" w:rsidR="006763C3" w:rsidRPr="005863CA" w:rsidRDefault="006763C3" w:rsidP="005863CA">
            <w:pPr>
              <w:spacing w:line="276" w:lineRule="auto"/>
              <w:jc w:val="center"/>
              <w:rPr>
                <w:color w:val="000000" w:themeColor="text1"/>
                <w:lang w:eastAsia="en-US"/>
              </w:rPr>
            </w:pPr>
          </w:p>
        </w:tc>
        <w:tc>
          <w:tcPr>
            <w:tcW w:w="850" w:type="dxa"/>
            <w:vMerge w:val="restart"/>
            <w:tcBorders>
              <w:top w:val="single" w:sz="4" w:space="0" w:color="auto"/>
              <w:left w:val="single" w:sz="4" w:space="0" w:color="auto"/>
              <w:right w:val="single" w:sz="4" w:space="0" w:color="auto"/>
            </w:tcBorders>
            <w:shd w:val="clear" w:color="auto" w:fill="C5E0B3" w:themeFill="accent6" w:themeFillTint="66"/>
            <w:noWrap/>
            <w:vAlign w:val="center"/>
            <w:hideMark/>
          </w:tcPr>
          <w:p w14:paraId="566FB964"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,458**</w:t>
            </w:r>
          </w:p>
          <w:p w14:paraId="17281FDA"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0,000</w:t>
            </w:r>
          </w:p>
        </w:tc>
        <w:tc>
          <w:tcPr>
            <w:tcW w:w="850" w:type="dxa"/>
            <w:vMerge w:val="restart"/>
            <w:tcBorders>
              <w:top w:val="single" w:sz="4" w:space="0" w:color="auto"/>
              <w:left w:val="single" w:sz="4" w:space="0" w:color="auto"/>
              <w:right w:val="single" w:sz="4" w:space="0" w:color="auto"/>
            </w:tcBorders>
            <w:shd w:val="clear" w:color="auto" w:fill="ECA59D"/>
            <w:noWrap/>
            <w:vAlign w:val="center"/>
            <w:hideMark/>
          </w:tcPr>
          <w:p w14:paraId="795A9E99"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-,328*</w:t>
            </w:r>
          </w:p>
          <w:p w14:paraId="24833A76"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0,015</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5966837A"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4CCECB84"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34626BE2"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3ED18A47"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07B2A315"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6B271592"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nil"/>
              <w:right w:val="single" w:sz="4" w:space="0" w:color="auto"/>
            </w:tcBorders>
            <w:vAlign w:val="center"/>
          </w:tcPr>
          <w:p w14:paraId="5573840A" w14:textId="77777777" w:rsidR="006763C3" w:rsidRPr="005863CA" w:rsidRDefault="006763C3" w:rsidP="005863CA">
            <w:pPr>
              <w:spacing w:line="276" w:lineRule="auto"/>
              <w:jc w:val="center"/>
              <w:rPr>
                <w:color w:val="000000" w:themeColor="text1"/>
                <w:lang w:eastAsia="en-US"/>
              </w:rPr>
            </w:pPr>
          </w:p>
        </w:tc>
      </w:tr>
      <w:tr w:rsidR="005863CA" w:rsidRPr="005863CA" w14:paraId="6722F7F5" w14:textId="77777777" w:rsidTr="00722EFF">
        <w:trPr>
          <w:trHeight w:val="320"/>
        </w:trPr>
        <w:tc>
          <w:tcPr>
            <w:tcW w:w="17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8C62CC"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DB72592"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C5E0B3" w:themeFill="accent6" w:themeFillTint="66"/>
            <w:noWrap/>
            <w:vAlign w:val="center"/>
            <w:hideMark/>
          </w:tcPr>
          <w:p w14:paraId="36291673"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ECA59D"/>
            <w:noWrap/>
            <w:vAlign w:val="center"/>
            <w:hideMark/>
          </w:tcPr>
          <w:p w14:paraId="614F0D65"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0C1D0CE"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6744502"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5880CDC"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F621110"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035750C"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DD805DC"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vAlign w:val="center"/>
          </w:tcPr>
          <w:p w14:paraId="03657AC1" w14:textId="77777777" w:rsidR="006763C3" w:rsidRPr="005863CA" w:rsidRDefault="006763C3" w:rsidP="005863CA">
            <w:pPr>
              <w:spacing w:line="276" w:lineRule="auto"/>
              <w:jc w:val="center"/>
              <w:rPr>
                <w:color w:val="000000" w:themeColor="text1"/>
                <w:lang w:eastAsia="en-US"/>
              </w:rPr>
            </w:pPr>
          </w:p>
        </w:tc>
      </w:tr>
      <w:tr w:rsidR="005863CA" w:rsidRPr="005863CA" w14:paraId="51A5A7B1" w14:textId="77777777" w:rsidTr="00722EFF">
        <w:trPr>
          <w:trHeight w:val="320"/>
        </w:trPr>
        <w:tc>
          <w:tcPr>
            <w:tcW w:w="17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8F5489" w14:textId="77777777" w:rsidR="006763C3" w:rsidRPr="005863CA" w:rsidRDefault="006763C3" w:rsidP="005863CA">
            <w:pPr>
              <w:spacing w:line="276" w:lineRule="auto"/>
              <w:jc w:val="center"/>
              <w:rPr>
                <w:color w:val="000000" w:themeColor="text1"/>
                <w:lang w:eastAsia="en-US"/>
              </w:rPr>
            </w:pPr>
            <w:proofErr w:type="spellStart"/>
            <w:r w:rsidRPr="005863CA">
              <w:rPr>
                <w:color w:val="000000" w:themeColor="text1"/>
                <w:lang w:eastAsia="en-US"/>
              </w:rPr>
              <w:t>Relief</w:t>
            </w:r>
            <w:proofErr w:type="spellEnd"/>
          </w:p>
        </w:tc>
        <w:tc>
          <w:tcPr>
            <w:tcW w:w="850" w:type="dxa"/>
            <w:tcBorders>
              <w:top w:val="single" w:sz="4" w:space="0" w:color="auto"/>
              <w:left w:val="single" w:sz="4" w:space="0" w:color="auto"/>
              <w:right w:val="single" w:sz="4" w:space="0" w:color="auto"/>
            </w:tcBorders>
            <w:shd w:val="clear" w:color="auto" w:fill="auto"/>
            <w:noWrap/>
            <w:vAlign w:val="center"/>
            <w:hideMark/>
          </w:tcPr>
          <w:p w14:paraId="6CAAE023"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72658CC8"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C5E0B3" w:themeFill="accent6" w:themeFillTint="66"/>
            <w:noWrap/>
            <w:vAlign w:val="center"/>
            <w:hideMark/>
          </w:tcPr>
          <w:p w14:paraId="3CD6CE6A"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,553**</w:t>
            </w:r>
          </w:p>
        </w:tc>
        <w:tc>
          <w:tcPr>
            <w:tcW w:w="850" w:type="dxa"/>
            <w:vMerge w:val="restart"/>
            <w:tcBorders>
              <w:top w:val="single" w:sz="4" w:space="0" w:color="auto"/>
              <w:left w:val="single" w:sz="4" w:space="0" w:color="auto"/>
              <w:right w:val="single" w:sz="4" w:space="0" w:color="auto"/>
            </w:tcBorders>
            <w:shd w:val="clear" w:color="auto" w:fill="auto"/>
            <w:noWrap/>
            <w:vAlign w:val="center"/>
            <w:hideMark/>
          </w:tcPr>
          <w:p w14:paraId="17B998CB" w14:textId="77777777" w:rsidR="006763C3" w:rsidRPr="005863CA" w:rsidRDefault="006763C3" w:rsidP="005863CA">
            <w:pPr>
              <w:spacing w:line="276" w:lineRule="auto"/>
              <w:jc w:val="center"/>
              <w:rPr>
                <w:color w:val="000000" w:themeColor="text1"/>
                <w:lang w:eastAsia="en-US"/>
              </w:rPr>
            </w:pPr>
          </w:p>
          <w:p w14:paraId="462766E2"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70A2BC59"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2E2090C7"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325EF23E"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7F800717"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6D9D0400"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vAlign w:val="center"/>
          </w:tcPr>
          <w:p w14:paraId="3BAF5D93" w14:textId="77777777" w:rsidR="006763C3" w:rsidRPr="005863CA" w:rsidRDefault="006763C3" w:rsidP="005863CA">
            <w:pPr>
              <w:spacing w:line="276" w:lineRule="auto"/>
              <w:jc w:val="center"/>
              <w:rPr>
                <w:color w:val="000000" w:themeColor="text1"/>
                <w:lang w:eastAsia="en-US"/>
              </w:rPr>
            </w:pPr>
          </w:p>
        </w:tc>
      </w:tr>
      <w:tr w:rsidR="005863CA" w:rsidRPr="005863CA" w14:paraId="726DCAC3" w14:textId="77777777" w:rsidTr="00722EFF">
        <w:trPr>
          <w:trHeight w:val="300"/>
        </w:trPr>
        <w:tc>
          <w:tcPr>
            <w:tcW w:w="17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1F2297"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auto"/>
            <w:noWrap/>
            <w:vAlign w:val="center"/>
            <w:hideMark/>
          </w:tcPr>
          <w:p w14:paraId="547EED45"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auto"/>
            <w:noWrap/>
            <w:vAlign w:val="center"/>
            <w:hideMark/>
          </w:tcPr>
          <w:p w14:paraId="246157EB"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C5E0B3" w:themeFill="accent6" w:themeFillTint="66"/>
            <w:noWrap/>
            <w:vAlign w:val="center"/>
            <w:hideMark/>
          </w:tcPr>
          <w:p w14:paraId="4576A2C5"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0,000</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734F3595"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auto"/>
            <w:noWrap/>
            <w:vAlign w:val="center"/>
            <w:hideMark/>
          </w:tcPr>
          <w:p w14:paraId="40C7830D"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auto"/>
            <w:noWrap/>
            <w:vAlign w:val="center"/>
            <w:hideMark/>
          </w:tcPr>
          <w:p w14:paraId="40FB4F2E"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auto"/>
            <w:noWrap/>
            <w:vAlign w:val="center"/>
            <w:hideMark/>
          </w:tcPr>
          <w:p w14:paraId="0419802A"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auto"/>
            <w:noWrap/>
            <w:vAlign w:val="center"/>
            <w:hideMark/>
          </w:tcPr>
          <w:p w14:paraId="615686AD"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auto"/>
            <w:noWrap/>
            <w:vAlign w:val="center"/>
            <w:hideMark/>
          </w:tcPr>
          <w:p w14:paraId="4F797642"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vAlign w:val="center"/>
          </w:tcPr>
          <w:p w14:paraId="01BAB2E6" w14:textId="77777777" w:rsidR="006763C3" w:rsidRPr="005863CA" w:rsidRDefault="006763C3" w:rsidP="005863CA">
            <w:pPr>
              <w:spacing w:line="276" w:lineRule="auto"/>
              <w:jc w:val="center"/>
              <w:rPr>
                <w:color w:val="000000" w:themeColor="text1"/>
                <w:lang w:eastAsia="en-US"/>
              </w:rPr>
            </w:pPr>
          </w:p>
        </w:tc>
      </w:tr>
      <w:tr w:rsidR="005863CA" w:rsidRPr="005863CA" w14:paraId="389FEE54" w14:textId="77777777" w:rsidTr="00722EFF">
        <w:trPr>
          <w:trHeight w:val="320"/>
        </w:trPr>
        <w:tc>
          <w:tcPr>
            <w:tcW w:w="17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08974B"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AUDIT</w:t>
            </w:r>
          </w:p>
        </w:tc>
        <w:tc>
          <w:tcPr>
            <w:tcW w:w="850" w:type="dxa"/>
            <w:tcBorders>
              <w:top w:val="single" w:sz="4" w:space="0" w:color="auto"/>
              <w:left w:val="single" w:sz="4" w:space="0" w:color="auto"/>
              <w:right w:val="single" w:sz="4" w:space="0" w:color="auto"/>
            </w:tcBorders>
            <w:shd w:val="clear" w:color="auto" w:fill="auto"/>
            <w:noWrap/>
            <w:vAlign w:val="center"/>
            <w:hideMark/>
          </w:tcPr>
          <w:p w14:paraId="59A12423"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15F4315A"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C5E0B3" w:themeFill="accent6" w:themeFillTint="66"/>
            <w:noWrap/>
            <w:vAlign w:val="center"/>
            <w:hideMark/>
          </w:tcPr>
          <w:p w14:paraId="54160CFB"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,579**</w:t>
            </w:r>
          </w:p>
        </w:tc>
        <w:tc>
          <w:tcPr>
            <w:tcW w:w="850" w:type="dxa"/>
            <w:tcBorders>
              <w:top w:val="single" w:sz="4" w:space="0" w:color="auto"/>
              <w:left w:val="single" w:sz="4" w:space="0" w:color="auto"/>
              <w:right w:val="single" w:sz="4" w:space="0" w:color="auto"/>
            </w:tcBorders>
            <w:shd w:val="clear" w:color="auto" w:fill="C5E0B3" w:themeFill="accent6" w:themeFillTint="66"/>
            <w:noWrap/>
            <w:vAlign w:val="center"/>
            <w:hideMark/>
          </w:tcPr>
          <w:p w14:paraId="6CFCD75E"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,425**</w:t>
            </w:r>
          </w:p>
        </w:tc>
        <w:tc>
          <w:tcPr>
            <w:tcW w:w="850" w:type="dxa"/>
            <w:tcBorders>
              <w:top w:val="single" w:sz="4" w:space="0" w:color="auto"/>
              <w:left w:val="single" w:sz="4" w:space="0" w:color="auto"/>
              <w:right w:val="single" w:sz="4" w:space="0" w:color="auto"/>
            </w:tcBorders>
            <w:shd w:val="clear" w:color="auto" w:fill="auto"/>
            <w:noWrap/>
            <w:vAlign w:val="center"/>
            <w:hideMark/>
          </w:tcPr>
          <w:p w14:paraId="3ADF175A"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1B8FA83F"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7136367A"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47D4CBFF"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49A2E235"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vAlign w:val="center"/>
          </w:tcPr>
          <w:p w14:paraId="08CCECAA" w14:textId="77777777" w:rsidR="006763C3" w:rsidRPr="005863CA" w:rsidRDefault="006763C3" w:rsidP="005863CA">
            <w:pPr>
              <w:spacing w:line="276" w:lineRule="auto"/>
              <w:jc w:val="center"/>
              <w:rPr>
                <w:color w:val="000000" w:themeColor="text1"/>
                <w:lang w:eastAsia="en-US"/>
              </w:rPr>
            </w:pPr>
          </w:p>
        </w:tc>
      </w:tr>
      <w:tr w:rsidR="005863CA" w:rsidRPr="005863CA" w14:paraId="66D77976" w14:textId="77777777" w:rsidTr="00722EFF">
        <w:trPr>
          <w:trHeight w:val="300"/>
        </w:trPr>
        <w:tc>
          <w:tcPr>
            <w:tcW w:w="17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86EBAC"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auto"/>
            <w:noWrap/>
            <w:vAlign w:val="center"/>
            <w:hideMark/>
          </w:tcPr>
          <w:p w14:paraId="550C198C"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auto"/>
            <w:noWrap/>
            <w:vAlign w:val="center"/>
            <w:hideMark/>
          </w:tcPr>
          <w:p w14:paraId="4C3CF78F"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C5E0B3" w:themeFill="accent6" w:themeFillTint="66"/>
            <w:noWrap/>
            <w:vAlign w:val="center"/>
            <w:hideMark/>
          </w:tcPr>
          <w:p w14:paraId="59F211C6"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0,000</w:t>
            </w:r>
          </w:p>
        </w:tc>
        <w:tc>
          <w:tcPr>
            <w:tcW w:w="850" w:type="dxa"/>
            <w:tcBorders>
              <w:left w:val="single" w:sz="4" w:space="0" w:color="auto"/>
              <w:bottom w:val="single" w:sz="4" w:space="0" w:color="auto"/>
              <w:right w:val="single" w:sz="4" w:space="0" w:color="auto"/>
            </w:tcBorders>
            <w:shd w:val="clear" w:color="auto" w:fill="C5E0B3" w:themeFill="accent6" w:themeFillTint="66"/>
            <w:noWrap/>
            <w:vAlign w:val="center"/>
            <w:hideMark/>
          </w:tcPr>
          <w:p w14:paraId="36A0B731"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0,001</w:t>
            </w:r>
          </w:p>
        </w:tc>
        <w:tc>
          <w:tcPr>
            <w:tcW w:w="850" w:type="dxa"/>
            <w:tcBorders>
              <w:left w:val="single" w:sz="4" w:space="0" w:color="auto"/>
              <w:bottom w:val="single" w:sz="4" w:space="0" w:color="auto"/>
              <w:right w:val="single" w:sz="4" w:space="0" w:color="auto"/>
            </w:tcBorders>
            <w:shd w:val="clear" w:color="auto" w:fill="auto"/>
            <w:noWrap/>
            <w:vAlign w:val="center"/>
            <w:hideMark/>
          </w:tcPr>
          <w:p w14:paraId="4EA0999C"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auto"/>
            <w:noWrap/>
            <w:vAlign w:val="center"/>
            <w:hideMark/>
          </w:tcPr>
          <w:p w14:paraId="0231C21A"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auto"/>
            <w:noWrap/>
            <w:vAlign w:val="center"/>
            <w:hideMark/>
          </w:tcPr>
          <w:p w14:paraId="49F01D69"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auto"/>
            <w:noWrap/>
            <w:vAlign w:val="center"/>
            <w:hideMark/>
          </w:tcPr>
          <w:p w14:paraId="1BA5274E"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auto"/>
            <w:noWrap/>
            <w:vAlign w:val="center"/>
            <w:hideMark/>
          </w:tcPr>
          <w:p w14:paraId="29E1A3DE"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vAlign w:val="center"/>
          </w:tcPr>
          <w:p w14:paraId="50584EE5" w14:textId="77777777" w:rsidR="006763C3" w:rsidRPr="005863CA" w:rsidRDefault="006763C3" w:rsidP="005863CA">
            <w:pPr>
              <w:spacing w:line="276" w:lineRule="auto"/>
              <w:jc w:val="center"/>
              <w:rPr>
                <w:color w:val="000000" w:themeColor="text1"/>
                <w:lang w:eastAsia="en-US"/>
              </w:rPr>
            </w:pPr>
          </w:p>
        </w:tc>
      </w:tr>
      <w:tr w:rsidR="005863CA" w:rsidRPr="005863CA" w14:paraId="7AB8B274" w14:textId="77777777" w:rsidTr="00722EFF">
        <w:trPr>
          <w:trHeight w:val="300"/>
        </w:trPr>
        <w:tc>
          <w:tcPr>
            <w:tcW w:w="17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5B8EA3"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Открытость опыту</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1A7BFD33"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21AD5C47"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12B9E5F7"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00B7E3DD"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29AD526E"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794001D4"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27930C61"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4F4EA5C0"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17399FA7"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nil"/>
              <w:right w:val="single" w:sz="4" w:space="0" w:color="auto"/>
            </w:tcBorders>
            <w:vAlign w:val="center"/>
          </w:tcPr>
          <w:p w14:paraId="18AE8889" w14:textId="77777777" w:rsidR="006763C3" w:rsidRPr="005863CA" w:rsidRDefault="006763C3" w:rsidP="005863CA">
            <w:pPr>
              <w:spacing w:line="276" w:lineRule="auto"/>
              <w:jc w:val="center"/>
              <w:rPr>
                <w:color w:val="000000" w:themeColor="text1"/>
                <w:lang w:eastAsia="en-US"/>
              </w:rPr>
            </w:pPr>
          </w:p>
        </w:tc>
      </w:tr>
      <w:tr w:rsidR="005863CA" w:rsidRPr="005863CA" w14:paraId="38617AC7" w14:textId="77777777" w:rsidTr="00722EFF">
        <w:trPr>
          <w:trHeight w:val="300"/>
        </w:trPr>
        <w:tc>
          <w:tcPr>
            <w:tcW w:w="17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A2FF4F"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A293437"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9C51CDE"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9F11FEE"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262B889"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04E601F"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9CA64F1"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48F7008"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DC9ADC2"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D1BD6ED"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vAlign w:val="center"/>
          </w:tcPr>
          <w:p w14:paraId="501107B5" w14:textId="77777777" w:rsidR="006763C3" w:rsidRPr="005863CA" w:rsidRDefault="006763C3" w:rsidP="005863CA">
            <w:pPr>
              <w:spacing w:line="276" w:lineRule="auto"/>
              <w:jc w:val="center"/>
              <w:rPr>
                <w:color w:val="000000" w:themeColor="text1"/>
                <w:lang w:eastAsia="en-US"/>
              </w:rPr>
            </w:pPr>
          </w:p>
        </w:tc>
      </w:tr>
      <w:tr w:rsidR="005863CA" w:rsidRPr="005863CA" w14:paraId="01B3865E" w14:textId="77777777" w:rsidTr="00722EFF">
        <w:trPr>
          <w:trHeight w:val="320"/>
        </w:trPr>
        <w:tc>
          <w:tcPr>
            <w:tcW w:w="17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AFFDD6"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Эмоциональная стабильность</w:t>
            </w:r>
          </w:p>
        </w:tc>
        <w:tc>
          <w:tcPr>
            <w:tcW w:w="850" w:type="dxa"/>
            <w:tcBorders>
              <w:top w:val="single" w:sz="4" w:space="0" w:color="auto"/>
              <w:left w:val="single" w:sz="4" w:space="0" w:color="auto"/>
              <w:right w:val="single" w:sz="4" w:space="0" w:color="auto"/>
            </w:tcBorders>
            <w:shd w:val="clear" w:color="auto" w:fill="auto"/>
            <w:noWrap/>
            <w:vAlign w:val="center"/>
            <w:hideMark/>
          </w:tcPr>
          <w:p w14:paraId="10A9B08B"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58E68801"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E2EFD9" w:themeFill="accent6" w:themeFillTint="33"/>
            <w:noWrap/>
            <w:vAlign w:val="center"/>
            <w:hideMark/>
          </w:tcPr>
          <w:p w14:paraId="1EFC8175"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,320*</w:t>
            </w:r>
          </w:p>
        </w:tc>
        <w:tc>
          <w:tcPr>
            <w:tcW w:w="850" w:type="dxa"/>
            <w:tcBorders>
              <w:top w:val="single" w:sz="4" w:space="0" w:color="auto"/>
              <w:left w:val="single" w:sz="4" w:space="0" w:color="auto"/>
              <w:right w:val="single" w:sz="4" w:space="0" w:color="auto"/>
            </w:tcBorders>
            <w:shd w:val="clear" w:color="auto" w:fill="auto"/>
            <w:noWrap/>
            <w:vAlign w:val="center"/>
            <w:hideMark/>
          </w:tcPr>
          <w:p w14:paraId="57FF18FA"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E2EFD9" w:themeFill="accent6" w:themeFillTint="33"/>
            <w:noWrap/>
            <w:vAlign w:val="center"/>
            <w:hideMark/>
          </w:tcPr>
          <w:p w14:paraId="706E26DA"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,281*</w:t>
            </w:r>
          </w:p>
        </w:tc>
        <w:tc>
          <w:tcPr>
            <w:tcW w:w="850" w:type="dxa"/>
            <w:tcBorders>
              <w:top w:val="single" w:sz="4" w:space="0" w:color="auto"/>
              <w:left w:val="single" w:sz="4" w:space="0" w:color="auto"/>
              <w:right w:val="single" w:sz="4" w:space="0" w:color="auto"/>
            </w:tcBorders>
            <w:shd w:val="clear" w:color="auto" w:fill="auto"/>
            <w:noWrap/>
            <w:vAlign w:val="center"/>
            <w:hideMark/>
          </w:tcPr>
          <w:p w14:paraId="4CD578F3"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348DD094"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3F87907D"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4EBED344"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vAlign w:val="center"/>
          </w:tcPr>
          <w:p w14:paraId="09BBB8F7" w14:textId="77777777" w:rsidR="006763C3" w:rsidRPr="005863CA" w:rsidRDefault="006763C3" w:rsidP="005863CA">
            <w:pPr>
              <w:spacing w:line="276" w:lineRule="auto"/>
              <w:jc w:val="center"/>
              <w:rPr>
                <w:color w:val="000000" w:themeColor="text1"/>
                <w:lang w:eastAsia="en-US"/>
              </w:rPr>
            </w:pPr>
          </w:p>
        </w:tc>
      </w:tr>
      <w:tr w:rsidR="005863CA" w:rsidRPr="005863CA" w14:paraId="0D0B77AB" w14:textId="77777777" w:rsidTr="00722EFF">
        <w:trPr>
          <w:trHeight w:val="320"/>
        </w:trPr>
        <w:tc>
          <w:tcPr>
            <w:tcW w:w="17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36852F"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auto"/>
            <w:noWrap/>
            <w:vAlign w:val="center"/>
            <w:hideMark/>
          </w:tcPr>
          <w:p w14:paraId="49A04F64"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auto"/>
            <w:noWrap/>
            <w:vAlign w:val="center"/>
            <w:hideMark/>
          </w:tcPr>
          <w:p w14:paraId="26128EB7"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E2EFD9" w:themeFill="accent6" w:themeFillTint="33"/>
            <w:noWrap/>
            <w:vAlign w:val="center"/>
            <w:hideMark/>
          </w:tcPr>
          <w:p w14:paraId="30F9BEB9"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0,018</w:t>
            </w:r>
          </w:p>
        </w:tc>
        <w:tc>
          <w:tcPr>
            <w:tcW w:w="850" w:type="dxa"/>
            <w:tcBorders>
              <w:left w:val="single" w:sz="4" w:space="0" w:color="auto"/>
              <w:bottom w:val="single" w:sz="4" w:space="0" w:color="auto"/>
              <w:right w:val="single" w:sz="4" w:space="0" w:color="auto"/>
            </w:tcBorders>
            <w:shd w:val="clear" w:color="auto" w:fill="auto"/>
            <w:noWrap/>
            <w:vAlign w:val="center"/>
            <w:hideMark/>
          </w:tcPr>
          <w:p w14:paraId="78169A8B"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E2EFD9" w:themeFill="accent6" w:themeFillTint="33"/>
            <w:noWrap/>
            <w:vAlign w:val="center"/>
            <w:hideMark/>
          </w:tcPr>
          <w:p w14:paraId="1633B073"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0,040</w:t>
            </w:r>
          </w:p>
        </w:tc>
        <w:tc>
          <w:tcPr>
            <w:tcW w:w="850" w:type="dxa"/>
            <w:tcBorders>
              <w:left w:val="single" w:sz="4" w:space="0" w:color="auto"/>
              <w:bottom w:val="single" w:sz="4" w:space="0" w:color="auto"/>
              <w:right w:val="single" w:sz="4" w:space="0" w:color="auto"/>
            </w:tcBorders>
            <w:shd w:val="clear" w:color="auto" w:fill="auto"/>
            <w:noWrap/>
            <w:vAlign w:val="center"/>
            <w:hideMark/>
          </w:tcPr>
          <w:p w14:paraId="5804D942"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auto"/>
            <w:noWrap/>
            <w:vAlign w:val="center"/>
            <w:hideMark/>
          </w:tcPr>
          <w:p w14:paraId="4D0F9CA1"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auto"/>
            <w:noWrap/>
            <w:vAlign w:val="center"/>
            <w:hideMark/>
          </w:tcPr>
          <w:p w14:paraId="6AF8BCA7"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auto"/>
            <w:noWrap/>
            <w:vAlign w:val="center"/>
            <w:hideMark/>
          </w:tcPr>
          <w:p w14:paraId="636A4FA6"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vAlign w:val="center"/>
          </w:tcPr>
          <w:p w14:paraId="007E6C40" w14:textId="77777777" w:rsidR="006763C3" w:rsidRPr="005863CA" w:rsidRDefault="006763C3" w:rsidP="005863CA">
            <w:pPr>
              <w:spacing w:line="276" w:lineRule="auto"/>
              <w:jc w:val="center"/>
              <w:rPr>
                <w:color w:val="000000" w:themeColor="text1"/>
                <w:lang w:eastAsia="en-US"/>
              </w:rPr>
            </w:pPr>
          </w:p>
        </w:tc>
      </w:tr>
      <w:tr w:rsidR="005863CA" w:rsidRPr="005863CA" w14:paraId="6567DD7F" w14:textId="77777777" w:rsidTr="00722EFF">
        <w:trPr>
          <w:trHeight w:val="320"/>
        </w:trPr>
        <w:tc>
          <w:tcPr>
            <w:tcW w:w="17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FA993E"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Добросовестность</w:t>
            </w:r>
          </w:p>
        </w:tc>
        <w:tc>
          <w:tcPr>
            <w:tcW w:w="850" w:type="dxa"/>
            <w:tcBorders>
              <w:top w:val="single" w:sz="4" w:space="0" w:color="auto"/>
              <w:left w:val="single" w:sz="4" w:space="0" w:color="auto"/>
              <w:right w:val="single" w:sz="4" w:space="0" w:color="auto"/>
            </w:tcBorders>
            <w:shd w:val="clear" w:color="auto" w:fill="auto"/>
            <w:noWrap/>
            <w:vAlign w:val="center"/>
            <w:hideMark/>
          </w:tcPr>
          <w:p w14:paraId="27D58E65"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46C470A0"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F1C5C4"/>
            <w:noWrap/>
            <w:vAlign w:val="center"/>
            <w:hideMark/>
          </w:tcPr>
          <w:p w14:paraId="79218798"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-,302*</w:t>
            </w:r>
          </w:p>
        </w:tc>
        <w:tc>
          <w:tcPr>
            <w:tcW w:w="850" w:type="dxa"/>
            <w:tcBorders>
              <w:top w:val="single" w:sz="4" w:space="0" w:color="auto"/>
              <w:left w:val="single" w:sz="4" w:space="0" w:color="auto"/>
              <w:right w:val="single" w:sz="4" w:space="0" w:color="auto"/>
            </w:tcBorders>
            <w:shd w:val="clear" w:color="auto" w:fill="F1C5C4"/>
            <w:noWrap/>
            <w:vAlign w:val="center"/>
            <w:hideMark/>
          </w:tcPr>
          <w:p w14:paraId="165BD618"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-,294*</w:t>
            </w:r>
          </w:p>
        </w:tc>
        <w:tc>
          <w:tcPr>
            <w:tcW w:w="850" w:type="dxa"/>
            <w:tcBorders>
              <w:top w:val="single" w:sz="4" w:space="0" w:color="auto"/>
              <w:left w:val="single" w:sz="4" w:space="0" w:color="auto"/>
              <w:right w:val="single" w:sz="4" w:space="0" w:color="auto"/>
            </w:tcBorders>
            <w:shd w:val="clear" w:color="auto" w:fill="auto"/>
            <w:noWrap/>
            <w:vAlign w:val="center"/>
            <w:hideMark/>
          </w:tcPr>
          <w:p w14:paraId="5C312491"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6454C450"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C5E0B3" w:themeFill="accent6" w:themeFillTint="66"/>
            <w:noWrap/>
            <w:vAlign w:val="center"/>
            <w:hideMark/>
          </w:tcPr>
          <w:p w14:paraId="22FC11A6"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,378**</w:t>
            </w:r>
          </w:p>
        </w:tc>
        <w:tc>
          <w:tcPr>
            <w:tcW w:w="850" w:type="dxa"/>
            <w:tcBorders>
              <w:top w:val="single" w:sz="4" w:space="0" w:color="auto"/>
              <w:left w:val="single" w:sz="4" w:space="0" w:color="auto"/>
              <w:right w:val="single" w:sz="4" w:space="0" w:color="auto"/>
            </w:tcBorders>
            <w:shd w:val="clear" w:color="auto" w:fill="auto"/>
            <w:noWrap/>
            <w:vAlign w:val="center"/>
            <w:hideMark/>
          </w:tcPr>
          <w:p w14:paraId="3B3DC5F3"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4BDFE167"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vAlign w:val="center"/>
          </w:tcPr>
          <w:p w14:paraId="66D71C5C" w14:textId="77777777" w:rsidR="006763C3" w:rsidRPr="005863CA" w:rsidRDefault="006763C3" w:rsidP="005863CA">
            <w:pPr>
              <w:spacing w:line="276" w:lineRule="auto"/>
              <w:jc w:val="center"/>
              <w:rPr>
                <w:color w:val="000000" w:themeColor="text1"/>
                <w:lang w:eastAsia="en-US"/>
              </w:rPr>
            </w:pPr>
          </w:p>
        </w:tc>
      </w:tr>
      <w:tr w:rsidR="005863CA" w:rsidRPr="005863CA" w14:paraId="5DAED106" w14:textId="77777777" w:rsidTr="00722EFF">
        <w:trPr>
          <w:trHeight w:val="320"/>
        </w:trPr>
        <w:tc>
          <w:tcPr>
            <w:tcW w:w="17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A93670"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auto"/>
            <w:noWrap/>
            <w:vAlign w:val="center"/>
            <w:hideMark/>
          </w:tcPr>
          <w:p w14:paraId="629A56B4"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auto"/>
            <w:noWrap/>
            <w:vAlign w:val="center"/>
            <w:hideMark/>
          </w:tcPr>
          <w:p w14:paraId="55FD266F"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F1C5C4"/>
            <w:noWrap/>
            <w:vAlign w:val="center"/>
            <w:hideMark/>
          </w:tcPr>
          <w:p w14:paraId="6BB85181"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0,026</w:t>
            </w:r>
          </w:p>
        </w:tc>
        <w:tc>
          <w:tcPr>
            <w:tcW w:w="850" w:type="dxa"/>
            <w:tcBorders>
              <w:left w:val="single" w:sz="4" w:space="0" w:color="auto"/>
              <w:bottom w:val="single" w:sz="4" w:space="0" w:color="auto"/>
              <w:right w:val="single" w:sz="4" w:space="0" w:color="auto"/>
            </w:tcBorders>
            <w:shd w:val="clear" w:color="auto" w:fill="F1C5C4"/>
            <w:noWrap/>
            <w:vAlign w:val="center"/>
            <w:hideMark/>
          </w:tcPr>
          <w:p w14:paraId="191BB242"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0,031</w:t>
            </w:r>
          </w:p>
        </w:tc>
        <w:tc>
          <w:tcPr>
            <w:tcW w:w="850" w:type="dxa"/>
            <w:tcBorders>
              <w:left w:val="single" w:sz="4" w:space="0" w:color="auto"/>
              <w:bottom w:val="single" w:sz="4" w:space="0" w:color="auto"/>
              <w:right w:val="single" w:sz="4" w:space="0" w:color="auto"/>
            </w:tcBorders>
            <w:shd w:val="clear" w:color="auto" w:fill="auto"/>
            <w:noWrap/>
            <w:vAlign w:val="center"/>
            <w:hideMark/>
          </w:tcPr>
          <w:p w14:paraId="56925322"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auto"/>
            <w:noWrap/>
            <w:vAlign w:val="center"/>
            <w:hideMark/>
          </w:tcPr>
          <w:p w14:paraId="468C324B"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C5E0B3" w:themeFill="accent6" w:themeFillTint="66"/>
            <w:noWrap/>
            <w:vAlign w:val="center"/>
            <w:hideMark/>
          </w:tcPr>
          <w:p w14:paraId="0B723327"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0,005</w:t>
            </w:r>
          </w:p>
        </w:tc>
        <w:tc>
          <w:tcPr>
            <w:tcW w:w="850" w:type="dxa"/>
            <w:tcBorders>
              <w:left w:val="single" w:sz="4" w:space="0" w:color="auto"/>
              <w:bottom w:val="single" w:sz="4" w:space="0" w:color="auto"/>
              <w:right w:val="single" w:sz="4" w:space="0" w:color="auto"/>
            </w:tcBorders>
            <w:shd w:val="clear" w:color="auto" w:fill="auto"/>
            <w:noWrap/>
            <w:vAlign w:val="center"/>
            <w:hideMark/>
          </w:tcPr>
          <w:p w14:paraId="372112B8"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shd w:val="clear" w:color="auto" w:fill="auto"/>
            <w:noWrap/>
            <w:vAlign w:val="center"/>
            <w:hideMark/>
          </w:tcPr>
          <w:p w14:paraId="0AD7F57D" w14:textId="77777777" w:rsidR="006763C3" w:rsidRPr="005863CA" w:rsidRDefault="006763C3" w:rsidP="005863CA">
            <w:pPr>
              <w:spacing w:line="276" w:lineRule="auto"/>
              <w:jc w:val="center"/>
              <w:rPr>
                <w:color w:val="000000" w:themeColor="text1"/>
                <w:lang w:eastAsia="en-US"/>
              </w:rPr>
            </w:pPr>
          </w:p>
        </w:tc>
        <w:tc>
          <w:tcPr>
            <w:tcW w:w="850" w:type="dxa"/>
            <w:tcBorders>
              <w:left w:val="single" w:sz="4" w:space="0" w:color="auto"/>
              <w:bottom w:val="single" w:sz="4" w:space="0" w:color="auto"/>
              <w:right w:val="single" w:sz="4" w:space="0" w:color="auto"/>
            </w:tcBorders>
            <w:vAlign w:val="center"/>
          </w:tcPr>
          <w:p w14:paraId="19F16B51" w14:textId="77777777" w:rsidR="006763C3" w:rsidRPr="005863CA" w:rsidRDefault="006763C3" w:rsidP="005863CA">
            <w:pPr>
              <w:spacing w:line="276" w:lineRule="auto"/>
              <w:jc w:val="center"/>
              <w:rPr>
                <w:color w:val="000000" w:themeColor="text1"/>
                <w:lang w:eastAsia="en-US"/>
              </w:rPr>
            </w:pPr>
          </w:p>
        </w:tc>
      </w:tr>
      <w:tr w:rsidR="005863CA" w:rsidRPr="005863CA" w14:paraId="4B5C20F5" w14:textId="77777777" w:rsidTr="00722EFF">
        <w:trPr>
          <w:trHeight w:val="320"/>
        </w:trPr>
        <w:tc>
          <w:tcPr>
            <w:tcW w:w="17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95C1C7"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Дружелюбие</w:t>
            </w:r>
          </w:p>
        </w:tc>
        <w:tc>
          <w:tcPr>
            <w:tcW w:w="850" w:type="dxa"/>
            <w:tcBorders>
              <w:top w:val="single" w:sz="4" w:space="0" w:color="auto"/>
              <w:left w:val="single" w:sz="4" w:space="0" w:color="auto"/>
              <w:right w:val="single" w:sz="4" w:space="0" w:color="auto"/>
            </w:tcBorders>
            <w:shd w:val="clear" w:color="auto" w:fill="auto"/>
            <w:noWrap/>
            <w:vAlign w:val="center"/>
            <w:hideMark/>
          </w:tcPr>
          <w:p w14:paraId="0A37A6AB"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1401AA84"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1EF74CDE"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104C9BFF"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660933B7"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C5E0B3" w:themeFill="accent6" w:themeFillTint="66"/>
            <w:noWrap/>
            <w:vAlign w:val="center"/>
            <w:hideMark/>
          </w:tcPr>
          <w:p w14:paraId="0A11E886"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,377**</w:t>
            </w:r>
          </w:p>
        </w:tc>
        <w:tc>
          <w:tcPr>
            <w:tcW w:w="850" w:type="dxa"/>
            <w:tcBorders>
              <w:top w:val="single" w:sz="4" w:space="0" w:color="auto"/>
              <w:left w:val="single" w:sz="4" w:space="0" w:color="auto"/>
              <w:right w:val="single" w:sz="4" w:space="0" w:color="auto"/>
            </w:tcBorders>
            <w:shd w:val="clear" w:color="auto" w:fill="auto"/>
            <w:noWrap/>
            <w:vAlign w:val="center"/>
            <w:hideMark/>
          </w:tcPr>
          <w:p w14:paraId="6C120583"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0A6A7292"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30BA07CF"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vAlign w:val="center"/>
          </w:tcPr>
          <w:p w14:paraId="6BCA4F96" w14:textId="77777777" w:rsidR="006763C3" w:rsidRPr="005863CA" w:rsidRDefault="006763C3" w:rsidP="005863CA">
            <w:pPr>
              <w:spacing w:line="276" w:lineRule="auto"/>
              <w:jc w:val="center"/>
              <w:rPr>
                <w:color w:val="000000" w:themeColor="text1"/>
                <w:lang w:eastAsia="en-US"/>
              </w:rPr>
            </w:pPr>
          </w:p>
        </w:tc>
      </w:tr>
      <w:tr w:rsidR="005863CA" w:rsidRPr="005863CA" w14:paraId="6F39EE61" w14:textId="77777777" w:rsidTr="00722EFF">
        <w:trPr>
          <w:trHeight w:val="320"/>
        </w:trPr>
        <w:tc>
          <w:tcPr>
            <w:tcW w:w="17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692D66"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5FF6616"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1FC5780"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8B5867F"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6F56412"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F0CC748"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7845C63B"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7D2C4AA"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BCF71B7"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04A7004"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vAlign w:val="center"/>
          </w:tcPr>
          <w:p w14:paraId="02B830EF" w14:textId="77777777" w:rsidR="006763C3" w:rsidRPr="005863CA" w:rsidRDefault="006763C3" w:rsidP="005863CA">
            <w:pPr>
              <w:spacing w:line="276" w:lineRule="auto"/>
              <w:jc w:val="center"/>
              <w:rPr>
                <w:color w:val="000000" w:themeColor="text1"/>
                <w:lang w:eastAsia="en-US"/>
              </w:rPr>
            </w:pPr>
          </w:p>
        </w:tc>
      </w:tr>
      <w:tr w:rsidR="005863CA" w:rsidRPr="005863CA" w14:paraId="6EF1BE33" w14:textId="77777777" w:rsidTr="00722EFF">
        <w:trPr>
          <w:trHeight w:val="320"/>
        </w:trPr>
        <w:tc>
          <w:tcPr>
            <w:tcW w:w="17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7AE9DE"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Экстраверсия</w:t>
            </w:r>
          </w:p>
        </w:tc>
        <w:tc>
          <w:tcPr>
            <w:tcW w:w="850" w:type="dxa"/>
            <w:tcBorders>
              <w:top w:val="single" w:sz="4" w:space="0" w:color="auto"/>
              <w:left w:val="single" w:sz="4" w:space="0" w:color="auto"/>
              <w:right w:val="single" w:sz="4" w:space="0" w:color="auto"/>
            </w:tcBorders>
            <w:shd w:val="clear" w:color="auto" w:fill="E2EFD9" w:themeFill="accent6" w:themeFillTint="33"/>
            <w:noWrap/>
            <w:vAlign w:val="center"/>
            <w:hideMark/>
          </w:tcPr>
          <w:p w14:paraId="326A9FF9"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,327*</w:t>
            </w:r>
          </w:p>
        </w:tc>
        <w:tc>
          <w:tcPr>
            <w:tcW w:w="850" w:type="dxa"/>
            <w:tcBorders>
              <w:top w:val="single" w:sz="4" w:space="0" w:color="auto"/>
              <w:left w:val="single" w:sz="4" w:space="0" w:color="auto"/>
              <w:right w:val="single" w:sz="4" w:space="0" w:color="auto"/>
            </w:tcBorders>
            <w:shd w:val="clear" w:color="auto" w:fill="auto"/>
            <w:noWrap/>
            <w:vAlign w:val="center"/>
            <w:hideMark/>
          </w:tcPr>
          <w:p w14:paraId="3F87E162"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5ADE42D8"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1BB734EF"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5E766DD8"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0060DA14"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C5E0B3" w:themeFill="accent6" w:themeFillTint="66"/>
            <w:noWrap/>
            <w:vAlign w:val="center"/>
            <w:hideMark/>
          </w:tcPr>
          <w:p w14:paraId="1E9AE63E"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,430**</w:t>
            </w:r>
          </w:p>
        </w:tc>
        <w:tc>
          <w:tcPr>
            <w:tcW w:w="850" w:type="dxa"/>
            <w:tcBorders>
              <w:top w:val="single" w:sz="4" w:space="0" w:color="auto"/>
              <w:left w:val="single" w:sz="4" w:space="0" w:color="auto"/>
              <w:right w:val="single" w:sz="4" w:space="0" w:color="auto"/>
            </w:tcBorders>
            <w:shd w:val="clear" w:color="auto" w:fill="auto"/>
            <w:noWrap/>
            <w:vAlign w:val="center"/>
            <w:hideMark/>
          </w:tcPr>
          <w:p w14:paraId="377F9C1C"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3594C041"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vAlign w:val="center"/>
          </w:tcPr>
          <w:p w14:paraId="26A04E8A" w14:textId="77777777" w:rsidR="006763C3" w:rsidRPr="005863CA" w:rsidRDefault="006763C3" w:rsidP="005863CA">
            <w:pPr>
              <w:spacing w:line="276" w:lineRule="auto"/>
              <w:jc w:val="center"/>
              <w:rPr>
                <w:color w:val="000000" w:themeColor="text1"/>
                <w:lang w:eastAsia="en-US"/>
              </w:rPr>
            </w:pPr>
          </w:p>
        </w:tc>
      </w:tr>
      <w:tr w:rsidR="005863CA" w:rsidRPr="005863CA" w14:paraId="4CC0A802" w14:textId="77777777" w:rsidTr="00722EFF">
        <w:trPr>
          <w:trHeight w:val="320"/>
        </w:trPr>
        <w:tc>
          <w:tcPr>
            <w:tcW w:w="17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1AA1F6"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57C448E3"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0,016</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02D033C"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9E1D54F"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7C12099"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70C72CF"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39D5840"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64F5C34"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D90FF46"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E9DE5BD"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vAlign w:val="center"/>
          </w:tcPr>
          <w:p w14:paraId="6A835E2C" w14:textId="77777777" w:rsidR="006763C3" w:rsidRPr="005863CA" w:rsidRDefault="006763C3" w:rsidP="005863CA">
            <w:pPr>
              <w:spacing w:line="276" w:lineRule="auto"/>
              <w:jc w:val="center"/>
              <w:rPr>
                <w:color w:val="000000" w:themeColor="text1"/>
                <w:lang w:eastAsia="en-US"/>
              </w:rPr>
            </w:pPr>
          </w:p>
        </w:tc>
      </w:tr>
      <w:tr w:rsidR="005863CA" w:rsidRPr="005863CA" w14:paraId="3F867FCC" w14:textId="77777777" w:rsidTr="00722EFF">
        <w:trPr>
          <w:trHeight w:val="320"/>
        </w:trPr>
        <w:tc>
          <w:tcPr>
            <w:tcW w:w="17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FA2F65"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СТП</w:t>
            </w:r>
          </w:p>
        </w:tc>
        <w:tc>
          <w:tcPr>
            <w:tcW w:w="850" w:type="dxa"/>
            <w:tcBorders>
              <w:top w:val="single" w:sz="4" w:space="0" w:color="auto"/>
              <w:left w:val="single" w:sz="4" w:space="0" w:color="auto"/>
              <w:right w:val="single" w:sz="4" w:space="0" w:color="auto"/>
            </w:tcBorders>
            <w:shd w:val="clear" w:color="auto" w:fill="F1C5C4"/>
            <w:noWrap/>
            <w:vAlign w:val="center"/>
            <w:hideMark/>
          </w:tcPr>
          <w:p w14:paraId="39F8E0ED"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-,271*</w:t>
            </w:r>
          </w:p>
        </w:tc>
        <w:tc>
          <w:tcPr>
            <w:tcW w:w="850" w:type="dxa"/>
            <w:tcBorders>
              <w:top w:val="single" w:sz="4" w:space="0" w:color="auto"/>
              <w:left w:val="single" w:sz="4" w:space="0" w:color="auto"/>
              <w:right w:val="single" w:sz="4" w:space="0" w:color="auto"/>
            </w:tcBorders>
            <w:shd w:val="clear" w:color="auto" w:fill="auto"/>
            <w:noWrap/>
            <w:vAlign w:val="center"/>
            <w:hideMark/>
          </w:tcPr>
          <w:p w14:paraId="1BD9B685"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0A3BDEAB"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35D9EB23"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F1C5C4"/>
            <w:noWrap/>
            <w:vAlign w:val="center"/>
            <w:hideMark/>
          </w:tcPr>
          <w:p w14:paraId="041E6D38"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-,324*</w:t>
            </w:r>
          </w:p>
        </w:tc>
        <w:tc>
          <w:tcPr>
            <w:tcW w:w="850" w:type="dxa"/>
            <w:tcBorders>
              <w:top w:val="single" w:sz="4" w:space="0" w:color="auto"/>
              <w:left w:val="single" w:sz="4" w:space="0" w:color="auto"/>
              <w:right w:val="single" w:sz="4" w:space="0" w:color="auto"/>
            </w:tcBorders>
            <w:shd w:val="clear" w:color="auto" w:fill="ECA59D"/>
            <w:noWrap/>
            <w:vAlign w:val="center"/>
            <w:hideMark/>
          </w:tcPr>
          <w:p w14:paraId="1E50A61B"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-,406**</w:t>
            </w:r>
          </w:p>
        </w:tc>
        <w:tc>
          <w:tcPr>
            <w:tcW w:w="850" w:type="dxa"/>
            <w:tcBorders>
              <w:top w:val="single" w:sz="4" w:space="0" w:color="auto"/>
              <w:left w:val="single" w:sz="4" w:space="0" w:color="auto"/>
              <w:right w:val="single" w:sz="4" w:space="0" w:color="auto"/>
            </w:tcBorders>
            <w:shd w:val="clear" w:color="auto" w:fill="auto"/>
            <w:noWrap/>
            <w:vAlign w:val="center"/>
            <w:hideMark/>
          </w:tcPr>
          <w:p w14:paraId="17012C75"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23134565"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3559F2B5"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vAlign w:val="center"/>
          </w:tcPr>
          <w:p w14:paraId="56C0DA60" w14:textId="77777777" w:rsidR="006763C3" w:rsidRPr="005863CA" w:rsidRDefault="006763C3" w:rsidP="005863CA">
            <w:pPr>
              <w:spacing w:line="276" w:lineRule="auto"/>
              <w:jc w:val="center"/>
              <w:rPr>
                <w:color w:val="000000" w:themeColor="text1"/>
                <w:lang w:eastAsia="en-US"/>
              </w:rPr>
            </w:pPr>
          </w:p>
        </w:tc>
      </w:tr>
      <w:tr w:rsidR="005863CA" w:rsidRPr="005863CA" w14:paraId="31DFAD19" w14:textId="77777777" w:rsidTr="00722EFF">
        <w:trPr>
          <w:trHeight w:val="320"/>
        </w:trPr>
        <w:tc>
          <w:tcPr>
            <w:tcW w:w="17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E196AB"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F1C5C4"/>
            <w:noWrap/>
            <w:vAlign w:val="center"/>
            <w:hideMark/>
          </w:tcPr>
          <w:p w14:paraId="5A5DE4A1"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0,048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F18CB67"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540233B"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8946F18"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F1C5C4"/>
            <w:noWrap/>
            <w:vAlign w:val="center"/>
            <w:hideMark/>
          </w:tcPr>
          <w:p w14:paraId="1176AB56"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0,017</w:t>
            </w:r>
          </w:p>
        </w:tc>
        <w:tc>
          <w:tcPr>
            <w:tcW w:w="850" w:type="dxa"/>
            <w:tcBorders>
              <w:top w:val="nil"/>
              <w:left w:val="single" w:sz="4" w:space="0" w:color="auto"/>
              <w:bottom w:val="single" w:sz="4" w:space="0" w:color="auto"/>
              <w:right w:val="single" w:sz="4" w:space="0" w:color="auto"/>
            </w:tcBorders>
            <w:shd w:val="clear" w:color="auto" w:fill="ECA59D"/>
            <w:noWrap/>
            <w:vAlign w:val="center"/>
            <w:hideMark/>
          </w:tcPr>
          <w:p w14:paraId="1097BDE3"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85C776C"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E5E286C"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D41AE4B"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vAlign w:val="center"/>
          </w:tcPr>
          <w:p w14:paraId="5BC86536" w14:textId="77777777" w:rsidR="006763C3" w:rsidRPr="005863CA" w:rsidRDefault="006763C3" w:rsidP="005863CA">
            <w:pPr>
              <w:spacing w:line="276" w:lineRule="auto"/>
              <w:jc w:val="center"/>
              <w:rPr>
                <w:color w:val="000000" w:themeColor="text1"/>
                <w:lang w:eastAsia="en-US"/>
              </w:rPr>
            </w:pPr>
          </w:p>
        </w:tc>
      </w:tr>
      <w:tr w:rsidR="005863CA" w:rsidRPr="005863CA" w14:paraId="218A7935" w14:textId="77777777" w:rsidTr="00722EFF">
        <w:trPr>
          <w:trHeight w:val="320"/>
        </w:trPr>
        <w:tc>
          <w:tcPr>
            <w:tcW w:w="17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0061CF"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САП-реактивность</w:t>
            </w:r>
          </w:p>
        </w:tc>
        <w:tc>
          <w:tcPr>
            <w:tcW w:w="850" w:type="dxa"/>
            <w:tcBorders>
              <w:top w:val="single" w:sz="4" w:space="0" w:color="auto"/>
              <w:left w:val="single" w:sz="4" w:space="0" w:color="auto"/>
              <w:right w:val="single" w:sz="4" w:space="0" w:color="auto"/>
            </w:tcBorders>
            <w:shd w:val="clear" w:color="auto" w:fill="auto"/>
            <w:noWrap/>
            <w:vAlign w:val="center"/>
            <w:hideMark/>
          </w:tcPr>
          <w:p w14:paraId="42B53836"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3D3A4CC1"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C5E0B3" w:themeFill="accent6" w:themeFillTint="66"/>
            <w:noWrap/>
            <w:vAlign w:val="center"/>
            <w:hideMark/>
          </w:tcPr>
          <w:p w14:paraId="009F597D"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,359**</w:t>
            </w:r>
          </w:p>
        </w:tc>
        <w:tc>
          <w:tcPr>
            <w:tcW w:w="850" w:type="dxa"/>
            <w:tcBorders>
              <w:top w:val="single" w:sz="4" w:space="0" w:color="auto"/>
              <w:left w:val="single" w:sz="4" w:space="0" w:color="auto"/>
              <w:right w:val="single" w:sz="4" w:space="0" w:color="auto"/>
            </w:tcBorders>
            <w:shd w:val="clear" w:color="auto" w:fill="auto"/>
            <w:noWrap/>
            <w:vAlign w:val="center"/>
            <w:hideMark/>
          </w:tcPr>
          <w:p w14:paraId="7C38CDEC"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2A40DBCF"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E2EFD9" w:themeFill="accent6" w:themeFillTint="33"/>
            <w:noWrap/>
            <w:vAlign w:val="center"/>
            <w:hideMark/>
          </w:tcPr>
          <w:p w14:paraId="153D69FF"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,271*</w:t>
            </w:r>
          </w:p>
        </w:tc>
        <w:tc>
          <w:tcPr>
            <w:tcW w:w="850" w:type="dxa"/>
            <w:tcBorders>
              <w:top w:val="single" w:sz="4" w:space="0" w:color="auto"/>
              <w:left w:val="single" w:sz="4" w:space="0" w:color="auto"/>
              <w:right w:val="single" w:sz="4" w:space="0" w:color="auto"/>
            </w:tcBorders>
            <w:shd w:val="clear" w:color="auto" w:fill="auto"/>
            <w:noWrap/>
            <w:vAlign w:val="center"/>
            <w:hideMark/>
          </w:tcPr>
          <w:p w14:paraId="70180E49"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65E8FEA1"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367D46EC"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vAlign w:val="center"/>
          </w:tcPr>
          <w:p w14:paraId="7F169CCE" w14:textId="77777777" w:rsidR="006763C3" w:rsidRPr="005863CA" w:rsidRDefault="006763C3" w:rsidP="005863CA">
            <w:pPr>
              <w:spacing w:line="276" w:lineRule="auto"/>
              <w:jc w:val="center"/>
              <w:rPr>
                <w:color w:val="000000" w:themeColor="text1"/>
                <w:lang w:eastAsia="en-US"/>
              </w:rPr>
            </w:pPr>
          </w:p>
        </w:tc>
      </w:tr>
      <w:tr w:rsidR="005863CA" w:rsidRPr="005863CA" w14:paraId="372557EB" w14:textId="77777777" w:rsidTr="00722EFF">
        <w:trPr>
          <w:trHeight w:val="320"/>
        </w:trPr>
        <w:tc>
          <w:tcPr>
            <w:tcW w:w="17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58AF28"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D44879E"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9139C6E"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7064EE3E"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B14A8E5"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2A05A72"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2CBA87A1"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0,047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AF1F885"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FD7AF4C"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06D0487"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vAlign w:val="center"/>
          </w:tcPr>
          <w:p w14:paraId="415363B8" w14:textId="77777777" w:rsidR="006763C3" w:rsidRPr="005863CA" w:rsidRDefault="006763C3" w:rsidP="005863CA">
            <w:pPr>
              <w:spacing w:line="276" w:lineRule="auto"/>
              <w:jc w:val="center"/>
              <w:rPr>
                <w:color w:val="000000" w:themeColor="text1"/>
                <w:lang w:eastAsia="en-US"/>
              </w:rPr>
            </w:pPr>
          </w:p>
        </w:tc>
      </w:tr>
      <w:tr w:rsidR="005863CA" w:rsidRPr="005863CA" w14:paraId="254608C9" w14:textId="77777777" w:rsidTr="00722EFF">
        <w:trPr>
          <w:trHeight w:val="320"/>
        </w:trPr>
        <w:tc>
          <w:tcPr>
            <w:tcW w:w="17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AAB68D"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САП-поиск</w:t>
            </w:r>
          </w:p>
        </w:tc>
        <w:tc>
          <w:tcPr>
            <w:tcW w:w="850" w:type="dxa"/>
            <w:tcBorders>
              <w:top w:val="single" w:sz="4" w:space="0" w:color="auto"/>
              <w:left w:val="single" w:sz="4" w:space="0" w:color="auto"/>
              <w:right w:val="single" w:sz="4" w:space="0" w:color="auto"/>
            </w:tcBorders>
            <w:shd w:val="clear" w:color="auto" w:fill="auto"/>
            <w:noWrap/>
            <w:vAlign w:val="center"/>
            <w:hideMark/>
          </w:tcPr>
          <w:p w14:paraId="662A1371"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C5E0B3" w:themeFill="accent6" w:themeFillTint="66"/>
            <w:noWrap/>
            <w:vAlign w:val="center"/>
            <w:hideMark/>
          </w:tcPr>
          <w:p w14:paraId="7738B62E"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,387**</w:t>
            </w:r>
          </w:p>
        </w:tc>
        <w:tc>
          <w:tcPr>
            <w:tcW w:w="850" w:type="dxa"/>
            <w:tcBorders>
              <w:top w:val="single" w:sz="4" w:space="0" w:color="auto"/>
              <w:left w:val="single" w:sz="4" w:space="0" w:color="auto"/>
              <w:right w:val="single" w:sz="4" w:space="0" w:color="auto"/>
            </w:tcBorders>
            <w:shd w:val="clear" w:color="auto" w:fill="auto"/>
            <w:noWrap/>
            <w:vAlign w:val="center"/>
            <w:hideMark/>
          </w:tcPr>
          <w:p w14:paraId="55B204A3"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2968B9DB"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31AEDBD4"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1C34229E"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1720CFA2"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F1C5C4"/>
            <w:noWrap/>
            <w:vAlign w:val="center"/>
            <w:hideMark/>
          </w:tcPr>
          <w:p w14:paraId="60CA3139"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-,313*</w:t>
            </w:r>
          </w:p>
        </w:tc>
        <w:tc>
          <w:tcPr>
            <w:tcW w:w="850" w:type="dxa"/>
            <w:tcBorders>
              <w:top w:val="single" w:sz="4" w:space="0" w:color="auto"/>
              <w:left w:val="single" w:sz="4" w:space="0" w:color="auto"/>
              <w:right w:val="single" w:sz="4" w:space="0" w:color="auto"/>
            </w:tcBorders>
            <w:shd w:val="clear" w:color="auto" w:fill="auto"/>
            <w:noWrap/>
            <w:vAlign w:val="center"/>
            <w:hideMark/>
          </w:tcPr>
          <w:p w14:paraId="47CF3A76"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C5E0B3" w:themeFill="accent6" w:themeFillTint="66"/>
            <w:vAlign w:val="center"/>
          </w:tcPr>
          <w:p w14:paraId="7402AA23"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,459**</w:t>
            </w:r>
          </w:p>
        </w:tc>
      </w:tr>
      <w:tr w:rsidR="005863CA" w:rsidRPr="005863CA" w14:paraId="553C084E" w14:textId="77777777" w:rsidTr="00722EFF">
        <w:trPr>
          <w:trHeight w:val="320"/>
        </w:trPr>
        <w:tc>
          <w:tcPr>
            <w:tcW w:w="17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CBDB78"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9AF32E8"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140BD7B"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BB1F14D"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482D3BD"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A01DF69"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4E4B29B"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4A4E0FE"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F1C5C4"/>
            <w:noWrap/>
            <w:vAlign w:val="center"/>
            <w:hideMark/>
          </w:tcPr>
          <w:p w14:paraId="34582D57"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0,021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5D03DDE"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C5E0B3" w:themeFill="accent6" w:themeFillTint="66"/>
            <w:vAlign w:val="center"/>
          </w:tcPr>
          <w:p w14:paraId="10E250A2"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0,000</w:t>
            </w:r>
          </w:p>
        </w:tc>
      </w:tr>
      <w:tr w:rsidR="005863CA" w:rsidRPr="005863CA" w14:paraId="10C4419C" w14:textId="77777777" w:rsidTr="00722EFF">
        <w:trPr>
          <w:trHeight w:val="320"/>
        </w:trPr>
        <w:tc>
          <w:tcPr>
            <w:tcW w:w="17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176DAD"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САП-драйв</w:t>
            </w:r>
          </w:p>
        </w:tc>
        <w:tc>
          <w:tcPr>
            <w:tcW w:w="850" w:type="dxa"/>
            <w:tcBorders>
              <w:top w:val="single" w:sz="4" w:space="0" w:color="auto"/>
              <w:left w:val="single" w:sz="4" w:space="0" w:color="auto"/>
              <w:right w:val="single" w:sz="4" w:space="0" w:color="auto"/>
            </w:tcBorders>
            <w:shd w:val="clear" w:color="auto" w:fill="auto"/>
            <w:noWrap/>
            <w:vAlign w:val="center"/>
            <w:hideMark/>
          </w:tcPr>
          <w:p w14:paraId="4CD781C7"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029A99EC"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000F920F"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7062FA14"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2020BDAF"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2319A530"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29E2E846"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auto"/>
            <w:noWrap/>
            <w:vAlign w:val="center"/>
            <w:hideMark/>
          </w:tcPr>
          <w:p w14:paraId="00F58400"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right w:val="single" w:sz="4" w:space="0" w:color="auto"/>
            </w:tcBorders>
            <w:shd w:val="clear" w:color="auto" w:fill="C5E0B3" w:themeFill="accent6" w:themeFillTint="66"/>
            <w:noWrap/>
            <w:vAlign w:val="center"/>
            <w:hideMark/>
          </w:tcPr>
          <w:p w14:paraId="65D59AD0"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,377**</w:t>
            </w:r>
          </w:p>
        </w:tc>
        <w:tc>
          <w:tcPr>
            <w:tcW w:w="850" w:type="dxa"/>
            <w:tcBorders>
              <w:top w:val="single" w:sz="4" w:space="0" w:color="auto"/>
              <w:left w:val="single" w:sz="4" w:space="0" w:color="auto"/>
              <w:right w:val="single" w:sz="4" w:space="0" w:color="auto"/>
            </w:tcBorders>
            <w:shd w:val="clear" w:color="auto" w:fill="E2EFD9" w:themeFill="accent6" w:themeFillTint="33"/>
            <w:vAlign w:val="center"/>
          </w:tcPr>
          <w:p w14:paraId="4EA0FAD9"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,271*</w:t>
            </w:r>
          </w:p>
        </w:tc>
      </w:tr>
      <w:tr w:rsidR="005863CA" w:rsidRPr="005863CA" w14:paraId="1F9312CA" w14:textId="77777777" w:rsidTr="00722EFF">
        <w:trPr>
          <w:trHeight w:val="320"/>
        </w:trPr>
        <w:tc>
          <w:tcPr>
            <w:tcW w:w="17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15AAED"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5E4B3B36"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72B5CCA"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5936084"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1EA6519"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8352BF3"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AE3E822"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44D5EE8"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73EBC2D"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CC5F8A4"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0,005</w:t>
            </w:r>
          </w:p>
        </w:tc>
        <w:tc>
          <w:tcPr>
            <w:tcW w:w="850"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01E093CF"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0,047</w:t>
            </w:r>
          </w:p>
        </w:tc>
      </w:tr>
      <w:tr w:rsidR="005863CA" w:rsidRPr="005863CA" w14:paraId="6EBD0DB4" w14:textId="77777777" w:rsidTr="00722EFF">
        <w:trPr>
          <w:trHeight w:val="650"/>
        </w:trPr>
        <w:tc>
          <w:tcPr>
            <w:tcW w:w="17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4497C4"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Тревога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7F1684"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F9766"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00EE6"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388E81"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FDBDB"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62371A"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8B26B"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1181C6"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C46AB"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92001BD"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,343*</w:t>
            </w:r>
          </w:p>
          <w:p w14:paraId="3BEF848E"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0,011</w:t>
            </w:r>
          </w:p>
        </w:tc>
      </w:tr>
    </w:tbl>
    <w:p w14:paraId="65C3B597" w14:textId="77777777" w:rsidR="006763C3" w:rsidRPr="005863CA" w:rsidRDefault="006763C3" w:rsidP="005863CA">
      <w:pPr>
        <w:spacing w:line="276" w:lineRule="auto"/>
        <w:jc w:val="center"/>
        <w:rPr>
          <w:color w:val="000000" w:themeColor="text1"/>
          <w:sz w:val="24"/>
          <w:szCs w:val="24"/>
          <w:lang w:eastAsia="en-US"/>
        </w:rPr>
      </w:pPr>
    </w:p>
    <w:p w14:paraId="201A3DCB" w14:textId="77777777" w:rsidR="006763C3" w:rsidRPr="005863CA" w:rsidRDefault="006763C3" w:rsidP="005863CA">
      <w:pPr>
        <w:spacing w:line="276" w:lineRule="auto"/>
        <w:jc w:val="center"/>
        <w:rPr>
          <w:color w:val="000000" w:themeColor="text1"/>
          <w:sz w:val="24"/>
          <w:szCs w:val="24"/>
          <w:lang w:eastAsia="en-US"/>
        </w:rPr>
      </w:pPr>
    </w:p>
    <w:p w14:paraId="29C169B7" w14:textId="77777777" w:rsidR="006763C3" w:rsidRPr="005863CA" w:rsidRDefault="006763C3" w:rsidP="005863CA">
      <w:pPr>
        <w:spacing w:line="276" w:lineRule="auto"/>
        <w:jc w:val="center"/>
        <w:rPr>
          <w:color w:val="000000" w:themeColor="text1"/>
          <w:sz w:val="24"/>
          <w:szCs w:val="24"/>
          <w:lang w:eastAsia="en-US"/>
        </w:rPr>
      </w:pPr>
    </w:p>
    <w:p w14:paraId="7C016A91" w14:textId="77777777" w:rsidR="006763C3" w:rsidRDefault="006763C3" w:rsidP="001E1FC0">
      <w:pPr>
        <w:spacing w:line="360" w:lineRule="auto"/>
        <w:ind w:firstLine="709"/>
        <w:rPr>
          <w:b/>
          <w:bCs/>
          <w:sz w:val="28"/>
          <w:szCs w:val="28"/>
        </w:rPr>
      </w:pPr>
    </w:p>
    <w:p w14:paraId="5D623BC1" w14:textId="77777777" w:rsidR="005863CA" w:rsidRDefault="005863CA" w:rsidP="001E1FC0">
      <w:pPr>
        <w:spacing w:line="360" w:lineRule="auto"/>
        <w:ind w:firstLine="709"/>
        <w:rPr>
          <w:b/>
          <w:bCs/>
          <w:sz w:val="28"/>
          <w:szCs w:val="28"/>
        </w:rPr>
      </w:pPr>
    </w:p>
    <w:p w14:paraId="1C9B375A" w14:textId="77777777" w:rsidR="005863CA" w:rsidRPr="001E1FC0" w:rsidRDefault="005863CA" w:rsidP="001E1FC0">
      <w:pPr>
        <w:spacing w:line="360" w:lineRule="auto"/>
        <w:ind w:firstLine="709"/>
        <w:rPr>
          <w:b/>
          <w:bCs/>
          <w:sz w:val="28"/>
          <w:szCs w:val="28"/>
        </w:rPr>
      </w:pPr>
    </w:p>
    <w:p w14:paraId="09A7422D" w14:textId="77777777" w:rsidR="006763C3" w:rsidRPr="001E1FC0" w:rsidRDefault="006763C3" w:rsidP="001E1FC0">
      <w:pPr>
        <w:spacing w:line="360" w:lineRule="auto"/>
        <w:ind w:firstLine="709"/>
        <w:rPr>
          <w:sz w:val="28"/>
          <w:szCs w:val="28"/>
        </w:rPr>
      </w:pPr>
      <w:r w:rsidRPr="001E1FC0">
        <w:rPr>
          <w:b/>
          <w:bCs/>
          <w:sz w:val="28"/>
          <w:szCs w:val="28"/>
        </w:rPr>
        <w:lastRenderedPageBreak/>
        <w:t xml:space="preserve">Таблица </w:t>
      </w:r>
      <w:r w:rsidR="00C5750D">
        <w:rPr>
          <w:b/>
          <w:bCs/>
          <w:sz w:val="28"/>
          <w:szCs w:val="28"/>
        </w:rPr>
        <w:t>36</w:t>
      </w:r>
      <w:r w:rsidRPr="001E1FC0">
        <w:rPr>
          <w:b/>
          <w:bCs/>
          <w:sz w:val="28"/>
          <w:szCs w:val="28"/>
        </w:rPr>
        <w:t>.</w:t>
      </w:r>
      <w:r w:rsidRPr="001E1FC0">
        <w:rPr>
          <w:sz w:val="28"/>
          <w:szCs w:val="28"/>
        </w:rPr>
        <w:t xml:space="preserve"> Коэффициенты корреляции между переменными </w:t>
      </w:r>
    </w:p>
    <w:p w14:paraId="70A280F3" w14:textId="77777777" w:rsidR="006763C3" w:rsidRPr="001E1FC0" w:rsidRDefault="006763C3" w:rsidP="001E1FC0">
      <w:pPr>
        <w:spacing w:line="360" w:lineRule="auto"/>
        <w:ind w:firstLine="709"/>
      </w:pPr>
    </w:p>
    <w:tbl>
      <w:tblPr>
        <w:tblW w:w="9489" w:type="dxa"/>
        <w:tblInd w:w="-503" w:type="dxa"/>
        <w:tblLook w:val="04A0" w:firstRow="1" w:lastRow="0" w:firstColumn="1" w:lastColumn="0" w:noHBand="0" w:noVBand="1"/>
      </w:tblPr>
      <w:tblGrid>
        <w:gridCol w:w="1839"/>
        <w:gridCol w:w="850"/>
        <w:gridCol w:w="850"/>
        <w:gridCol w:w="850"/>
        <w:gridCol w:w="850"/>
        <w:gridCol w:w="850"/>
        <w:gridCol w:w="850"/>
        <w:gridCol w:w="850"/>
        <w:gridCol w:w="850"/>
        <w:gridCol w:w="850"/>
      </w:tblGrid>
      <w:tr w:rsidR="006763C3" w:rsidRPr="001E1FC0" w14:paraId="04FFF552" w14:textId="77777777" w:rsidTr="00722EFF">
        <w:trPr>
          <w:cantSplit/>
          <w:trHeight w:val="2143"/>
        </w:trPr>
        <w:tc>
          <w:tcPr>
            <w:tcW w:w="1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9EADB"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9F3A1B6"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Эмоциональная стабильность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28F87E7"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Reward</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75D7904"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Экстраверсия</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7F86EF7"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Добросовестность</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C5AB68"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Общий благополучие</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A4D9F08"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Психическое благополучие</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EDABF1D"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Социальное благополучие</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8E280C6"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Депрессия</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72D91D"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Тревога</w:t>
            </w:r>
          </w:p>
        </w:tc>
      </w:tr>
      <w:tr w:rsidR="006763C3" w:rsidRPr="001E1FC0" w14:paraId="056E3CB8" w14:textId="77777777" w:rsidTr="00722EFF">
        <w:trPr>
          <w:trHeight w:val="360"/>
        </w:trPr>
        <w:tc>
          <w:tcPr>
            <w:tcW w:w="1839" w:type="dxa"/>
            <w:vMerge w:val="restart"/>
            <w:tcBorders>
              <w:top w:val="single" w:sz="4" w:space="0" w:color="auto"/>
              <w:left w:val="single" w:sz="4" w:space="0" w:color="auto"/>
              <w:bottom w:val="single" w:sz="4" w:space="0" w:color="AEAEAE"/>
              <w:right w:val="single" w:sz="4" w:space="0" w:color="auto"/>
            </w:tcBorders>
            <w:shd w:val="clear" w:color="000000" w:fill="E0E0E0"/>
            <w:vAlign w:val="center"/>
            <w:hideMark/>
          </w:tcPr>
          <w:p w14:paraId="6A72FEB6"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Самоконтроль</w:t>
            </w:r>
          </w:p>
        </w:tc>
        <w:tc>
          <w:tcPr>
            <w:tcW w:w="850" w:type="dxa"/>
            <w:vMerge w:val="restart"/>
            <w:tcBorders>
              <w:top w:val="single" w:sz="4" w:space="0" w:color="auto"/>
              <w:left w:val="single" w:sz="4" w:space="0" w:color="auto"/>
              <w:right w:val="single" w:sz="4" w:space="0" w:color="auto"/>
            </w:tcBorders>
            <w:shd w:val="clear" w:color="auto" w:fill="C5E0B3" w:themeFill="accent6" w:themeFillTint="66"/>
            <w:noWrap/>
            <w:vAlign w:val="center"/>
            <w:hideMark/>
          </w:tcPr>
          <w:p w14:paraId="58A28799"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,355**</w:t>
            </w:r>
          </w:p>
          <w:p w14:paraId="6E38DF9B"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0,008</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16E73426"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3EC84C94" w14:textId="77777777" w:rsidR="006763C3" w:rsidRPr="005863CA" w:rsidRDefault="006763C3" w:rsidP="005863CA">
            <w:pPr>
              <w:spacing w:line="276" w:lineRule="auto"/>
              <w:jc w:val="center"/>
              <w:rPr>
                <w:color w:val="000000" w:themeColor="text1"/>
                <w:lang w:eastAsia="en-US"/>
              </w:rPr>
            </w:pPr>
          </w:p>
        </w:tc>
        <w:tc>
          <w:tcPr>
            <w:tcW w:w="850" w:type="dxa"/>
            <w:vMerge w:val="restart"/>
            <w:tcBorders>
              <w:top w:val="single" w:sz="4" w:space="0" w:color="auto"/>
              <w:left w:val="single" w:sz="4" w:space="0" w:color="auto"/>
              <w:right w:val="single" w:sz="4" w:space="0" w:color="auto"/>
            </w:tcBorders>
            <w:shd w:val="clear" w:color="auto" w:fill="C5E0B3" w:themeFill="accent6" w:themeFillTint="66"/>
            <w:noWrap/>
            <w:vAlign w:val="center"/>
            <w:hideMark/>
          </w:tcPr>
          <w:p w14:paraId="252E9B24"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,523**</w:t>
            </w:r>
          </w:p>
          <w:p w14:paraId="08027199"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0,000</w:t>
            </w:r>
          </w:p>
        </w:tc>
        <w:tc>
          <w:tcPr>
            <w:tcW w:w="850" w:type="dxa"/>
            <w:vMerge w:val="restart"/>
            <w:tcBorders>
              <w:top w:val="single" w:sz="4" w:space="0" w:color="auto"/>
              <w:left w:val="single" w:sz="4" w:space="0" w:color="auto"/>
              <w:right w:val="single" w:sz="4" w:space="0" w:color="auto"/>
            </w:tcBorders>
            <w:shd w:val="clear" w:color="auto" w:fill="C5E0B3" w:themeFill="accent6" w:themeFillTint="66"/>
            <w:noWrap/>
            <w:vAlign w:val="center"/>
            <w:hideMark/>
          </w:tcPr>
          <w:p w14:paraId="60CCB2ED"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,282*</w:t>
            </w:r>
          </w:p>
          <w:p w14:paraId="27F91EB7"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0,039</w:t>
            </w:r>
          </w:p>
        </w:tc>
        <w:tc>
          <w:tcPr>
            <w:tcW w:w="850" w:type="dxa"/>
            <w:vMerge w:val="restart"/>
            <w:tcBorders>
              <w:top w:val="single" w:sz="4" w:space="0" w:color="auto"/>
              <w:left w:val="single" w:sz="4" w:space="0" w:color="auto"/>
              <w:right w:val="single" w:sz="4" w:space="0" w:color="auto"/>
            </w:tcBorders>
            <w:shd w:val="clear" w:color="auto" w:fill="E2EFD9" w:themeFill="accent6" w:themeFillTint="33"/>
            <w:noWrap/>
            <w:vAlign w:val="center"/>
            <w:hideMark/>
          </w:tcPr>
          <w:p w14:paraId="1B1C2C8C"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,336*</w:t>
            </w:r>
          </w:p>
          <w:p w14:paraId="22E5B713"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0,013</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61AD20ED"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49D519CF" w14:textId="77777777" w:rsidR="006763C3" w:rsidRPr="005863CA" w:rsidRDefault="006763C3" w:rsidP="005863CA">
            <w:pPr>
              <w:spacing w:line="276" w:lineRule="auto"/>
              <w:jc w:val="center"/>
              <w:rPr>
                <w:color w:val="000000" w:themeColor="text1"/>
                <w:lang w:eastAsia="en-US"/>
              </w:rPr>
            </w:pPr>
          </w:p>
        </w:tc>
        <w:tc>
          <w:tcPr>
            <w:tcW w:w="850" w:type="dxa"/>
            <w:vMerge w:val="restart"/>
            <w:tcBorders>
              <w:top w:val="single" w:sz="4" w:space="0" w:color="auto"/>
              <w:left w:val="single" w:sz="4" w:space="0" w:color="auto"/>
              <w:right w:val="single" w:sz="4" w:space="0" w:color="auto"/>
            </w:tcBorders>
            <w:shd w:val="clear" w:color="auto" w:fill="F1C5C4"/>
            <w:noWrap/>
            <w:vAlign w:val="center"/>
            <w:hideMark/>
          </w:tcPr>
          <w:p w14:paraId="0F4C01C1"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-,337*</w:t>
            </w:r>
          </w:p>
          <w:p w14:paraId="71EBFDA3"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0,013</w:t>
            </w:r>
          </w:p>
        </w:tc>
      </w:tr>
      <w:tr w:rsidR="006763C3" w:rsidRPr="001E1FC0" w14:paraId="05DC29E7" w14:textId="77777777" w:rsidTr="00722EFF">
        <w:trPr>
          <w:trHeight w:val="320"/>
        </w:trPr>
        <w:tc>
          <w:tcPr>
            <w:tcW w:w="1839" w:type="dxa"/>
            <w:vMerge/>
            <w:tcBorders>
              <w:top w:val="single" w:sz="4" w:space="0" w:color="AEAEAE"/>
              <w:left w:val="single" w:sz="4" w:space="0" w:color="auto"/>
              <w:bottom w:val="single" w:sz="4" w:space="0" w:color="auto"/>
              <w:right w:val="single" w:sz="4" w:space="0" w:color="auto"/>
            </w:tcBorders>
            <w:vAlign w:val="center"/>
            <w:hideMark/>
          </w:tcPr>
          <w:p w14:paraId="711C24E6"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C5E0B3" w:themeFill="accent6" w:themeFillTint="66"/>
            <w:noWrap/>
            <w:vAlign w:val="center"/>
            <w:hideMark/>
          </w:tcPr>
          <w:p w14:paraId="5FC08563"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7CA0E4A"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D93193B"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C5E0B3" w:themeFill="accent6" w:themeFillTint="66"/>
            <w:noWrap/>
            <w:vAlign w:val="center"/>
            <w:hideMark/>
          </w:tcPr>
          <w:p w14:paraId="2F3BB916"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C5E0B3" w:themeFill="accent6" w:themeFillTint="66"/>
            <w:noWrap/>
            <w:vAlign w:val="center"/>
            <w:hideMark/>
          </w:tcPr>
          <w:p w14:paraId="213853DD"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E2EFD9" w:themeFill="accent6" w:themeFillTint="33"/>
            <w:noWrap/>
            <w:vAlign w:val="center"/>
            <w:hideMark/>
          </w:tcPr>
          <w:p w14:paraId="08F61B15"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479A747"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A1346E8"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F1C5C4"/>
            <w:noWrap/>
            <w:vAlign w:val="center"/>
            <w:hideMark/>
          </w:tcPr>
          <w:p w14:paraId="4093EC47" w14:textId="77777777" w:rsidR="006763C3" w:rsidRPr="005863CA" w:rsidRDefault="006763C3" w:rsidP="005863CA">
            <w:pPr>
              <w:spacing w:line="276" w:lineRule="auto"/>
              <w:jc w:val="center"/>
              <w:rPr>
                <w:color w:val="000000" w:themeColor="text1"/>
                <w:lang w:eastAsia="en-US"/>
              </w:rPr>
            </w:pPr>
          </w:p>
        </w:tc>
      </w:tr>
      <w:tr w:rsidR="006763C3" w:rsidRPr="001E1FC0" w14:paraId="1658EE65" w14:textId="77777777" w:rsidTr="00722EFF">
        <w:trPr>
          <w:trHeight w:val="360"/>
        </w:trPr>
        <w:tc>
          <w:tcPr>
            <w:tcW w:w="1839" w:type="dxa"/>
            <w:vMerge w:val="restart"/>
            <w:tcBorders>
              <w:top w:val="single" w:sz="4" w:space="0" w:color="auto"/>
              <w:left w:val="single" w:sz="4" w:space="0" w:color="auto"/>
              <w:bottom w:val="single" w:sz="4" w:space="0" w:color="AEAEAE"/>
              <w:right w:val="single" w:sz="4" w:space="0" w:color="auto"/>
            </w:tcBorders>
            <w:shd w:val="clear" w:color="000000" w:fill="E0E0E0"/>
            <w:vAlign w:val="center"/>
            <w:hideMark/>
          </w:tcPr>
          <w:p w14:paraId="6A4028AE"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Общий благополучие</w:t>
            </w:r>
          </w:p>
        </w:tc>
        <w:tc>
          <w:tcPr>
            <w:tcW w:w="850" w:type="dxa"/>
            <w:vMerge w:val="restart"/>
            <w:tcBorders>
              <w:top w:val="single" w:sz="4" w:space="0" w:color="auto"/>
              <w:left w:val="single" w:sz="4" w:space="0" w:color="auto"/>
              <w:right w:val="single" w:sz="4" w:space="0" w:color="auto"/>
            </w:tcBorders>
            <w:shd w:val="clear" w:color="auto" w:fill="C5E0B3" w:themeFill="accent6" w:themeFillTint="66"/>
            <w:noWrap/>
            <w:vAlign w:val="center"/>
            <w:hideMark/>
          </w:tcPr>
          <w:p w14:paraId="3A658A08"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,575**</w:t>
            </w:r>
          </w:p>
          <w:p w14:paraId="646D212E"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0,000</w:t>
            </w:r>
          </w:p>
        </w:tc>
        <w:tc>
          <w:tcPr>
            <w:tcW w:w="850" w:type="dxa"/>
            <w:vMerge w:val="restart"/>
            <w:tcBorders>
              <w:top w:val="single" w:sz="4" w:space="0" w:color="auto"/>
              <w:left w:val="single" w:sz="4" w:space="0" w:color="auto"/>
              <w:right w:val="single" w:sz="4" w:space="0" w:color="auto"/>
            </w:tcBorders>
            <w:shd w:val="clear" w:color="auto" w:fill="C5E0B3" w:themeFill="accent6" w:themeFillTint="66"/>
            <w:noWrap/>
            <w:vAlign w:val="center"/>
            <w:hideMark/>
          </w:tcPr>
          <w:p w14:paraId="499EDE77"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,389**</w:t>
            </w:r>
          </w:p>
          <w:p w14:paraId="6EC965A0"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0,004</w:t>
            </w:r>
          </w:p>
        </w:tc>
        <w:tc>
          <w:tcPr>
            <w:tcW w:w="850" w:type="dxa"/>
            <w:vMerge w:val="restart"/>
            <w:tcBorders>
              <w:top w:val="single" w:sz="4" w:space="0" w:color="auto"/>
              <w:left w:val="single" w:sz="4" w:space="0" w:color="auto"/>
              <w:right w:val="single" w:sz="4" w:space="0" w:color="auto"/>
            </w:tcBorders>
            <w:shd w:val="clear" w:color="auto" w:fill="C5E0B3" w:themeFill="accent6" w:themeFillTint="66"/>
            <w:noWrap/>
            <w:vAlign w:val="center"/>
            <w:hideMark/>
          </w:tcPr>
          <w:p w14:paraId="3F4CA8A1"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,527**</w:t>
            </w:r>
          </w:p>
          <w:p w14:paraId="7AEE0BEA"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0,000</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194C11A3"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164D56FC"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300EC0F0"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410C844A" w14:textId="77777777" w:rsidR="006763C3" w:rsidRPr="005863CA" w:rsidRDefault="006763C3" w:rsidP="005863CA">
            <w:pPr>
              <w:spacing w:line="276" w:lineRule="auto"/>
              <w:jc w:val="center"/>
              <w:rPr>
                <w:color w:val="000000" w:themeColor="text1"/>
                <w:lang w:eastAsia="en-US"/>
              </w:rPr>
            </w:pPr>
          </w:p>
        </w:tc>
        <w:tc>
          <w:tcPr>
            <w:tcW w:w="850" w:type="dxa"/>
            <w:vMerge w:val="restart"/>
            <w:tcBorders>
              <w:top w:val="single" w:sz="4" w:space="0" w:color="auto"/>
              <w:left w:val="single" w:sz="4" w:space="0" w:color="auto"/>
              <w:right w:val="single" w:sz="4" w:space="0" w:color="auto"/>
            </w:tcBorders>
            <w:shd w:val="clear" w:color="auto" w:fill="ECA59D"/>
            <w:noWrap/>
            <w:vAlign w:val="center"/>
            <w:hideMark/>
          </w:tcPr>
          <w:p w14:paraId="183BE134"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-,546**</w:t>
            </w:r>
          </w:p>
          <w:p w14:paraId="4C3B44F5"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0,000</w:t>
            </w:r>
          </w:p>
        </w:tc>
        <w:tc>
          <w:tcPr>
            <w:tcW w:w="850" w:type="dxa"/>
            <w:vMerge w:val="restart"/>
            <w:tcBorders>
              <w:top w:val="single" w:sz="4" w:space="0" w:color="auto"/>
              <w:left w:val="single" w:sz="4" w:space="0" w:color="auto"/>
              <w:right w:val="single" w:sz="4" w:space="0" w:color="auto"/>
            </w:tcBorders>
            <w:shd w:val="clear" w:color="auto" w:fill="ECA59D"/>
            <w:noWrap/>
            <w:vAlign w:val="center"/>
            <w:hideMark/>
          </w:tcPr>
          <w:p w14:paraId="18D14645"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-,539**</w:t>
            </w:r>
          </w:p>
          <w:p w14:paraId="2F8181AF"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0,000</w:t>
            </w:r>
          </w:p>
        </w:tc>
      </w:tr>
      <w:tr w:rsidR="006763C3" w:rsidRPr="001E1FC0" w14:paraId="6CC5FC5A" w14:textId="77777777" w:rsidTr="00722EFF">
        <w:trPr>
          <w:trHeight w:val="320"/>
        </w:trPr>
        <w:tc>
          <w:tcPr>
            <w:tcW w:w="1839" w:type="dxa"/>
            <w:vMerge/>
            <w:tcBorders>
              <w:top w:val="nil"/>
              <w:left w:val="single" w:sz="4" w:space="0" w:color="auto"/>
              <w:bottom w:val="single" w:sz="4" w:space="0" w:color="auto"/>
              <w:right w:val="single" w:sz="4" w:space="0" w:color="auto"/>
            </w:tcBorders>
            <w:vAlign w:val="center"/>
            <w:hideMark/>
          </w:tcPr>
          <w:p w14:paraId="6CBE47AB"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C5E0B3" w:themeFill="accent6" w:themeFillTint="66"/>
            <w:noWrap/>
            <w:vAlign w:val="center"/>
            <w:hideMark/>
          </w:tcPr>
          <w:p w14:paraId="5AD0670D"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C5E0B3" w:themeFill="accent6" w:themeFillTint="66"/>
            <w:noWrap/>
            <w:vAlign w:val="center"/>
            <w:hideMark/>
          </w:tcPr>
          <w:p w14:paraId="080E4859"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C5E0B3" w:themeFill="accent6" w:themeFillTint="66"/>
            <w:noWrap/>
            <w:vAlign w:val="center"/>
            <w:hideMark/>
          </w:tcPr>
          <w:p w14:paraId="26FA4404"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A102471"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852FED6"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3070DEA"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0ADB05B"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ECA59D"/>
            <w:noWrap/>
            <w:vAlign w:val="center"/>
            <w:hideMark/>
          </w:tcPr>
          <w:p w14:paraId="5253980E"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ECA59D"/>
            <w:noWrap/>
            <w:vAlign w:val="center"/>
            <w:hideMark/>
          </w:tcPr>
          <w:p w14:paraId="6BFD3ACF" w14:textId="77777777" w:rsidR="006763C3" w:rsidRPr="005863CA" w:rsidRDefault="006763C3" w:rsidP="005863CA">
            <w:pPr>
              <w:spacing w:line="276" w:lineRule="auto"/>
              <w:jc w:val="center"/>
              <w:rPr>
                <w:color w:val="000000" w:themeColor="text1"/>
                <w:lang w:eastAsia="en-US"/>
              </w:rPr>
            </w:pPr>
          </w:p>
        </w:tc>
      </w:tr>
      <w:tr w:rsidR="006763C3" w:rsidRPr="001E1FC0" w14:paraId="26255B95" w14:textId="77777777" w:rsidTr="00722EFF">
        <w:trPr>
          <w:trHeight w:val="360"/>
        </w:trPr>
        <w:tc>
          <w:tcPr>
            <w:tcW w:w="1839" w:type="dxa"/>
            <w:vMerge w:val="restart"/>
            <w:tcBorders>
              <w:top w:val="single" w:sz="4" w:space="0" w:color="auto"/>
              <w:left w:val="single" w:sz="4" w:space="0" w:color="auto"/>
              <w:bottom w:val="single" w:sz="4" w:space="0" w:color="AEAEAE"/>
              <w:right w:val="single" w:sz="4" w:space="0" w:color="auto"/>
            </w:tcBorders>
            <w:shd w:val="clear" w:color="000000" w:fill="E0E0E0"/>
            <w:vAlign w:val="center"/>
            <w:hideMark/>
          </w:tcPr>
          <w:p w14:paraId="026EEAEE"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Психическое благополучие</w:t>
            </w:r>
          </w:p>
        </w:tc>
        <w:tc>
          <w:tcPr>
            <w:tcW w:w="850" w:type="dxa"/>
            <w:vMerge w:val="restart"/>
            <w:tcBorders>
              <w:top w:val="single" w:sz="4" w:space="0" w:color="auto"/>
              <w:left w:val="single" w:sz="4" w:space="0" w:color="auto"/>
              <w:right w:val="single" w:sz="4" w:space="0" w:color="auto"/>
            </w:tcBorders>
            <w:shd w:val="clear" w:color="auto" w:fill="C5E0B3" w:themeFill="accent6" w:themeFillTint="66"/>
            <w:noWrap/>
            <w:vAlign w:val="center"/>
            <w:hideMark/>
          </w:tcPr>
          <w:p w14:paraId="74376507"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,568**</w:t>
            </w:r>
          </w:p>
          <w:p w14:paraId="0C2BC312"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0,000</w:t>
            </w:r>
          </w:p>
        </w:tc>
        <w:tc>
          <w:tcPr>
            <w:tcW w:w="850" w:type="dxa"/>
            <w:vMerge w:val="restart"/>
            <w:tcBorders>
              <w:top w:val="single" w:sz="4" w:space="0" w:color="auto"/>
              <w:left w:val="single" w:sz="4" w:space="0" w:color="auto"/>
              <w:right w:val="single" w:sz="4" w:space="0" w:color="auto"/>
            </w:tcBorders>
            <w:shd w:val="clear" w:color="auto" w:fill="C5E0B3" w:themeFill="accent6" w:themeFillTint="66"/>
            <w:noWrap/>
            <w:vAlign w:val="center"/>
            <w:hideMark/>
          </w:tcPr>
          <w:p w14:paraId="05E747F5"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,351**</w:t>
            </w:r>
          </w:p>
          <w:p w14:paraId="14C0413F"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0,009</w:t>
            </w:r>
          </w:p>
        </w:tc>
        <w:tc>
          <w:tcPr>
            <w:tcW w:w="850" w:type="dxa"/>
            <w:vMerge w:val="restart"/>
            <w:tcBorders>
              <w:top w:val="single" w:sz="4" w:space="0" w:color="auto"/>
              <w:left w:val="single" w:sz="4" w:space="0" w:color="auto"/>
              <w:right w:val="single" w:sz="4" w:space="0" w:color="auto"/>
            </w:tcBorders>
            <w:shd w:val="clear" w:color="auto" w:fill="C5E0B3" w:themeFill="accent6" w:themeFillTint="66"/>
            <w:noWrap/>
            <w:vAlign w:val="center"/>
            <w:hideMark/>
          </w:tcPr>
          <w:p w14:paraId="2E93CD0D"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,445**</w:t>
            </w:r>
          </w:p>
          <w:p w14:paraId="772E4A47"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0,001</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45E48ED6" w14:textId="77777777" w:rsidR="006763C3" w:rsidRPr="005863CA" w:rsidRDefault="006763C3" w:rsidP="005863CA">
            <w:pPr>
              <w:spacing w:line="276" w:lineRule="auto"/>
              <w:jc w:val="center"/>
              <w:rPr>
                <w:color w:val="000000" w:themeColor="text1"/>
                <w:lang w:eastAsia="en-US"/>
              </w:rPr>
            </w:pPr>
          </w:p>
        </w:tc>
        <w:tc>
          <w:tcPr>
            <w:tcW w:w="850" w:type="dxa"/>
            <w:vMerge w:val="restart"/>
            <w:tcBorders>
              <w:top w:val="single" w:sz="4" w:space="0" w:color="auto"/>
              <w:left w:val="single" w:sz="4" w:space="0" w:color="auto"/>
              <w:right w:val="single" w:sz="4" w:space="0" w:color="auto"/>
            </w:tcBorders>
            <w:shd w:val="clear" w:color="auto" w:fill="C5E0B3" w:themeFill="accent6" w:themeFillTint="66"/>
            <w:noWrap/>
            <w:vAlign w:val="center"/>
            <w:hideMark/>
          </w:tcPr>
          <w:p w14:paraId="6C488A1F"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,946**</w:t>
            </w:r>
          </w:p>
          <w:p w14:paraId="35E7B40F"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0,000</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14F37367"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5A9EE2A0" w14:textId="77777777" w:rsidR="006763C3" w:rsidRPr="005863CA" w:rsidRDefault="006763C3" w:rsidP="005863CA">
            <w:pPr>
              <w:spacing w:line="276" w:lineRule="auto"/>
              <w:jc w:val="center"/>
              <w:rPr>
                <w:color w:val="000000" w:themeColor="text1"/>
                <w:lang w:eastAsia="en-US"/>
              </w:rPr>
            </w:pPr>
          </w:p>
        </w:tc>
        <w:tc>
          <w:tcPr>
            <w:tcW w:w="850" w:type="dxa"/>
            <w:vMerge w:val="restart"/>
            <w:tcBorders>
              <w:top w:val="single" w:sz="4" w:space="0" w:color="auto"/>
              <w:left w:val="single" w:sz="4" w:space="0" w:color="auto"/>
              <w:right w:val="single" w:sz="4" w:space="0" w:color="auto"/>
            </w:tcBorders>
            <w:shd w:val="clear" w:color="auto" w:fill="ECA59D"/>
            <w:noWrap/>
            <w:vAlign w:val="center"/>
            <w:hideMark/>
          </w:tcPr>
          <w:p w14:paraId="1C68F469"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-,550**</w:t>
            </w:r>
          </w:p>
          <w:p w14:paraId="01752349"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0,000</w:t>
            </w:r>
          </w:p>
        </w:tc>
        <w:tc>
          <w:tcPr>
            <w:tcW w:w="850" w:type="dxa"/>
            <w:vMerge w:val="restart"/>
            <w:tcBorders>
              <w:top w:val="single" w:sz="4" w:space="0" w:color="auto"/>
              <w:left w:val="single" w:sz="4" w:space="0" w:color="auto"/>
              <w:right w:val="single" w:sz="4" w:space="0" w:color="auto"/>
            </w:tcBorders>
            <w:shd w:val="clear" w:color="auto" w:fill="ECA59D"/>
            <w:noWrap/>
            <w:vAlign w:val="center"/>
            <w:hideMark/>
          </w:tcPr>
          <w:p w14:paraId="05D75169"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-,491**</w:t>
            </w:r>
          </w:p>
          <w:p w14:paraId="305ACADD"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0,000</w:t>
            </w:r>
          </w:p>
        </w:tc>
      </w:tr>
      <w:tr w:rsidR="006763C3" w:rsidRPr="001E1FC0" w14:paraId="52E7D2BD" w14:textId="77777777" w:rsidTr="00722EFF">
        <w:trPr>
          <w:trHeight w:val="320"/>
        </w:trPr>
        <w:tc>
          <w:tcPr>
            <w:tcW w:w="1839" w:type="dxa"/>
            <w:vMerge/>
            <w:tcBorders>
              <w:top w:val="nil"/>
              <w:left w:val="single" w:sz="4" w:space="0" w:color="auto"/>
              <w:bottom w:val="single" w:sz="4" w:space="0" w:color="auto"/>
              <w:right w:val="single" w:sz="4" w:space="0" w:color="auto"/>
            </w:tcBorders>
            <w:vAlign w:val="center"/>
            <w:hideMark/>
          </w:tcPr>
          <w:p w14:paraId="02372EC6"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C5E0B3" w:themeFill="accent6" w:themeFillTint="66"/>
            <w:noWrap/>
            <w:vAlign w:val="center"/>
            <w:hideMark/>
          </w:tcPr>
          <w:p w14:paraId="1A0A1047"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C5E0B3" w:themeFill="accent6" w:themeFillTint="66"/>
            <w:noWrap/>
            <w:vAlign w:val="center"/>
            <w:hideMark/>
          </w:tcPr>
          <w:p w14:paraId="0F1F2151"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C5E0B3" w:themeFill="accent6" w:themeFillTint="66"/>
            <w:noWrap/>
            <w:vAlign w:val="center"/>
            <w:hideMark/>
          </w:tcPr>
          <w:p w14:paraId="384DE506"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F57E90B"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C5E0B3" w:themeFill="accent6" w:themeFillTint="66"/>
            <w:noWrap/>
            <w:vAlign w:val="center"/>
            <w:hideMark/>
          </w:tcPr>
          <w:p w14:paraId="0A93FC4D"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A42DD61"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233B00D"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ECA59D"/>
            <w:noWrap/>
            <w:vAlign w:val="center"/>
            <w:hideMark/>
          </w:tcPr>
          <w:p w14:paraId="33F5A616"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ECA59D"/>
            <w:noWrap/>
            <w:vAlign w:val="center"/>
            <w:hideMark/>
          </w:tcPr>
          <w:p w14:paraId="71F158C8" w14:textId="77777777" w:rsidR="006763C3" w:rsidRPr="005863CA" w:rsidRDefault="006763C3" w:rsidP="005863CA">
            <w:pPr>
              <w:spacing w:line="276" w:lineRule="auto"/>
              <w:jc w:val="center"/>
              <w:rPr>
                <w:color w:val="000000" w:themeColor="text1"/>
                <w:lang w:eastAsia="en-US"/>
              </w:rPr>
            </w:pPr>
          </w:p>
        </w:tc>
      </w:tr>
      <w:tr w:rsidR="006763C3" w:rsidRPr="001E1FC0" w14:paraId="220782E9" w14:textId="77777777" w:rsidTr="00722EFF">
        <w:trPr>
          <w:trHeight w:val="360"/>
        </w:trPr>
        <w:tc>
          <w:tcPr>
            <w:tcW w:w="1839" w:type="dxa"/>
            <w:vMerge w:val="restart"/>
            <w:tcBorders>
              <w:top w:val="single" w:sz="4" w:space="0" w:color="auto"/>
              <w:left w:val="single" w:sz="4" w:space="0" w:color="auto"/>
              <w:bottom w:val="single" w:sz="4" w:space="0" w:color="AEAEAE"/>
              <w:right w:val="single" w:sz="4" w:space="0" w:color="auto"/>
            </w:tcBorders>
            <w:shd w:val="clear" w:color="000000" w:fill="E0E0E0"/>
            <w:vAlign w:val="center"/>
            <w:hideMark/>
          </w:tcPr>
          <w:p w14:paraId="228C6DA9"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Социальное благополучие</w:t>
            </w:r>
          </w:p>
        </w:tc>
        <w:tc>
          <w:tcPr>
            <w:tcW w:w="850" w:type="dxa"/>
            <w:vMerge w:val="restart"/>
            <w:tcBorders>
              <w:top w:val="single" w:sz="4" w:space="0" w:color="auto"/>
              <w:left w:val="single" w:sz="4" w:space="0" w:color="auto"/>
              <w:right w:val="single" w:sz="4" w:space="0" w:color="auto"/>
            </w:tcBorders>
            <w:shd w:val="clear" w:color="auto" w:fill="C5E0B3" w:themeFill="accent6" w:themeFillTint="66"/>
            <w:noWrap/>
            <w:vAlign w:val="center"/>
            <w:hideMark/>
          </w:tcPr>
          <w:p w14:paraId="0057AD70"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,548**</w:t>
            </w:r>
          </w:p>
          <w:p w14:paraId="3EA54847"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0,000</w:t>
            </w:r>
          </w:p>
        </w:tc>
        <w:tc>
          <w:tcPr>
            <w:tcW w:w="850" w:type="dxa"/>
            <w:vMerge w:val="restart"/>
            <w:tcBorders>
              <w:top w:val="single" w:sz="4" w:space="0" w:color="auto"/>
              <w:left w:val="single" w:sz="4" w:space="0" w:color="auto"/>
              <w:right w:val="single" w:sz="4" w:space="0" w:color="auto"/>
            </w:tcBorders>
            <w:shd w:val="clear" w:color="auto" w:fill="C5E0B3" w:themeFill="accent6" w:themeFillTint="66"/>
            <w:noWrap/>
            <w:vAlign w:val="center"/>
            <w:hideMark/>
          </w:tcPr>
          <w:p w14:paraId="65D2942C"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,361**</w:t>
            </w:r>
          </w:p>
          <w:p w14:paraId="5A8B560B"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0,007</w:t>
            </w:r>
          </w:p>
        </w:tc>
        <w:tc>
          <w:tcPr>
            <w:tcW w:w="850" w:type="dxa"/>
            <w:vMerge w:val="restart"/>
            <w:tcBorders>
              <w:top w:val="single" w:sz="4" w:space="0" w:color="auto"/>
              <w:left w:val="single" w:sz="4" w:space="0" w:color="auto"/>
              <w:right w:val="single" w:sz="4" w:space="0" w:color="auto"/>
            </w:tcBorders>
            <w:shd w:val="clear" w:color="auto" w:fill="C5E0B3" w:themeFill="accent6" w:themeFillTint="66"/>
            <w:noWrap/>
            <w:vAlign w:val="center"/>
            <w:hideMark/>
          </w:tcPr>
          <w:p w14:paraId="2E70B9B7"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,553**</w:t>
            </w:r>
          </w:p>
          <w:p w14:paraId="35917387"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0,000</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2809D7EA" w14:textId="77777777" w:rsidR="006763C3" w:rsidRPr="005863CA" w:rsidRDefault="006763C3" w:rsidP="005863CA">
            <w:pPr>
              <w:spacing w:line="276" w:lineRule="auto"/>
              <w:jc w:val="center"/>
              <w:rPr>
                <w:color w:val="000000" w:themeColor="text1"/>
                <w:lang w:eastAsia="en-US"/>
              </w:rPr>
            </w:pPr>
          </w:p>
        </w:tc>
        <w:tc>
          <w:tcPr>
            <w:tcW w:w="850" w:type="dxa"/>
            <w:vMerge w:val="restart"/>
            <w:tcBorders>
              <w:top w:val="single" w:sz="4" w:space="0" w:color="auto"/>
              <w:left w:val="single" w:sz="4" w:space="0" w:color="auto"/>
              <w:right w:val="single" w:sz="4" w:space="0" w:color="auto"/>
            </w:tcBorders>
            <w:shd w:val="clear" w:color="auto" w:fill="C5E0B3" w:themeFill="accent6" w:themeFillTint="66"/>
            <w:noWrap/>
            <w:vAlign w:val="center"/>
            <w:hideMark/>
          </w:tcPr>
          <w:p w14:paraId="1CACE5A1"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,895**</w:t>
            </w:r>
          </w:p>
          <w:p w14:paraId="2FF21F1E"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0,000</w:t>
            </w:r>
          </w:p>
        </w:tc>
        <w:tc>
          <w:tcPr>
            <w:tcW w:w="850" w:type="dxa"/>
            <w:vMerge w:val="restart"/>
            <w:tcBorders>
              <w:top w:val="single" w:sz="4" w:space="0" w:color="auto"/>
              <w:left w:val="single" w:sz="4" w:space="0" w:color="auto"/>
              <w:right w:val="single" w:sz="4" w:space="0" w:color="auto"/>
            </w:tcBorders>
            <w:shd w:val="clear" w:color="auto" w:fill="C5E0B3" w:themeFill="accent6" w:themeFillTint="66"/>
            <w:noWrap/>
            <w:vAlign w:val="center"/>
            <w:hideMark/>
          </w:tcPr>
          <w:p w14:paraId="76A07C44"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,747**</w:t>
            </w:r>
          </w:p>
          <w:p w14:paraId="05CC29A7"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0,000</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0466A358" w14:textId="77777777" w:rsidR="006763C3" w:rsidRPr="005863CA" w:rsidRDefault="006763C3" w:rsidP="005863CA">
            <w:pPr>
              <w:spacing w:line="276" w:lineRule="auto"/>
              <w:jc w:val="center"/>
              <w:rPr>
                <w:color w:val="000000" w:themeColor="text1"/>
                <w:lang w:eastAsia="en-US"/>
              </w:rPr>
            </w:pPr>
          </w:p>
        </w:tc>
        <w:tc>
          <w:tcPr>
            <w:tcW w:w="850" w:type="dxa"/>
            <w:vMerge w:val="restart"/>
            <w:tcBorders>
              <w:top w:val="single" w:sz="4" w:space="0" w:color="auto"/>
              <w:left w:val="single" w:sz="4" w:space="0" w:color="auto"/>
              <w:right w:val="single" w:sz="4" w:space="0" w:color="auto"/>
            </w:tcBorders>
            <w:shd w:val="clear" w:color="auto" w:fill="ECA59D"/>
            <w:noWrap/>
            <w:vAlign w:val="center"/>
            <w:hideMark/>
          </w:tcPr>
          <w:p w14:paraId="709518DE"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-,438**</w:t>
            </w:r>
          </w:p>
          <w:p w14:paraId="22E7FBCE"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0,001</w:t>
            </w:r>
          </w:p>
        </w:tc>
        <w:tc>
          <w:tcPr>
            <w:tcW w:w="850" w:type="dxa"/>
            <w:vMerge w:val="restart"/>
            <w:tcBorders>
              <w:top w:val="single" w:sz="4" w:space="0" w:color="auto"/>
              <w:left w:val="single" w:sz="4" w:space="0" w:color="auto"/>
              <w:right w:val="single" w:sz="4" w:space="0" w:color="auto"/>
            </w:tcBorders>
            <w:shd w:val="clear" w:color="auto" w:fill="ECA59D"/>
            <w:noWrap/>
            <w:vAlign w:val="center"/>
            <w:hideMark/>
          </w:tcPr>
          <w:p w14:paraId="38B3CAC1"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-,486**</w:t>
            </w:r>
          </w:p>
          <w:p w14:paraId="64761B70"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0,000</w:t>
            </w:r>
          </w:p>
        </w:tc>
      </w:tr>
      <w:tr w:rsidR="006763C3" w:rsidRPr="001E1FC0" w14:paraId="638C8DEE" w14:textId="77777777" w:rsidTr="00722EFF">
        <w:trPr>
          <w:trHeight w:val="320"/>
        </w:trPr>
        <w:tc>
          <w:tcPr>
            <w:tcW w:w="1839" w:type="dxa"/>
            <w:vMerge/>
            <w:tcBorders>
              <w:top w:val="nil"/>
              <w:left w:val="single" w:sz="4" w:space="0" w:color="auto"/>
              <w:bottom w:val="single" w:sz="4" w:space="0" w:color="auto"/>
              <w:right w:val="single" w:sz="4" w:space="0" w:color="auto"/>
            </w:tcBorders>
            <w:vAlign w:val="center"/>
            <w:hideMark/>
          </w:tcPr>
          <w:p w14:paraId="1535FBB7"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C5E0B3" w:themeFill="accent6" w:themeFillTint="66"/>
            <w:noWrap/>
            <w:vAlign w:val="center"/>
            <w:hideMark/>
          </w:tcPr>
          <w:p w14:paraId="53065181"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C5E0B3" w:themeFill="accent6" w:themeFillTint="66"/>
            <w:noWrap/>
            <w:vAlign w:val="center"/>
            <w:hideMark/>
          </w:tcPr>
          <w:p w14:paraId="34719A48"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C5E0B3" w:themeFill="accent6" w:themeFillTint="66"/>
            <w:noWrap/>
            <w:vAlign w:val="center"/>
            <w:hideMark/>
          </w:tcPr>
          <w:p w14:paraId="05387C86"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30DD547"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C5E0B3" w:themeFill="accent6" w:themeFillTint="66"/>
            <w:noWrap/>
            <w:vAlign w:val="center"/>
            <w:hideMark/>
          </w:tcPr>
          <w:p w14:paraId="24BBF244"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C5E0B3" w:themeFill="accent6" w:themeFillTint="66"/>
            <w:noWrap/>
            <w:vAlign w:val="center"/>
            <w:hideMark/>
          </w:tcPr>
          <w:p w14:paraId="5949DCA4"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1A2536D"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ECA59D"/>
            <w:noWrap/>
            <w:vAlign w:val="center"/>
            <w:hideMark/>
          </w:tcPr>
          <w:p w14:paraId="4B6739E3"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ECA59D"/>
            <w:noWrap/>
            <w:vAlign w:val="center"/>
            <w:hideMark/>
          </w:tcPr>
          <w:p w14:paraId="5224A9A2" w14:textId="77777777" w:rsidR="006763C3" w:rsidRPr="005863CA" w:rsidRDefault="006763C3" w:rsidP="005863CA">
            <w:pPr>
              <w:spacing w:line="276" w:lineRule="auto"/>
              <w:jc w:val="center"/>
              <w:rPr>
                <w:color w:val="000000" w:themeColor="text1"/>
                <w:lang w:eastAsia="en-US"/>
              </w:rPr>
            </w:pPr>
          </w:p>
        </w:tc>
      </w:tr>
      <w:tr w:rsidR="006763C3" w:rsidRPr="001E1FC0" w14:paraId="2EF8120E" w14:textId="77777777" w:rsidTr="00722EFF">
        <w:trPr>
          <w:trHeight w:val="360"/>
        </w:trPr>
        <w:tc>
          <w:tcPr>
            <w:tcW w:w="1839" w:type="dxa"/>
            <w:vMerge w:val="restart"/>
            <w:tcBorders>
              <w:top w:val="single" w:sz="4" w:space="0" w:color="auto"/>
              <w:left w:val="single" w:sz="4" w:space="0" w:color="auto"/>
              <w:bottom w:val="single" w:sz="4" w:space="0" w:color="AEAEAE"/>
              <w:right w:val="single" w:sz="4" w:space="0" w:color="auto"/>
            </w:tcBorders>
            <w:shd w:val="clear" w:color="000000" w:fill="E0E0E0"/>
            <w:vAlign w:val="center"/>
            <w:hideMark/>
          </w:tcPr>
          <w:p w14:paraId="222DDAC0"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Эмоциональное благополучие</w:t>
            </w:r>
          </w:p>
        </w:tc>
        <w:tc>
          <w:tcPr>
            <w:tcW w:w="850" w:type="dxa"/>
            <w:vMerge w:val="restart"/>
            <w:tcBorders>
              <w:top w:val="single" w:sz="4" w:space="0" w:color="auto"/>
              <w:left w:val="single" w:sz="4" w:space="0" w:color="auto"/>
              <w:right w:val="single" w:sz="4" w:space="0" w:color="auto"/>
            </w:tcBorders>
            <w:shd w:val="clear" w:color="auto" w:fill="C5E0B3" w:themeFill="accent6" w:themeFillTint="66"/>
            <w:noWrap/>
            <w:vAlign w:val="center"/>
            <w:hideMark/>
          </w:tcPr>
          <w:p w14:paraId="542DB1D2"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,538**</w:t>
            </w:r>
          </w:p>
          <w:p w14:paraId="780B965C"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0,000</w:t>
            </w:r>
          </w:p>
        </w:tc>
        <w:tc>
          <w:tcPr>
            <w:tcW w:w="850" w:type="dxa"/>
            <w:vMerge w:val="restart"/>
            <w:tcBorders>
              <w:top w:val="single" w:sz="4" w:space="0" w:color="auto"/>
              <w:left w:val="single" w:sz="4" w:space="0" w:color="auto"/>
              <w:right w:val="single" w:sz="4" w:space="0" w:color="auto"/>
            </w:tcBorders>
            <w:shd w:val="clear" w:color="auto" w:fill="C5E0B3" w:themeFill="accent6" w:themeFillTint="66"/>
            <w:noWrap/>
            <w:vAlign w:val="center"/>
            <w:hideMark/>
          </w:tcPr>
          <w:p w14:paraId="6F9435CA"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,360**</w:t>
            </w:r>
          </w:p>
          <w:p w14:paraId="23E075A7"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0,007</w:t>
            </w:r>
          </w:p>
        </w:tc>
        <w:tc>
          <w:tcPr>
            <w:tcW w:w="850" w:type="dxa"/>
            <w:vMerge w:val="restart"/>
            <w:tcBorders>
              <w:top w:val="single" w:sz="4" w:space="0" w:color="auto"/>
              <w:left w:val="single" w:sz="4" w:space="0" w:color="auto"/>
              <w:right w:val="single" w:sz="4" w:space="0" w:color="auto"/>
            </w:tcBorders>
            <w:shd w:val="clear" w:color="auto" w:fill="C5E0B3" w:themeFill="accent6" w:themeFillTint="66"/>
            <w:noWrap/>
            <w:vAlign w:val="center"/>
            <w:hideMark/>
          </w:tcPr>
          <w:p w14:paraId="750E5777"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,448**</w:t>
            </w:r>
          </w:p>
          <w:p w14:paraId="423E5B3A"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0,001</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6D3EA898" w14:textId="77777777" w:rsidR="006763C3" w:rsidRPr="005863CA" w:rsidRDefault="006763C3" w:rsidP="005863CA">
            <w:pPr>
              <w:spacing w:line="276" w:lineRule="auto"/>
              <w:jc w:val="center"/>
              <w:rPr>
                <w:color w:val="000000" w:themeColor="text1"/>
                <w:lang w:eastAsia="en-US"/>
              </w:rPr>
            </w:pPr>
          </w:p>
        </w:tc>
        <w:tc>
          <w:tcPr>
            <w:tcW w:w="850" w:type="dxa"/>
            <w:vMerge w:val="restart"/>
            <w:tcBorders>
              <w:top w:val="single" w:sz="4" w:space="0" w:color="auto"/>
              <w:left w:val="single" w:sz="4" w:space="0" w:color="auto"/>
              <w:right w:val="single" w:sz="4" w:space="0" w:color="auto"/>
            </w:tcBorders>
            <w:shd w:val="clear" w:color="auto" w:fill="C5E0B3" w:themeFill="accent6" w:themeFillTint="66"/>
            <w:noWrap/>
            <w:vAlign w:val="center"/>
            <w:hideMark/>
          </w:tcPr>
          <w:p w14:paraId="17D6B7F9"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,911**</w:t>
            </w:r>
          </w:p>
          <w:p w14:paraId="235C7C8A"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0,000</w:t>
            </w:r>
          </w:p>
        </w:tc>
        <w:tc>
          <w:tcPr>
            <w:tcW w:w="850" w:type="dxa"/>
            <w:vMerge w:val="restart"/>
            <w:tcBorders>
              <w:top w:val="single" w:sz="4" w:space="0" w:color="auto"/>
              <w:left w:val="single" w:sz="4" w:space="0" w:color="auto"/>
              <w:right w:val="single" w:sz="4" w:space="0" w:color="auto"/>
            </w:tcBorders>
            <w:shd w:val="clear" w:color="auto" w:fill="C5E0B3" w:themeFill="accent6" w:themeFillTint="66"/>
            <w:noWrap/>
            <w:vAlign w:val="center"/>
            <w:hideMark/>
          </w:tcPr>
          <w:p w14:paraId="2E226CA3"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,844**</w:t>
            </w:r>
          </w:p>
          <w:p w14:paraId="79AE6D06"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0,000</w:t>
            </w:r>
          </w:p>
        </w:tc>
        <w:tc>
          <w:tcPr>
            <w:tcW w:w="850" w:type="dxa"/>
            <w:vMerge w:val="restart"/>
            <w:tcBorders>
              <w:top w:val="single" w:sz="4" w:space="0" w:color="auto"/>
              <w:left w:val="single" w:sz="4" w:space="0" w:color="auto"/>
              <w:right w:val="single" w:sz="4" w:space="0" w:color="auto"/>
            </w:tcBorders>
            <w:shd w:val="clear" w:color="auto" w:fill="C5E0B3" w:themeFill="accent6" w:themeFillTint="66"/>
            <w:noWrap/>
            <w:vAlign w:val="center"/>
            <w:hideMark/>
          </w:tcPr>
          <w:p w14:paraId="339967C8"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,748**</w:t>
            </w:r>
          </w:p>
          <w:p w14:paraId="1F2F2D03"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0,000</w:t>
            </w:r>
          </w:p>
        </w:tc>
        <w:tc>
          <w:tcPr>
            <w:tcW w:w="850" w:type="dxa"/>
            <w:vMerge w:val="restart"/>
            <w:tcBorders>
              <w:top w:val="single" w:sz="4" w:space="0" w:color="auto"/>
              <w:left w:val="single" w:sz="4" w:space="0" w:color="auto"/>
              <w:right w:val="single" w:sz="4" w:space="0" w:color="auto"/>
            </w:tcBorders>
            <w:shd w:val="clear" w:color="auto" w:fill="ECA59D"/>
            <w:noWrap/>
            <w:vAlign w:val="center"/>
            <w:hideMark/>
          </w:tcPr>
          <w:p w14:paraId="6FDE9F42"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-,565**</w:t>
            </w:r>
          </w:p>
          <w:p w14:paraId="4A9098A4"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0,000</w:t>
            </w:r>
          </w:p>
        </w:tc>
        <w:tc>
          <w:tcPr>
            <w:tcW w:w="850" w:type="dxa"/>
            <w:vMerge w:val="restart"/>
            <w:tcBorders>
              <w:top w:val="single" w:sz="4" w:space="0" w:color="auto"/>
              <w:left w:val="single" w:sz="4" w:space="0" w:color="auto"/>
              <w:right w:val="single" w:sz="4" w:space="0" w:color="auto"/>
            </w:tcBorders>
            <w:shd w:val="clear" w:color="auto" w:fill="ECA59D"/>
            <w:noWrap/>
            <w:vAlign w:val="center"/>
            <w:hideMark/>
          </w:tcPr>
          <w:p w14:paraId="283CBA8C"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-,608**</w:t>
            </w:r>
          </w:p>
          <w:p w14:paraId="3CCD6713"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0,000</w:t>
            </w:r>
          </w:p>
        </w:tc>
      </w:tr>
      <w:tr w:rsidR="006763C3" w:rsidRPr="001E1FC0" w14:paraId="7B2564A4" w14:textId="77777777" w:rsidTr="00722EFF">
        <w:trPr>
          <w:trHeight w:val="320"/>
        </w:trPr>
        <w:tc>
          <w:tcPr>
            <w:tcW w:w="1839" w:type="dxa"/>
            <w:vMerge/>
            <w:tcBorders>
              <w:top w:val="nil"/>
              <w:left w:val="single" w:sz="4" w:space="0" w:color="auto"/>
              <w:bottom w:val="single" w:sz="4" w:space="0" w:color="auto"/>
              <w:right w:val="single" w:sz="4" w:space="0" w:color="auto"/>
            </w:tcBorders>
            <w:vAlign w:val="center"/>
            <w:hideMark/>
          </w:tcPr>
          <w:p w14:paraId="7DD967DE"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C5E0B3" w:themeFill="accent6" w:themeFillTint="66"/>
            <w:noWrap/>
            <w:vAlign w:val="center"/>
            <w:hideMark/>
          </w:tcPr>
          <w:p w14:paraId="1872A61D"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C5E0B3" w:themeFill="accent6" w:themeFillTint="66"/>
            <w:noWrap/>
            <w:vAlign w:val="center"/>
            <w:hideMark/>
          </w:tcPr>
          <w:p w14:paraId="015B60C2"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C5E0B3" w:themeFill="accent6" w:themeFillTint="66"/>
            <w:noWrap/>
            <w:vAlign w:val="center"/>
            <w:hideMark/>
          </w:tcPr>
          <w:p w14:paraId="299BAB20"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400AA64"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C5E0B3" w:themeFill="accent6" w:themeFillTint="66"/>
            <w:noWrap/>
            <w:vAlign w:val="center"/>
            <w:hideMark/>
          </w:tcPr>
          <w:p w14:paraId="38959369"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C5E0B3" w:themeFill="accent6" w:themeFillTint="66"/>
            <w:noWrap/>
            <w:vAlign w:val="center"/>
            <w:hideMark/>
          </w:tcPr>
          <w:p w14:paraId="5D44F377"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C5E0B3" w:themeFill="accent6" w:themeFillTint="66"/>
            <w:noWrap/>
            <w:vAlign w:val="center"/>
            <w:hideMark/>
          </w:tcPr>
          <w:p w14:paraId="393D11A5"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ECA59D"/>
            <w:noWrap/>
            <w:vAlign w:val="center"/>
            <w:hideMark/>
          </w:tcPr>
          <w:p w14:paraId="76DAB29E"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ECA59D"/>
            <w:noWrap/>
            <w:vAlign w:val="center"/>
            <w:hideMark/>
          </w:tcPr>
          <w:p w14:paraId="3F0342C5" w14:textId="77777777" w:rsidR="006763C3" w:rsidRPr="005863CA" w:rsidRDefault="006763C3" w:rsidP="005863CA">
            <w:pPr>
              <w:spacing w:line="276" w:lineRule="auto"/>
              <w:jc w:val="center"/>
              <w:rPr>
                <w:color w:val="000000" w:themeColor="text1"/>
                <w:lang w:eastAsia="en-US"/>
              </w:rPr>
            </w:pPr>
          </w:p>
        </w:tc>
      </w:tr>
      <w:tr w:rsidR="006763C3" w:rsidRPr="001E1FC0" w14:paraId="634499EB" w14:textId="77777777" w:rsidTr="00722EFF">
        <w:trPr>
          <w:trHeight w:val="360"/>
        </w:trPr>
        <w:tc>
          <w:tcPr>
            <w:tcW w:w="1839" w:type="dxa"/>
            <w:vMerge w:val="restart"/>
            <w:tcBorders>
              <w:top w:val="single" w:sz="4" w:space="0" w:color="auto"/>
              <w:left w:val="single" w:sz="4" w:space="0" w:color="auto"/>
              <w:bottom w:val="single" w:sz="4" w:space="0" w:color="AEAEAE"/>
              <w:right w:val="single" w:sz="4" w:space="0" w:color="auto"/>
            </w:tcBorders>
            <w:shd w:val="clear" w:color="000000" w:fill="E0E0E0"/>
            <w:vAlign w:val="center"/>
            <w:hideMark/>
          </w:tcPr>
          <w:p w14:paraId="6492E90D"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Депрессия</w:t>
            </w:r>
          </w:p>
        </w:tc>
        <w:tc>
          <w:tcPr>
            <w:tcW w:w="850" w:type="dxa"/>
            <w:vMerge w:val="restart"/>
            <w:tcBorders>
              <w:top w:val="single" w:sz="4" w:space="0" w:color="auto"/>
              <w:left w:val="single" w:sz="4" w:space="0" w:color="auto"/>
              <w:right w:val="single" w:sz="4" w:space="0" w:color="auto"/>
            </w:tcBorders>
            <w:shd w:val="clear" w:color="auto" w:fill="F1C5C4"/>
            <w:noWrap/>
            <w:vAlign w:val="center"/>
            <w:hideMark/>
          </w:tcPr>
          <w:p w14:paraId="73039320"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-,339*</w:t>
            </w:r>
          </w:p>
          <w:p w14:paraId="6B30390B"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0,012</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3409561B" w14:textId="77777777" w:rsidR="006763C3" w:rsidRPr="005863CA" w:rsidRDefault="006763C3" w:rsidP="005863CA">
            <w:pPr>
              <w:spacing w:line="276" w:lineRule="auto"/>
              <w:jc w:val="center"/>
              <w:rPr>
                <w:color w:val="000000" w:themeColor="text1"/>
                <w:lang w:eastAsia="en-US"/>
              </w:rPr>
            </w:pPr>
          </w:p>
        </w:tc>
        <w:tc>
          <w:tcPr>
            <w:tcW w:w="850" w:type="dxa"/>
            <w:vMerge w:val="restart"/>
            <w:tcBorders>
              <w:top w:val="single" w:sz="4" w:space="0" w:color="auto"/>
              <w:left w:val="single" w:sz="4" w:space="0" w:color="auto"/>
              <w:right w:val="single" w:sz="4" w:space="0" w:color="auto"/>
            </w:tcBorders>
            <w:shd w:val="clear" w:color="auto" w:fill="ECA59D"/>
            <w:noWrap/>
            <w:vAlign w:val="center"/>
            <w:hideMark/>
          </w:tcPr>
          <w:p w14:paraId="65390E11"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-,382**</w:t>
            </w:r>
          </w:p>
          <w:p w14:paraId="58DD8E39"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0,004</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46A5F7B3"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681C6372"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241FE8F4"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773898A0"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514436F9"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40FDCA3F" w14:textId="77777777" w:rsidR="006763C3" w:rsidRPr="005863CA" w:rsidRDefault="006763C3" w:rsidP="005863CA">
            <w:pPr>
              <w:spacing w:line="276" w:lineRule="auto"/>
              <w:jc w:val="center"/>
              <w:rPr>
                <w:color w:val="000000" w:themeColor="text1"/>
                <w:lang w:eastAsia="en-US"/>
              </w:rPr>
            </w:pPr>
          </w:p>
        </w:tc>
      </w:tr>
      <w:tr w:rsidR="006763C3" w:rsidRPr="001E1FC0" w14:paraId="51D0CDCD" w14:textId="77777777" w:rsidTr="00722EFF">
        <w:trPr>
          <w:trHeight w:val="320"/>
        </w:trPr>
        <w:tc>
          <w:tcPr>
            <w:tcW w:w="1839" w:type="dxa"/>
            <w:vMerge/>
            <w:tcBorders>
              <w:top w:val="nil"/>
              <w:left w:val="single" w:sz="4" w:space="0" w:color="auto"/>
              <w:bottom w:val="single" w:sz="4" w:space="0" w:color="auto"/>
              <w:right w:val="single" w:sz="4" w:space="0" w:color="auto"/>
            </w:tcBorders>
            <w:vAlign w:val="center"/>
            <w:hideMark/>
          </w:tcPr>
          <w:p w14:paraId="59D1ADB4"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F1C5C4"/>
            <w:noWrap/>
            <w:vAlign w:val="center"/>
            <w:hideMark/>
          </w:tcPr>
          <w:p w14:paraId="5C01AA5B"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6F14857"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ECA59D"/>
            <w:noWrap/>
            <w:vAlign w:val="center"/>
            <w:hideMark/>
          </w:tcPr>
          <w:p w14:paraId="3170FEEF"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6F0DBAF"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1289FA3"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E8132F7"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D8D0638"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634800A"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720D679" w14:textId="77777777" w:rsidR="006763C3" w:rsidRPr="005863CA" w:rsidRDefault="006763C3" w:rsidP="005863CA">
            <w:pPr>
              <w:spacing w:line="276" w:lineRule="auto"/>
              <w:jc w:val="center"/>
              <w:rPr>
                <w:color w:val="000000" w:themeColor="text1"/>
                <w:lang w:eastAsia="en-US"/>
              </w:rPr>
            </w:pPr>
          </w:p>
        </w:tc>
      </w:tr>
      <w:tr w:rsidR="006763C3" w:rsidRPr="001E1FC0" w14:paraId="55749038" w14:textId="77777777" w:rsidTr="00722EFF">
        <w:trPr>
          <w:trHeight w:val="360"/>
        </w:trPr>
        <w:tc>
          <w:tcPr>
            <w:tcW w:w="1839" w:type="dxa"/>
            <w:vMerge w:val="restart"/>
            <w:tcBorders>
              <w:top w:val="single" w:sz="4" w:space="0" w:color="auto"/>
              <w:left w:val="single" w:sz="4" w:space="0" w:color="auto"/>
              <w:bottom w:val="single" w:sz="4" w:space="0" w:color="AEAEAE"/>
              <w:right w:val="single" w:sz="4" w:space="0" w:color="auto"/>
            </w:tcBorders>
            <w:shd w:val="clear" w:color="000000" w:fill="E0E0E0"/>
            <w:vAlign w:val="center"/>
            <w:hideMark/>
          </w:tcPr>
          <w:p w14:paraId="52741640"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Тревога</w:t>
            </w:r>
          </w:p>
        </w:tc>
        <w:tc>
          <w:tcPr>
            <w:tcW w:w="850" w:type="dxa"/>
            <w:vMerge w:val="restart"/>
            <w:tcBorders>
              <w:top w:val="single" w:sz="4" w:space="0" w:color="auto"/>
              <w:left w:val="single" w:sz="4" w:space="0" w:color="auto"/>
              <w:right w:val="single" w:sz="4" w:space="0" w:color="auto"/>
            </w:tcBorders>
            <w:shd w:val="clear" w:color="auto" w:fill="ECA59D"/>
            <w:noWrap/>
            <w:vAlign w:val="center"/>
            <w:hideMark/>
          </w:tcPr>
          <w:p w14:paraId="4A867ADA"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-,388**</w:t>
            </w:r>
          </w:p>
          <w:p w14:paraId="2423E2BA"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0,004</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0FBDB1C5" w14:textId="77777777" w:rsidR="006763C3" w:rsidRPr="005863CA" w:rsidRDefault="006763C3" w:rsidP="005863CA">
            <w:pPr>
              <w:spacing w:line="276" w:lineRule="auto"/>
              <w:jc w:val="center"/>
              <w:rPr>
                <w:color w:val="000000" w:themeColor="text1"/>
                <w:lang w:eastAsia="en-US"/>
              </w:rPr>
            </w:pPr>
          </w:p>
        </w:tc>
        <w:tc>
          <w:tcPr>
            <w:tcW w:w="850" w:type="dxa"/>
            <w:vMerge w:val="restart"/>
            <w:tcBorders>
              <w:top w:val="single" w:sz="4" w:space="0" w:color="auto"/>
              <w:left w:val="single" w:sz="4" w:space="0" w:color="auto"/>
              <w:right w:val="single" w:sz="4" w:space="0" w:color="auto"/>
            </w:tcBorders>
            <w:shd w:val="clear" w:color="auto" w:fill="F1C5C4"/>
            <w:noWrap/>
            <w:vAlign w:val="center"/>
            <w:hideMark/>
          </w:tcPr>
          <w:p w14:paraId="7B598EE1"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-,319*</w:t>
            </w:r>
          </w:p>
          <w:p w14:paraId="35CB5669"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0,019</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54BEB99C"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33E369BE"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365C7038" w14:textId="77777777" w:rsidR="006763C3" w:rsidRPr="005863CA" w:rsidRDefault="006763C3" w:rsidP="005863CA">
            <w:pPr>
              <w:spacing w:line="276" w:lineRule="auto"/>
              <w:jc w:val="center"/>
              <w:rPr>
                <w:color w:val="000000" w:themeColor="text1"/>
                <w:lang w:eastAsia="en-US"/>
              </w:rPr>
            </w:pP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1349F827" w14:textId="77777777" w:rsidR="006763C3" w:rsidRPr="005863CA" w:rsidRDefault="006763C3" w:rsidP="005863CA">
            <w:pPr>
              <w:spacing w:line="276" w:lineRule="auto"/>
              <w:jc w:val="center"/>
              <w:rPr>
                <w:color w:val="000000" w:themeColor="text1"/>
                <w:lang w:eastAsia="en-US"/>
              </w:rPr>
            </w:pPr>
          </w:p>
        </w:tc>
        <w:tc>
          <w:tcPr>
            <w:tcW w:w="850" w:type="dxa"/>
            <w:vMerge w:val="restart"/>
            <w:tcBorders>
              <w:top w:val="single" w:sz="4" w:space="0" w:color="auto"/>
              <w:left w:val="single" w:sz="4" w:space="0" w:color="auto"/>
              <w:right w:val="single" w:sz="4" w:space="0" w:color="auto"/>
            </w:tcBorders>
            <w:shd w:val="clear" w:color="auto" w:fill="C5E0B3" w:themeFill="accent6" w:themeFillTint="66"/>
            <w:noWrap/>
            <w:vAlign w:val="center"/>
            <w:hideMark/>
          </w:tcPr>
          <w:p w14:paraId="17C1A18C"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,353**</w:t>
            </w:r>
          </w:p>
          <w:p w14:paraId="7A5F463B" w14:textId="77777777" w:rsidR="006763C3" w:rsidRPr="005863CA" w:rsidRDefault="006763C3" w:rsidP="005863CA">
            <w:pPr>
              <w:spacing w:line="276" w:lineRule="auto"/>
              <w:jc w:val="center"/>
              <w:rPr>
                <w:color w:val="000000" w:themeColor="text1"/>
                <w:lang w:eastAsia="en-US"/>
              </w:rPr>
            </w:pPr>
            <w:r w:rsidRPr="005863CA">
              <w:rPr>
                <w:color w:val="000000" w:themeColor="text1"/>
                <w:lang w:eastAsia="en-US"/>
              </w:rPr>
              <w:t>0,009</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3416457D" w14:textId="77777777" w:rsidR="006763C3" w:rsidRPr="005863CA" w:rsidRDefault="006763C3" w:rsidP="005863CA">
            <w:pPr>
              <w:spacing w:line="276" w:lineRule="auto"/>
              <w:jc w:val="center"/>
              <w:rPr>
                <w:color w:val="000000" w:themeColor="text1"/>
                <w:lang w:eastAsia="en-US"/>
              </w:rPr>
            </w:pPr>
          </w:p>
        </w:tc>
      </w:tr>
      <w:tr w:rsidR="006763C3" w:rsidRPr="001E1FC0" w14:paraId="41B47CFE" w14:textId="77777777" w:rsidTr="00722EFF">
        <w:trPr>
          <w:trHeight w:val="320"/>
        </w:trPr>
        <w:tc>
          <w:tcPr>
            <w:tcW w:w="1839" w:type="dxa"/>
            <w:vMerge/>
            <w:tcBorders>
              <w:top w:val="nil"/>
              <w:left w:val="single" w:sz="4" w:space="0" w:color="auto"/>
              <w:bottom w:val="single" w:sz="4" w:space="0" w:color="auto"/>
              <w:right w:val="single" w:sz="4" w:space="0" w:color="auto"/>
            </w:tcBorders>
            <w:vAlign w:val="center"/>
            <w:hideMark/>
          </w:tcPr>
          <w:p w14:paraId="73CD9CF1"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ECA59D"/>
            <w:noWrap/>
            <w:vAlign w:val="center"/>
            <w:hideMark/>
          </w:tcPr>
          <w:p w14:paraId="320AB945"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0725F4F"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F1C5C4"/>
            <w:noWrap/>
            <w:vAlign w:val="center"/>
            <w:hideMark/>
          </w:tcPr>
          <w:p w14:paraId="1EBF5256"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CC671A7"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402E749"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E6FD0A3"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2A3AD04" w14:textId="77777777" w:rsidR="006763C3" w:rsidRPr="005863CA" w:rsidRDefault="006763C3" w:rsidP="005863CA">
            <w:pPr>
              <w:spacing w:line="276" w:lineRule="auto"/>
              <w:jc w:val="center"/>
              <w:rPr>
                <w:color w:val="000000" w:themeColor="text1"/>
                <w:lang w:eastAsia="en-US"/>
              </w:rPr>
            </w:pPr>
          </w:p>
        </w:tc>
        <w:tc>
          <w:tcPr>
            <w:tcW w:w="850" w:type="dxa"/>
            <w:vMerge/>
            <w:tcBorders>
              <w:left w:val="single" w:sz="4" w:space="0" w:color="auto"/>
              <w:bottom w:val="single" w:sz="4" w:space="0" w:color="auto"/>
              <w:right w:val="single" w:sz="4" w:space="0" w:color="auto"/>
            </w:tcBorders>
            <w:shd w:val="clear" w:color="auto" w:fill="C5E0B3" w:themeFill="accent6" w:themeFillTint="66"/>
            <w:noWrap/>
            <w:vAlign w:val="center"/>
            <w:hideMark/>
          </w:tcPr>
          <w:p w14:paraId="0C316E50" w14:textId="77777777" w:rsidR="006763C3" w:rsidRPr="005863CA" w:rsidRDefault="006763C3" w:rsidP="005863CA">
            <w:pPr>
              <w:spacing w:line="276" w:lineRule="auto"/>
              <w:jc w:val="center"/>
              <w:rPr>
                <w:color w:val="000000" w:themeColor="text1"/>
                <w:lang w:eastAsia="en-US"/>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F61B047" w14:textId="77777777" w:rsidR="006763C3" w:rsidRPr="005863CA" w:rsidRDefault="006763C3" w:rsidP="005863CA">
            <w:pPr>
              <w:spacing w:line="276" w:lineRule="auto"/>
              <w:jc w:val="center"/>
              <w:rPr>
                <w:color w:val="000000" w:themeColor="text1"/>
                <w:lang w:eastAsia="en-US"/>
              </w:rPr>
            </w:pPr>
          </w:p>
        </w:tc>
      </w:tr>
    </w:tbl>
    <w:p w14:paraId="442BF703" w14:textId="77777777" w:rsidR="006763C3" w:rsidRPr="001E1FC0" w:rsidRDefault="006763C3" w:rsidP="001E1FC0">
      <w:pPr>
        <w:spacing w:line="360" w:lineRule="auto"/>
        <w:ind w:firstLine="709"/>
      </w:pPr>
    </w:p>
    <w:p w14:paraId="12286D2F" w14:textId="77777777" w:rsidR="00FA0838" w:rsidRDefault="00FA0838" w:rsidP="001E1FC0">
      <w:pPr>
        <w:pStyle w:val="1"/>
        <w:spacing w:before="0"/>
        <w:ind w:firstLine="709"/>
        <w:rPr>
          <w:rFonts w:cs="Times New Roman"/>
        </w:rPr>
      </w:pPr>
      <w:bookmarkStart w:id="85" w:name="_Toc71678673"/>
    </w:p>
    <w:p w14:paraId="2CFC2955" w14:textId="3AE584E7" w:rsidR="006763C3" w:rsidRDefault="006763C3" w:rsidP="001E1FC0">
      <w:pPr>
        <w:pStyle w:val="1"/>
        <w:spacing w:before="0"/>
        <w:ind w:firstLine="709"/>
        <w:rPr>
          <w:rFonts w:cs="Times New Roman"/>
        </w:rPr>
      </w:pPr>
      <w:r w:rsidRPr="001E1FC0">
        <w:rPr>
          <w:rFonts w:cs="Times New Roman"/>
        </w:rPr>
        <w:t>3.3. РЕЗУЛЬТАТЫ ДИСКРИМИНАНТНОГО АНАЛИЗА</w:t>
      </w:r>
      <w:bookmarkEnd w:id="85"/>
    </w:p>
    <w:p w14:paraId="60CA7499" w14:textId="77777777" w:rsidR="005863CA" w:rsidRPr="005863CA" w:rsidRDefault="005863CA" w:rsidP="005863CA"/>
    <w:p w14:paraId="51E7FFCD" w14:textId="77777777" w:rsidR="006763C3" w:rsidRPr="001E1FC0" w:rsidRDefault="006763C3" w:rsidP="001E1FC0">
      <w:pPr>
        <w:spacing w:line="360" w:lineRule="auto"/>
        <w:ind w:firstLine="709"/>
        <w:jc w:val="both"/>
        <w:rPr>
          <w:sz w:val="28"/>
          <w:szCs w:val="28"/>
        </w:rPr>
      </w:pPr>
      <w:r w:rsidRPr="001E1FC0">
        <w:rPr>
          <w:sz w:val="28"/>
          <w:szCs w:val="28"/>
        </w:rPr>
        <w:t xml:space="preserve">С целью изучения межгрупповых различий по нескольким переменным одновременно в априорно заданных группах, а также возможности классификации новых объектов, применялся дискриминантный анализ. </w:t>
      </w:r>
    </w:p>
    <w:p w14:paraId="4C4D3CBB" w14:textId="77777777" w:rsidR="006763C3" w:rsidRPr="001E1FC0" w:rsidRDefault="006763C3" w:rsidP="001E1FC0">
      <w:pPr>
        <w:spacing w:line="360" w:lineRule="auto"/>
        <w:ind w:firstLine="709"/>
        <w:jc w:val="both"/>
        <w:rPr>
          <w:sz w:val="28"/>
          <w:szCs w:val="28"/>
        </w:rPr>
      </w:pPr>
      <w:r w:rsidRPr="001E1FC0">
        <w:rPr>
          <w:sz w:val="28"/>
          <w:szCs w:val="28"/>
        </w:rPr>
        <w:t xml:space="preserve">Задачей являлось выяснение относительной значимости для увеличения потребления алкоголя социально-демографических характеристик и индивидуально-психологических факторов. Для отбора информативных дискриминантных переменных применялся пошаговый дискриминантный анализ. </w:t>
      </w:r>
    </w:p>
    <w:p w14:paraId="4A1FA2EE" w14:textId="77777777" w:rsidR="006763C3" w:rsidRPr="001E1FC0" w:rsidRDefault="006763C3" w:rsidP="001E1FC0">
      <w:pPr>
        <w:spacing w:line="360" w:lineRule="auto"/>
        <w:ind w:firstLine="709"/>
        <w:jc w:val="both"/>
        <w:rPr>
          <w:sz w:val="28"/>
          <w:szCs w:val="28"/>
        </w:rPr>
      </w:pPr>
      <w:r w:rsidRPr="001E1FC0">
        <w:rPr>
          <w:sz w:val="28"/>
          <w:szCs w:val="28"/>
        </w:rPr>
        <w:t xml:space="preserve">В качестве группирующей переменной была выбрана переменная изменения в употреблении алкоголя в период пандемии </w:t>
      </w:r>
      <w:r w:rsidRPr="001E1FC0">
        <w:rPr>
          <w:sz w:val="28"/>
          <w:szCs w:val="28"/>
          <w:lang w:val="en-US"/>
        </w:rPr>
        <w:t>COVID</w:t>
      </w:r>
      <w:r w:rsidRPr="001E1FC0">
        <w:rPr>
          <w:sz w:val="28"/>
          <w:szCs w:val="28"/>
        </w:rPr>
        <w:t xml:space="preserve">-19, в </w:t>
      </w:r>
      <w:r w:rsidRPr="001E1FC0">
        <w:rPr>
          <w:sz w:val="28"/>
          <w:szCs w:val="28"/>
        </w:rPr>
        <w:lastRenderedPageBreak/>
        <w:t xml:space="preserve">частности, </w:t>
      </w:r>
      <w:r w:rsidRPr="001E1FC0">
        <w:rPr>
          <w:i/>
          <w:iCs/>
          <w:sz w:val="28"/>
          <w:szCs w:val="28"/>
        </w:rPr>
        <w:t>увеличение потребления алкоголя</w:t>
      </w:r>
      <w:r w:rsidRPr="001E1FC0">
        <w:rPr>
          <w:sz w:val="28"/>
          <w:szCs w:val="28"/>
        </w:rPr>
        <w:t xml:space="preserve">. Таким образом, в анализе использовались данные респондентов Группы 2, Группы 3. Группы были перекодированы следующим образом: Группа 2 (потребление алкоголя увеличилось) – Группа 1; Группа 3 (потребление алкоголя не изменилось) – Группа 0. </w:t>
      </w:r>
    </w:p>
    <w:p w14:paraId="3ABA6BDD" w14:textId="77777777" w:rsidR="006763C3" w:rsidRPr="001E1FC0" w:rsidRDefault="006763C3" w:rsidP="001E1FC0">
      <w:pPr>
        <w:spacing w:line="360" w:lineRule="auto"/>
        <w:ind w:firstLine="709"/>
        <w:jc w:val="both"/>
        <w:rPr>
          <w:sz w:val="28"/>
          <w:szCs w:val="28"/>
        </w:rPr>
      </w:pPr>
      <w:r w:rsidRPr="001E1FC0">
        <w:rPr>
          <w:sz w:val="28"/>
          <w:szCs w:val="28"/>
        </w:rPr>
        <w:t xml:space="preserve">Посредством анализа установлено, что наиболее значимыми переменными являются: страх заражения </w:t>
      </w:r>
      <w:r w:rsidRPr="001E1FC0">
        <w:rPr>
          <w:sz w:val="28"/>
          <w:szCs w:val="28"/>
          <w:lang w:val="en-US"/>
        </w:rPr>
        <w:t>COVID</w:t>
      </w:r>
      <w:r w:rsidRPr="001E1FC0">
        <w:rPr>
          <w:sz w:val="28"/>
          <w:szCs w:val="28"/>
        </w:rPr>
        <w:t xml:space="preserve">-19, контакт с зараженным родственником, тяжелая болезнь, переезд и мотивы употребления алкоголя с целью достижения позитивных эффектов. Группы </w:t>
      </w:r>
      <w:r w:rsidRPr="001E1FC0">
        <w:rPr>
          <w:b/>
          <w:bCs/>
          <w:sz w:val="28"/>
          <w:szCs w:val="28"/>
        </w:rPr>
        <w:t>статистически значимо</w:t>
      </w:r>
      <w:r w:rsidRPr="001E1FC0">
        <w:rPr>
          <w:sz w:val="28"/>
          <w:szCs w:val="28"/>
        </w:rPr>
        <w:t xml:space="preserve"> различаются по каждой из дискриминантных переменных (</w:t>
      </w:r>
      <w:r w:rsidR="008D3A42" w:rsidRPr="001E1FC0">
        <w:rPr>
          <w:sz w:val="28"/>
          <w:szCs w:val="28"/>
          <w:lang w:val="en-US"/>
        </w:rPr>
        <w:t>p</w:t>
      </w:r>
      <w:r w:rsidR="008D3A42" w:rsidRPr="001E1FC0">
        <w:rPr>
          <w:sz w:val="28"/>
          <w:szCs w:val="28"/>
        </w:rPr>
        <w:t xml:space="preserve"> &lt;</w:t>
      </w:r>
      <w:r w:rsidRPr="001E1FC0">
        <w:rPr>
          <w:sz w:val="28"/>
          <w:szCs w:val="28"/>
        </w:rPr>
        <w:t xml:space="preserve">0,001). Дискриминантные переменные, отобранные по критерию статистики Уилкса представлены в </w:t>
      </w:r>
      <w:r w:rsidRPr="001E1FC0">
        <w:rPr>
          <w:i/>
          <w:iCs/>
          <w:sz w:val="28"/>
          <w:szCs w:val="28"/>
        </w:rPr>
        <w:t xml:space="preserve">таблице </w:t>
      </w:r>
      <w:r w:rsidR="00C5750D">
        <w:rPr>
          <w:i/>
          <w:iCs/>
          <w:sz w:val="28"/>
          <w:szCs w:val="28"/>
        </w:rPr>
        <w:t>37</w:t>
      </w:r>
      <w:r w:rsidRPr="001E1FC0">
        <w:rPr>
          <w:sz w:val="28"/>
          <w:szCs w:val="28"/>
        </w:rPr>
        <w:t>.</w:t>
      </w:r>
    </w:p>
    <w:p w14:paraId="1CC8CA3D" w14:textId="77777777" w:rsidR="006763C3" w:rsidRPr="001E1FC0" w:rsidRDefault="006763C3" w:rsidP="001E1FC0">
      <w:pPr>
        <w:spacing w:line="360" w:lineRule="auto"/>
        <w:ind w:firstLine="709"/>
        <w:jc w:val="both"/>
        <w:rPr>
          <w:sz w:val="28"/>
          <w:szCs w:val="28"/>
        </w:rPr>
      </w:pPr>
      <w:r w:rsidRPr="001E1FC0">
        <w:rPr>
          <w:b/>
          <w:bCs/>
          <w:sz w:val="28"/>
          <w:szCs w:val="28"/>
        </w:rPr>
        <w:t xml:space="preserve">Таблица </w:t>
      </w:r>
      <w:r w:rsidR="00C5750D">
        <w:rPr>
          <w:b/>
          <w:bCs/>
          <w:sz w:val="28"/>
          <w:szCs w:val="28"/>
        </w:rPr>
        <w:t>37</w:t>
      </w:r>
      <w:r w:rsidRPr="001E1FC0">
        <w:rPr>
          <w:b/>
          <w:bCs/>
          <w:sz w:val="28"/>
          <w:szCs w:val="28"/>
        </w:rPr>
        <w:t>.</w:t>
      </w:r>
      <w:r w:rsidRPr="001E1FC0">
        <w:rPr>
          <w:sz w:val="28"/>
          <w:szCs w:val="28"/>
        </w:rPr>
        <w:t xml:space="preserve"> Наиболее значимые дискриминантные переменные</w:t>
      </w:r>
    </w:p>
    <w:tbl>
      <w:tblPr>
        <w:tblW w:w="100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19"/>
        <w:gridCol w:w="5413"/>
        <w:gridCol w:w="1701"/>
        <w:gridCol w:w="1418"/>
        <w:gridCol w:w="387"/>
        <w:gridCol w:w="268"/>
      </w:tblGrid>
      <w:tr w:rsidR="005863CA" w:rsidRPr="001E1FC0" w14:paraId="3451A9B9" w14:textId="77777777" w:rsidTr="005863CA">
        <w:trPr>
          <w:gridAfter w:val="1"/>
          <w:wAfter w:w="268" w:type="dxa"/>
          <w:trHeight w:val="252"/>
        </w:trPr>
        <w:tc>
          <w:tcPr>
            <w:tcW w:w="819" w:type="dxa"/>
            <w:vMerge w:val="restart"/>
            <w:shd w:val="clear" w:color="auto" w:fill="D9E2F3" w:themeFill="accent1" w:themeFillTint="33"/>
            <w:vAlign w:val="center"/>
          </w:tcPr>
          <w:p w14:paraId="5E034E8A"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Шаг</w:t>
            </w:r>
          </w:p>
        </w:tc>
        <w:tc>
          <w:tcPr>
            <w:tcW w:w="5413" w:type="dxa"/>
            <w:vMerge w:val="restart"/>
            <w:shd w:val="clear" w:color="auto" w:fill="D9E2F3" w:themeFill="accent1" w:themeFillTint="33"/>
            <w:vAlign w:val="center"/>
          </w:tcPr>
          <w:p w14:paraId="3FE8EFCE"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Введенная переменная</w:t>
            </w:r>
          </w:p>
        </w:tc>
        <w:tc>
          <w:tcPr>
            <w:tcW w:w="3119" w:type="dxa"/>
            <w:gridSpan w:val="2"/>
            <w:shd w:val="clear" w:color="auto" w:fill="D9E2F3" w:themeFill="accent1" w:themeFillTint="33"/>
            <w:vAlign w:val="center"/>
          </w:tcPr>
          <w:p w14:paraId="66448C59"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Лямбда Уилкса</w:t>
            </w:r>
          </w:p>
        </w:tc>
        <w:tc>
          <w:tcPr>
            <w:tcW w:w="387" w:type="dxa"/>
            <w:tcBorders>
              <w:top w:val="nil"/>
              <w:bottom w:val="nil"/>
              <w:right w:val="nil"/>
            </w:tcBorders>
          </w:tcPr>
          <w:p w14:paraId="6EC91C5A" w14:textId="77777777" w:rsidR="006763C3" w:rsidRPr="001E1FC0" w:rsidRDefault="006763C3" w:rsidP="001E1FC0">
            <w:pPr>
              <w:spacing w:line="360" w:lineRule="auto"/>
              <w:ind w:firstLine="709"/>
              <w:jc w:val="both"/>
              <w:rPr>
                <w:sz w:val="24"/>
                <w:szCs w:val="24"/>
              </w:rPr>
            </w:pPr>
          </w:p>
        </w:tc>
      </w:tr>
      <w:tr w:rsidR="005863CA" w:rsidRPr="001E1FC0" w14:paraId="20FBA884" w14:textId="77777777" w:rsidTr="005863CA">
        <w:trPr>
          <w:trHeight w:val="301"/>
        </w:trPr>
        <w:tc>
          <w:tcPr>
            <w:tcW w:w="819" w:type="dxa"/>
            <w:vMerge/>
            <w:shd w:val="clear" w:color="auto" w:fill="D9E2F3" w:themeFill="accent1" w:themeFillTint="33"/>
            <w:vAlign w:val="center"/>
          </w:tcPr>
          <w:p w14:paraId="3BE8EFF4" w14:textId="77777777" w:rsidR="005863CA" w:rsidRPr="005863CA" w:rsidRDefault="005863CA" w:rsidP="005863CA">
            <w:pPr>
              <w:spacing w:line="276" w:lineRule="auto"/>
              <w:jc w:val="center"/>
              <w:rPr>
                <w:color w:val="000000" w:themeColor="text1"/>
                <w:sz w:val="24"/>
                <w:szCs w:val="24"/>
                <w:lang w:eastAsia="en-US"/>
              </w:rPr>
            </w:pPr>
          </w:p>
        </w:tc>
        <w:tc>
          <w:tcPr>
            <w:tcW w:w="5413" w:type="dxa"/>
            <w:vMerge/>
            <w:shd w:val="clear" w:color="auto" w:fill="D9E2F3" w:themeFill="accent1" w:themeFillTint="33"/>
            <w:vAlign w:val="center"/>
          </w:tcPr>
          <w:p w14:paraId="724A43FF" w14:textId="77777777" w:rsidR="005863CA" w:rsidRPr="005863CA" w:rsidRDefault="005863CA" w:rsidP="005863CA">
            <w:pPr>
              <w:spacing w:line="276" w:lineRule="auto"/>
              <w:jc w:val="center"/>
              <w:rPr>
                <w:color w:val="000000" w:themeColor="text1"/>
                <w:sz w:val="24"/>
                <w:szCs w:val="24"/>
                <w:lang w:eastAsia="en-US"/>
              </w:rPr>
            </w:pPr>
          </w:p>
        </w:tc>
        <w:tc>
          <w:tcPr>
            <w:tcW w:w="3119" w:type="dxa"/>
            <w:gridSpan w:val="2"/>
            <w:shd w:val="clear" w:color="auto" w:fill="D9E2F3" w:themeFill="accent1" w:themeFillTint="33"/>
            <w:vAlign w:val="center"/>
          </w:tcPr>
          <w:p w14:paraId="261F7E1B" w14:textId="77777777" w:rsidR="005863CA" w:rsidRPr="005863CA" w:rsidRDefault="005863CA" w:rsidP="005863CA">
            <w:pPr>
              <w:spacing w:line="276" w:lineRule="auto"/>
              <w:jc w:val="center"/>
              <w:rPr>
                <w:color w:val="000000" w:themeColor="text1"/>
                <w:sz w:val="24"/>
                <w:szCs w:val="24"/>
                <w:lang w:eastAsia="en-US"/>
              </w:rPr>
            </w:pPr>
            <w:r w:rsidRPr="004B4992">
              <w:rPr>
                <w:color w:val="000000" w:themeColor="text1"/>
                <w:sz w:val="24"/>
                <w:szCs w:val="24"/>
                <w:lang w:eastAsia="en-US"/>
              </w:rPr>
              <w:t>Точное F</w:t>
            </w:r>
          </w:p>
        </w:tc>
        <w:tc>
          <w:tcPr>
            <w:tcW w:w="655" w:type="dxa"/>
            <w:gridSpan w:val="2"/>
            <w:vMerge w:val="restart"/>
            <w:tcBorders>
              <w:top w:val="nil"/>
              <w:bottom w:val="nil"/>
              <w:right w:val="nil"/>
            </w:tcBorders>
          </w:tcPr>
          <w:p w14:paraId="21359E03" w14:textId="77777777" w:rsidR="005863CA" w:rsidRPr="001E1FC0" w:rsidRDefault="005863CA" w:rsidP="001E1FC0">
            <w:pPr>
              <w:spacing w:line="360" w:lineRule="auto"/>
              <w:ind w:firstLine="709"/>
              <w:jc w:val="both"/>
              <w:rPr>
                <w:sz w:val="24"/>
                <w:szCs w:val="24"/>
              </w:rPr>
            </w:pPr>
          </w:p>
        </w:tc>
      </w:tr>
      <w:tr w:rsidR="005863CA" w:rsidRPr="001E1FC0" w14:paraId="35C8EC2B" w14:textId="77777777" w:rsidTr="005863CA">
        <w:trPr>
          <w:trHeight w:val="301"/>
        </w:trPr>
        <w:tc>
          <w:tcPr>
            <w:tcW w:w="819" w:type="dxa"/>
            <w:vMerge/>
            <w:shd w:val="clear" w:color="auto" w:fill="D9E2F3" w:themeFill="accent1" w:themeFillTint="33"/>
            <w:vAlign w:val="center"/>
          </w:tcPr>
          <w:p w14:paraId="717C981B" w14:textId="77777777" w:rsidR="005863CA" w:rsidRPr="005863CA" w:rsidRDefault="005863CA" w:rsidP="005863CA">
            <w:pPr>
              <w:spacing w:line="276" w:lineRule="auto"/>
              <w:jc w:val="center"/>
              <w:rPr>
                <w:color w:val="000000" w:themeColor="text1"/>
                <w:sz w:val="24"/>
                <w:szCs w:val="24"/>
                <w:lang w:eastAsia="en-US"/>
              </w:rPr>
            </w:pPr>
          </w:p>
        </w:tc>
        <w:tc>
          <w:tcPr>
            <w:tcW w:w="5413" w:type="dxa"/>
            <w:vMerge/>
            <w:shd w:val="clear" w:color="auto" w:fill="D9E2F3" w:themeFill="accent1" w:themeFillTint="33"/>
            <w:vAlign w:val="center"/>
          </w:tcPr>
          <w:p w14:paraId="53E440F0" w14:textId="77777777" w:rsidR="005863CA" w:rsidRPr="005863CA" w:rsidRDefault="005863CA" w:rsidP="005863CA">
            <w:pPr>
              <w:spacing w:line="276" w:lineRule="auto"/>
              <w:jc w:val="center"/>
              <w:rPr>
                <w:color w:val="000000" w:themeColor="text1"/>
                <w:sz w:val="24"/>
                <w:szCs w:val="24"/>
                <w:lang w:eastAsia="en-US"/>
              </w:rPr>
            </w:pPr>
          </w:p>
        </w:tc>
        <w:tc>
          <w:tcPr>
            <w:tcW w:w="1701" w:type="dxa"/>
            <w:shd w:val="clear" w:color="auto" w:fill="D9E2F3" w:themeFill="accent1" w:themeFillTint="33"/>
            <w:vAlign w:val="center"/>
          </w:tcPr>
          <w:p w14:paraId="769C1E36" w14:textId="77777777" w:rsidR="005863CA" w:rsidRPr="005863CA" w:rsidRDefault="005863CA" w:rsidP="005863CA">
            <w:pPr>
              <w:spacing w:line="276" w:lineRule="auto"/>
              <w:jc w:val="center"/>
              <w:rPr>
                <w:color w:val="000000" w:themeColor="text1"/>
                <w:sz w:val="24"/>
                <w:szCs w:val="24"/>
                <w:lang w:eastAsia="en-US"/>
              </w:rPr>
            </w:pPr>
            <w:r w:rsidRPr="005863CA">
              <w:rPr>
                <w:color w:val="000000" w:themeColor="text1"/>
                <w:sz w:val="24"/>
                <w:szCs w:val="24"/>
                <w:lang w:eastAsia="en-US"/>
              </w:rPr>
              <w:t>Статистика</w:t>
            </w:r>
          </w:p>
        </w:tc>
        <w:tc>
          <w:tcPr>
            <w:tcW w:w="1418" w:type="dxa"/>
            <w:shd w:val="clear" w:color="auto" w:fill="D9E2F3" w:themeFill="accent1" w:themeFillTint="33"/>
            <w:vAlign w:val="center"/>
          </w:tcPr>
          <w:p w14:paraId="5E3FF474" w14:textId="77777777" w:rsidR="005863CA" w:rsidRPr="005863CA" w:rsidRDefault="005863CA" w:rsidP="005863CA">
            <w:pPr>
              <w:spacing w:line="276" w:lineRule="auto"/>
              <w:jc w:val="center"/>
              <w:rPr>
                <w:color w:val="000000" w:themeColor="text1"/>
                <w:sz w:val="24"/>
                <w:szCs w:val="24"/>
                <w:lang w:eastAsia="en-US"/>
              </w:rPr>
            </w:pPr>
            <w:r w:rsidRPr="005863CA">
              <w:rPr>
                <w:color w:val="000000" w:themeColor="text1"/>
                <w:sz w:val="24"/>
                <w:szCs w:val="24"/>
                <w:lang w:eastAsia="en-US"/>
              </w:rPr>
              <w:t>P</w:t>
            </w:r>
          </w:p>
        </w:tc>
        <w:tc>
          <w:tcPr>
            <w:tcW w:w="655" w:type="dxa"/>
            <w:gridSpan w:val="2"/>
            <w:vMerge/>
            <w:tcBorders>
              <w:top w:val="nil"/>
              <w:bottom w:val="nil"/>
              <w:right w:val="nil"/>
            </w:tcBorders>
          </w:tcPr>
          <w:p w14:paraId="5691E347" w14:textId="77777777" w:rsidR="005863CA" w:rsidRPr="001E1FC0" w:rsidRDefault="005863CA" w:rsidP="001E1FC0">
            <w:pPr>
              <w:spacing w:line="360" w:lineRule="auto"/>
              <w:ind w:firstLine="709"/>
              <w:jc w:val="both"/>
              <w:rPr>
                <w:sz w:val="24"/>
                <w:szCs w:val="24"/>
              </w:rPr>
            </w:pPr>
          </w:p>
        </w:tc>
      </w:tr>
      <w:tr w:rsidR="006763C3" w:rsidRPr="001E1FC0" w14:paraId="2F08BE6D" w14:textId="77777777" w:rsidTr="005863CA">
        <w:trPr>
          <w:gridAfter w:val="2"/>
          <w:wAfter w:w="655" w:type="dxa"/>
        </w:trPr>
        <w:tc>
          <w:tcPr>
            <w:tcW w:w="819" w:type="dxa"/>
            <w:vAlign w:val="center"/>
          </w:tcPr>
          <w:p w14:paraId="7818EB22"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5413" w:type="dxa"/>
            <w:vAlign w:val="center"/>
          </w:tcPr>
          <w:p w14:paraId="6F017C6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Страх заражения COVID-19</w:t>
            </w:r>
          </w:p>
        </w:tc>
        <w:tc>
          <w:tcPr>
            <w:tcW w:w="1701" w:type="dxa"/>
            <w:vAlign w:val="center"/>
          </w:tcPr>
          <w:p w14:paraId="270F2BDA" w14:textId="77777777" w:rsidR="006763C3" w:rsidRPr="005863CA" w:rsidRDefault="006763C3" w:rsidP="005863CA">
            <w:pPr>
              <w:spacing w:line="276" w:lineRule="auto"/>
              <w:jc w:val="center"/>
              <w:rPr>
                <w:color w:val="000000" w:themeColor="text1"/>
                <w:sz w:val="24"/>
                <w:szCs w:val="24"/>
                <w:lang w:eastAsia="en-US"/>
              </w:rPr>
            </w:pPr>
            <w:r w:rsidRPr="004B4992">
              <w:rPr>
                <w:color w:val="000000" w:themeColor="text1"/>
                <w:sz w:val="24"/>
                <w:szCs w:val="24"/>
                <w:lang w:eastAsia="en-US"/>
              </w:rPr>
              <w:t>3,897</w:t>
            </w:r>
          </w:p>
        </w:tc>
        <w:tc>
          <w:tcPr>
            <w:tcW w:w="1418" w:type="dxa"/>
            <w:vAlign w:val="center"/>
          </w:tcPr>
          <w:p w14:paraId="0C122456" w14:textId="77777777" w:rsidR="006763C3" w:rsidRPr="005863CA" w:rsidRDefault="006763C3" w:rsidP="005863CA">
            <w:pPr>
              <w:spacing w:line="276" w:lineRule="auto"/>
              <w:jc w:val="center"/>
              <w:rPr>
                <w:color w:val="000000" w:themeColor="text1"/>
                <w:sz w:val="24"/>
                <w:szCs w:val="24"/>
                <w:lang w:eastAsia="en-US"/>
              </w:rPr>
            </w:pPr>
          </w:p>
        </w:tc>
      </w:tr>
      <w:tr w:rsidR="006763C3" w:rsidRPr="001E1FC0" w14:paraId="67E2BD9C" w14:textId="77777777" w:rsidTr="005863CA">
        <w:trPr>
          <w:gridAfter w:val="2"/>
          <w:wAfter w:w="655" w:type="dxa"/>
        </w:trPr>
        <w:tc>
          <w:tcPr>
            <w:tcW w:w="819" w:type="dxa"/>
            <w:vAlign w:val="center"/>
          </w:tcPr>
          <w:p w14:paraId="7D7E2480"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2</w:t>
            </w:r>
          </w:p>
        </w:tc>
        <w:tc>
          <w:tcPr>
            <w:tcW w:w="5413" w:type="dxa"/>
            <w:vAlign w:val="center"/>
          </w:tcPr>
          <w:p w14:paraId="6B4B3896"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Контакт с зараженным родственником</w:t>
            </w:r>
          </w:p>
        </w:tc>
        <w:tc>
          <w:tcPr>
            <w:tcW w:w="1701" w:type="dxa"/>
            <w:vAlign w:val="center"/>
          </w:tcPr>
          <w:p w14:paraId="3FC6B686" w14:textId="77777777" w:rsidR="006763C3" w:rsidRPr="005863CA" w:rsidRDefault="006763C3" w:rsidP="005863CA">
            <w:pPr>
              <w:spacing w:line="276" w:lineRule="auto"/>
              <w:jc w:val="center"/>
              <w:rPr>
                <w:color w:val="000000" w:themeColor="text1"/>
                <w:sz w:val="24"/>
                <w:szCs w:val="24"/>
                <w:lang w:eastAsia="en-US"/>
              </w:rPr>
            </w:pPr>
            <w:r w:rsidRPr="004B4992">
              <w:rPr>
                <w:color w:val="000000" w:themeColor="text1"/>
                <w:sz w:val="24"/>
                <w:szCs w:val="24"/>
                <w:lang w:eastAsia="en-US"/>
              </w:rPr>
              <w:t>6,515</w:t>
            </w:r>
          </w:p>
        </w:tc>
        <w:tc>
          <w:tcPr>
            <w:tcW w:w="1418" w:type="dxa"/>
            <w:vAlign w:val="center"/>
          </w:tcPr>
          <w:p w14:paraId="4554F90A"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r w:rsidRPr="004B4992">
              <w:rPr>
                <w:color w:val="000000" w:themeColor="text1"/>
                <w:sz w:val="24"/>
                <w:szCs w:val="24"/>
                <w:lang w:eastAsia="en-US"/>
              </w:rPr>
              <w:t>003</w:t>
            </w:r>
          </w:p>
        </w:tc>
      </w:tr>
      <w:tr w:rsidR="006763C3" w:rsidRPr="001E1FC0" w14:paraId="090AF54B" w14:textId="77777777" w:rsidTr="005863CA">
        <w:trPr>
          <w:gridAfter w:val="2"/>
          <w:wAfter w:w="655" w:type="dxa"/>
        </w:trPr>
        <w:tc>
          <w:tcPr>
            <w:tcW w:w="819" w:type="dxa"/>
            <w:vAlign w:val="center"/>
          </w:tcPr>
          <w:p w14:paraId="009106BB"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3</w:t>
            </w:r>
          </w:p>
        </w:tc>
        <w:tc>
          <w:tcPr>
            <w:tcW w:w="5413" w:type="dxa"/>
            <w:vAlign w:val="center"/>
          </w:tcPr>
          <w:p w14:paraId="56BBED7A"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Тяжелая болезнь</w:t>
            </w:r>
          </w:p>
        </w:tc>
        <w:tc>
          <w:tcPr>
            <w:tcW w:w="1701" w:type="dxa"/>
            <w:vAlign w:val="center"/>
          </w:tcPr>
          <w:p w14:paraId="02924E59" w14:textId="77777777" w:rsidR="006763C3" w:rsidRPr="005863CA" w:rsidRDefault="006763C3" w:rsidP="005863CA">
            <w:pPr>
              <w:spacing w:line="276" w:lineRule="auto"/>
              <w:jc w:val="center"/>
              <w:rPr>
                <w:color w:val="000000" w:themeColor="text1"/>
                <w:sz w:val="24"/>
                <w:szCs w:val="24"/>
                <w:lang w:eastAsia="en-US"/>
              </w:rPr>
            </w:pPr>
            <w:r w:rsidRPr="004B4992">
              <w:rPr>
                <w:color w:val="000000" w:themeColor="text1"/>
                <w:sz w:val="24"/>
                <w:szCs w:val="24"/>
                <w:lang w:eastAsia="en-US"/>
              </w:rPr>
              <w:t>6,366</w:t>
            </w:r>
          </w:p>
        </w:tc>
        <w:tc>
          <w:tcPr>
            <w:tcW w:w="1418" w:type="dxa"/>
            <w:vAlign w:val="center"/>
          </w:tcPr>
          <w:p w14:paraId="41D44FE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r w:rsidRPr="004B4992">
              <w:rPr>
                <w:color w:val="000000" w:themeColor="text1"/>
                <w:sz w:val="24"/>
                <w:szCs w:val="24"/>
                <w:lang w:eastAsia="en-US"/>
              </w:rPr>
              <w:t>001</w:t>
            </w:r>
          </w:p>
        </w:tc>
      </w:tr>
      <w:tr w:rsidR="006763C3" w:rsidRPr="001E1FC0" w14:paraId="67AC78BD" w14:textId="77777777" w:rsidTr="005863CA">
        <w:trPr>
          <w:gridAfter w:val="2"/>
          <w:wAfter w:w="655" w:type="dxa"/>
          <w:trHeight w:val="77"/>
        </w:trPr>
        <w:tc>
          <w:tcPr>
            <w:tcW w:w="819" w:type="dxa"/>
            <w:vAlign w:val="center"/>
          </w:tcPr>
          <w:p w14:paraId="0470FF96"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4</w:t>
            </w:r>
          </w:p>
        </w:tc>
        <w:tc>
          <w:tcPr>
            <w:tcW w:w="5413" w:type="dxa"/>
            <w:vAlign w:val="center"/>
          </w:tcPr>
          <w:p w14:paraId="7E09DFF3"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Мотивы «Reward»</w:t>
            </w:r>
          </w:p>
        </w:tc>
        <w:tc>
          <w:tcPr>
            <w:tcW w:w="1701" w:type="dxa"/>
            <w:vAlign w:val="center"/>
          </w:tcPr>
          <w:p w14:paraId="5BE171E6" w14:textId="77777777" w:rsidR="006763C3" w:rsidRPr="005863CA" w:rsidRDefault="006763C3" w:rsidP="005863CA">
            <w:pPr>
              <w:spacing w:line="276" w:lineRule="auto"/>
              <w:jc w:val="center"/>
              <w:rPr>
                <w:color w:val="000000" w:themeColor="text1"/>
                <w:sz w:val="24"/>
                <w:szCs w:val="24"/>
                <w:lang w:eastAsia="en-US"/>
              </w:rPr>
            </w:pPr>
            <w:r w:rsidRPr="004B4992">
              <w:rPr>
                <w:color w:val="000000" w:themeColor="text1"/>
                <w:sz w:val="24"/>
                <w:szCs w:val="24"/>
                <w:lang w:eastAsia="en-US"/>
              </w:rPr>
              <w:t>6,247</w:t>
            </w:r>
          </w:p>
        </w:tc>
        <w:tc>
          <w:tcPr>
            <w:tcW w:w="1418" w:type="dxa"/>
            <w:vAlign w:val="center"/>
          </w:tcPr>
          <w:p w14:paraId="72DB71DF"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r w:rsidRPr="004B4992">
              <w:rPr>
                <w:color w:val="000000" w:themeColor="text1"/>
                <w:sz w:val="24"/>
                <w:szCs w:val="24"/>
                <w:lang w:eastAsia="en-US"/>
              </w:rPr>
              <w:t>001</w:t>
            </w:r>
          </w:p>
        </w:tc>
      </w:tr>
      <w:tr w:rsidR="006763C3" w:rsidRPr="001E1FC0" w14:paraId="34BF2702" w14:textId="77777777" w:rsidTr="005863CA">
        <w:trPr>
          <w:gridAfter w:val="2"/>
          <w:wAfter w:w="655" w:type="dxa"/>
        </w:trPr>
        <w:tc>
          <w:tcPr>
            <w:tcW w:w="819" w:type="dxa"/>
            <w:vAlign w:val="center"/>
          </w:tcPr>
          <w:p w14:paraId="5EA0C6E5"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5</w:t>
            </w:r>
          </w:p>
        </w:tc>
        <w:tc>
          <w:tcPr>
            <w:tcW w:w="5413" w:type="dxa"/>
            <w:vAlign w:val="center"/>
          </w:tcPr>
          <w:p w14:paraId="58FB3008"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Переезд</w:t>
            </w:r>
          </w:p>
        </w:tc>
        <w:tc>
          <w:tcPr>
            <w:tcW w:w="1701" w:type="dxa"/>
            <w:vAlign w:val="center"/>
          </w:tcPr>
          <w:p w14:paraId="376E91E0" w14:textId="77777777" w:rsidR="006763C3" w:rsidRPr="005863CA" w:rsidRDefault="006763C3" w:rsidP="005863CA">
            <w:pPr>
              <w:spacing w:line="276" w:lineRule="auto"/>
              <w:jc w:val="center"/>
              <w:rPr>
                <w:color w:val="000000" w:themeColor="text1"/>
                <w:sz w:val="24"/>
                <w:szCs w:val="24"/>
                <w:lang w:eastAsia="en-US"/>
              </w:rPr>
            </w:pPr>
            <w:r w:rsidRPr="004B4992">
              <w:rPr>
                <w:color w:val="000000" w:themeColor="text1"/>
                <w:sz w:val="24"/>
                <w:szCs w:val="24"/>
                <w:lang w:eastAsia="en-US"/>
              </w:rPr>
              <w:t>7,783</w:t>
            </w:r>
          </w:p>
        </w:tc>
        <w:tc>
          <w:tcPr>
            <w:tcW w:w="1418" w:type="dxa"/>
            <w:vAlign w:val="center"/>
          </w:tcPr>
          <w:p w14:paraId="27DF1897"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0,000</w:t>
            </w:r>
          </w:p>
        </w:tc>
      </w:tr>
    </w:tbl>
    <w:p w14:paraId="24483C83" w14:textId="77777777" w:rsidR="006763C3" w:rsidRPr="001E1FC0" w:rsidRDefault="006763C3" w:rsidP="001E1FC0">
      <w:pPr>
        <w:spacing w:line="360" w:lineRule="auto"/>
        <w:ind w:firstLine="709"/>
        <w:jc w:val="both"/>
        <w:rPr>
          <w:sz w:val="28"/>
          <w:szCs w:val="28"/>
        </w:rPr>
      </w:pPr>
    </w:p>
    <w:p w14:paraId="02463DB1" w14:textId="77777777" w:rsidR="006763C3" w:rsidRPr="001E1FC0" w:rsidRDefault="006763C3" w:rsidP="001E1FC0">
      <w:pPr>
        <w:spacing w:line="360" w:lineRule="auto"/>
        <w:ind w:firstLine="709"/>
        <w:jc w:val="both"/>
        <w:rPr>
          <w:bCs/>
          <w:sz w:val="28"/>
          <w:szCs w:val="28"/>
        </w:rPr>
      </w:pPr>
      <w:r w:rsidRPr="001E1FC0">
        <w:rPr>
          <w:sz w:val="28"/>
          <w:szCs w:val="28"/>
        </w:rPr>
        <w:t xml:space="preserve">В </w:t>
      </w:r>
      <w:r w:rsidRPr="001E1FC0">
        <w:rPr>
          <w:i/>
          <w:iCs/>
          <w:sz w:val="28"/>
          <w:szCs w:val="28"/>
        </w:rPr>
        <w:t xml:space="preserve">таблице </w:t>
      </w:r>
      <w:r w:rsidR="00C5750D">
        <w:rPr>
          <w:i/>
          <w:iCs/>
          <w:sz w:val="28"/>
          <w:szCs w:val="28"/>
        </w:rPr>
        <w:t>38</w:t>
      </w:r>
      <w:r w:rsidRPr="001E1FC0">
        <w:rPr>
          <w:sz w:val="28"/>
          <w:szCs w:val="28"/>
        </w:rPr>
        <w:t xml:space="preserve"> представлено пошаговое введение переменных и изменения значений </w:t>
      </w:r>
      <w:r w:rsidRPr="001E1FC0">
        <w:rPr>
          <w:bCs/>
          <w:sz w:val="28"/>
          <w:szCs w:val="28"/>
        </w:rPr>
        <w:t xml:space="preserve">Лямбда Уилкса и </w:t>
      </w:r>
      <w:r w:rsidRPr="001E1FC0">
        <w:rPr>
          <w:bCs/>
          <w:sz w:val="28"/>
          <w:szCs w:val="28"/>
          <w:lang w:val="en-US"/>
        </w:rPr>
        <w:t>F</w:t>
      </w:r>
      <w:r w:rsidRPr="001E1FC0">
        <w:rPr>
          <w:bCs/>
          <w:sz w:val="28"/>
          <w:szCs w:val="28"/>
        </w:rPr>
        <w:t xml:space="preserve">-удаления. </w:t>
      </w:r>
    </w:p>
    <w:p w14:paraId="5BB96972" w14:textId="77777777" w:rsidR="006763C3" w:rsidRPr="001E1FC0" w:rsidRDefault="006763C3" w:rsidP="001E1FC0">
      <w:pPr>
        <w:spacing w:line="360" w:lineRule="auto"/>
        <w:ind w:firstLine="709"/>
        <w:jc w:val="both"/>
        <w:rPr>
          <w:b/>
          <w:bCs/>
          <w:sz w:val="28"/>
          <w:szCs w:val="28"/>
        </w:rPr>
      </w:pPr>
      <w:r w:rsidRPr="001E1FC0">
        <w:rPr>
          <w:b/>
          <w:bCs/>
          <w:sz w:val="28"/>
          <w:szCs w:val="28"/>
        </w:rPr>
        <w:t xml:space="preserve">Таблица </w:t>
      </w:r>
      <w:r w:rsidR="00C5750D">
        <w:rPr>
          <w:b/>
          <w:bCs/>
          <w:sz w:val="28"/>
          <w:szCs w:val="28"/>
        </w:rPr>
        <w:t>38</w:t>
      </w:r>
      <w:r w:rsidRPr="001E1FC0">
        <w:rPr>
          <w:b/>
          <w:bCs/>
          <w:sz w:val="28"/>
          <w:szCs w:val="28"/>
        </w:rPr>
        <w:t xml:space="preserve">. </w:t>
      </w:r>
      <w:r w:rsidRPr="001E1FC0">
        <w:rPr>
          <w:sz w:val="28"/>
          <w:szCs w:val="28"/>
        </w:rPr>
        <w:t xml:space="preserve">Пошаговое введение переменных </w:t>
      </w:r>
    </w:p>
    <w:tbl>
      <w:tblPr>
        <w:tblW w:w="9341" w:type="dxa"/>
        <w:tblLook w:val="04A0" w:firstRow="1" w:lastRow="0" w:firstColumn="1" w:lastColumn="0" w:noHBand="0" w:noVBand="1"/>
      </w:tblPr>
      <w:tblGrid>
        <w:gridCol w:w="836"/>
        <w:gridCol w:w="5386"/>
        <w:gridCol w:w="1701"/>
        <w:gridCol w:w="1418"/>
      </w:tblGrid>
      <w:tr w:rsidR="006763C3" w:rsidRPr="001E1FC0" w14:paraId="2520660D" w14:textId="77777777" w:rsidTr="00722EFF">
        <w:trPr>
          <w:trHeight w:val="560"/>
        </w:trPr>
        <w:tc>
          <w:tcPr>
            <w:tcW w:w="836" w:type="dxa"/>
            <w:tcBorders>
              <w:top w:val="single" w:sz="12" w:space="0" w:color="000000"/>
              <w:left w:val="single" w:sz="12" w:space="0" w:color="000000"/>
              <w:bottom w:val="single" w:sz="12" w:space="0" w:color="000000"/>
              <w:right w:val="single" w:sz="4" w:space="0" w:color="auto"/>
            </w:tcBorders>
            <w:shd w:val="clear" w:color="auto" w:fill="D9E2F3" w:themeFill="accent1" w:themeFillTint="33"/>
            <w:vAlign w:val="center"/>
            <w:hideMark/>
          </w:tcPr>
          <w:p w14:paraId="730F1274" w14:textId="77777777" w:rsidR="006763C3" w:rsidRPr="00A42845" w:rsidRDefault="006763C3" w:rsidP="005863CA">
            <w:pPr>
              <w:spacing w:line="276" w:lineRule="auto"/>
              <w:jc w:val="center"/>
              <w:rPr>
                <w:color w:val="000000" w:themeColor="text1"/>
                <w:sz w:val="24"/>
                <w:szCs w:val="24"/>
                <w:lang w:eastAsia="en-US"/>
              </w:rPr>
            </w:pPr>
            <w:r w:rsidRPr="00A42845">
              <w:rPr>
                <w:color w:val="000000" w:themeColor="text1"/>
                <w:sz w:val="24"/>
                <w:szCs w:val="24"/>
                <w:lang w:eastAsia="en-US"/>
              </w:rPr>
              <w:t>Шаг</w:t>
            </w:r>
          </w:p>
        </w:tc>
        <w:tc>
          <w:tcPr>
            <w:tcW w:w="5386" w:type="dxa"/>
            <w:tcBorders>
              <w:top w:val="single" w:sz="12" w:space="0" w:color="000000"/>
              <w:left w:val="single" w:sz="4" w:space="0" w:color="auto"/>
              <w:bottom w:val="single" w:sz="12" w:space="0" w:color="000000"/>
              <w:right w:val="single" w:sz="4" w:space="0" w:color="auto"/>
            </w:tcBorders>
            <w:shd w:val="clear" w:color="auto" w:fill="D9E2F3" w:themeFill="accent1" w:themeFillTint="33"/>
            <w:vAlign w:val="center"/>
          </w:tcPr>
          <w:p w14:paraId="2443ED65"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Введенная переменная</w:t>
            </w:r>
          </w:p>
        </w:tc>
        <w:tc>
          <w:tcPr>
            <w:tcW w:w="1701" w:type="dxa"/>
            <w:tcBorders>
              <w:top w:val="single" w:sz="12" w:space="0" w:color="000000"/>
              <w:left w:val="single" w:sz="4" w:space="0" w:color="auto"/>
              <w:bottom w:val="single" w:sz="12" w:space="0" w:color="000000"/>
              <w:right w:val="single" w:sz="4" w:space="0" w:color="000000"/>
            </w:tcBorders>
            <w:shd w:val="clear" w:color="auto" w:fill="D9E2F3" w:themeFill="accent1" w:themeFillTint="33"/>
            <w:vAlign w:val="center"/>
            <w:hideMark/>
          </w:tcPr>
          <w:p w14:paraId="5CF6FBE7" w14:textId="77777777" w:rsidR="006763C3" w:rsidRPr="00A42845" w:rsidRDefault="006763C3" w:rsidP="005863CA">
            <w:pPr>
              <w:spacing w:line="276" w:lineRule="auto"/>
              <w:jc w:val="center"/>
              <w:rPr>
                <w:color w:val="000000" w:themeColor="text1"/>
                <w:sz w:val="24"/>
                <w:szCs w:val="24"/>
                <w:lang w:eastAsia="en-US"/>
              </w:rPr>
            </w:pPr>
            <w:r w:rsidRPr="00A42845">
              <w:rPr>
                <w:color w:val="000000" w:themeColor="text1"/>
                <w:sz w:val="24"/>
                <w:szCs w:val="24"/>
                <w:lang w:eastAsia="en-US"/>
              </w:rPr>
              <w:t>F для удаления</w:t>
            </w:r>
          </w:p>
        </w:tc>
        <w:tc>
          <w:tcPr>
            <w:tcW w:w="1418" w:type="dxa"/>
            <w:tcBorders>
              <w:top w:val="single" w:sz="12" w:space="0" w:color="000000"/>
              <w:left w:val="nil"/>
              <w:bottom w:val="single" w:sz="12" w:space="0" w:color="000000"/>
              <w:right w:val="single" w:sz="12" w:space="0" w:color="000000"/>
            </w:tcBorders>
            <w:shd w:val="clear" w:color="auto" w:fill="D9E2F3" w:themeFill="accent1" w:themeFillTint="33"/>
            <w:vAlign w:val="center"/>
            <w:hideMark/>
          </w:tcPr>
          <w:p w14:paraId="0A2AC050" w14:textId="77777777" w:rsidR="006763C3" w:rsidRPr="00A42845" w:rsidRDefault="006763C3" w:rsidP="005863CA">
            <w:pPr>
              <w:spacing w:line="276" w:lineRule="auto"/>
              <w:jc w:val="center"/>
              <w:rPr>
                <w:color w:val="000000" w:themeColor="text1"/>
                <w:sz w:val="24"/>
                <w:szCs w:val="24"/>
                <w:lang w:eastAsia="en-US"/>
              </w:rPr>
            </w:pPr>
            <w:r w:rsidRPr="00A42845">
              <w:rPr>
                <w:color w:val="000000" w:themeColor="text1"/>
                <w:sz w:val="24"/>
                <w:szCs w:val="24"/>
                <w:lang w:eastAsia="en-US"/>
              </w:rPr>
              <w:t>Лямбда Уилкса</w:t>
            </w:r>
          </w:p>
        </w:tc>
      </w:tr>
      <w:tr w:rsidR="006763C3" w:rsidRPr="001E1FC0" w14:paraId="7EE8E5DB" w14:textId="77777777" w:rsidTr="00722EFF">
        <w:trPr>
          <w:trHeight w:val="300"/>
        </w:trPr>
        <w:tc>
          <w:tcPr>
            <w:tcW w:w="836" w:type="dxa"/>
            <w:tcBorders>
              <w:top w:val="nil"/>
              <w:left w:val="single" w:sz="12" w:space="0" w:color="000000"/>
              <w:bottom w:val="single" w:sz="18" w:space="0" w:color="auto"/>
              <w:right w:val="single" w:sz="4" w:space="0" w:color="auto"/>
            </w:tcBorders>
            <w:shd w:val="clear" w:color="auto" w:fill="auto"/>
            <w:noWrap/>
            <w:vAlign w:val="center"/>
            <w:hideMark/>
          </w:tcPr>
          <w:p w14:paraId="66F7C1E9" w14:textId="77777777" w:rsidR="006763C3" w:rsidRPr="00A42845" w:rsidRDefault="006763C3" w:rsidP="005863CA">
            <w:pPr>
              <w:spacing w:line="276" w:lineRule="auto"/>
              <w:jc w:val="center"/>
              <w:rPr>
                <w:color w:val="000000" w:themeColor="text1"/>
                <w:sz w:val="24"/>
                <w:szCs w:val="24"/>
                <w:lang w:eastAsia="en-US"/>
              </w:rPr>
            </w:pPr>
            <w:r w:rsidRPr="00A42845">
              <w:rPr>
                <w:color w:val="000000" w:themeColor="text1"/>
                <w:sz w:val="24"/>
                <w:szCs w:val="24"/>
                <w:lang w:eastAsia="en-US"/>
              </w:rPr>
              <w:t>1</w:t>
            </w:r>
          </w:p>
        </w:tc>
        <w:tc>
          <w:tcPr>
            <w:tcW w:w="5386" w:type="dxa"/>
            <w:tcBorders>
              <w:top w:val="nil"/>
              <w:left w:val="single" w:sz="4" w:space="0" w:color="auto"/>
              <w:bottom w:val="single" w:sz="18" w:space="0" w:color="auto"/>
              <w:right w:val="single" w:sz="12" w:space="0" w:color="000000"/>
            </w:tcBorders>
            <w:shd w:val="clear" w:color="auto" w:fill="auto"/>
            <w:vAlign w:val="center"/>
            <w:hideMark/>
          </w:tcPr>
          <w:p w14:paraId="49D6E288" w14:textId="77777777" w:rsidR="006763C3" w:rsidRPr="00A42845"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Страх заражения COVID-19</w:t>
            </w:r>
          </w:p>
        </w:tc>
        <w:tc>
          <w:tcPr>
            <w:tcW w:w="1701" w:type="dxa"/>
            <w:tcBorders>
              <w:top w:val="nil"/>
              <w:left w:val="nil"/>
              <w:bottom w:val="single" w:sz="18" w:space="0" w:color="auto"/>
              <w:right w:val="single" w:sz="4" w:space="0" w:color="000000"/>
            </w:tcBorders>
            <w:shd w:val="clear" w:color="auto" w:fill="auto"/>
            <w:noWrap/>
            <w:vAlign w:val="center"/>
            <w:hideMark/>
          </w:tcPr>
          <w:p w14:paraId="53BD61E8" w14:textId="77777777" w:rsidR="006763C3" w:rsidRPr="00A42845" w:rsidRDefault="006763C3" w:rsidP="005863CA">
            <w:pPr>
              <w:spacing w:line="276" w:lineRule="auto"/>
              <w:jc w:val="center"/>
              <w:rPr>
                <w:color w:val="000000" w:themeColor="text1"/>
                <w:sz w:val="24"/>
                <w:szCs w:val="24"/>
                <w:lang w:eastAsia="en-US"/>
              </w:rPr>
            </w:pPr>
            <w:r w:rsidRPr="00A42845">
              <w:rPr>
                <w:color w:val="000000" w:themeColor="text1"/>
                <w:sz w:val="24"/>
                <w:szCs w:val="24"/>
                <w:lang w:eastAsia="en-US"/>
              </w:rPr>
              <w:t>3,897</w:t>
            </w:r>
          </w:p>
        </w:tc>
        <w:tc>
          <w:tcPr>
            <w:tcW w:w="1418" w:type="dxa"/>
            <w:tcBorders>
              <w:top w:val="nil"/>
              <w:left w:val="nil"/>
              <w:bottom w:val="single" w:sz="18" w:space="0" w:color="auto"/>
              <w:right w:val="single" w:sz="12" w:space="0" w:color="000000"/>
            </w:tcBorders>
            <w:shd w:val="clear" w:color="auto" w:fill="auto"/>
            <w:vAlign w:val="center"/>
            <w:hideMark/>
          </w:tcPr>
          <w:p w14:paraId="2361EDB4" w14:textId="77777777" w:rsidR="006763C3" w:rsidRPr="00A42845" w:rsidRDefault="006763C3" w:rsidP="005863CA">
            <w:pPr>
              <w:spacing w:line="276" w:lineRule="auto"/>
              <w:jc w:val="center"/>
              <w:rPr>
                <w:color w:val="000000" w:themeColor="text1"/>
                <w:sz w:val="24"/>
                <w:szCs w:val="24"/>
                <w:lang w:eastAsia="en-US"/>
              </w:rPr>
            </w:pPr>
          </w:p>
        </w:tc>
      </w:tr>
      <w:tr w:rsidR="006763C3" w:rsidRPr="001E1FC0" w14:paraId="6CEC14C7" w14:textId="77777777" w:rsidTr="00722EFF">
        <w:trPr>
          <w:trHeight w:val="300"/>
        </w:trPr>
        <w:tc>
          <w:tcPr>
            <w:tcW w:w="836" w:type="dxa"/>
            <w:vMerge w:val="restart"/>
            <w:tcBorders>
              <w:top w:val="single" w:sz="18" w:space="0" w:color="auto"/>
              <w:left w:val="single" w:sz="12" w:space="0" w:color="000000"/>
              <w:bottom w:val="single" w:sz="4" w:space="0" w:color="000000"/>
              <w:right w:val="single" w:sz="4" w:space="0" w:color="auto"/>
            </w:tcBorders>
            <w:shd w:val="clear" w:color="auto" w:fill="auto"/>
            <w:noWrap/>
            <w:vAlign w:val="center"/>
            <w:hideMark/>
          </w:tcPr>
          <w:p w14:paraId="47C71019" w14:textId="77777777" w:rsidR="006763C3" w:rsidRPr="00A42845" w:rsidRDefault="006763C3" w:rsidP="005863CA">
            <w:pPr>
              <w:spacing w:line="276" w:lineRule="auto"/>
              <w:jc w:val="center"/>
              <w:rPr>
                <w:color w:val="000000" w:themeColor="text1"/>
                <w:sz w:val="24"/>
                <w:szCs w:val="24"/>
                <w:lang w:eastAsia="en-US"/>
              </w:rPr>
            </w:pPr>
            <w:r w:rsidRPr="00A42845">
              <w:rPr>
                <w:color w:val="000000" w:themeColor="text1"/>
                <w:sz w:val="24"/>
                <w:szCs w:val="24"/>
                <w:lang w:eastAsia="en-US"/>
              </w:rPr>
              <w:t>2</w:t>
            </w:r>
          </w:p>
        </w:tc>
        <w:tc>
          <w:tcPr>
            <w:tcW w:w="5386" w:type="dxa"/>
            <w:tcBorders>
              <w:top w:val="single" w:sz="18" w:space="0" w:color="auto"/>
              <w:left w:val="single" w:sz="4" w:space="0" w:color="auto"/>
              <w:bottom w:val="single" w:sz="4" w:space="0" w:color="auto"/>
              <w:right w:val="single" w:sz="12" w:space="0" w:color="000000"/>
            </w:tcBorders>
            <w:shd w:val="clear" w:color="auto" w:fill="auto"/>
            <w:vAlign w:val="center"/>
            <w:hideMark/>
          </w:tcPr>
          <w:p w14:paraId="3AC16D91" w14:textId="77777777" w:rsidR="006763C3" w:rsidRPr="00A42845"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Страх заражения COVID-19</w:t>
            </w:r>
          </w:p>
        </w:tc>
        <w:tc>
          <w:tcPr>
            <w:tcW w:w="1701" w:type="dxa"/>
            <w:tcBorders>
              <w:top w:val="single" w:sz="18" w:space="0" w:color="auto"/>
              <w:left w:val="nil"/>
              <w:bottom w:val="single" w:sz="4" w:space="0" w:color="auto"/>
              <w:right w:val="single" w:sz="4" w:space="0" w:color="000000"/>
            </w:tcBorders>
            <w:shd w:val="clear" w:color="auto" w:fill="auto"/>
            <w:noWrap/>
            <w:vAlign w:val="center"/>
            <w:hideMark/>
          </w:tcPr>
          <w:p w14:paraId="29952F64" w14:textId="77777777" w:rsidR="006763C3" w:rsidRPr="00A42845" w:rsidRDefault="006763C3" w:rsidP="005863CA">
            <w:pPr>
              <w:spacing w:line="276" w:lineRule="auto"/>
              <w:jc w:val="center"/>
              <w:rPr>
                <w:color w:val="000000" w:themeColor="text1"/>
                <w:sz w:val="24"/>
                <w:szCs w:val="24"/>
                <w:lang w:eastAsia="en-US"/>
              </w:rPr>
            </w:pPr>
            <w:r w:rsidRPr="00A42845">
              <w:rPr>
                <w:color w:val="000000" w:themeColor="text1"/>
                <w:sz w:val="24"/>
                <w:szCs w:val="24"/>
                <w:lang w:eastAsia="en-US"/>
              </w:rPr>
              <w:t>8,457</w:t>
            </w:r>
          </w:p>
        </w:tc>
        <w:tc>
          <w:tcPr>
            <w:tcW w:w="1418" w:type="dxa"/>
            <w:tcBorders>
              <w:top w:val="single" w:sz="18" w:space="0" w:color="auto"/>
              <w:left w:val="nil"/>
              <w:bottom w:val="single" w:sz="4" w:space="0" w:color="auto"/>
              <w:right w:val="single" w:sz="12" w:space="0" w:color="000000"/>
            </w:tcBorders>
            <w:shd w:val="clear" w:color="auto" w:fill="auto"/>
            <w:noWrap/>
            <w:vAlign w:val="center"/>
            <w:hideMark/>
          </w:tcPr>
          <w:p w14:paraId="5B47CF64" w14:textId="77777777" w:rsidR="006763C3" w:rsidRPr="00A42845"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r w:rsidRPr="00A42845">
              <w:rPr>
                <w:color w:val="000000" w:themeColor="text1"/>
                <w:sz w:val="24"/>
                <w:szCs w:val="24"/>
                <w:lang w:eastAsia="en-US"/>
              </w:rPr>
              <w:t>,917</w:t>
            </w:r>
          </w:p>
        </w:tc>
      </w:tr>
      <w:tr w:rsidR="006763C3" w:rsidRPr="001E1FC0" w14:paraId="0A0CD898" w14:textId="77777777" w:rsidTr="00722EFF">
        <w:trPr>
          <w:trHeight w:val="300"/>
        </w:trPr>
        <w:tc>
          <w:tcPr>
            <w:tcW w:w="836" w:type="dxa"/>
            <w:vMerge/>
            <w:tcBorders>
              <w:top w:val="nil"/>
              <w:left w:val="single" w:sz="12" w:space="0" w:color="000000"/>
              <w:bottom w:val="single" w:sz="18" w:space="0" w:color="auto"/>
              <w:right w:val="single" w:sz="4" w:space="0" w:color="auto"/>
            </w:tcBorders>
            <w:vAlign w:val="center"/>
            <w:hideMark/>
          </w:tcPr>
          <w:p w14:paraId="37E61440" w14:textId="77777777" w:rsidR="006763C3" w:rsidRPr="00A42845" w:rsidRDefault="006763C3" w:rsidP="005863CA">
            <w:pPr>
              <w:spacing w:line="276" w:lineRule="auto"/>
              <w:jc w:val="center"/>
              <w:rPr>
                <w:color w:val="000000" w:themeColor="text1"/>
                <w:sz w:val="24"/>
                <w:szCs w:val="24"/>
                <w:lang w:eastAsia="en-US"/>
              </w:rPr>
            </w:pPr>
          </w:p>
        </w:tc>
        <w:tc>
          <w:tcPr>
            <w:tcW w:w="5386" w:type="dxa"/>
            <w:tcBorders>
              <w:top w:val="single" w:sz="4" w:space="0" w:color="auto"/>
              <w:left w:val="single" w:sz="4" w:space="0" w:color="auto"/>
              <w:bottom w:val="single" w:sz="18" w:space="0" w:color="auto"/>
              <w:right w:val="single" w:sz="12" w:space="0" w:color="000000"/>
            </w:tcBorders>
            <w:shd w:val="clear" w:color="auto" w:fill="auto"/>
            <w:vAlign w:val="center"/>
            <w:hideMark/>
          </w:tcPr>
          <w:p w14:paraId="10A39BC4" w14:textId="77777777" w:rsidR="006763C3" w:rsidRPr="00A42845"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Контакт с зараженным родственником</w:t>
            </w:r>
          </w:p>
        </w:tc>
        <w:tc>
          <w:tcPr>
            <w:tcW w:w="1701" w:type="dxa"/>
            <w:tcBorders>
              <w:top w:val="single" w:sz="4" w:space="0" w:color="auto"/>
              <w:left w:val="nil"/>
              <w:bottom w:val="single" w:sz="18" w:space="0" w:color="auto"/>
              <w:right w:val="single" w:sz="4" w:space="0" w:color="000000"/>
            </w:tcBorders>
            <w:shd w:val="clear" w:color="auto" w:fill="auto"/>
            <w:noWrap/>
            <w:vAlign w:val="center"/>
            <w:hideMark/>
          </w:tcPr>
          <w:p w14:paraId="6F9B70BD" w14:textId="77777777" w:rsidR="006763C3" w:rsidRPr="00A42845" w:rsidRDefault="006763C3" w:rsidP="005863CA">
            <w:pPr>
              <w:spacing w:line="276" w:lineRule="auto"/>
              <w:jc w:val="center"/>
              <w:rPr>
                <w:color w:val="000000" w:themeColor="text1"/>
                <w:sz w:val="24"/>
                <w:szCs w:val="24"/>
                <w:lang w:eastAsia="en-US"/>
              </w:rPr>
            </w:pPr>
            <w:r w:rsidRPr="00A42845">
              <w:rPr>
                <w:color w:val="000000" w:themeColor="text1"/>
                <w:sz w:val="24"/>
                <w:szCs w:val="24"/>
                <w:lang w:eastAsia="en-US"/>
              </w:rPr>
              <w:t>8,457</w:t>
            </w:r>
          </w:p>
        </w:tc>
        <w:tc>
          <w:tcPr>
            <w:tcW w:w="1418" w:type="dxa"/>
            <w:tcBorders>
              <w:top w:val="single" w:sz="4" w:space="0" w:color="auto"/>
              <w:left w:val="nil"/>
              <w:bottom w:val="single" w:sz="18" w:space="0" w:color="auto"/>
              <w:right w:val="single" w:sz="12" w:space="0" w:color="000000"/>
            </w:tcBorders>
            <w:shd w:val="clear" w:color="auto" w:fill="auto"/>
            <w:noWrap/>
            <w:vAlign w:val="center"/>
            <w:hideMark/>
          </w:tcPr>
          <w:p w14:paraId="3940E7E4" w14:textId="77777777" w:rsidR="006763C3" w:rsidRPr="00A42845"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r w:rsidRPr="00A42845">
              <w:rPr>
                <w:color w:val="000000" w:themeColor="text1"/>
                <w:sz w:val="24"/>
                <w:szCs w:val="24"/>
                <w:lang w:eastAsia="en-US"/>
              </w:rPr>
              <w:t>,917</w:t>
            </w:r>
          </w:p>
        </w:tc>
      </w:tr>
      <w:tr w:rsidR="006763C3" w:rsidRPr="001E1FC0" w14:paraId="6188EB21" w14:textId="77777777" w:rsidTr="00722EFF">
        <w:trPr>
          <w:trHeight w:val="300"/>
        </w:trPr>
        <w:tc>
          <w:tcPr>
            <w:tcW w:w="836" w:type="dxa"/>
            <w:vMerge w:val="restart"/>
            <w:tcBorders>
              <w:top w:val="single" w:sz="18" w:space="0" w:color="auto"/>
              <w:left w:val="single" w:sz="12" w:space="0" w:color="000000"/>
              <w:bottom w:val="single" w:sz="4" w:space="0" w:color="000000"/>
              <w:right w:val="single" w:sz="4" w:space="0" w:color="auto"/>
            </w:tcBorders>
            <w:shd w:val="clear" w:color="auto" w:fill="auto"/>
            <w:noWrap/>
            <w:vAlign w:val="center"/>
            <w:hideMark/>
          </w:tcPr>
          <w:p w14:paraId="29DDECA1" w14:textId="77777777" w:rsidR="006763C3" w:rsidRPr="00A42845" w:rsidRDefault="006763C3" w:rsidP="005863CA">
            <w:pPr>
              <w:spacing w:line="276" w:lineRule="auto"/>
              <w:jc w:val="center"/>
              <w:rPr>
                <w:color w:val="000000" w:themeColor="text1"/>
                <w:sz w:val="24"/>
                <w:szCs w:val="24"/>
                <w:lang w:eastAsia="en-US"/>
              </w:rPr>
            </w:pPr>
            <w:r w:rsidRPr="00A42845">
              <w:rPr>
                <w:color w:val="000000" w:themeColor="text1"/>
                <w:sz w:val="24"/>
                <w:szCs w:val="24"/>
                <w:lang w:eastAsia="en-US"/>
              </w:rPr>
              <w:t>3</w:t>
            </w:r>
          </w:p>
        </w:tc>
        <w:tc>
          <w:tcPr>
            <w:tcW w:w="5386" w:type="dxa"/>
            <w:tcBorders>
              <w:top w:val="single" w:sz="18" w:space="0" w:color="auto"/>
              <w:left w:val="single" w:sz="4" w:space="0" w:color="auto"/>
              <w:bottom w:val="single" w:sz="4" w:space="0" w:color="auto"/>
              <w:right w:val="single" w:sz="12" w:space="0" w:color="000000"/>
            </w:tcBorders>
            <w:shd w:val="clear" w:color="auto" w:fill="auto"/>
            <w:vAlign w:val="center"/>
            <w:hideMark/>
          </w:tcPr>
          <w:p w14:paraId="41CB92D0" w14:textId="77777777" w:rsidR="006763C3" w:rsidRPr="00A42845"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Страх заражения COVID-19</w:t>
            </w:r>
          </w:p>
        </w:tc>
        <w:tc>
          <w:tcPr>
            <w:tcW w:w="1701" w:type="dxa"/>
            <w:tcBorders>
              <w:top w:val="single" w:sz="18" w:space="0" w:color="auto"/>
              <w:left w:val="nil"/>
              <w:bottom w:val="single" w:sz="4" w:space="0" w:color="auto"/>
              <w:right w:val="single" w:sz="4" w:space="0" w:color="000000"/>
            </w:tcBorders>
            <w:shd w:val="clear" w:color="auto" w:fill="auto"/>
            <w:noWrap/>
            <w:vAlign w:val="center"/>
            <w:hideMark/>
          </w:tcPr>
          <w:p w14:paraId="39CC037D" w14:textId="77777777" w:rsidR="006763C3" w:rsidRPr="00A42845" w:rsidRDefault="006763C3" w:rsidP="005863CA">
            <w:pPr>
              <w:spacing w:line="276" w:lineRule="auto"/>
              <w:jc w:val="center"/>
              <w:rPr>
                <w:color w:val="000000" w:themeColor="text1"/>
                <w:sz w:val="24"/>
                <w:szCs w:val="24"/>
                <w:lang w:eastAsia="en-US"/>
              </w:rPr>
            </w:pPr>
            <w:r w:rsidRPr="00A42845">
              <w:rPr>
                <w:color w:val="000000" w:themeColor="text1"/>
                <w:sz w:val="24"/>
                <w:szCs w:val="24"/>
                <w:lang w:eastAsia="en-US"/>
              </w:rPr>
              <w:t>13,729</w:t>
            </w:r>
          </w:p>
        </w:tc>
        <w:tc>
          <w:tcPr>
            <w:tcW w:w="1418" w:type="dxa"/>
            <w:tcBorders>
              <w:top w:val="single" w:sz="18" w:space="0" w:color="auto"/>
              <w:left w:val="nil"/>
              <w:bottom w:val="single" w:sz="4" w:space="0" w:color="auto"/>
              <w:right w:val="single" w:sz="12" w:space="0" w:color="000000"/>
            </w:tcBorders>
            <w:shd w:val="clear" w:color="auto" w:fill="auto"/>
            <w:noWrap/>
            <w:vAlign w:val="center"/>
            <w:hideMark/>
          </w:tcPr>
          <w:p w14:paraId="62AEA8A7" w14:textId="77777777" w:rsidR="006763C3" w:rsidRPr="00A42845"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r w:rsidRPr="00A42845">
              <w:rPr>
                <w:color w:val="000000" w:themeColor="text1"/>
                <w:sz w:val="24"/>
                <w:szCs w:val="24"/>
                <w:lang w:eastAsia="en-US"/>
              </w:rPr>
              <w:t>,911</w:t>
            </w:r>
          </w:p>
        </w:tc>
      </w:tr>
      <w:tr w:rsidR="006763C3" w:rsidRPr="001E1FC0" w14:paraId="2431D315" w14:textId="77777777" w:rsidTr="00722EFF">
        <w:trPr>
          <w:trHeight w:val="300"/>
        </w:trPr>
        <w:tc>
          <w:tcPr>
            <w:tcW w:w="836" w:type="dxa"/>
            <w:vMerge/>
            <w:tcBorders>
              <w:top w:val="nil"/>
              <w:left w:val="single" w:sz="12" w:space="0" w:color="000000"/>
              <w:bottom w:val="single" w:sz="4" w:space="0" w:color="000000"/>
              <w:right w:val="single" w:sz="4" w:space="0" w:color="auto"/>
            </w:tcBorders>
            <w:vAlign w:val="center"/>
            <w:hideMark/>
          </w:tcPr>
          <w:p w14:paraId="5CB1305F" w14:textId="77777777" w:rsidR="006763C3" w:rsidRPr="00A42845" w:rsidRDefault="006763C3" w:rsidP="005863CA">
            <w:pPr>
              <w:spacing w:line="276" w:lineRule="auto"/>
              <w:jc w:val="center"/>
              <w:rPr>
                <w:color w:val="000000" w:themeColor="text1"/>
                <w:sz w:val="24"/>
                <w:szCs w:val="24"/>
                <w:lang w:eastAsia="en-US"/>
              </w:rPr>
            </w:pPr>
          </w:p>
        </w:tc>
        <w:tc>
          <w:tcPr>
            <w:tcW w:w="5386" w:type="dxa"/>
            <w:tcBorders>
              <w:top w:val="single" w:sz="4" w:space="0" w:color="auto"/>
              <w:left w:val="single" w:sz="4" w:space="0" w:color="auto"/>
              <w:bottom w:val="single" w:sz="4" w:space="0" w:color="auto"/>
              <w:right w:val="single" w:sz="12" w:space="0" w:color="000000"/>
            </w:tcBorders>
            <w:shd w:val="clear" w:color="auto" w:fill="auto"/>
            <w:vAlign w:val="center"/>
            <w:hideMark/>
          </w:tcPr>
          <w:p w14:paraId="14998F1F" w14:textId="77777777" w:rsidR="006763C3" w:rsidRPr="00A42845"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Контакт с зараженным родственником</w:t>
            </w:r>
          </w:p>
        </w:tc>
        <w:tc>
          <w:tcPr>
            <w:tcW w:w="1701" w:type="dxa"/>
            <w:tcBorders>
              <w:top w:val="single" w:sz="4" w:space="0" w:color="auto"/>
              <w:left w:val="nil"/>
              <w:bottom w:val="single" w:sz="4" w:space="0" w:color="auto"/>
              <w:right w:val="single" w:sz="4" w:space="0" w:color="000000"/>
            </w:tcBorders>
            <w:shd w:val="clear" w:color="auto" w:fill="auto"/>
            <w:noWrap/>
            <w:vAlign w:val="center"/>
            <w:hideMark/>
          </w:tcPr>
          <w:p w14:paraId="62144D3C" w14:textId="77777777" w:rsidR="006763C3" w:rsidRPr="00A42845" w:rsidRDefault="006763C3" w:rsidP="005863CA">
            <w:pPr>
              <w:spacing w:line="276" w:lineRule="auto"/>
              <w:jc w:val="center"/>
              <w:rPr>
                <w:color w:val="000000" w:themeColor="text1"/>
                <w:sz w:val="24"/>
                <w:szCs w:val="24"/>
                <w:lang w:eastAsia="en-US"/>
              </w:rPr>
            </w:pPr>
            <w:r w:rsidRPr="00A42845">
              <w:rPr>
                <w:color w:val="000000" w:themeColor="text1"/>
                <w:sz w:val="24"/>
                <w:szCs w:val="24"/>
                <w:lang w:eastAsia="en-US"/>
              </w:rPr>
              <w:t>11,407</w:t>
            </w:r>
          </w:p>
        </w:tc>
        <w:tc>
          <w:tcPr>
            <w:tcW w:w="1418" w:type="dxa"/>
            <w:tcBorders>
              <w:top w:val="single" w:sz="4" w:space="0" w:color="auto"/>
              <w:left w:val="nil"/>
              <w:bottom w:val="single" w:sz="4" w:space="0" w:color="auto"/>
              <w:right w:val="single" w:sz="12" w:space="0" w:color="000000"/>
            </w:tcBorders>
            <w:shd w:val="clear" w:color="auto" w:fill="auto"/>
            <w:noWrap/>
            <w:vAlign w:val="center"/>
            <w:hideMark/>
          </w:tcPr>
          <w:p w14:paraId="3FE3E0BF" w14:textId="77777777" w:rsidR="006763C3" w:rsidRPr="00A42845"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r w:rsidRPr="00A42845">
              <w:rPr>
                <w:color w:val="000000" w:themeColor="text1"/>
                <w:sz w:val="24"/>
                <w:szCs w:val="24"/>
                <w:lang w:eastAsia="en-US"/>
              </w:rPr>
              <w:t>,872</w:t>
            </w:r>
          </w:p>
        </w:tc>
      </w:tr>
      <w:tr w:rsidR="006763C3" w:rsidRPr="001E1FC0" w14:paraId="29B8F91D" w14:textId="77777777" w:rsidTr="00722EFF">
        <w:trPr>
          <w:trHeight w:val="300"/>
        </w:trPr>
        <w:tc>
          <w:tcPr>
            <w:tcW w:w="836" w:type="dxa"/>
            <w:vMerge/>
            <w:tcBorders>
              <w:top w:val="nil"/>
              <w:left w:val="single" w:sz="12" w:space="0" w:color="000000"/>
              <w:bottom w:val="single" w:sz="18" w:space="0" w:color="auto"/>
              <w:right w:val="single" w:sz="4" w:space="0" w:color="auto"/>
            </w:tcBorders>
            <w:vAlign w:val="center"/>
            <w:hideMark/>
          </w:tcPr>
          <w:p w14:paraId="267BA259" w14:textId="77777777" w:rsidR="006763C3" w:rsidRPr="00A42845" w:rsidRDefault="006763C3" w:rsidP="005863CA">
            <w:pPr>
              <w:spacing w:line="276" w:lineRule="auto"/>
              <w:jc w:val="center"/>
              <w:rPr>
                <w:color w:val="000000" w:themeColor="text1"/>
                <w:sz w:val="24"/>
                <w:szCs w:val="24"/>
                <w:lang w:eastAsia="en-US"/>
              </w:rPr>
            </w:pPr>
          </w:p>
        </w:tc>
        <w:tc>
          <w:tcPr>
            <w:tcW w:w="5386" w:type="dxa"/>
            <w:tcBorders>
              <w:top w:val="single" w:sz="4" w:space="0" w:color="auto"/>
              <w:left w:val="single" w:sz="4" w:space="0" w:color="auto"/>
              <w:bottom w:val="single" w:sz="18" w:space="0" w:color="auto"/>
              <w:right w:val="single" w:sz="12" w:space="0" w:color="000000"/>
            </w:tcBorders>
            <w:shd w:val="clear" w:color="auto" w:fill="auto"/>
            <w:vAlign w:val="center"/>
            <w:hideMark/>
          </w:tcPr>
          <w:p w14:paraId="70100260" w14:textId="77777777" w:rsidR="006763C3" w:rsidRPr="00A42845"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Тяжелая болезнь</w:t>
            </w:r>
          </w:p>
        </w:tc>
        <w:tc>
          <w:tcPr>
            <w:tcW w:w="1701" w:type="dxa"/>
            <w:tcBorders>
              <w:top w:val="single" w:sz="4" w:space="0" w:color="auto"/>
              <w:left w:val="nil"/>
              <w:bottom w:val="single" w:sz="18" w:space="0" w:color="auto"/>
              <w:right w:val="single" w:sz="4" w:space="0" w:color="000000"/>
            </w:tcBorders>
            <w:shd w:val="clear" w:color="auto" w:fill="auto"/>
            <w:noWrap/>
            <w:vAlign w:val="center"/>
            <w:hideMark/>
          </w:tcPr>
          <w:p w14:paraId="3138191B" w14:textId="77777777" w:rsidR="006763C3" w:rsidRPr="00A42845" w:rsidRDefault="006763C3" w:rsidP="005863CA">
            <w:pPr>
              <w:spacing w:line="276" w:lineRule="auto"/>
              <w:jc w:val="center"/>
              <w:rPr>
                <w:color w:val="000000" w:themeColor="text1"/>
                <w:sz w:val="24"/>
                <w:szCs w:val="24"/>
                <w:lang w:eastAsia="en-US"/>
              </w:rPr>
            </w:pPr>
            <w:r w:rsidRPr="00A42845">
              <w:rPr>
                <w:color w:val="000000" w:themeColor="text1"/>
                <w:sz w:val="24"/>
                <w:szCs w:val="24"/>
                <w:lang w:eastAsia="en-US"/>
              </w:rPr>
              <w:t>4,868</w:t>
            </w:r>
          </w:p>
        </w:tc>
        <w:tc>
          <w:tcPr>
            <w:tcW w:w="1418" w:type="dxa"/>
            <w:tcBorders>
              <w:top w:val="single" w:sz="4" w:space="0" w:color="auto"/>
              <w:left w:val="nil"/>
              <w:bottom w:val="single" w:sz="18" w:space="0" w:color="auto"/>
              <w:right w:val="single" w:sz="12" w:space="0" w:color="000000"/>
            </w:tcBorders>
            <w:shd w:val="clear" w:color="auto" w:fill="auto"/>
            <w:noWrap/>
            <w:vAlign w:val="center"/>
            <w:hideMark/>
          </w:tcPr>
          <w:p w14:paraId="502800F1" w14:textId="77777777" w:rsidR="006763C3" w:rsidRPr="00A42845"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r w:rsidRPr="00A42845">
              <w:rPr>
                <w:color w:val="000000" w:themeColor="text1"/>
                <w:sz w:val="24"/>
                <w:szCs w:val="24"/>
                <w:lang w:eastAsia="en-US"/>
              </w:rPr>
              <w:t>,763</w:t>
            </w:r>
          </w:p>
        </w:tc>
      </w:tr>
      <w:tr w:rsidR="006763C3" w:rsidRPr="001E1FC0" w14:paraId="5E6E6F6E" w14:textId="77777777" w:rsidTr="00722EFF">
        <w:trPr>
          <w:trHeight w:val="300"/>
        </w:trPr>
        <w:tc>
          <w:tcPr>
            <w:tcW w:w="836" w:type="dxa"/>
            <w:vMerge w:val="restart"/>
            <w:tcBorders>
              <w:top w:val="single" w:sz="18" w:space="0" w:color="auto"/>
              <w:left w:val="single" w:sz="12" w:space="0" w:color="000000"/>
              <w:bottom w:val="single" w:sz="4" w:space="0" w:color="000000"/>
              <w:right w:val="single" w:sz="4" w:space="0" w:color="auto"/>
            </w:tcBorders>
            <w:shd w:val="clear" w:color="auto" w:fill="auto"/>
            <w:noWrap/>
            <w:vAlign w:val="center"/>
            <w:hideMark/>
          </w:tcPr>
          <w:p w14:paraId="3839A607" w14:textId="77777777" w:rsidR="006763C3" w:rsidRPr="00A42845" w:rsidRDefault="006763C3" w:rsidP="005863CA">
            <w:pPr>
              <w:spacing w:line="276" w:lineRule="auto"/>
              <w:jc w:val="center"/>
              <w:rPr>
                <w:color w:val="000000" w:themeColor="text1"/>
                <w:sz w:val="24"/>
                <w:szCs w:val="24"/>
                <w:lang w:eastAsia="en-US"/>
              </w:rPr>
            </w:pPr>
            <w:r w:rsidRPr="00A42845">
              <w:rPr>
                <w:color w:val="000000" w:themeColor="text1"/>
                <w:sz w:val="24"/>
                <w:szCs w:val="24"/>
                <w:lang w:eastAsia="en-US"/>
              </w:rPr>
              <w:t>4</w:t>
            </w:r>
          </w:p>
        </w:tc>
        <w:tc>
          <w:tcPr>
            <w:tcW w:w="5386" w:type="dxa"/>
            <w:tcBorders>
              <w:top w:val="single" w:sz="18" w:space="0" w:color="auto"/>
              <w:left w:val="single" w:sz="4" w:space="0" w:color="auto"/>
              <w:bottom w:val="single" w:sz="4" w:space="0" w:color="auto"/>
              <w:right w:val="single" w:sz="12" w:space="0" w:color="000000"/>
            </w:tcBorders>
            <w:shd w:val="clear" w:color="auto" w:fill="auto"/>
            <w:vAlign w:val="center"/>
            <w:hideMark/>
          </w:tcPr>
          <w:p w14:paraId="16A321E1" w14:textId="77777777" w:rsidR="006763C3" w:rsidRPr="00A42845"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Страх заражения COVID-19</w:t>
            </w:r>
          </w:p>
        </w:tc>
        <w:tc>
          <w:tcPr>
            <w:tcW w:w="1701" w:type="dxa"/>
            <w:tcBorders>
              <w:top w:val="single" w:sz="18" w:space="0" w:color="auto"/>
              <w:left w:val="nil"/>
              <w:bottom w:val="single" w:sz="4" w:space="0" w:color="auto"/>
              <w:right w:val="single" w:sz="4" w:space="0" w:color="000000"/>
            </w:tcBorders>
            <w:shd w:val="clear" w:color="auto" w:fill="auto"/>
            <w:noWrap/>
            <w:vAlign w:val="center"/>
            <w:hideMark/>
          </w:tcPr>
          <w:p w14:paraId="0B576538" w14:textId="77777777" w:rsidR="006763C3" w:rsidRPr="00A42845" w:rsidRDefault="006763C3" w:rsidP="005863CA">
            <w:pPr>
              <w:spacing w:line="276" w:lineRule="auto"/>
              <w:jc w:val="center"/>
              <w:rPr>
                <w:color w:val="000000" w:themeColor="text1"/>
                <w:sz w:val="24"/>
                <w:szCs w:val="24"/>
                <w:lang w:eastAsia="en-US"/>
              </w:rPr>
            </w:pPr>
            <w:r w:rsidRPr="00A42845">
              <w:rPr>
                <w:color w:val="000000" w:themeColor="text1"/>
                <w:sz w:val="24"/>
                <w:szCs w:val="24"/>
                <w:lang w:eastAsia="en-US"/>
              </w:rPr>
              <w:t>17,215</w:t>
            </w:r>
          </w:p>
        </w:tc>
        <w:tc>
          <w:tcPr>
            <w:tcW w:w="1418" w:type="dxa"/>
            <w:tcBorders>
              <w:top w:val="single" w:sz="18" w:space="0" w:color="auto"/>
              <w:left w:val="nil"/>
              <w:bottom w:val="single" w:sz="4" w:space="0" w:color="auto"/>
              <w:right w:val="single" w:sz="12" w:space="0" w:color="000000"/>
            </w:tcBorders>
            <w:shd w:val="clear" w:color="auto" w:fill="auto"/>
            <w:noWrap/>
            <w:vAlign w:val="center"/>
            <w:hideMark/>
          </w:tcPr>
          <w:p w14:paraId="32D2DCD4" w14:textId="77777777" w:rsidR="006763C3" w:rsidRPr="00A42845"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r w:rsidRPr="00A42845">
              <w:rPr>
                <w:color w:val="000000" w:themeColor="text1"/>
                <w:sz w:val="24"/>
                <w:szCs w:val="24"/>
                <w:lang w:eastAsia="en-US"/>
              </w:rPr>
              <w:t>,880</w:t>
            </w:r>
          </w:p>
        </w:tc>
      </w:tr>
      <w:tr w:rsidR="006763C3" w:rsidRPr="001E1FC0" w14:paraId="7151ADFE" w14:textId="77777777" w:rsidTr="00722EFF">
        <w:trPr>
          <w:trHeight w:val="300"/>
        </w:trPr>
        <w:tc>
          <w:tcPr>
            <w:tcW w:w="836" w:type="dxa"/>
            <w:vMerge/>
            <w:tcBorders>
              <w:top w:val="nil"/>
              <w:left w:val="single" w:sz="12" w:space="0" w:color="000000"/>
              <w:bottom w:val="single" w:sz="4" w:space="0" w:color="000000"/>
              <w:right w:val="single" w:sz="4" w:space="0" w:color="auto"/>
            </w:tcBorders>
            <w:vAlign w:val="center"/>
            <w:hideMark/>
          </w:tcPr>
          <w:p w14:paraId="4DB5B490" w14:textId="77777777" w:rsidR="006763C3" w:rsidRPr="00A42845" w:rsidRDefault="006763C3" w:rsidP="005863CA">
            <w:pPr>
              <w:spacing w:line="276" w:lineRule="auto"/>
              <w:jc w:val="center"/>
              <w:rPr>
                <w:color w:val="000000" w:themeColor="text1"/>
                <w:sz w:val="24"/>
                <w:szCs w:val="24"/>
                <w:lang w:eastAsia="en-US"/>
              </w:rPr>
            </w:pPr>
          </w:p>
        </w:tc>
        <w:tc>
          <w:tcPr>
            <w:tcW w:w="5386" w:type="dxa"/>
            <w:tcBorders>
              <w:top w:val="single" w:sz="4" w:space="0" w:color="auto"/>
              <w:left w:val="single" w:sz="4" w:space="0" w:color="auto"/>
              <w:bottom w:val="single" w:sz="4" w:space="0" w:color="auto"/>
              <w:right w:val="single" w:sz="12" w:space="0" w:color="000000"/>
            </w:tcBorders>
            <w:shd w:val="clear" w:color="auto" w:fill="auto"/>
            <w:vAlign w:val="center"/>
            <w:hideMark/>
          </w:tcPr>
          <w:p w14:paraId="4EDCDDD7" w14:textId="77777777" w:rsidR="006763C3" w:rsidRPr="00A42845"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Контакт с зараженным родственником</w:t>
            </w:r>
          </w:p>
        </w:tc>
        <w:tc>
          <w:tcPr>
            <w:tcW w:w="1701" w:type="dxa"/>
            <w:tcBorders>
              <w:top w:val="single" w:sz="4" w:space="0" w:color="auto"/>
              <w:left w:val="nil"/>
              <w:bottom w:val="single" w:sz="4" w:space="0" w:color="auto"/>
              <w:right w:val="single" w:sz="4" w:space="0" w:color="000000"/>
            </w:tcBorders>
            <w:shd w:val="clear" w:color="auto" w:fill="auto"/>
            <w:noWrap/>
            <w:vAlign w:val="center"/>
            <w:hideMark/>
          </w:tcPr>
          <w:p w14:paraId="0A375FAB" w14:textId="77777777" w:rsidR="006763C3" w:rsidRPr="00A42845" w:rsidRDefault="006763C3" w:rsidP="005863CA">
            <w:pPr>
              <w:spacing w:line="276" w:lineRule="auto"/>
              <w:jc w:val="center"/>
              <w:rPr>
                <w:color w:val="000000" w:themeColor="text1"/>
                <w:sz w:val="24"/>
                <w:szCs w:val="24"/>
                <w:lang w:eastAsia="en-US"/>
              </w:rPr>
            </w:pPr>
            <w:r w:rsidRPr="00A42845">
              <w:rPr>
                <w:color w:val="000000" w:themeColor="text1"/>
                <w:sz w:val="24"/>
                <w:szCs w:val="24"/>
                <w:lang w:eastAsia="en-US"/>
              </w:rPr>
              <w:t>12,472</w:t>
            </w:r>
          </w:p>
        </w:tc>
        <w:tc>
          <w:tcPr>
            <w:tcW w:w="1418" w:type="dxa"/>
            <w:tcBorders>
              <w:top w:val="single" w:sz="4" w:space="0" w:color="auto"/>
              <w:left w:val="nil"/>
              <w:bottom w:val="single" w:sz="4" w:space="0" w:color="auto"/>
              <w:right w:val="single" w:sz="12" w:space="0" w:color="000000"/>
            </w:tcBorders>
            <w:shd w:val="clear" w:color="auto" w:fill="auto"/>
            <w:noWrap/>
            <w:vAlign w:val="center"/>
            <w:hideMark/>
          </w:tcPr>
          <w:p w14:paraId="095DDF71" w14:textId="77777777" w:rsidR="006763C3" w:rsidRPr="00A42845"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r w:rsidRPr="00A42845">
              <w:rPr>
                <w:color w:val="000000" w:themeColor="text1"/>
                <w:sz w:val="24"/>
                <w:szCs w:val="24"/>
                <w:lang w:eastAsia="en-US"/>
              </w:rPr>
              <w:t>,807</w:t>
            </w:r>
          </w:p>
        </w:tc>
      </w:tr>
      <w:tr w:rsidR="006763C3" w:rsidRPr="001E1FC0" w14:paraId="7CB32F9D" w14:textId="77777777" w:rsidTr="00722EFF">
        <w:trPr>
          <w:trHeight w:val="300"/>
        </w:trPr>
        <w:tc>
          <w:tcPr>
            <w:tcW w:w="836" w:type="dxa"/>
            <w:vMerge/>
            <w:tcBorders>
              <w:top w:val="nil"/>
              <w:left w:val="single" w:sz="12" w:space="0" w:color="000000"/>
              <w:bottom w:val="single" w:sz="4" w:space="0" w:color="000000"/>
              <w:right w:val="single" w:sz="4" w:space="0" w:color="auto"/>
            </w:tcBorders>
            <w:vAlign w:val="center"/>
            <w:hideMark/>
          </w:tcPr>
          <w:p w14:paraId="658CCF19" w14:textId="77777777" w:rsidR="006763C3" w:rsidRPr="00A42845" w:rsidRDefault="006763C3" w:rsidP="005863CA">
            <w:pPr>
              <w:spacing w:line="276" w:lineRule="auto"/>
              <w:jc w:val="center"/>
              <w:rPr>
                <w:color w:val="000000" w:themeColor="text1"/>
                <w:sz w:val="24"/>
                <w:szCs w:val="24"/>
                <w:lang w:eastAsia="en-US"/>
              </w:rPr>
            </w:pPr>
          </w:p>
        </w:tc>
        <w:tc>
          <w:tcPr>
            <w:tcW w:w="5386" w:type="dxa"/>
            <w:tcBorders>
              <w:top w:val="single" w:sz="4" w:space="0" w:color="auto"/>
              <w:left w:val="single" w:sz="4" w:space="0" w:color="auto"/>
              <w:bottom w:val="single" w:sz="4" w:space="0" w:color="auto"/>
              <w:right w:val="single" w:sz="12" w:space="0" w:color="000000"/>
            </w:tcBorders>
            <w:shd w:val="clear" w:color="auto" w:fill="auto"/>
            <w:vAlign w:val="center"/>
            <w:hideMark/>
          </w:tcPr>
          <w:p w14:paraId="65F1EC96" w14:textId="77777777" w:rsidR="006763C3" w:rsidRPr="00A42845"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Тяжелая болезнь</w:t>
            </w:r>
          </w:p>
        </w:tc>
        <w:tc>
          <w:tcPr>
            <w:tcW w:w="1701" w:type="dxa"/>
            <w:tcBorders>
              <w:top w:val="single" w:sz="4" w:space="0" w:color="auto"/>
              <w:left w:val="nil"/>
              <w:bottom w:val="single" w:sz="4" w:space="0" w:color="auto"/>
              <w:right w:val="single" w:sz="4" w:space="0" w:color="000000"/>
            </w:tcBorders>
            <w:shd w:val="clear" w:color="auto" w:fill="auto"/>
            <w:noWrap/>
            <w:vAlign w:val="center"/>
            <w:hideMark/>
          </w:tcPr>
          <w:p w14:paraId="0D0E3606" w14:textId="77777777" w:rsidR="006763C3" w:rsidRPr="00A42845" w:rsidRDefault="006763C3" w:rsidP="005863CA">
            <w:pPr>
              <w:spacing w:line="276" w:lineRule="auto"/>
              <w:jc w:val="center"/>
              <w:rPr>
                <w:color w:val="000000" w:themeColor="text1"/>
                <w:sz w:val="24"/>
                <w:szCs w:val="24"/>
                <w:lang w:eastAsia="en-US"/>
              </w:rPr>
            </w:pPr>
            <w:r w:rsidRPr="00A42845">
              <w:rPr>
                <w:color w:val="000000" w:themeColor="text1"/>
                <w:sz w:val="24"/>
                <w:szCs w:val="24"/>
                <w:lang w:eastAsia="en-US"/>
              </w:rPr>
              <w:t>7,150</w:t>
            </w:r>
          </w:p>
        </w:tc>
        <w:tc>
          <w:tcPr>
            <w:tcW w:w="1418" w:type="dxa"/>
            <w:tcBorders>
              <w:top w:val="single" w:sz="4" w:space="0" w:color="auto"/>
              <w:left w:val="nil"/>
              <w:bottom w:val="single" w:sz="4" w:space="0" w:color="auto"/>
              <w:right w:val="single" w:sz="12" w:space="0" w:color="000000"/>
            </w:tcBorders>
            <w:shd w:val="clear" w:color="auto" w:fill="auto"/>
            <w:noWrap/>
            <w:vAlign w:val="center"/>
            <w:hideMark/>
          </w:tcPr>
          <w:p w14:paraId="753B3D7F" w14:textId="77777777" w:rsidR="006763C3" w:rsidRPr="00A42845"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r w:rsidRPr="00A42845">
              <w:rPr>
                <w:color w:val="000000" w:themeColor="text1"/>
                <w:sz w:val="24"/>
                <w:szCs w:val="24"/>
                <w:lang w:eastAsia="en-US"/>
              </w:rPr>
              <w:t>,726</w:t>
            </w:r>
          </w:p>
        </w:tc>
      </w:tr>
      <w:tr w:rsidR="006763C3" w:rsidRPr="001E1FC0" w14:paraId="0B741017" w14:textId="77777777" w:rsidTr="00722EFF">
        <w:trPr>
          <w:trHeight w:val="300"/>
        </w:trPr>
        <w:tc>
          <w:tcPr>
            <w:tcW w:w="836" w:type="dxa"/>
            <w:vMerge/>
            <w:tcBorders>
              <w:top w:val="nil"/>
              <w:left w:val="single" w:sz="12" w:space="0" w:color="000000"/>
              <w:bottom w:val="single" w:sz="18" w:space="0" w:color="auto"/>
              <w:right w:val="single" w:sz="4" w:space="0" w:color="auto"/>
            </w:tcBorders>
            <w:vAlign w:val="center"/>
            <w:hideMark/>
          </w:tcPr>
          <w:p w14:paraId="01368B42" w14:textId="77777777" w:rsidR="006763C3" w:rsidRPr="00A42845" w:rsidRDefault="006763C3" w:rsidP="005863CA">
            <w:pPr>
              <w:spacing w:line="276" w:lineRule="auto"/>
              <w:jc w:val="center"/>
              <w:rPr>
                <w:color w:val="000000" w:themeColor="text1"/>
                <w:sz w:val="24"/>
                <w:szCs w:val="24"/>
                <w:lang w:eastAsia="en-US"/>
              </w:rPr>
            </w:pPr>
          </w:p>
        </w:tc>
        <w:tc>
          <w:tcPr>
            <w:tcW w:w="5386" w:type="dxa"/>
            <w:tcBorders>
              <w:top w:val="single" w:sz="4" w:space="0" w:color="auto"/>
              <w:left w:val="single" w:sz="4" w:space="0" w:color="auto"/>
              <w:bottom w:val="single" w:sz="18" w:space="0" w:color="auto"/>
              <w:right w:val="single" w:sz="12" w:space="0" w:color="000000"/>
            </w:tcBorders>
            <w:shd w:val="clear" w:color="auto" w:fill="auto"/>
            <w:vAlign w:val="center"/>
            <w:hideMark/>
          </w:tcPr>
          <w:p w14:paraId="248901C6" w14:textId="77777777" w:rsidR="006763C3" w:rsidRPr="00A42845"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Мотивы «Reward»</w:t>
            </w:r>
          </w:p>
        </w:tc>
        <w:tc>
          <w:tcPr>
            <w:tcW w:w="1701" w:type="dxa"/>
            <w:tcBorders>
              <w:top w:val="single" w:sz="4" w:space="0" w:color="auto"/>
              <w:left w:val="nil"/>
              <w:bottom w:val="single" w:sz="18" w:space="0" w:color="auto"/>
              <w:right w:val="single" w:sz="4" w:space="0" w:color="000000"/>
            </w:tcBorders>
            <w:shd w:val="clear" w:color="auto" w:fill="auto"/>
            <w:noWrap/>
            <w:vAlign w:val="center"/>
            <w:hideMark/>
          </w:tcPr>
          <w:p w14:paraId="3715D582" w14:textId="77777777" w:rsidR="006763C3" w:rsidRPr="00A42845" w:rsidRDefault="006763C3" w:rsidP="005863CA">
            <w:pPr>
              <w:spacing w:line="276" w:lineRule="auto"/>
              <w:jc w:val="center"/>
              <w:rPr>
                <w:color w:val="000000" w:themeColor="text1"/>
                <w:sz w:val="24"/>
                <w:szCs w:val="24"/>
                <w:lang w:eastAsia="en-US"/>
              </w:rPr>
            </w:pPr>
            <w:r w:rsidRPr="00A42845">
              <w:rPr>
                <w:color w:val="000000" w:themeColor="text1"/>
                <w:sz w:val="24"/>
                <w:szCs w:val="24"/>
                <w:lang w:eastAsia="en-US"/>
              </w:rPr>
              <w:t>4,335</w:t>
            </w:r>
          </w:p>
        </w:tc>
        <w:tc>
          <w:tcPr>
            <w:tcW w:w="1418" w:type="dxa"/>
            <w:tcBorders>
              <w:top w:val="single" w:sz="4" w:space="0" w:color="auto"/>
              <w:left w:val="nil"/>
              <w:bottom w:val="single" w:sz="18" w:space="0" w:color="auto"/>
              <w:right w:val="single" w:sz="12" w:space="0" w:color="000000"/>
            </w:tcBorders>
            <w:shd w:val="clear" w:color="auto" w:fill="auto"/>
            <w:noWrap/>
            <w:vAlign w:val="center"/>
            <w:hideMark/>
          </w:tcPr>
          <w:p w14:paraId="5BACB3A1" w14:textId="77777777" w:rsidR="006763C3" w:rsidRPr="00A42845"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r w:rsidRPr="00A42845">
              <w:rPr>
                <w:color w:val="000000" w:themeColor="text1"/>
                <w:sz w:val="24"/>
                <w:szCs w:val="24"/>
                <w:lang w:eastAsia="en-US"/>
              </w:rPr>
              <w:t>,682</w:t>
            </w:r>
          </w:p>
        </w:tc>
      </w:tr>
      <w:tr w:rsidR="006763C3" w:rsidRPr="001E1FC0" w14:paraId="77140FFD" w14:textId="77777777" w:rsidTr="00722EFF">
        <w:trPr>
          <w:trHeight w:val="300"/>
        </w:trPr>
        <w:tc>
          <w:tcPr>
            <w:tcW w:w="836" w:type="dxa"/>
            <w:vMerge w:val="restart"/>
            <w:tcBorders>
              <w:top w:val="single" w:sz="18" w:space="0" w:color="auto"/>
              <w:left w:val="single" w:sz="12" w:space="0" w:color="000000"/>
              <w:bottom w:val="single" w:sz="12" w:space="0" w:color="000000"/>
              <w:right w:val="single" w:sz="4" w:space="0" w:color="auto"/>
            </w:tcBorders>
            <w:shd w:val="clear" w:color="auto" w:fill="auto"/>
            <w:noWrap/>
            <w:vAlign w:val="center"/>
            <w:hideMark/>
          </w:tcPr>
          <w:p w14:paraId="7E9A0BB5" w14:textId="77777777" w:rsidR="006763C3" w:rsidRPr="00A42845" w:rsidRDefault="006763C3" w:rsidP="005863CA">
            <w:pPr>
              <w:spacing w:line="276" w:lineRule="auto"/>
              <w:jc w:val="center"/>
              <w:rPr>
                <w:color w:val="000000" w:themeColor="text1"/>
                <w:sz w:val="24"/>
                <w:szCs w:val="24"/>
                <w:lang w:eastAsia="en-US"/>
              </w:rPr>
            </w:pPr>
            <w:r w:rsidRPr="00A42845">
              <w:rPr>
                <w:color w:val="000000" w:themeColor="text1"/>
                <w:sz w:val="24"/>
                <w:szCs w:val="24"/>
                <w:lang w:eastAsia="en-US"/>
              </w:rPr>
              <w:t>5</w:t>
            </w:r>
          </w:p>
        </w:tc>
        <w:tc>
          <w:tcPr>
            <w:tcW w:w="5386" w:type="dxa"/>
            <w:tcBorders>
              <w:top w:val="single" w:sz="18" w:space="0" w:color="auto"/>
              <w:left w:val="single" w:sz="4" w:space="0" w:color="auto"/>
              <w:bottom w:val="single" w:sz="4" w:space="0" w:color="auto"/>
              <w:right w:val="single" w:sz="12" w:space="0" w:color="000000"/>
            </w:tcBorders>
            <w:shd w:val="clear" w:color="auto" w:fill="auto"/>
            <w:vAlign w:val="center"/>
            <w:hideMark/>
          </w:tcPr>
          <w:p w14:paraId="76C01849" w14:textId="77777777" w:rsidR="006763C3" w:rsidRPr="00A42845"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Страх заражения COVID-19</w:t>
            </w:r>
          </w:p>
        </w:tc>
        <w:tc>
          <w:tcPr>
            <w:tcW w:w="1701" w:type="dxa"/>
            <w:tcBorders>
              <w:top w:val="single" w:sz="18" w:space="0" w:color="auto"/>
              <w:left w:val="nil"/>
              <w:bottom w:val="single" w:sz="4" w:space="0" w:color="auto"/>
              <w:right w:val="single" w:sz="4" w:space="0" w:color="000000"/>
            </w:tcBorders>
            <w:shd w:val="clear" w:color="auto" w:fill="auto"/>
            <w:noWrap/>
            <w:vAlign w:val="center"/>
            <w:hideMark/>
          </w:tcPr>
          <w:p w14:paraId="42709A56" w14:textId="77777777" w:rsidR="006763C3" w:rsidRPr="00A42845" w:rsidRDefault="006763C3" w:rsidP="005863CA">
            <w:pPr>
              <w:spacing w:line="276" w:lineRule="auto"/>
              <w:jc w:val="center"/>
              <w:rPr>
                <w:color w:val="000000" w:themeColor="text1"/>
                <w:sz w:val="24"/>
                <w:szCs w:val="24"/>
                <w:lang w:eastAsia="en-US"/>
              </w:rPr>
            </w:pPr>
            <w:r w:rsidRPr="00A42845">
              <w:rPr>
                <w:color w:val="000000" w:themeColor="text1"/>
                <w:sz w:val="24"/>
                <w:szCs w:val="24"/>
                <w:lang w:eastAsia="en-US"/>
              </w:rPr>
              <w:t>25,091</w:t>
            </w:r>
          </w:p>
        </w:tc>
        <w:tc>
          <w:tcPr>
            <w:tcW w:w="1418" w:type="dxa"/>
            <w:tcBorders>
              <w:top w:val="single" w:sz="18" w:space="0" w:color="auto"/>
              <w:left w:val="nil"/>
              <w:bottom w:val="single" w:sz="4" w:space="0" w:color="auto"/>
              <w:right w:val="single" w:sz="12" w:space="0" w:color="000000"/>
            </w:tcBorders>
            <w:shd w:val="clear" w:color="auto" w:fill="auto"/>
            <w:noWrap/>
            <w:vAlign w:val="center"/>
            <w:hideMark/>
          </w:tcPr>
          <w:p w14:paraId="74DDABC8" w14:textId="77777777" w:rsidR="006763C3" w:rsidRPr="00A42845"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r w:rsidRPr="00A42845">
              <w:rPr>
                <w:color w:val="000000" w:themeColor="text1"/>
                <w:sz w:val="24"/>
                <w:szCs w:val="24"/>
                <w:lang w:eastAsia="en-US"/>
              </w:rPr>
              <w:t>,823</w:t>
            </w:r>
          </w:p>
        </w:tc>
      </w:tr>
      <w:tr w:rsidR="006763C3" w:rsidRPr="001E1FC0" w14:paraId="4EA02971" w14:textId="77777777" w:rsidTr="00722EFF">
        <w:trPr>
          <w:trHeight w:val="300"/>
        </w:trPr>
        <w:tc>
          <w:tcPr>
            <w:tcW w:w="836" w:type="dxa"/>
            <w:vMerge/>
            <w:tcBorders>
              <w:top w:val="nil"/>
              <w:left w:val="single" w:sz="12" w:space="0" w:color="000000"/>
              <w:bottom w:val="single" w:sz="12" w:space="0" w:color="000000"/>
              <w:right w:val="single" w:sz="4" w:space="0" w:color="auto"/>
            </w:tcBorders>
            <w:vAlign w:val="center"/>
            <w:hideMark/>
          </w:tcPr>
          <w:p w14:paraId="57B65252" w14:textId="77777777" w:rsidR="006763C3" w:rsidRPr="00A42845" w:rsidRDefault="006763C3" w:rsidP="005863CA">
            <w:pPr>
              <w:spacing w:line="276" w:lineRule="auto"/>
              <w:jc w:val="center"/>
              <w:rPr>
                <w:color w:val="000000" w:themeColor="text1"/>
                <w:sz w:val="24"/>
                <w:szCs w:val="24"/>
                <w:lang w:eastAsia="en-US"/>
              </w:rPr>
            </w:pPr>
          </w:p>
        </w:tc>
        <w:tc>
          <w:tcPr>
            <w:tcW w:w="5386" w:type="dxa"/>
            <w:tcBorders>
              <w:top w:val="single" w:sz="4" w:space="0" w:color="auto"/>
              <w:left w:val="single" w:sz="4" w:space="0" w:color="auto"/>
              <w:bottom w:val="single" w:sz="4" w:space="0" w:color="auto"/>
              <w:right w:val="single" w:sz="12" w:space="0" w:color="000000"/>
            </w:tcBorders>
            <w:shd w:val="clear" w:color="auto" w:fill="auto"/>
            <w:vAlign w:val="center"/>
            <w:hideMark/>
          </w:tcPr>
          <w:p w14:paraId="088105E9" w14:textId="77777777" w:rsidR="006763C3" w:rsidRPr="00A42845"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Контакт с зараженным родственником</w:t>
            </w:r>
          </w:p>
        </w:tc>
        <w:tc>
          <w:tcPr>
            <w:tcW w:w="1701" w:type="dxa"/>
            <w:tcBorders>
              <w:top w:val="single" w:sz="4" w:space="0" w:color="auto"/>
              <w:left w:val="nil"/>
              <w:bottom w:val="single" w:sz="4" w:space="0" w:color="auto"/>
              <w:right w:val="single" w:sz="4" w:space="0" w:color="000000"/>
            </w:tcBorders>
            <w:shd w:val="clear" w:color="auto" w:fill="auto"/>
            <w:noWrap/>
            <w:vAlign w:val="center"/>
            <w:hideMark/>
          </w:tcPr>
          <w:p w14:paraId="58CC6142" w14:textId="77777777" w:rsidR="006763C3" w:rsidRPr="00A42845" w:rsidRDefault="006763C3" w:rsidP="005863CA">
            <w:pPr>
              <w:spacing w:line="276" w:lineRule="auto"/>
              <w:jc w:val="center"/>
              <w:rPr>
                <w:color w:val="000000" w:themeColor="text1"/>
                <w:sz w:val="24"/>
                <w:szCs w:val="24"/>
                <w:lang w:eastAsia="en-US"/>
              </w:rPr>
            </w:pPr>
            <w:r w:rsidRPr="00A42845">
              <w:rPr>
                <w:color w:val="000000" w:themeColor="text1"/>
                <w:sz w:val="24"/>
                <w:szCs w:val="24"/>
                <w:lang w:eastAsia="en-US"/>
              </w:rPr>
              <w:t>18,083</w:t>
            </w:r>
          </w:p>
        </w:tc>
        <w:tc>
          <w:tcPr>
            <w:tcW w:w="1418" w:type="dxa"/>
            <w:tcBorders>
              <w:top w:val="single" w:sz="4" w:space="0" w:color="auto"/>
              <w:left w:val="nil"/>
              <w:bottom w:val="single" w:sz="4" w:space="0" w:color="auto"/>
              <w:right w:val="single" w:sz="12" w:space="0" w:color="000000"/>
            </w:tcBorders>
            <w:shd w:val="clear" w:color="auto" w:fill="auto"/>
            <w:noWrap/>
            <w:vAlign w:val="center"/>
            <w:hideMark/>
          </w:tcPr>
          <w:p w14:paraId="33BC01DC" w14:textId="77777777" w:rsidR="006763C3" w:rsidRPr="00A42845"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r w:rsidRPr="00A42845">
              <w:rPr>
                <w:color w:val="000000" w:themeColor="text1"/>
                <w:sz w:val="24"/>
                <w:szCs w:val="24"/>
                <w:lang w:eastAsia="en-US"/>
              </w:rPr>
              <w:t>,733</w:t>
            </w:r>
          </w:p>
        </w:tc>
      </w:tr>
      <w:tr w:rsidR="006763C3" w:rsidRPr="001E1FC0" w14:paraId="5DBB98D3" w14:textId="77777777" w:rsidTr="00722EFF">
        <w:trPr>
          <w:trHeight w:val="300"/>
        </w:trPr>
        <w:tc>
          <w:tcPr>
            <w:tcW w:w="836" w:type="dxa"/>
            <w:vMerge/>
            <w:tcBorders>
              <w:top w:val="nil"/>
              <w:left w:val="single" w:sz="12" w:space="0" w:color="000000"/>
              <w:bottom w:val="single" w:sz="12" w:space="0" w:color="000000"/>
              <w:right w:val="single" w:sz="4" w:space="0" w:color="auto"/>
            </w:tcBorders>
            <w:vAlign w:val="center"/>
            <w:hideMark/>
          </w:tcPr>
          <w:p w14:paraId="7162A9B1" w14:textId="77777777" w:rsidR="006763C3" w:rsidRPr="00A42845" w:rsidRDefault="006763C3" w:rsidP="005863CA">
            <w:pPr>
              <w:spacing w:line="276" w:lineRule="auto"/>
              <w:jc w:val="center"/>
              <w:rPr>
                <w:color w:val="000000" w:themeColor="text1"/>
                <w:sz w:val="24"/>
                <w:szCs w:val="24"/>
                <w:lang w:eastAsia="en-US"/>
              </w:rPr>
            </w:pPr>
          </w:p>
        </w:tc>
        <w:tc>
          <w:tcPr>
            <w:tcW w:w="5386" w:type="dxa"/>
            <w:tcBorders>
              <w:top w:val="single" w:sz="4" w:space="0" w:color="auto"/>
              <w:left w:val="single" w:sz="4" w:space="0" w:color="auto"/>
              <w:bottom w:val="single" w:sz="4" w:space="0" w:color="auto"/>
              <w:right w:val="single" w:sz="12" w:space="0" w:color="000000"/>
            </w:tcBorders>
            <w:shd w:val="clear" w:color="auto" w:fill="auto"/>
            <w:vAlign w:val="center"/>
            <w:hideMark/>
          </w:tcPr>
          <w:p w14:paraId="7114DCBD" w14:textId="77777777" w:rsidR="006763C3" w:rsidRPr="00A42845"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Тяжелая болезнь</w:t>
            </w:r>
          </w:p>
        </w:tc>
        <w:tc>
          <w:tcPr>
            <w:tcW w:w="1701" w:type="dxa"/>
            <w:tcBorders>
              <w:top w:val="single" w:sz="4" w:space="0" w:color="auto"/>
              <w:left w:val="nil"/>
              <w:bottom w:val="single" w:sz="4" w:space="0" w:color="auto"/>
              <w:right w:val="single" w:sz="4" w:space="0" w:color="000000"/>
            </w:tcBorders>
            <w:shd w:val="clear" w:color="auto" w:fill="auto"/>
            <w:noWrap/>
            <w:vAlign w:val="center"/>
            <w:hideMark/>
          </w:tcPr>
          <w:p w14:paraId="48653F29" w14:textId="77777777" w:rsidR="006763C3" w:rsidRPr="00A42845" w:rsidRDefault="006763C3" w:rsidP="005863CA">
            <w:pPr>
              <w:spacing w:line="276" w:lineRule="auto"/>
              <w:jc w:val="center"/>
              <w:rPr>
                <w:color w:val="000000" w:themeColor="text1"/>
                <w:sz w:val="24"/>
                <w:szCs w:val="24"/>
                <w:lang w:eastAsia="en-US"/>
              </w:rPr>
            </w:pPr>
            <w:r w:rsidRPr="00A42845">
              <w:rPr>
                <w:color w:val="000000" w:themeColor="text1"/>
                <w:sz w:val="24"/>
                <w:szCs w:val="24"/>
                <w:lang w:eastAsia="en-US"/>
              </w:rPr>
              <w:t>10,073</w:t>
            </w:r>
          </w:p>
        </w:tc>
        <w:tc>
          <w:tcPr>
            <w:tcW w:w="1418" w:type="dxa"/>
            <w:tcBorders>
              <w:top w:val="single" w:sz="4" w:space="0" w:color="auto"/>
              <w:left w:val="nil"/>
              <w:bottom w:val="single" w:sz="4" w:space="0" w:color="auto"/>
              <w:right w:val="single" w:sz="12" w:space="0" w:color="000000"/>
            </w:tcBorders>
            <w:shd w:val="clear" w:color="auto" w:fill="auto"/>
            <w:noWrap/>
            <w:vAlign w:val="center"/>
            <w:hideMark/>
          </w:tcPr>
          <w:p w14:paraId="6F34F583" w14:textId="77777777" w:rsidR="006763C3" w:rsidRPr="00A42845"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r w:rsidRPr="00A42845">
              <w:rPr>
                <w:color w:val="000000" w:themeColor="text1"/>
                <w:sz w:val="24"/>
                <w:szCs w:val="24"/>
                <w:lang w:eastAsia="en-US"/>
              </w:rPr>
              <w:t>,630</w:t>
            </w:r>
          </w:p>
        </w:tc>
      </w:tr>
      <w:tr w:rsidR="006763C3" w:rsidRPr="001E1FC0" w14:paraId="1272E745" w14:textId="77777777" w:rsidTr="00722EFF">
        <w:trPr>
          <w:trHeight w:val="300"/>
        </w:trPr>
        <w:tc>
          <w:tcPr>
            <w:tcW w:w="836" w:type="dxa"/>
            <w:vMerge/>
            <w:tcBorders>
              <w:top w:val="nil"/>
              <w:left w:val="single" w:sz="12" w:space="0" w:color="000000"/>
              <w:bottom w:val="single" w:sz="12" w:space="0" w:color="000000"/>
              <w:right w:val="single" w:sz="4" w:space="0" w:color="auto"/>
            </w:tcBorders>
            <w:vAlign w:val="center"/>
            <w:hideMark/>
          </w:tcPr>
          <w:p w14:paraId="00E2C8C6" w14:textId="77777777" w:rsidR="006763C3" w:rsidRPr="00A42845" w:rsidRDefault="006763C3" w:rsidP="005863CA">
            <w:pPr>
              <w:spacing w:line="276" w:lineRule="auto"/>
              <w:jc w:val="center"/>
              <w:rPr>
                <w:color w:val="000000" w:themeColor="text1"/>
                <w:sz w:val="24"/>
                <w:szCs w:val="24"/>
                <w:lang w:eastAsia="en-US"/>
              </w:rPr>
            </w:pPr>
          </w:p>
        </w:tc>
        <w:tc>
          <w:tcPr>
            <w:tcW w:w="5386" w:type="dxa"/>
            <w:tcBorders>
              <w:top w:val="single" w:sz="4" w:space="0" w:color="auto"/>
              <w:left w:val="single" w:sz="4" w:space="0" w:color="auto"/>
              <w:bottom w:val="single" w:sz="4" w:space="0" w:color="auto"/>
              <w:right w:val="single" w:sz="12" w:space="0" w:color="000000"/>
            </w:tcBorders>
            <w:shd w:val="clear" w:color="auto" w:fill="auto"/>
            <w:vAlign w:val="center"/>
            <w:hideMark/>
          </w:tcPr>
          <w:p w14:paraId="173CF98C" w14:textId="77777777" w:rsidR="006763C3" w:rsidRPr="00A42845"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Мотивы «Reward»</w:t>
            </w:r>
          </w:p>
        </w:tc>
        <w:tc>
          <w:tcPr>
            <w:tcW w:w="1701" w:type="dxa"/>
            <w:tcBorders>
              <w:top w:val="single" w:sz="4" w:space="0" w:color="auto"/>
              <w:left w:val="nil"/>
              <w:bottom w:val="single" w:sz="4" w:space="0" w:color="auto"/>
              <w:right w:val="single" w:sz="4" w:space="0" w:color="000000"/>
            </w:tcBorders>
            <w:shd w:val="clear" w:color="auto" w:fill="auto"/>
            <w:noWrap/>
            <w:vAlign w:val="center"/>
            <w:hideMark/>
          </w:tcPr>
          <w:p w14:paraId="193E2A62" w14:textId="77777777" w:rsidR="006763C3" w:rsidRPr="00A42845" w:rsidRDefault="006763C3" w:rsidP="005863CA">
            <w:pPr>
              <w:spacing w:line="276" w:lineRule="auto"/>
              <w:jc w:val="center"/>
              <w:rPr>
                <w:color w:val="000000" w:themeColor="text1"/>
                <w:sz w:val="24"/>
                <w:szCs w:val="24"/>
                <w:lang w:eastAsia="en-US"/>
              </w:rPr>
            </w:pPr>
            <w:r w:rsidRPr="00A42845">
              <w:rPr>
                <w:color w:val="000000" w:themeColor="text1"/>
                <w:sz w:val="24"/>
                <w:szCs w:val="24"/>
                <w:lang w:eastAsia="en-US"/>
              </w:rPr>
              <w:t>9,283</w:t>
            </w:r>
          </w:p>
        </w:tc>
        <w:tc>
          <w:tcPr>
            <w:tcW w:w="1418" w:type="dxa"/>
            <w:tcBorders>
              <w:top w:val="single" w:sz="4" w:space="0" w:color="auto"/>
              <w:left w:val="nil"/>
              <w:bottom w:val="single" w:sz="4" w:space="0" w:color="auto"/>
              <w:right w:val="single" w:sz="12" w:space="0" w:color="000000"/>
            </w:tcBorders>
            <w:shd w:val="clear" w:color="auto" w:fill="auto"/>
            <w:noWrap/>
            <w:vAlign w:val="center"/>
            <w:hideMark/>
          </w:tcPr>
          <w:p w14:paraId="00ECAB43" w14:textId="77777777" w:rsidR="006763C3" w:rsidRPr="00A42845"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r w:rsidRPr="00A42845">
              <w:rPr>
                <w:color w:val="000000" w:themeColor="text1"/>
                <w:sz w:val="24"/>
                <w:szCs w:val="24"/>
                <w:lang w:eastAsia="en-US"/>
              </w:rPr>
              <w:t>,620</w:t>
            </w:r>
          </w:p>
        </w:tc>
      </w:tr>
      <w:tr w:rsidR="006763C3" w:rsidRPr="001E1FC0" w14:paraId="20E56B11" w14:textId="77777777" w:rsidTr="00722EFF">
        <w:trPr>
          <w:trHeight w:val="300"/>
        </w:trPr>
        <w:tc>
          <w:tcPr>
            <w:tcW w:w="836" w:type="dxa"/>
            <w:vMerge/>
            <w:tcBorders>
              <w:top w:val="nil"/>
              <w:left w:val="single" w:sz="12" w:space="0" w:color="000000"/>
              <w:bottom w:val="single" w:sz="12" w:space="0" w:color="000000"/>
              <w:right w:val="single" w:sz="4" w:space="0" w:color="auto"/>
            </w:tcBorders>
            <w:vAlign w:val="center"/>
            <w:hideMark/>
          </w:tcPr>
          <w:p w14:paraId="5D1F0D8E" w14:textId="77777777" w:rsidR="006763C3" w:rsidRPr="00A42845" w:rsidRDefault="006763C3" w:rsidP="005863CA">
            <w:pPr>
              <w:spacing w:line="276" w:lineRule="auto"/>
              <w:jc w:val="center"/>
              <w:rPr>
                <w:color w:val="000000" w:themeColor="text1"/>
                <w:sz w:val="24"/>
                <w:szCs w:val="24"/>
                <w:lang w:eastAsia="en-US"/>
              </w:rPr>
            </w:pPr>
          </w:p>
        </w:tc>
        <w:tc>
          <w:tcPr>
            <w:tcW w:w="5386" w:type="dxa"/>
            <w:tcBorders>
              <w:top w:val="single" w:sz="4" w:space="0" w:color="auto"/>
              <w:left w:val="single" w:sz="4" w:space="0" w:color="auto"/>
              <w:bottom w:val="single" w:sz="12" w:space="0" w:color="000000"/>
              <w:right w:val="single" w:sz="12" w:space="0" w:color="000000"/>
            </w:tcBorders>
            <w:shd w:val="clear" w:color="auto" w:fill="auto"/>
            <w:vAlign w:val="center"/>
            <w:hideMark/>
          </w:tcPr>
          <w:p w14:paraId="0B57F939" w14:textId="77777777" w:rsidR="006763C3" w:rsidRPr="00A42845"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Переезд</w:t>
            </w:r>
          </w:p>
        </w:tc>
        <w:tc>
          <w:tcPr>
            <w:tcW w:w="1701" w:type="dxa"/>
            <w:tcBorders>
              <w:top w:val="single" w:sz="4" w:space="0" w:color="auto"/>
              <w:left w:val="nil"/>
              <w:bottom w:val="single" w:sz="12" w:space="0" w:color="000000"/>
              <w:right w:val="single" w:sz="4" w:space="0" w:color="000000"/>
            </w:tcBorders>
            <w:shd w:val="clear" w:color="auto" w:fill="auto"/>
            <w:noWrap/>
            <w:vAlign w:val="center"/>
            <w:hideMark/>
          </w:tcPr>
          <w:p w14:paraId="4900C41E" w14:textId="77777777" w:rsidR="006763C3" w:rsidRPr="00A42845" w:rsidRDefault="006763C3" w:rsidP="005863CA">
            <w:pPr>
              <w:spacing w:line="276" w:lineRule="auto"/>
              <w:jc w:val="center"/>
              <w:rPr>
                <w:color w:val="000000" w:themeColor="text1"/>
                <w:sz w:val="24"/>
                <w:szCs w:val="24"/>
                <w:lang w:eastAsia="en-US"/>
              </w:rPr>
            </w:pPr>
            <w:r w:rsidRPr="00A42845">
              <w:rPr>
                <w:color w:val="000000" w:themeColor="text1"/>
                <w:sz w:val="24"/>
                <w:szCs w:val="24"/>
                <w:lang w:eastAsia="en-US"/>
              </w:rPr>
              <w:t>8,958</w:t>
            </w:r>
          </w:p>
        </w:tc>
        <w:tc>
          <w:tcPr>
            <w:tcW w:w="1418" w:type="dxa"/>
            <w:tcBorders>
              <w:top w:val="single" w:sz="4" w:space="0" w:color="auto"/>
              <w:left w:val="nil"/>
              <w:bottom w:val="single" w:sz="12" w:space="0" w:color="000000"/>
              <w:right w:val="single" w:sz="12" w:space="0" w:color="000000"/>
            </w:tcBorders>
            <w:shd w:val="clear" w:color="auto" w:fill="auto"/>
            <w:noWrap/>
            <w:vAlign w:val="center"/>
            <w:hideMark/>
          </w:tcPr>
          <w:p w14:paraId="3D708685" w14:textId="77777777" w:rsidR="006763C3" w:rsidRPr="00A42845"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r w:rsidRPr="00A42845">
              <w:rPr>
                <w:color w:val="000000" w:themeColor="text1"/>
                <w:sz w:val="24"/>
                <w:szCs w:val="24"/>
                <w:lang w:eastAsia="en-US"/>
              </w:rPr>
              <w:t>,616</w:t>
            </w:r>
          </w:p>
        </w:tc>
      </w:tr>
    </w:tbl>
    <w:p w14:paraId="1C494159" w14:textId="77777777" w:rsidR="006763C3" w:rsidRPr="001E1FC0" w:rsidRDefault="006763C3" w:rsidP="001E1FC0">
      <w:pPr>
        <w:widowControl/>
        <w:overflowPunct/>
        <w:autoSpaceDE/>
        <w:autoSpaceDN/>
        <w:adjustRightInd/>
        <w:spacing w:line="360" w:lineRule="auto"/>
        <w:ind w:firstLine="709"/>
        <w:jc w:val="both"/>
        <w:rPr>
          <w:bCs/>
          <w:sz w:val="28"/>
          <w:szCs w:val="28"/>
        </w:rPr>
      </w:pPr>
    </w:p>
    <w:p w14:paraId="415CA276" w14:textId="77777777" w:rsidR="006763C3" w:rsidRPr="00C5750D" w:rsidRDefault="00C5750D" w:rsidP="00C5750D">
      <w:pPr>
        <w:spacing w:line="360" w:lineRule="auto"/>
        <w:ind w:firstLine="709"/>
        <w:jc w:val="both"/>
        <w:rPr>
          <w:bCs/>
          <w:sz w:val="28"/>
          <w:szCs w:val="28"/>
        </w:rPr>
      </w:pPr>
      <w:r w:rsidRPr="001E1FC0">
        <w:rPr>
          <w:bCs/>
          <w:sz w:val="28"/>
          <w:szCs w:val="28"/>
        </w:rPr>
        <w:t xml:space="preserve">Как представлено в таблице, введение каждой новой переменной снижает значение Лямбда Уилкса – уменьшает остаточную </w:t>
      </w:r>
      <w:proofErr w:type="spellStart"/>
      <w:r w:rsidRPr="001E1FC0">
        <w:rPr>
          <w:bCs/>
          <w:sz w:val="28"/>
          <w:szCs w:val="28"/>
        </w:rPr>
        <w:t>дискриминативную</w:t>
      </w:r>
      <w:proofErr w:type="spellEnd"/>
      <w:r w:rsidRPr="001E1FC0">
        <w:rPr>
          <w:bCs/>
          <w:sz w:val="28"/>
          <w:szCs w:val="28"/>
        </w:rPr>
        <w:t xml:space="preserve"> способность, и повышает значение </w:t>
      </w:r>
      <w:r w:rsidRPr="001E1FC0">
        <w:rPr>
          <w:bCs/>
          <w:sz w:val="28"/>
          <w:szCs w:val="28"/>
          <w:lang w:val="en-US"/>
        </w:rPr>
        <w:t>F</w:t>
      </w:r>
      <w:r w:rsidRPr="001E1FC0">
        <w:rPr>
          <w:bCs/>
          <w:sz w:val="28"/>
          <w:szCs w:val="28"/>
        </w:rPr>
        <w:t>-удаления, что означает ухудшение различения классов при удалении данной переменной из набора.</w:t>
      </w:r>
      <w:r>
        <w:rPr>
          <w:bCs/>
          <w:sz w:val="28"/>
          <w:szCs w:val="28"/>
        </w:rPr>
        <w:t xml:space="preserve"> Н</w:t>
      </w:r>
      <w:r w:rsidR="006763C3" w:rsidRPr="001E1FC0">
        <w:rPr>
          <w:bCs/>
          <w:sz w:val="28"/>
          <w:szCs w:val="28"/>
        </w:rPr>
        <w:t>аибольший вклад в различение, достигнутое посредством других переменных, вносит переменная «</w:t>
      </w:r>
      <w:r w:rsidR="006763C3" w:rsidRPr="001E1FC0">
        <w:rPr>
          <w:sz w:val="28"/>
          <w:szCs w:val="28"/>
        </w:rPr>
        <w:t>страх заражения C</w:t>
      </w:r>
      <w:r w:rsidR="006763C3" w:rsidRPr="001E1FC0">
        <w:rPr>
          <w:sz w:val="28"/>
          <w:szCs w:val="28"/>
          <w:lang w:val="en-US"/>
        </w:rPr>
        <w:t>OVID</w:t>
      </w:r>
      <w:r w:rsidR="006763C3" w:rsidRPr="001E1FC0">
        <w:rPr>
          <w:sz w:val="28"/>
          <w:szCs w:val="28"/>
        </w:rPr>
        <w:t>-19»</w:t>
      </w:r>
      <w:r w:rsidR="006763C3" w:rsidRPr="001E1FC0">
        <w:rPr>
          <w:bCs/>
          <w:sz w:val="28"/>
          <w:szCs w:val="28"/>
        </w:rPr>
        <w:t>.</w:t>
      </w:r>
    </w:p>
    <w:p w14:paraId="19D16C60" w14:textId="77777777" w:rsidR="00C5750D" w:rsidRPr="00C5750D" w:rsidRDefault="00C5750D" w:rsidP="00C5750D">
      <w:pPr>
        <w:widowControl/>
        <w:overflowPunct/>
        <w:autoSpaceDE/>
        <w:autoSpaceDN/>
        <w:adjustRightInd/>
        <w:spacing w:line="360" w:lineRule="auto"/>
        <w:ind w:firstLine="709"/>
        <w:jc w:val="both"/>
        <w:rPr>
          <w:color w:val="000000"/>
          <w:kern w:val="0"/>
          <w:sz w:val="28"/>
          <w:szCs w:val="28"/>
        </w:rPr>
      </w:pPr>
      <w:r>
        <w:rPr>
          <w:bCs/>
          <w:sz w:val="28"/>
          <w:szCs w:val="28"/>
        </w:rPr>
        <w:t xml:space="preserve">В </w:t>
      </w:r>
      <w:r w:rsidRPr="00C5750D">
        <w:rPr>
          <w:bCs/>
          <w:i/>
          <w:iCs/>
          <w:sz w:val="28"/>
          <w:szCs w:val="28"/>
        </w:rPr>
        <w:t>таблице 39</w:t>
      </w:r>
      <w:r>
        <w:rPr>
          <w:bCs/>
          <w:sz w:val="28"/>
          <w:szCs w:val="28"/>
        </w:rPr>
        <w:t xml:space="preserve"> представлены основные характеристики канонической функции. </w:t>
      </w:r>
    </w:p>
    <w:p w14:paraId="12375ABF" w14:textId="77777777" w:rsidR="006763C3" w:rsidRPr="001E1FC0" w:rsidRDefault="006763C3" w:rsidP="001E1FC0">
      <w:pPr>
        <w:spacing w:line="360" w:lineRule="auto"/>
        <w:ind w:firstLine="709"/>
        <w:jc w:val="both"/>
        <w:rPr>
          <w:b/>
          <w:sz w:val="28"/>
          <w:szCs w:val="28"/>
        </w:rPr>
      </w:pPr>
      <w:r w:rsidRPr="001E1FC0">
        <w:rPr>
          <w:b/>
          <w:sz w:val="28"/>
          <w:szCs w:val="28"/>
        </w:rPr>
        <w:t>Таблица 3</w:t>
      </w:r>
      <w:r w:rsidR="00C5750D">
        <w:rPr>
          <w:b/>
          <w:sz w:val="28"/>
          <w:szCs w:val="28"/>
        </w:rPr>
        <w:t>9</w:t>
      </w:r>
      <w:r w:rsidRPr="001E1FC0">
        <w:rPr>
          <w:b/>
          <w:sz w:val="28"/>
          <w:szCs w:val="28"/>
        </w:rPr>
        <w:t xml:space="preserve">. </w:t>
      </w:r>
      <w:r w:rsidRPr="001E1FC0">
        <w:rPr>
          <w:bCs/>
          <w:sz w:val="28"/>
          <w:szCs w:val="28"/>
        </w:rPr>
        <w:t>Характеристики функции</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8"/>
        <w:gridCol w:w="1652"/>
        <w:gridCol w:w="1323"/>
        <w:gridCol w:w="1806"/>
        <w:gridCol w:w="1284"/>
        <w:gridCol w:w="1248"/>
        <w:gridCol w:w="892"/>
      </w:tblGrid>
      <w:tr w:rsidR="005863CA" w:rsidRPr="001E1FC0" w14:paraId="3DAA4A4C" w14:textId="77777777" w:rsidTr="005863CA">
        <w:trPr>
          <w:trHeight w:val="864"/>
        </w:trPr>
        <w:tc>
          <w:tcPr>
            <w:tcW w:w="0" w:type="auto"/>
            <w:shd w:val="clear" w:color="auto" w:fill="D9E2F3" w:themeFill="accent1" w:themeFillTint="33"/>
            <w:vAlign w:val="center"/>
          </w:tcPr>
          <w:p w14:paraId="70A109E1"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Функция</w:t>
            </w:r>
          </w:p>
        </w:tc>
        <w:tc>
          <w:tcPr>
            <w:tcW w:w="0" w:type="auto"/>
            <w:shd w:val="clear" w:color="auto" w:fill="D9E2F3" w:themeFill="accent1" w:themeFillTint="33"/>
            <w:vAlign w:val="center"/>
          </w:tcPr>
          <w:p w14:paraId="6D04FB4A"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Собственное значение</w:t>
            </w:r>
          </w:p>
        </w:tc>
        <w:tc>
          <w:tcPr>
            <w:tcW w:w="0" w:type="auto"/>
            <w:shd w:val="clear" w:color="auto" w:fill="D9E2F3" w:themeFill="accent1" w:themeFillTint="33"/>
            <w:vAlign w:val="center"/>
          </w:tcPr>
          <w:p w14:paraId="73293E24"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 дисперсии</w:t>
            </w:r>
          </w:p>
        </w:tc>
        <w:tc>
          <w:tcPr>
            <w:tcW w:w="0" w:type="auto"/>
            <w:shd w:val="clear" w:color="auto" w:fill="D9E2F3" w:themeFill="accent1" w:themeFillTint="33"/>
            <w:vAlign w:val="center"/>
          </w:tcPr>
          <w:p w14:paraId="1041D973"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Каноническая корреляция</w:t>
            </w:r>
          </w:p>
        </w:tc>
        <w:tc>
          <w:tcPr>
            <w:tcW w:w="0" w:type="auto"/>
            <w:shd w:val="clear" w:color="auto" w:fill="D9E2F3" w:themeFill="accent1" w:themeFillTint="33"/>
          </w:tcPr>
          <w:p w14:paraId="493FD9AF"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Критерий</w:t>
            </w:r>
          </w:p>
          <w:p w14:paraId="318EDE4D"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Лямбда Уилкса</w:t>
            </w:r>
          </w:p>
        </w:tc>
        <w:tc>
          <w:tcPr>
            <w:tcW w:w="0" w:type="auto"/>
            <w:shd w:val="clear" w:color="auto" w:fill="D9E2F3" w:themeFill="accent1" w:themeFillTint="33"/>
          </w:tcPr>
          <w:p w14:paraId="50F2EDA3"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Критерий χ2</w:t>
            </w:r>
          </w:p>
        </w:tc>
        <w:tc>
          <w:tcPr>
            <w:tcW w:w="0" w:type="auto"/>
            <w:shd w:val="clear" w:color="auto" w:fill="D9E2F3" w:themeFill="accent1" w:themeFillTint="33"/>
          </w:tcPr>
          <w:p w14:paraId="129372DD"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P</w:t>
            </w:r>
          </w:p>
        </w:tc>
      </w:tr>
      <w:tr w:rsidR="005863CA" w:rsidRPr="001E1FC0" w14:paraId="3604570B" w14:textId="77777777" w:rsidTr="005863CA">
        <w:tc>
          <w:tcPr>
            <w:tcW w:w="0" w:type="auto"/>
            <w:vAlign w:val="center"/>
          </w:tcPr>
          <w:p w14:paraId="48F1206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0" w:type="auto"/>
            <w:vAlign w:val="center"/>
          </w:tcPr>
          <w:p w14:paraId="6575AEC4"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0,998</w:t>
            </w:r>
          </w:p>
        </w:tc>
        <w:tc>
          <w:tcPr>
            <w:tcW w:w="0" w:type="auto"/>
            <w:vAlign w:val="center"/>
          </w:tcPr>
          <w:p w14:paraId="6EBE85BE"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100,0</w:t>
            </w:r>
          </w:p>
        </w:tc>
        <w:tc>
          <w:tcPr>
            <w:tcW w:w="0" w:type="auto"/>
            <w:vAlign w:val="center"/>
          </w:tcPr>
          <w:p w14:paraId="1E1DC37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0,707</w:t>
            </w:r>
          </w:p>
        </w:tc>
        <w:tc>
          <w:tcPr>
            <w:tcW w:w="0" w:type="auto"/>
          </w:tcPr>
          <w:p w14:paraId="76E13074"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0,501</w:t>
            </w:r>
          </w:p>
        </w:tc>
        <w:tc>
          <w:tcPr>
            <w:tcW w:w="0" w:type="auto"/>
          </w:tcPr>
          <w:p w14:paraId="380CCC20"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28,029</w:t>
            </w:r>
          </w:p>
        </w:tc>
        <w:tc>
          <w:tcPr>
            <w:tcW w:w="0" w:type="auto"/>
          </w:tcPr>
          <w:p w14:paraId="5DFFB660"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&lt;0,001</w:t>
            </w:r>
          </w:p>
        </w:tc>
      </w:tr>
    </w:tbl>
    <w:p w14:paraId="5F8C167D" w14:textId="77777777" w:rsidR="00C5750D" w:rsidRDefault="00C5750D" w:rsidP="00C5750D">
      <w:pPr>
        <w:spacing w:line="360" w:lineRule="auto"/>
        <w:ind w:firstLine="709"/>
        <w:jc w:val="both"/>
        <w:rPr>
          <w:bCs/>
          <w:sz w:val="28"/>
          <w:szCs w:val="28"/>
        </w:rPr>
      </w:pPr>
    </w:p>
    <w:p w14:paraId="1C479CEB" w14:textId="77777777" w:rsidR="006763C3" w:rsidRPr="001E1FC0" w:rsidRDefault="00C5750D" w:rsidP="00C5750D">
      <w:pPr>
        <w:spacing w:line="360" w:lineRule="auto"/>
        <w:ind w:firstLine="709"/>
        <w:jc w:val="both"/>
        <w:rPr>
          <w:bCs/>
          <w:sz w:val="28"/>
          <w:szCs w:val="28"/>
        </w:rPr>
      </w:pPr>
      <w:r>
        <w:rPr>
          <w:bCs/>
          <w:sz w:val="28"/>
          <w:szCs w:val="28"/>
        </w:rPr>
        <w:t>Отмечается</w:t>
      </w:r>
      <w:r w:rsidRPr="001E1FC0">
        <w:rPr>
          <w:bCs/>
          <w:sz w:val="28"/>
          <w:szCs w:val="28"/>
        </w:rPr>
        <w:t>,</w:t>
      </w:r>
      <w:r>
        <w:rPr>
          <w:bCs/>
          <w:sz w:val="28"/>
          <w:szCs w:val="28"/>
        </w:rPr>
        <w:t xml:space="preserve"> что</w:t>
      </w:r>
      <w:r w:rsidRPr="001E1FC0">
        <w:rPr>
          <w:bCs/>
          <w:sz w:val="28"/>
          <w:szCs w:val="28"/>
        </w:rPr>
        <w:t xml:space="preserve"> каноническая дискриминантная функция обладает высокой предсказательной способностью, т.к. объясняет практически 100% дисперсии, обладает достаточно высоким коэффициентом канонической корреляции и достаточно низким значением Лямбда Уилкса. Различение классов </w:t>
      </w:r>
      <w:r w:rsidRPr="001E1FC0">
        <w:rPr>
          <w:b/>
          <w:sz w:val="28"/>
          <w:szCs w:val="28"/>
        </w:rPr>
        <w:t xml:space="preserve">статистически значимо </w:t>
      </w:r>
      <w:r w:rsidRPr="001E1FC0">
        <w:rPr>
          <w:sz w:val="28"/>
          <w:szCs w:val="28"/>
        </w:rPr>
        <w:t>(</w:t>
      </w:r>
      <w:r w:rsidR="008D3A42" w:rsidRPr="001E1FC0">
        <w:rPr>
          <w:sz w:val="28"/>
          <w:szCs w:val="28"/>
          <w:lang w:val="en-US"/>
        </w:rPr>
        <w:t>p</w:t>
      </w:r>
      <w:r w:rsidR="008D3A42" w:rsidRPr="001E1FC0">
        <w:rPr>
          <w:sz w:val="28"/>
          <w:szCs w:val="28"/>
        </w:rPr>
        <w:t xml:space="preserve"> &lt;</w:t>
      </w:r>
      <w:r w:rsidRPr="001E1FC0">
        <w:rPr>
          <w:sz w:val="28"/>
          <w:szCs w:val="28"/>
        </w:rPr>
        <w:t>0,001)</w:t>
      </w:r>
      <w:r w:rsidRPr="001E1FC0">
        <w:rPr>
          <w:bCs/>
          <w:sz w:val="28"/>
          <w:szCs w:val="28"/>
        </w:rPr>
        <w:t>.</w:t>
      </w:r>
    </w:p>
    <w:p w14:paraId="025B9F3E" w14:textId="77777777" w:rsidR="006763C3" w:rsidRPr="001E1FC0" w:rsidRDefault="006763C3" w:rsidP="001E1FC0">
      <w:pPr>
        <w:spacing w:line="360" w:lineRule="auto"/>
        <w:ind w:firstLine="709"/>
        <w:jc w:val="both"/>
        <w:rPr>
          <w:bCs/>
          <w:sz w:val="28"/>
          <w:szCs w:val="28"/>
        </w:rPr>
      </w:pPr>
      <w:r w:rsidRPr="001E1FC0">
        <w:rPr>
          <w:bCs/>
          <w:sz w:val="28"/>
          <w:szCs w:val="28"/>
        </w:rPr>
        <w:t xml:space="preserve">Качество классификации определяется совпадением действительной классификации и предсказанной для каждого из объектов. </w:t>
      </w:r>
      <w:r w:rsidR="00CA3C22">
        <w:rPr>
          <w:bCs/>
          <w:sz w:val="28"/>
          <w:szCs w:val="28"/>
        </w:rPr>
        <w:t xml:space="preserve">Значения фактической и предсказанной группы представлены в </w:t>
      </w:r>
      <w:r w:rsidR="00CA3C22" w:rsidRPr="005D2C24">
        <w:rPr>
          <w:bCs/>
          <w:i/>
          <w:iCs/>
          <w:sz w:val="28"/>
          <w:szCs w:val="28"/>
        </w:rPr>
        <w:t>таблице</w:t>
      </w:r>
      <w:r w:rsidR="00CA3C22">
        <w:rPr>
          <w:bCs/>
          <w:i/>
          <w:iCs/>
          <w:sz w:val="28"/>
          <w:szCs w:val="28"/>
        </w:rPr>
        <w:t xml:space="preserve"> 40.</w:t>
      </w:r>
    </w:p>
    <w:p w14:paraId="0FF8C606" w14:textId="77777777" w:rsidR="006763C3" w:rsidRPr="001E1FC0" w:rsidRDefault="006763C3" w:rsidP="001E1FC0">
      <w:pPr>
        <w:spacing w:line="360" w:lineRule="auto"/>
        <w:ind w:firstLine="709"/>
        <w:jc w:val="both"/>
        <w:rPr>
          <w:bCs/>
          <w:sz w:val="28"/>
          <w:szCs w:val="28"/>
        </w:rPr>
      </w:pPr>
      <w:r w:rsidRPr="001E1FC0">
        <w:rPr>
          <w:b/>
          <w:sz w:val="28"/>
          <w:szCs w:val="28"/>
        </w:rPr>
        <w:t>Таблица 4</w:t>
      </w:r>
      <w:r w:rsidR="00C5750D">
        <w:rPr>
          <w:b/>
          <w:sz w:val="28"/>
          <w:szCs w:val="28"/>
        </w:rPr>
        <w:t>0</w:t>
      </w:r>
      <w:r w:rsidRPr="001E1FC0">
        <w:rPr>
          <w:b/>
          <w:sz w:val="28"/>
          <w:szCs w:val="28"/>
        </w:rPr>
        <w:t xml:space="preserve">. </w:t>
      </w:r>
      <w:r w:rsidRPr="001E1FC0">
        <w:rPr>
          <w:bCs/>
          <w:sz w:val="28"/>
          <w:szCs w:val="28"/>
        </w:rPr>
        <w:t>Таблица классификаций</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96"/>
        <w:gridCol w:w="1276"/>
        <w:gridCol w:w="2410"/>
        <w:gridCol w:w="2410"/>
        <w:gridCol w:w="1547"/>
      </w:tblGrid>
      <w:tr w:rsidR="005863CA" w:rsidRPr="001E1FC0" w14:paraId="5A9A39DA" w14:textId="77777777" w:rsidTr="005863CA">
        <w:tc>
          <w:tcPr>
            <w:tcW w:w="2972" w:type="dxa"/>
            <w:gridSpan w:val="2"/>
            <w:vMerge w:val="restart"/>
            <w:shd w:val="clear" w:color="auto" w:fill="D9E2F3" w:themeFill="accent1" w:themeFillTint="33"/>
            <w:vAlign w:val="center"/>
          </w:tcPr>
          <w:p w14:paraId="55D18602"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 xml:space="preserve">Фактическая группа </w:t>
            </w:r>
          </w:p>
        </w:tc>
        <w:tc>
          <w:tcPr>
            <w:tcW w:w="4820" w:type="dxa"/>
            <w:gridSpan w:val="2"/>
            <w:shd w:val="clear" w:color="auto" w:fill="D9E2F3" w:themeFill="accent1" w:themeFillTint="33"/>
            <w:vAlign w:val="center"/>
          </w:tcPr>
          <w:p w14:paraId="620EE38D"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Предсказанная принадлежность к группе</w:t>
            </w:r>
          </w:p>
        </w:tc>
        <w:tc>
          <w:tcPr>
            <w:tcW w:w="1547" w:type="dxa"/>
            <w:vMerge w:val="restart"/>
            <w:shd w:val="clear" w:color="auto" w:fill="D9E2F3" w:themeFill="accent1" w:themeFillTint="33"/>
            <w:vAlign w:val="center"/>
          </w:tcPr>
          <w:p w14:paraId="703C767B"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Всего</w:t>
            </w:r>
          </w:p>
        </w:tc>
      </w:tr>
      <w:tr w:rsidR="001E1FC0" w:rsidRPr="001E1FC0" w14:paraId="25204C4B" w14:textId="77777777" w:rsidTr="005863CA">
        <w:trPr>
          <w:trHeight w:val="252"/>
        </w:trPr>
        <w:tc>
          <w:tcPr>
            <w:tcW w:w="2972" w:type="dxa"/>
            <w:gridSpan w:val="2"/>
            <w:vMerge/>
            <w:shd w:val="clear" w:color="auto" w:fill="D9E2F3" w:themeFill="accent1" w:themeFillTint="33"/>
            <w:vAlign w:val="center"/>
          </w:tcPr>
          <w:p w14:paraId="69AA530F" w14:textId="77777777" w:rsidR="006763C3" w:rsidRPr="005863CA" w:rsidRDefault="006763C3" w:rsidP="005863CA">
            <w:pPr>
              <w:spacing w:line="276" w:lineRule="auto"/>
              <w:jc w:val="center"/>
              <w:rPr>
                <w:color w:val="000000" w:themeColor="text1"/>
                <w:sz w:val="24"/>
                <w:szCs w:val="24"/>
                <w:lang w:eastAsia="en-US"/>
              </w:rPr>
            </w:pPr>
          </w:p>
        </w:tc>
        <w:tc>
          <w:tcPr>
            <w:tcW w:w="2410" w:type="dxa"/>
            <w:shd w:val="clear" w:color="auto" w:fill="B4C6E7" w:themeFill="accent1" w:themeFillTint="66"/>
            <w:vAlign w:val="center"/>
          </w:tcPr>
          <w:p w14:paraId="464151BF"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2410" w:type="dxa"/>
            <w:shd w:val="clear" w:color="auto" w:fill="B4C6E7" w:themeFill="accent1" w:themeFillTint="66"/>
            <w:vAlign w:val="center"/>
          </w:tcPr>
          <w:p w14:paraId="52E9EA6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1547" w:type="dxa"/>
            <w:vMerge/>
            <w:shd w:val="clear" w:color="auto" w:fill="D9E2F3" w:themeFill="accent1" w:themeFillTint="33"/>
            <w:vAlign w:val="center"/>
          </w:tcPr>
          <w:p w14:paraId="72D3097F" w14:textId="77777777" w:rsidR="006763C3" w:rsidRPr="005863CA" w:rsidRDefault="006763C3" w:rsidP="005863CA">
            <w:pPr>
              <w:spacing w:line="276" w:lineRule="auto"/>
              <w:jc w:val="center"/>
              <w:rPr>
                <w:color w:val="000000" w:themeColor="text1"/>
                <w:sz w:val="24"/>
                <w:szCs w:val="24"/>
                <w:lang w:eastAsia="en-US"/>
              </w:rPr>
            </w:pPr>
          </w:p>
        </w:tc>
      </w:tr>
      <w:tr w:rsidR="001E1FC0" w:rsidRPr="001E1FC0" w14:paraId="1A48067D" w14:textId="77777777" w:rsidTr="005863CA">
        <w:trPr>
          <w:trHeight w:val="167"/>
        </w:trPr>
        <w:tc>
          <w:tcPr>
            <w:tcW w:w="1696" w:type="dxa"/>
            <w:vMerge w:val="restart"/>
            <w:shd w:val="clear" w:color="auto" w:fill="D9E2F3" w:themeFill="accent1" w:themeFillTint="33"/>
            <w:vAlign w:val="center"/>
          </w:tcPr>
          <w:p w14:paraId="631B9629"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Количество</w:t>
            </w:r>
          </w:p>
        </w:tc>
        <w:tc>
          <w:tcPr>
            <w:tcW w:w="1276" w:type="dxa"/>
            <w:shd w:val="clear" w:color="auto" w:fill="B4C6E7" w:themeFill="accent1" w:themeFillTint="66"/>
            <w:vAlign w:val="center"/>
          </w:tcPr>
          <w:p w14:paraId="345C9696"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2410" w:type="dxa"/>
            <w:vAlign w:val="center"/>
          </w:tcPr>
          <w:p w14:paraId="5F09BD5A"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19</w:t>
            </w:r>
          </w:p>
        </w:tc>
        <w:tc>
          <w:tcPr>
            <w:tcW w:w="2410" w:type="dxa"/>
            <w:vAlign w:val="center"/>
          </w:tcPr>
          <w:p w14:paraId="13B1FCC4"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5</w:t>
            </w:r>
          </w:p>
        </w:tc>
        <w:tc>
          <w:tcPr>
            <w:tcW w:w="1547" w:type="dxa"/>
            <w:shd w:val="clear" w:color="auto" w:fill="D9E2F3" w:themeFill="accent1" w:themeFillTint="33"/>
            <w:vAlign w:val="center"/>
          </w:tcPr>
          <w:p w14:paraId="2E3AA13A" w14:textId="77777777" w:rsidR="006763C3" w:rsidRPr="005863CA" w:rsidRDefault="006763C3" w:rsidP="005863CA">
            <w:pPr>
              <w:spacing w:line="276" w:lineRule="auto"/>
              <w:jc w:val="center"/>
              <w:rPr>
                <w:color w:val="000000" w:themeColor="text1"/>
                <w:sz w:val="24"/>
                <w:szCs w:val="24"/>
                <w:lang w:eastAsia="en-US"/>
              </w:rPr>
            </w:pPr>
            <w:r w:rsidRPr="00DB1EB4">
              <w:rPr>
                <w:color w:val="000000" w:themeColor="text1"/>
                <w:sz w:val="24"/>
                <w:szCs w:val="24"/>
                <w:lang w:eastAsia="en-US"/>
              </w:rPr>
              <w:t>24</w:t>
            </w:r>
          </w:p>
        </w:tc>
      </w:tr>
      <w:tr w:rsidR="001E1FC0" w:rsidRPr="001E1FC0" w14:paraId="571244F4" w14:textId="77777777" w:rsidTr="005863CA">
        <w:tc>
          <w:tcPr>
            <w:tcW w:w="1696" w:type="dxa"/>
            <w:vMerge/>
            <w:shd w:val="clear" w:color="auto" w:fill="D9E2F3" w:themeFill="accent1" w:themeFillTint="33"/>
            <w:vAlign w:val="center"/>
          </w:tcPr>
          <w:p w14:paraId="582DA9C6" w14:textId="77777777" w:rsidR="006763C3" w:rsidRPr="005863CA" w:rsidRDefault="006763C3" w:rsidP="005863CA">
            <w:pPr>
              <w:spacing w:line="276" w:lineRule="auto"/>
              <w:jc w:val="center"/>
              <w:rPr>
                <w:color w:val="000000" w:themeColor="text1"/>
                <w:sz w:val="24"/>
                <w:szCs w:val="24"/>
                <w:lang w:eastAsia="en-US"/>
              </w:rPr>
            </w:pPr>
          </w:p>
        </w:tc>
        <w:tc>
          <w:tcPr>
            <w:tcW w:w="1276" w:type="dxa"/>
            <w:shd w:val="clear" w:color="auto" w:fill="B4C6E7" w:themeFill="accent1" w:themeFillTint="66"/>
            <w:vAlign w:val="center"/>
          </w:tcPr>
          <w:p w14:paraId="6AD6EBE4"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2410" w:type="dxa"/>
            <w:vAlign w:val="center"/>
          </w:tcPr>
          <w:p w14:paraId="5224774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2</w:t>
            </w:r>
          </w:p>
        </w:tc>
        <w:tc>
          <w:tcPr>
            <w:tcW w:w="2410" w:type="dxa"/>
            <w:shd w:val="clear" w:color="auto" w:fill="auto"/>
            <w:vAlign w:val="center"/>
          </w:tcPr>
          <w:p w14:paraId="5C0186F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19</w:t>
            </w:r>
          </w:p>
        </w:tc>
        <w:tc>
          <w:tcPr>
            <w:tcW w:w="1547" w:type="dxa"/>
            <w:shd w:val="clear" w:color="auto" w:fill="D9E2F3" w:themeFill="accent1" w:themeFillTint="33"/>
            <w:vAlign w:val="center"/>
          </w:tcPr>
          <w:p w14:paraId="41A44C5C" w14:textId="77777777" w:rsidR="006763C3" w:rsidRPr="005863CA" w:rsidRDefault="006763C3" w:rsidP="005863CA">
            <w:pPr>
              <w:spacing w:line="276" w:lineRule="auto"/>
              <w:jc w:val="center"/>
              <w:rPr>
                <w:color w:val="000000" w:themeColor="text1"/>
                <w:sz w:val="24"/>
                <w:szCs w:val="24"/>
                <w:lang w:eastAsia="en-US"/>
              </w:rPr>
            </w:pPr>
            <w:r w:rsidRPr="00DB1EB4">
              <w:rPr>
                <w:color w:val="000000" w:themeColor="text1"/>
                <w:sz w:val="24"/>
                <w:szCs w:val="24"/>
                <w:lang w:eastAsia="en-US"/>
              </w:rPr>
              <w:t>21</w:t>
            </w:r>
          </w:p>
        </w:tc>
      </w:tr>
      <w:tr w:rsidR="001E1FC0" w:rsidRPr="001E1FC0" w14:paraId="4F4601BB" w14:textId="77777777" w:rsidTr="005863CA">
        <w:trPr>
          <w:trHeight w:val="235"/>
        </w:trPr>
        <w:tc>
          <w:tcPr>
            <w:tcW w:w="1696" w:type="dxa"/>
            <w:vMerge w:val="restart"/>
            <w:shd w:val="clear" w:color="auto" w:fill="D9E2F3" w:themeFill="accent1" w:themeFillTint="33"/>
            <w:vAlign w:val="center"/>
          </w:tcPr>
          <w:p w14:paraId="72EC352E"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w:t>
            </w:r>
          </w:p>
        </w:tc>
        <w:tc>
          <w:tcPr>
            <w:tcW w:w="1276" w:type="dxa"/>
            <w:shd w:val="clear" w:color="auto" w:fill="B4C6E7" w:themeFill="accent1" w:themeFillTint="66"/>
            <w:vAlign w:val="center"/>
          </w:tcPr>
          <w:p w14:paraId="6AC11F2B"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w:t>
            </w:r>
          </w:p>
        </w:tc>
        <w:tc>
          <w:tcPr>
            <w:tcW w:w="2410" w:type="dxa"/>
            <w:vAlign w:val="center"/>
          </w:tcPr>
          <w:p w14:paraId="0DD59F66"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79,2%</w:t>
            </w:r>
          </w:p>
        </w:tc>
        <w:tc>
          <w:tcPr>
            <w:tcW w:w="2410" w:type="dxa"/>
            <w:vAlign w:val="center"/>
          </w:tcPr>
          <w:p w14:paraId="5750B94F"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20,8%</w:t>
            </w:r>
          </w:p>
        </w:tc>
        <w:tc>
          <w:tcPr>
            <w:tcW w:w="1547" w:type="dxa"/>
            <w:shd w:val="clear" w:color="auto" w:fill="D9E2F3" w:themeFill="accent1" w:themeFillTint="33"/>
            <w:vAlign w:val="center"/>
          </w:tcPr>
          <w:p w14:paraId="4EE200D0" w14:textId="77777777" w:rsidR="006763C3" w:rsidRPr="005863CA" w:rsidRDefault="006763C3" w:rsidP="005863CA">
            <w:pPr>
              <w:spacing w:line="276" w:lineRule="auto"/>
              <w:jc w:val="center"/>
              <w:rPr>
                <w:color w:val="000000" w:themeColor="text1"/>
                <w:sz w:val="24"/>
                <w:szCs w:val="24"/>
                <w:lang w:eastAsia="en-US"/>
              </w:rPr>
            </w:pPr>
            <w:r w:rsidRPr="00DB1EB4">
              <w:rPr>
                <w:color w:val="000000" w:themeColor="text1"/>
                <w:sz w:val="24"/>
                <w:szCs w:val="24"/>
                <w:lang w:eastAsia="en-US"/>
              </w:rPr>
              <w:t>100,0</w:t>
            </w:r>
          </w:p>
        </w:tc>
      </w:tr>
      <w:tr w:rsidR="001E1FC0" w:rsidRPr="001E1FC0" w14:paraId="219777BD" w14:textId="77777777" w:rsidTr="005863CA">
        <w:trPr>
          <w:trHeight w:val="167"/>
        </w:trPr>
        <w:tc>
          <w:tcPr>
            <w:tcW w:w="1696" w:type="dxa"/>
            <w:vMerge/>
            <w:shd w:val="clear" w:color="auto" w:fill="D9E2F3" w:themeFill="accent1" w:themeFillTint="33"/>
            <w:vAlign w:val="center"/>
          </w:tcPr>
          <w:p w14:paraId="4BBD386D" w14:textId="77777777" w:rsidR="006763C3" w:rsidRPr="005863CA" w:rsidRDefault="006763C3" w:rsidP="005863CA">
            <w:pPr>
              <w:spacing w:line="276" w:lineRule="auto"/>
              <w:jc w:val="center"/>
              <w:rPr>
                <w:color w:val="000000" w:themeColor="text1"/>
                <w:sz w:val="24"/>
                <w:szCs w:val="24"/>
                <w:lang w:eastAsia="en-US"/>
              </w:rPr>
            </w:pPr>
          </w:p>
        </w:tc>
        <w:tc>
          <w:tcPr>
            <w:tcW w:w="1276" w:type="dxa"/>
            <w:shd w:val="clear" w:color="auto" w:fill="B4C6E7" w:themeFill="accent1" w:themeFillTint="66"/>
            <w:vAlign w:val="center"/>
          </w:tcPr>
          <w:p w14:paraId="352A911A"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w:t>
            </w:r>
          </w:p>
        </w:tc>
        <w:tc>
          <w:tcPr>
            <w:tcW w:w="2410" w:type="dxa"/>
            <w:vAlign w:val="center"/>
          </w:tcPr>
          <w:p w14:paraId="3D0D74AD"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9,5%</w:t>
            </w:r>
          </w:p>
        </w:tc>
        <w:tc>
          <w:tcPr>
            <w:tcW w:w="2410" w:type="dxa"/>
            <w:shd w:val="clear" w:color="auto" w:fill="auto"/>
            <w:vAlign w:val="center"/>
          </w:tcPr>
          <w:p w14:paraId="4841EFB5"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90,5%</w:t>
            </w:r>
          </w:p>
        </w:tc>
        <w:tc>
          <w:tcPr>
            <w:tcW w:w="1547" w:type="dxa"/>
            <w:shd w:val="clear" w:color="auto" w:fill="D9E2F3" w:themeFill="accent1" w:themeFillTint="33"/>
            <w:vAlign w:val="center"/>
          </w:tcPr>
          <w:p w14:paraId="2495CAF2" w14:textId="77777777" w:rsidR="006763C3" w:rsidRPr="005863CA" w:rsidRDefault="006763C3" w:rsidP="005863CA">
            <w:pPr>
              <w:spacing w:line="276" w:lineRule="auto"/>
              <w:jc w:val="center"/>
              <w:rPr>
                <w:color w:val="000000" w:themeColor="text1"/>
                <w:sz w:val="24"/>
                <w:szCs w:val="24"/>
                <w:lang w:eastAsia="en-US"/>
              </w:rPr>
            </w:pPr>
            <w:r w:rsidRPr="00DB1EB4">
              <w:rPr>
                <w:color w:val="000000" w:themeColor="text1"/>
                <w:sz w:val="24"/>
                <w:szCs w:val="24"/>
                <w:lang w:eastAsia="en-US"/>
              </w:rPr>
              <w:t>100,0</w:t>
            </w:r>
          </w:p>
        </w:tc>
      </w:tr>
    </w:tbl>
    <w:p w14:paraId="4AD94E9F" w14:textId="77777777" w:rsidR="006763C3" w:rsidRPr="001E1FC0" w:rsidRDefault="006763C3" w:rsidP="001E1FC0">
      <w:pPr>
        <w:spacing w:line="360" w:lineRule="auto"/>
        <w:ind w:firstLine="709"/>
        <w:jc w:val="both"/>
        <w:rPr>
          <w:bCs/>
          <w:sz w:val="28"/>
          <w:szCs w:val="28"/>
        </w:rPr>
      </w:pPr>
    </w:p>
    <w:p w14:paraId="0DAA161D" w14:textId="77777777" w:rsidR="00CA3C22" w:rsidRPr="001E1FC0" w:rsidRDefault="00CA3C22" w:rsidP="00CA3C22">
      <w:pPr>
        <w:spacing w:line="360" w:lineRule="auto"/>
        <w:ind w:firstLine="709"/>
        <w:jc w:val="both"/>
        <w:rPr>
          <w:bCs/>
          <w:sz w:val="28"/>
          <w:szCs w:val="28"/>
        </w:rPr>
      </w:pPr>
      <w:r>
        <w:rPr>
          <w:bCs/>
          <w:sz w:val="28"/>
          <w:szCs w:val="28"/>
        </w:rPr>
        <w:t>Можно отметить</w:t>
      </w:r>
      <w:r w:rsidRPr="001E1FC0">
        <w:rPr>
          <w:bCs/>
          <w:sz w:val="28"/>
          <w:szCs w:val="28"/>
        </w:rPr>
        <w:t>,</w:t>
      </w:r>
      <w:r>
        <w:rPr>
          <w:bCs/>
          <w:sz w:val="28"/>
          <w:szCs w:val="28"/>
        </w:rPr>
        <w:t xml:space="preserve"> что</w:t>
      </w:r>
      <w:r w:rsidRPr="001E1FC0">
        <w:rPr>
          <w:bCs/>
          <w:sz w:val="28"/>
          <w:szCs w:val="28"/>
        </w:rPr>
        <w:t xml:space="preserve"> правильно классифицированы 84,4% исходных данных, что также указывает на высокое качество классификации. </w:t>
      </w:r>
    </w:p>
    <w:p w14:paraId="511EFCAC" w14:textId="77777777" w:rsidR="006763C3" w:rsidRPr="001E1FC0" w:rsidRDefault="006763C3" w:rsidP="001E1FC0">
      <w:pPr>
        <w:spacing w:line="360" w:lineRule="auto"/>
        <w:ind w:firstLine="709"/>
        <w:jc w:val="both"/>
        <w:rPr>
          <w:bCs/>
          <w:sz w:val="28"/>
          <w:szCs w:val="28"/>
        </w:rPr>
      </w:pPr>
      <w:r w:rsidRPr="001E1FC0">
        <w:rPr>
          <w:bCs/>
          <w:sz w:val="28"/>
          <w:szCs w:val="28"/>
        </w:rPr>
        <w:t xml:space="preserve">В </w:t>
      </w:r>
      <w:r w:rsidRPr="001E1FC0">
        <w:rPr>
          <w:bCs/>
          <w:i/>
          <w:iCs/>
          <w:sz w:val="28"/>
          <w:szCs w:val="28"/>
        </w:rPr>
        <w:t xml:space="preserve">таблице </w:t>
      </w:r>
      <w:r w:rsidR="00C5750D">
        <w:rPr>
          <w:bCs/>
          <w:i/>
          <w:iCs/>
          <w:sz w:val="28"/>
          <w:szCs w:val="28"/>
        </w:rPr>
        <w:t>41</w:t>
      </w:r>
      <w:r w:rsidRPr="001E1FC0">
        <w:rPr>
          <w:bCs/>
          <w:i/>
          <w:iCs/>
          <w:sz w:val="28"/>
          <w:szCs w:val="28"/>
        </w:rPr>
        <w:t xml:space="preserve"> </w:t>
      </w:r>
      <w:r w:rsidRPr="001E1FC0">
        <w:rPr>
          <w:bCs/>
          <w:sz w:val="28"/>
          <w:szCs w:val="28"/>
        </w:rPr>
        <w:t xml:space="preserve">представлены стандартизованные и структурные коэффициенты канонической функции. </w:t>
      </w:r>
    </w:p>
    <w:p w14:paraId="2CD03DC8" w14:textId="77777777" w:rsidR="006763C3" w:rsidRPr="001E1FC0" w:rsidRDefault="006763C3" w:rsidP="001E1FC0">
      <w:pPr>
        <w:spacing w:line="360" w:lineRule="auto"/>
        <w:ind w:firstLine="709"/>
        <w:jc w:val="both"/>
        <w:rPr>
          <w:bCs/>
          <w:sz w:val="28"/>
          <w:szCs w:val="28"/>
        </w:rPr>
      </w:pPr>
      <w:r w:rsidRPr="001E1FC0">
        <w:rPr>
          <w:b/>
          <w:sz w:val="28"/>
          <w:szCs w:val="28"/>
        </w:rPr>
        <w:t xml:space="preserve">Таблица </w:t>
      </w:r>
      <w:r w:rsidR="00C5750D">
        <w:rPr>
          <w:b/>
          <w:sz w:val="28"/>
          <w:szCs w:val="28"/>
        </w:rPr>
        <w:t>41</w:t>
      </w:r>
      <w:r w:rsidRPr="001E1FC0">
        <w:rPr>
          <w:b/>
          <w:sz w:val="28"/>
          <w:szCs w:val="28"/>
        </w:rPr>
        <w:t>.</w:t>
      </w:r>
      <w:r w:rsidRPr="001E1FC0">
        <w:rPr>
          <w:bCs/>
          <w:sz w:val="28"/>
          <w:szCs w:val="28"/>
        </w:rPr>
        <w:t xml:space="preserve"> Стандартизованные и структурные коэффициенты канонической функций</w:t>
      </w:r>
    </w:p>
    <w:tbl>
      <w:tblPr>
        <w:tblW w:w="94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957"/>
        <w:gridCol w:w="2268"/>
        <w:gridCol w:w="2227"/>
      </w:tblGrid>
      <w:tr w:rsidR="006763C3" w:rsidRPr="001E1FC0" w14:paraId="7C61E86F" w14:textId="77777777" w:rsidTr="005863CA">
        <w:trPr>
          <w:trHeight w:val="552"/>
        </w:trPr>
        <w:tc>
          <w:tcPr>
            <w:tcW w:w="4957" w:type="dxa"/>
            <w:shd w:val="clear" w:color="auto" w:fill="D9E2F3" w:themeFill="accent1" w:themeFillTint="33"/>
            <w:vAlign w:val="center"/>
          </w:tcPr>
          <w:p w14:paraId="4BDEFFB1"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Переменная</w:t>
            </w:r>
          </w:p>
        </w:tc>
        <w:tc>
          <w:tcPr>
            <w:tcW w:w="2268" w:type="dxa"/>
            <w:shd w:val="clear" w:color="auto" w:fill="D9E2F3" w:themeFill="accent1" w:themeFillTint="33"/>
            <w:vAlign w:val="center"/>
          </w:tcPr>
          <w:p w14:paraId="45040191"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Стандартизованные коэффициенты</w:t>
            </w:r>
          </w:p>
        </w:tc>
        <w:tc>
          <w:tcPr>
            <w:tcW w:w="2227" w:type="dxa"/>
            <w:shd w:val="clear" w:color="auto" w:fill="D9E2F3" w:themeFill="accent1" w:themeFillTint="33"/>
            <w:vAlign w:val="center"/>
          </w:tcPr>
          <w:p w14:paraId="45BCF077"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Структурные коэффициенты</w:t>
            </w:r>
          </w:p>
        </w:tc>
      </w:tr>
      <w:tr w:rsidR="006763C3" w:rsidRPr="001E1FC0" w14:paraId="530B3D68" w14:textId="77777777" w:rsidTr="005863CA">
        <w:trPr>
          <w:trHeight w:val="552"/>
        </w:trPr>
        <w:tc>
          <w:tcPr>
            <w:tcW w:w="4957" w:type="dxa"/>
            <w:vAlign w:val="center"/>
          </w:tcPr>
          <w:p w14:paraId="531ED70B"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Страх заражения COVID-19</w:t>
            </w:r>
          </w:p>
        </w:tc>
        <w:tc>
          <w:tcPr>
            <w:tcW w:w="2268" w:type="dxa"/>
            <w:vAlign w:val="center"/>
          </w:tcPr>
          <w:p w14:paraId="612CB06A"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1,313</w:t>
            </w:r>
          </w:p>
        </w:tc>
        <w:tc>
          <w:tcPr>
            <w:tcW w:w="2227" w:type="dxa"/>
            <w:vAlign w:val="center"/>
          </w:tcPr>
          <w:p w14:paraId="0A78B02C"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0,301</w:t>
            </w:r>
          </w:p>
        </w:tc>
      </w:tr>
      <w:tr w:rsidR="006763C3" w:rsidRPr="001E1FC0" w14:paraId="5785137F" w14:textId="77777777" w:rsidTr="005863CA">
        <w:trPr>
          <w:trHeight w:val="552"/>
        </w:trPr>
        <w:tc>
          <w:tcPr>
            <w:tcW w:w="4957" w:type="dxa"/>
            <w:vAlign w:val="center"/>
          </w:tcPr>
          <w:p w14:paraId="713FAC2D"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Контакт с зараженным родственником</w:t>
            </w:r>
          </w:p>
        </w:tc>
        <w:tc>
          <w:tcPr>
            <w:tcW w:w="2268" w:type="dxa"/>
            <w:vAlign w:val="center"/>
          </w:tcPr>
          <w:p w14:paraId="32BD1BAE"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0,992</w:t>
            </w:r>
          </w:p>
        </w:tc>
        <w:tc>
          <w:tcPr>
            <w:tcW w:w="2227" w:type="dxa"/>
            <w:vAlign w:val="center"/>
          </w:tcPr>
          <w:p w14:paraId="1BDBBA41"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0,301</w:t>
            </w:r>
          </w:p>
        </w:tc>
      </w:tr>
      <w:tr w:rsidR="006763C3" w:rsidRPr="001E1FC0" w14:paraId="5A225349" w14:textId="77777777" w:rsidTr="005863CA">
        <w:trPr>
          <w:trHeight w:val="552"/>
        </w:trPr>
        <w:tc>
          <w:tcPr>
            <w:tcW w:w="4957" w:type="dxa"/>
            <w:vAlign w:val="center"/>
          </w:tcPr>
          <w:p w14:paraId="2749DEB5"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Тяжелая болезнь</w:t>
            </w:r>
          </w:p>
        </w:tc>
        <w:tc>
          <w:tcPr>
            <w:tcW w:w="2268" w:type="dxa"/>
            <w:vAlign w:val="center"/>
          </w:tcPr>
          <w:p w14:paraId="57F18AFD"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-0,823</w:t>
            </w:r>
          </w:p>
        </w:tc>
        <w:tc>
          <w:tcPr>
            <w:tcW w:w="2227" w:type="dxa"/>
            <w:vAlign w:val="center"/>
          </w:tcPr>
          <w:p w14:paraId="686DDF74"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-0,072</w:t>
            </w:r>
          </w:p>
        </w:tc>
      </w:tr>
      <w:tr w:rsidR="006763C3" w:rsidRPr="001E1FC0" w14:paraId="66C4B39D" w14:textId="77777777" w:rsidTr="005863CA">
        <w:trPr>
          <w:trHeight w:val="552"/>
        </w:trPr>
        <w:tc>
          <w:tcPr>
            <w:tcW w:w="4957" w:type="dxa"/>
            <w:vAlign w:val="center"/>
          </w:tcPr>
          <w:p w14:paraId="71E1F1CE"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Мотивы «Reward»</w:t>
            </w:r>
          </w:p>
        </w:tc>
        <w:tc>
          <w:tcPr>
            <w:tcW w:w="2268" w:type="dxa"/>
            <w:vAlign w:val="center"/>
          </w:tcPr>
          <w:p w14:paraId="04066752"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 xml:space="preserve">0,729 </w:t>
            </w:r>
          </w:p>
        </w:tc>
        <w:tc>
          <w:tcPr>
            <w:tcW w:w="2227" w:type="dxa"/>
            <w:vAlign w:val="center"/>
          </w:tcPr>
          <w:p w14:paraId="04B67575"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0,179</w:t>
            </w:r>
          </w:p>
        </w:tc>
      </w:tr>
      <w:tr w:rsidR="006763C3" w:rsidRPr="001E1FC0" w14:paraId="17526B7F" w14:textId="77777777" w:rsidTr="005863CA">
        <w:trPr>
          <w:trHeight w:val="552"/>
        </w:trPr>
        <w:tc>
          <w:tcPr>
            <w:tcW w:w="4957" w:type="dxa"/>
            <w:vAlign w:val="center"/>
          </w:tcPr>
          <w:p w14:paraId="232B6B06"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Переезд</w:t>
            </w:r>
          </w:p>
        </w:tc>
        <w:tc>
          <w:tcPr>
            <w:tcW w:w="2268" w:type="dxa"/>
            <w:vAlign w:val="center"/>
          </w:tcPr>
          <w:p w14:paraId="53B5889D"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0,709</w:t>
            </w:r>
          </w:p>
        </w:tc>
        <w:tc>
          <w:tcPr>
            <w:tcW w:w="2227" w:type="dxa"/>
            <w:vAlign w:val="center"/>
          </w:tcPr>
          <w:p w14:paraId="7646DB27" w14:textId="77777777" w:rsidR="006763C3" w:rsidRPr="005863CA" w:rsidRDefault="006763C3" w:rsidP="005863CA">
            <w:pPr>
              <w:spacing w:line="276" w:lineRule="auto"/>
              <w:jc w:val="center"/>
              <w:rPr>
                <w:color w:val="000000" w:themeColor="text1"/>
                <w:sz w:val="24"/>
                <w:szCs w:val="24"/>
                <w:lang w:eastAsia="en-US"/>
              </w:rPr>
            </w:pPr>
            <w:r w:rsidRPr="005863CA">
              <w:rPr>
                <w:color w:val="000000" w:themeColor="text1"/>
                <w:sz w:val="24"/>
                <w:szCs w:val="24"/>
                <w:lang w:eastAsia="en-US"/>
              </w:rPr>
              <w:t>0,163</w:t>
            </w:r>
          </w:p>
        </w:tc>
      </w:tr>
    </w:tbl>
    <w:p w14:paraId="4FF29238" w14:textId="77777777" w:rsidR="006763C3" w:rsidRPr="001E1FC0" w:rsidRDefault="006763C3" w:rsidP="001E1FC0">
      <w:pPr>
        <w:spacing w:line="360" w:lineRule="auto"/>
        <w:ind w:firstLine="709"/>
        <w:jc w:val="both"/>
        <w:rPr>
          <w:bCs/>
          <w:sz w:val="28"/>
          <w:szCs w:val="28"/>
        </w:rPr>
      </w:pPr>
    </w:p>
    <w:p w14:paraId="27E05931" w14:textId="77777777" w:rsidR="00CA3C22" w:rsidRPr="001E1FC0" w:rsidRDefault="00CA3C22" w:rsidP="00CA3C22">
      <w:pPr>
        <w:spacing w:line="360" w:lineRule="auto"/>
        <w:ind w:firstLine="709"/>
        <w:jc w:val="both"/>
        <w:rPr>
          <w:bCs/>
          <w:sz w:val="28"/>
          <w:szCs w:val="28"/>
        </w:rPr>
      </w:pPr>
      <w:r w:rsidRPr="001E1FC0">
        <w:rPr>
          <w:bCs/>
          <w:sz w:val="28"/>
          <w:szCs w:val="28"/>
        </w:rPr>
        <w:t xml:space="preserve">Как можно отметить, наибольшие вклады вносят такие переменные как </w:t>
      </w:r>
      <w:r w:rsidRPr="001E1FC0">
        <w:rPr>
          <w:sz w:val="28"/>
          <w:szCs w:val="28"/>
        </w:rPr>
        <w:t>страх заражения C</w:t>
      </w:r>
      <w:r w:rsidRPr="001E1FC0">
        <w:rPr>
          <w:sz w:val="28"/>
          <w:szCs w:val="28"/>
          <w:lang w:val="en-US"/>
        </w:rPr>
        <w:t>OVID</w:t>
      </w:r>
      <w:r w:rsidRPr="001E1FC0">
        <w:rPr>
          <w:sz w:val="28"/>
          <w:szCs w:val="28"/>
        </w:rPr>
        <w:t>-19, контакт с зараженным родственником, тяжелая болезнь, кроме того, страх заражения C</w:t>
      </w:r>
      <w:r w:rsidRPr="001E1FC0">
        <w:rPr>
          <w:sz w:val="28"/>
          <w:szCs w:val="28"/>
          <w:lang w:val="en-US"/>
        </w:rPr>
        <w:t>OVID</w:t>
      </w:r>
      <w:r w:rsidRPr="001E1FC0">
        <w:rPr>
          <w:sz w:val="28"/>
          <w:szCs w:val="28"/>
        </w:rPr>
        <w:t xml:space="preserve">-19 и наличие контакта с зараженным родственником повышают вероятность увеличения потребления алкоголя, тогда как тяжелая болезнь, напротив, снижает такую вероятность. </w:t>
      </w:r>
    </w:p>
    <w:p w14:paraId="64CA8763" w14:textId="77777777" w:rsidR="006763C3" w:rsidRPr="001E1FC0" w:rsidRDefault="006763C3" w:rsidP="001E1FC0">
      <w:pPr>
        <w:spacing w:line="360" w:lineRule="auto"/>
        <w:ind w:firstLine="709"/>
        <w:jc w:val="both"/>
        <w:rPr>
          <w:bCs/>
          <w:sz w:val="28"/>
          <w:szCs w:val="28"/>
        </w:rPr>
      </w:pPr>
      <w:r w:rsidRPr="001E1FC0">
        <w:rPr>
          <w:bCs/>
          <w:sz w:val="28"/>
          <w:szCs w:val="28"/>
        </w:rPr>
        <w:t xml:space="preserve">С целью визуализации полученных результатов применялся метод </w:t>
      </w:r>
      <w:r w:rsidRPr="001E1FC0">
        <w:rPr>
          <w:bCs/>
          <w:sz w:val="28"/>
          <w:szCs w:val="28"/>
          <w:lang w:val="en-US"/>
        </w:rPr>
        <w:t>ROC</w:t>
      </w:r>
      <w:r w:rsidRPr="001E1FC0">
        <w:rPr>
          <w:bCs/>
          <w:sz w:val="28"/>
          <w:szCs w:val="28"/>
        </w:rPr>
        <w:t xml:space="preserve">-анализа. График </w:t>
      </w:r>
      <w:r w:rsidRPr="001E1FC0">
        <w:rPr>
          <w:bCs/>
          <w:sz w:val="28"/>
          <w:szCs w:val="28"/>
          <w:lang w:val="en-US"/>
        </w:rPr>
        <w:t>ROC</w:t>
      </w:r>
      <w:r w:rsidRPr="001E1FC0">
        <w:rPr>
          <w:bCs/>
          <w:sz w:val="28"/>
          <w:szCs w:val="28"/>
        </w:rPr>
        <w:t xml:space="preserve">-кривых представлен на </w:t>
      </w:r>
      <w:r w:rsidRPr="001E1FC0">
        <w:rPr>
          <w:bCs/>
          <w:i/>
          <w:iCs/>
          <w:sz w:val="28"/>
          <w:szCs w:val="28"/>
        </w:rPr>
        <w:t xml:space="preserve">рис. </w:t>
      </w:r>
      <w:r w:rsidR="00C5750D">
        <w:rPr>
          <w:bCs/>
          <w:i/>
          <w:iCs/>
          <w:sz w:val="28"/>
          <w:szCs w:val="28"/>
        </w:rPr>
        <w:t>42</w:t>
      </w:r>
      <w:r w:rsidRPr="001E1FC0">
        <w:rPr>
          <w:bCs/>
          <w:sz w:val="28"/>
          <w:szCs w:val="28"/>
        </w:rPr>
        <w:t xml:space="preserve"> Площадь под кривой составила 0,848, что указывает на высокую эффективность предсказательной способности модели. На </w:t>
      </w:r>
      <w:r w:rsidRPr="001E1FC0">
        <w:rPr>
          <w:bCs/>
          <w:i/>
          <w:iCs/>
          <w:sz w:val="28"/>
          <w:szCs w:val="28"/>
        </w:rPr>
        <w:t xml:space="preserve">рис. </w:t>
      </w:r>
      <w:r w:rsidR="00C5750D">
        <w:rPr>
          <w:bCs/>
          <w:i/>
          <w:iCs/>
          <w:sz w:val="28"/>
          <w:szCs w:val="28"/>
        </w:rPr>
        <w:t>43</w:t>
      </w:r>
      <w:r w:rsidRPr="001E1FC0">
        <w:rPr>
          <w:bCs/>
          <w:sz w:val="28"/>
          <w:szCs w:val="28"/>
        </w:rPr>
        <w:t xml:space="preserve"> отражено качество модели в целом.  </w:t>
      </w:r>
    </w:p>
    <w:p w14:paraId="48B8D1F5" w14:textId="77777777" w:rsidR="006763C3" w:rsidRPr="001E1FC0" w:rsidRDefault="006763C3" w:rsidP="001E1FC0">
      <w:pPr>
        <w:spacing w:line="360" w:lineRule="auto"/>
        <w:ind w:firstLine="709"/>
        <w:jc w:val="both"/>
        <w:rPr>
          <w:bCs/>
          <w:sz w:val="28"/>
          <w:szCs w:val="28"/>
        </w:rPr>
      </w:pPr>
    </w:p>
    <w:p w14:paraId="755B7A8B" w14:textId="77777777" w:rsidR="006763C3" w:rsidRPr="001E1FC0" w:rsidRDefault="006763C3" w:rsidP="001E1FC0">
      <w:pPr>
        <w:spacing w:line="360" w:lineRule="auto"/>
        <w:ind w:firstLine="709"/>
        <w:jc w:val="center"/>
        <w:rPr>
          <w:bCs/>
          <w:sz w:val="28"/>
          <w:szCs w:val="28"/>
        </w:rPr>
      </w:pPr>
      <w:r w:rsidRPr="001E1FC0">
        <w:rPr>
          <w:bCs/>
          <w:noProof/>
          <w:sz w:val="28"/>
          <w:szCs w:val="28"/>
        </w:rPr>
        <w:lastRenderedPageBreak/>
        <w:drawing>
          <wp:inline distT="0" distB="0" distL="0" distR="0" wp14:anchorId="5CC2047A" wp14:editId="1A32B721">
            <wp:extent cx="5231014" cy="4072093"/>
            <wp:effectExtent l="0" t="0" r="1905"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3340" t="11398" r="-20" b="13343"/>
                    <a:stretch/>
                  </pic:blipFill>
                  <pic:spPr bwMode="auto">
                    <a:xfrm>
                      <a:off x="0" y="0"/>
                      <a:ext cx="5254517" cy="4090389"/>
                    </a:xfrm>
                    <a:prstGeom prst="rect">
                      <a:avLst/>
                    </a:prstGeom>
                    <a:ln>
                      <a:noFill/>
                    </a:ln>
                    <a:extLst>
                      <a:ext uri="{53640926-AAD7-44D8-BBD7-CCE9431645EC}">
                        <a14:shadowObscured xmlns:a14="http://schemas.microsoft.com/office/drawing/2010/main"/>
                      </a:ext>
                    </a:extLst>
                  </pic:spPr>
                </pic:pic>
              </a:graphicData>
            </a:graphic>
          </wp:inline>
        </w:drawing>
      </w:r>
    </w:p>
    <w:p w14:paraId="51791ED5" w14:textId="77777777" w:rsidR="006763C3" w:rsidRPr="001E1FC0" w:rsidRDefault="006763C3" w:rsidP="001E1FC0">
      <w:pPr>
        <w:spacing w:line="360" w:lineRule="auto"/>
        <w:ind w:firstLine="709"/>
        <w:jc w:val="center"/>
        <w:rPr>
          <w:b/>
          <w:i/>
          <w:iCs/>
          <w:sz w:val="28"/>
          <w:szCs w:val="28"/>
        </w:rPr>
      </w:pPr>
      <w:r w:rsidRPr="001E1FC0">
        <w:rPr>
          <w:b/>
          <w:i/>
          <w:iCs/>
          <w:sz w:val="28"/>
          <w:szCs w:val="28"/>
        </w:rPr>
        <w:t xml:space="preserve">Рис. </w:t>
      </w:r>
      <w:r w:rsidR="00C5750D">
        <w:rPr>
          <w:b/>
          <w:i/>
          <w:iCs/>
          <w:sz w:val="28"/>
          <w:szCs w:val="28"/>
        </w:rPr>
        <w:t>42</w:t>
      </w:r>
      <w:r w:rsidRPr="001E1FC0">
        <w:rPr>
          <w:b/>
          <w:i/>
          <w:iCs/>
          <w:sz w:val="28"/>
          <w:szCs w:val="28"/>
        </w:rPr>
        <w:t xml:space="preserve">. </w:t>
      </w:r>
      <w:r w:rsidRPr="001E1FC0">
        <w:rPr>
          <w:bCs/>
          <w:i/>
          <w:iCs/>
          <w:sz w:val="28"/>
          <w:szCs w:val="28"/>
          <w:lang w:val="en-US"/>
        </w:rPr>
        <w:t>ROC-</w:t>
      </w:r>
      <w:r w:rsidRPr="001E1FC0">
        <w:rPr>
          <w:bCs/>
          <w:i/>
          <w:iCs/>
          <w:sz w:val="28"/>
          <w:szCs w:val="28"/>
        </w:rPr>
        <w:t>кривые</w:t>
      </w:r>
    </w:p>
    <w:p w14:paraId="2EA0A06E" w14:textId="77777777" w:rsidR="006763C3" w:rsidRPr="001E1FC0" w:rsidRDefault="006763C3" w:rsidP="00CA3C22">
      <w:pPr>
        <w:spacing w:line="360" w:lineRule="auto"/>
        <w:jc w:val="center"/>
        <w:rPr>
          <w:bCs/>
          <w:sz w:val="28"/>
          <w:szCs w:val="28"/>
        </w:rPr>
      </w:pPr>
      <w:r w:rsidRPr="001E1FC0">
        <w:rPr>
          <w:bCs/>
          <w:noProof/>
          <w:sz w:val="28"/>
          <w:szCs w:val="28"/>
        </w:rPr>
        <w:drawing>
          <wp:inline distT="0" distB="0" distL="0" distR="0" wp14:anchorId="26A83BAA" wp14:editId="1F05B7F6">
            <wp:extent cx="5936615" cy="255016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6615" cy="2550160"/>
                    </a:xfrm>
                    <a:prstGeom prst="rect">
                      <a:avLst/>
                    </a:prstGeom>
                  </pic:spPr>
                </pic:pic>
              </a:graphicData>
            </a:graphic>
          </wp:inline>
        </w:drawing>
      </w:r>
    </w:p>
    <w:p w14:paraId="633767A3" w14:textId="77777777" w:rsidR="006763C3" w:rsidRDefault="006763C3" w:rsidP="001E1FC0">
      <w:pPr>
        <w:spacing w:line="360" w:lineRule="auto"/>
        <w:ind w:firstLine="709"/>
        <w:jc w:val="center"/>
        <w:rPr>
          <w:bCs/>
          <w:i/>
          <w:iCs/>
          <w:sz w:val="28"/>
          <w:szCs w:val="28"/>
        </w:rPr>
      </w:pPr>
      <w:r w:rsidRPr="001E1FC0">
        <w:rPr>
          <w:b/>
          <w:i/>
          <w:iCs/>
          <w:sz w:val="28"/>
          <w:szCs w:val="28"/>
        </w:rPr>
        <w:t>Рис.</w:t>
      </w:r>
      <w:r w:rsidR="00C5750D">
        <w:rPr>
          <w:b/>
          <w:i/>
          <w:iCs/>
          <w:sz w:val="28"/>
          <w:szCs w:val="28"/>
        </w:rPr>
        <w:t xml:space="preserve"> 43</w:t>
      </w:r>
      <w:r w:rsidRPr="001E1FC0">
        <w:rPr>
          <w:b/>
          <w:i/>
          <w:iCs/>
          <w:sz w:val="28"/>
          <w:szCs w:val="28"/>
        </w:rPr>
        <w:t>.</w:t>
      </w:r>
      <w:r w:rsidRPr="001E1FC0">
        <w:rPr>
          <w:bCs/>
          <w:i/>
          <w:iCs/>
          <w:sz w:val="28"/>
          <w:szCs w:val="28"/>
        </w:rPr>
        <w:t xml:space="preserve"> Качество модели </w:t>
      </w:r>
    </w:p>
    <w:p w14:paraId="319C9463" w14:textId="77777777" w:rsidR="00DD2F13" w:rsidRDefault="00DD2F13" w:rsidP="00DD2F13">
      <w:pPr>
        <w:spacing w:line="360" w:lineRule="auto"/>
        <w:ind w:firstLine="709"/>
        <w:jc w:val="both"/>
        <w:rPr>
          <w:bCs/>
          <w:sz w:val="28"/>
          <w:szCs w:val="28"/>
        </w:rPr>
      </w:pPr>
    </w:p>
    <w:p w14:paraId="1D0D2A7A" w14:textId="08A1CB13" w:rsidR="005863CA" w:rsidRPr="00DD2F13" w:rsidRDefault="00DD2F13" w:rsidP="00DD2F13">
      <w:pPr>
        <w:spacing w:line="360" w:lineRule="auto"/>
        <w:ind w:firstLine="709"/>
        <w:jc w:val="both"/>
        <w:rPr>
          <w:bCs/>
          <w:sz w:val="28"/>
          <w:szCs w:val="28"/>
        </w:rPr>
      </w:pPr>
      <w:r w:rsidRPr="00DD2F13">
        <w:rPr>
          <w:bCs/>
          <w:sz w:val="28"/>
          <w:szCs w:val="28"/>
        </w:rPr>
        <w:t xml:space="preserve">Таким образом, в данной главе были представлены результаты сравнительного анализа социально-демографических </w:t>
      </w:r>
      <w:r>
        <w:rPr>
          <w:bCs/>
          <w:sz w:val="28"/>
          <w:szCs w:val="28"/>
        </w:rPr>
        <w:t xml:space="preserve">и индивидуально-психологических характеристик респондентов, а также результаты корреляционного и дискриминантного анализа полученных данных. </w:t>
      </w:r>
    </w:p>
    <w:p w14:paraId="4E173E1E" w14:textId="159069A5" w:rsidR="00FA0838" w:rsidRPr="00FA0838" w:rsidRDefault="002C119E" w:rsidP="00FA0838">
      <w:pPr>
        <w:pStyle w:val="1"/>
        <w:spacing w:before="0"/>
        <w:ind w:firstLine="709"/>
        <w:rPr>
          <w:rFonts w:cs="Times New Roman"/>
        </w:rPr>
      </w:pPr>
      <w:bookmarkStart w:id="86" w:name="_Toc71678674"/>
      <w:r>
        <w:rPr>
          <w:rFonts w:cs="Times New Roman"/>
        </w:rPr>
        <w:lastRenderedPageBreak/>
        <w:t xml:space="preserve"> </w:t>
      </w:r>
      <w:r w:rsidR="00696C8A" w:rsidRPr="001E1FC0">
        <w:rPr>
          <w:rFonts w:cs="Times New Roman"/>
        </w:rPr>
        <w:t>ОБСУЖДЕНИЕ</w:t>
      </w:r>
      <w:bookmarkEnd w:id="72"/>
      <w:r w:rsidR="00696C8A" w:rsidRPr="001E1FC0">
        <w:rPr>
          <w:rFonts w:cs="Times New Roman"/>
        </w:rPr>
        <w:t xml:space="preserve"> </w:t>
      </w:r>
      <w:r w:rsidR="005863CA">
        <w:rPr>
          <w:rFonts w:cs="Times New Roman"/>
        </w:rPr>
        <w:t>РЕЗУЛЬТАТОВ ИССЛЕДОВАНИЯ</w:t>
      </w:r>
      <w:bookmarkStart w:id="87" w:name="_Toc71411815"/>
      <w:bookmarkStart w:id="88" w:name="_Toc71678675"/>
      <w:bookmarkEnd w:id="86"/>
    </w:p>
    <w:p w14:paraId="6BC46FC1" w14:textId="41F845FC" w:rsidR="002C119E" w:rsidRDefault="002C119E" w:rsidP="002C119E">
      <w:pPr>
        <w:widowControl/>
        <w:overflowPunct/>
        <w:autoSpaceDE/>
        <w:autoSpaceDN/>
        <w:adjustRightInd/>
        <w:spacing w:line="360" w:lineRule="auto"/>
        <w:ind w:firstLine="709"/>
        <w:jc w:val="both"/>
        <w:rPr>
          <w:color w:val="000000" w:themeColor="text1"/>
          <w:sz w:val="28"/>
          <w:szCs w:val="28"/>
        </w:rPr>
      </w:pPr>
      <w:r w:rsidRPr="002C119E">
        <w:rPr>
          <w:color w:val="000000" w:themeColor="text1"/>
          <w:sz w:val="28"/>
          <w:szCs w:val="28"/>
        </w:rPr>
        <w:t>Целью</w:t>
      </w:r>
      <w:r w:rsidRPr="001E1FC0">
        <w:rPr>
          <w:color w:val="000000" w:themeColor="text1"/>
          <w:sz w:val="28"/>
          <w:szCs w:val="28"/>
        </w:rPr>
        <w:t xml:space="preserve"> исследования явл</w:t>
      </w:r>
      <w:r w:rsidR="00EB1B79">
        <w:rPr>
          <w:color w:val="000000" w:themeColor="text1"/>
          <w:sz w:val="28"/>
          <w:szCs w:val="28"/>
        </w:rPr>
        <w:t>ялось</w:t>
      </w:r>
      <w:r w:rsidRPr="001E1FC0">
        <w:rPr>
          <w:color w:val="000000" w:themeColor="text1"/>
          <w:sz w:val="28"/>
          <w:szCs w:val="28"/>
        </w:rPr>
        <w:t xml:space="preserve"> изучение индивидуально-психологических факторов увеличения потребления алкоголя в период пандемии </w:t>
      </w:r>
      <w:r w:rsidRPr="001E1FC0">
        <w:rPr>
          <w:color w:val="000000" w:themeColor="text1"/>
          <w:sz w:val="28"/>
          <w:szCs w:val="28"/>
          <w:lang w:val="en-US"/>
        </w:rPr>
        <w:t>COVID</w:t>
      </w:r>
      <w:r w:rsidRPr="001E1FC0">
        <w:rPr>
          <w:color w:val="000000" w:themeColor="text1"/>
          <w:sz w:val="28"/>
          <w:szCs w:val="28"/>
        </w:rPr>
        <w:t>-19.</w:t>
      </w:r>
      <w:r>
        <w:rPr>
          <w:color w:val="000000" w:themeColor="text1"/>
          <w:sz w:val="28"/>
          <w:szCs w:val="28"/>
        </w:rPr>
        <w:t xml:space="preserve"> Актуальность проведенного исследования обусловлена </w:t>
      </w:r>
      <w:r w:rsidR="00EB1B79">
        <w:rPr>
          <w:color w:val="000000" w:themeColor="text1"/>
          <w:sz w:val="28"/>
          <w:szCs w:val="28"/>
        </w:rPr>
        <w:t xml:space="preserve">противоречивостью полученных данных многочисленных зарубежных исследований, посвященных оценке влияния, преимущественно, социальных факторов </w:t>
      </w:r>
      <w:r w:rsidR="003256B8">
        <w:rPr>
          <w:color w:val="000000" w:themeColor="text1"/>
          <w:sz w:val="28"/>
          <w:szCs w:val="28"/>
        </w:rPr>
        <w:t>на изменени</w:t>
      </w:r>
      <w:r w:rsidR="00EB1B79">
        <w:rPr>
          <w:color w:val="000000" w:themeColor="text1"/>
          <w:sz w:val="28"/>
          <w:szCs w:val="28"/>
        </w:rPr>
        <w:t xml:space="preserve">я потребления алкоголя в период </w:t>
      </w:r>
      <w:r w:rsidR="004506E4">
        <w:rPr>
          <w:color w:val="000000" w:themeColor="text1"/>
          <w:sz w:val="28"/>
          <w:szCs w:val="28"/>
        </w:rPr>
        <w:t xml:space="preserve">пандемии </w:t>
      </w:r>
      <w:r w:rsidR="00EB1B79" w:rsidRPr="001E1FC0">
        <w:rPr>
          <w:color w:val="000000" w:themeColor="text1"/>
          <w:sz w:val="28"/>
          <w:szCs w:val="28"/>
          <w:lang w:val="en-US"/>
        </w:rPr>
        <w:t>COVID</w:t>
      </w:r>
      <w:r w:rsidR="00EB1B79" w:rsidRPr="001E1FC0">
        <w:rPr>
          <w:color w:val="000000" w:themeColor="text1"/>
          <w:sz w:val="28"/>
          <w:szCs w:val="28"/>
        </w:rPr>
        <w:t>-19</w:t>
      </w:r>
      <w:r w:rsidR="00EB1B79">
        <w:rPr>
          <w:color w:val="000000" w:themeColor="text1"/>
          <w:sz w:val="28"/>
          <w:szCs w:val="28"/>
        </w:rPr>
        <w:t xml:space="preserve">, </w:t>
      </w:r>
      <w:r w:rsidR="003256B8">
        <w:rPr>
          <w:color w:val="000000" w:themeColor="text1"/>
          <w:sz w:val="28"/>
          <w:szCs w:val="28"/>
        </w:rPr>
        <w:t>а</w:t>
      </w:r>
      <w:r w:rsidR="00EB1B79">
        <w:rPr>
          <w:color w:val="000000" w:themeColor="text1"/>
          <w:sz w:val="28"/>
          <w:szCs w:val="28"/>
        </w:rPr>
        <w:t xml:space="preserve"> также малочисленностью данных о значении психологических факторов в изменениях потребления алкоголя</w:t>
      </w:r>
      <w:r w:rsidR="004506E4">
        <w:rPr>
          <w:color w:val="000000" w:themeColor="text1"/>
          <w:sz w:val="28"/>
          <w:szCs w:val="28"/>
        </w:rPr>
        <w:t xml:space="preserve"> в период пандемии </w:t>
      </w:r>
      <w:r w:rsidR="004506E4" w:rsidRPr="001E1FC0">
        <w:rPr>
          <w:color w:val="000000" w:themeColor="text1"/>
          <w:sz w:val="28"/>
          <w:szCs w:val="28"/>
          <w:lang w:val="en-US"/>
        </w:rPr>
        <w:t>COVID</w:t>
      </w:r>
      <w:r w:rsidR="004506E4" w:rsidRPr="001E1FC0">
        <w:rPr>
          <w:color w:val="000000" w:themeColor="text1"/>
          <w:sz w:val="28"/>
          <w:szCs w:val="28"/>
        </w:rPr>
        <w:t>-19</w:t>
      </w:r>
      <w:r w:rsidR="00337883">
        <w:rPr>
          <w:color w:val="000000" w:themeColor="text1"/>
          <w:sz w:val="28"/>
          <w:szCs w:val="28"/>
        </w:rPr>
        <w:t>, в особенности о ситуации в России.</w:t>
      </w:r>
      <w:r w:rsidR="00EB1B79">
        <w:rPr>
          <w:color w:val="000000" w:themeColor="text1"/>
          <w:sz w:val="28"/>
          <w:szCs w:val="28"/>
        </w:rPr>
        <w:t xml:space="preserve"> </w:t>
      </w:r>
    </w:p>
    <w:p w14:paraId="6A002A8F" w14:textId="77777777" w:rsidR="00BE6B28" w:rsidRDefault="00B201A0" w:rsidP="00BE6B28">
      <w:pPr>
        <w:widowControl/>
        <w:overflowPunct/>
        <w:autoSpaceDE/>
        <w:autoSpaceDN/>
        <w:adjustRightInd/>
        <w:spacing w:line="360" w:lineRule="auto"/>
        <w:ind w:firstLine="709"/>
        <w:jc w:val="both"/>
        <w:rPr>
          <w:color w:val="000000" w:themeColor="text1"/>
          <w:sz w:val="28"/>
          <w:szCs w:val="28"/>
          <w:shd w:val="clear" w:color="auto" w:fill="FFFFFF"/>
        </w:rPr>
      </w:pPr>
      <w:r>
        <w:rPr>
          <w:color w:val="000000" w:themeColor="text1"/>
          <w:sz w:val="28"/>
          <w:szCs w:val="28"/>
        </w:rPr>
        <w:t xml:space="preserve">Согласно результатам опроса, </w:t>
      </w:r>
      <w:r w:rsidRPr="001E1FC0">
        <w:rPr>
          <w:color w:val="000000" w:themeColor="text1"/>
          <w:sz w:val="28"/>
          <w:szCs w:val="28"/>
        </w:rPr>
        <w:t xml:space="preserve">16,7% респондентов </w:t>
      </w:r>
      <w:r>
        <w:rPr>
          <w:color w:val="000000" w:themeColor="text1"/>
          <w:sz w:val="28"/>
          <w:szCs w:val="28"/>
        </w:rPr>
        <w:t xml:space="preserve">сократили </w:t>
      </w:r>
      <w:r w:rsidRPr="001E1FC0">
        <w:rPr>
          <w:color w:val="000000" w:themeColor="text1"/>
          <w:sz w:val="28"/>
          <w:szCs w:val="28"/>
        </w:rPr>
        <w:t>количество потребляемого алкоголя</w:t>
      </w:r>
      <w:r>
        <w:rPr>
          <w:color w:val="000000" w:themeColor="text1"/>
          <w:sz w:val="28"/>
          <w:szCs w:val="28"/>
        </w:rPr>
        <w:t xml:space="preserve">. </w:t>
      </w:r>
      <w:r w:rsidR="00BE6B28">
        <w:rPr>
          <w:color w:val="000000" w:themeColor="text1"/>
          <w:sz w:val="28"/>
          <w:szCs w:val="28"/>
        </w:rPr>
        <w:t>Среди этой группы респондентов</w:t>
      </w:r>
      <w:r w:rsidR="00F94352">
        <w:rPr>
          <w:color w:val="000000" w:themeColor="text1"/>
          <w:sz w:val="28"/>
          <w:szCs w:val="28"/>
        </w:rPr>
        <w:t xml:space="preserve"> </w:t>
      </w:r>
      <w:r w:rsidR="00BE6B28" w:rsidRPr="001E1FC0">
        <w:rPr>
          <w:color w:val="000000" w:themeColor="text1"/>
          <w:sz w:val="28"/>
          <w:szCs w:val="28"/>
          <w:shd w:val="clear" w:color="auto" w:fill="FFFFFF"/>
        </w:rPr>
        <w:t>значительно большее количество участников имеют в анамнезе сопутствующее расстройство</w:t>
      </w:r>
      <w:r>
        <w:rPr>
          <w:color w:val="000000" w:themeColor="text1"/>
          <w:sz w:val="28"/>
          <w:szCs w:val="28"/>
          <w:shd w:val="clear" w:color="auto" w:fill="FFFFFF"/>
        </w:rPr>
        <w:t xml:space="preserve"> (в том числе зависимость от алкоголя)</w:t>
      </w:r>
      <w:r w:rsidR="00BE6B28">
        <w:rPr>
          <w:color w:val="000000" w:themeColor="text1"/>
          <w:sz w:val="28"/>
          <w:szCs w:val="28"/>
          <w:shd w:val="clear" w:color="auto" w:fill="FFFFFF"/>
        </w:rPr>
        <w:t xml:space="preserve">. Также представители этой группы значительно чаще имели контакт с </w:t>
      </w:r>
      <w:r w:rsidR="00BE6B28" w:rsidRPr="001E1FC0">
        <w:rPr>
          <w:color w:val="000000" w:themeColor="text1"/>
          <w:sz w:val="28"/>
          <w:szCs w:val="28"/>
          <w:shd w:val="clear" w:color="auto" w:fill="FFFFFF"/>
        </w:rPr>
        <w:t>зараженными COVID-19</w:t>
      </w:r>
      <w:r>
        <w:rPr>
          <w:color w:val="000000" w:themeColor="text1"/>
          <w:sz w:val="28"/>
          <w:szCs w:val="28"/>
          <w:shd w:val="clear" w:color="auto" w:fill="FFFFFF"/>
        </w:rPr>
        <w:t xml:space="preserve"> и</w:t>
      </w:r>
      <w:r w:rsidR="00BE6B28">
        <w:rPr>
          <w:color w:val="000000" w:themeColor="text1"/>
          <w:sz w:val="28"/>
          <w:szCs w:val="28"/>
          <w:shd w:val="clear" w:color="auto" w:fill="FFFFFF"/>
        </w:rPr>
        <w:t xml:space="preserve"> пережили утрату близкого </w:t>
      </w:r>
      <w:r w:rsidR="00BE6B28" w:rsidRPr="001E1FC0">
        <w:rPr>
          <w:color w:val="000000" w:themeColor="text1"/>
          <w:spacing w:val="3"/>
          <w:sz w:val="28"/>
          <w:szCs w:val="28"/>
          <w:shd w:val="clear" w:color="auto" w:fill="FFFFFF"/>
        </w:rPr>
        <w:t xml:space="preserve">в связи с заболеванием </w:t>
      </w:r>
      <w:r w:rsidR="00BE6B28" w:rsidRPr="001E1FC0">
        <w:rPr>
          <w:color w:val="000000" w:themeColor="text1"/>
          <w:sz w:val="28"/>
          <w:shd w:val="clear" w:color="auto" w:fill="FFFFFF"/>
          <w:lang w:val="en-US"/>
        </w:rPr>
        <w:t>COVID</w:t>
      </w:r>
      <w:r w:rsidR="00BE6B28" w:rsidRPr="001E1FC0">
        <w:rPr>
          <w:color w:val="000000" w:themeColor="text1"/>
          <w:sz w:val="28"/>
          <w:shd w:val="clear" w:color="auto" w:fill="FFFFFF"/>
        </w:rPr>
        <w:t>-19</w:t>
      </w:r>
      <w:r w:rsidR="00BE6B28">
        <w:rPr>
          <w:color w:val="000000" w:themeColor="text1"/>
          <w:sz w:val="28"/>
          <w:shd w:val="clear" w:color="auto" w:fill="FFFFFF"/>
        </w:rPr>
        <w:t xml:space="preserve">. Также представители этой группы значительно более часто испытывали напряжение или дискомфорт </w:t>
      </w:r>
      <w:r>
        <w:rPr>
          <w:color w:val="000000" w:themeColor="text1"/>
          <w:sz w:val="28"/>
          <w:shd w:val="clear" w:color="auto" w:fill="FFFFFF"/>
        </w:rPr>
        <w:t xml:space="preserve">в связи с </w:t>
      </w:r>
      <w:r w:rsidR="006305DD">
        <w:rPr>
          <w:color w:val="000000" w:themeColor="text1"/>
          <w:sz w:val="28"/>
          <w:shd w:val="clear" w:color="auto" w:fill="FFFFFF"/>
        </w:rPr>
        <w:t>действующими ограничениями</w:t>
      </w:r>
      <w:r>
        <w:rPr>
          <w:color w:val="000000" w:themeColor="text1"/>
          <w:sz w:val="28"/>
          <w:szCs w:val="28"/>
          <w:shd w:val="clear" w:color="auto" w:fill="FFFFFF"/>
        </w:rPr>
        <w:t xml:space="preserve">. </w:t>
      </w:r>
    </w:p>
    <w:p w14:paraId="236D9C13" w14:textId="77777777" w:rsidR="006305DD" w:rsidRDefault="00B201A0" w:rsidP="00B201A0">
      <w:pPr>
        <w:widowControl/>
        <w:overflowPunct/>
        <w:autoSpaceDE/>
        <w:autoSpaceDN/>
        <w:adjustRightInd/>
        <w:spacing w:line="360" w:lineRule="auto"/>
        <w:ind w:firstLine="709"/>
        <w:jc w:val="both"/>
        <w:rPr>
          <w:color w:val="000000" w:themeColor="text1"/>
          <w:sz w:val="28"/>
          <w:szCs w:val="28"/>
          <w:shd w:val="clear" w:color="auto" w:fill="FFFFFF"/>
        </w:rPr>
      </w:pPr>
      <w:r>
        <w:rPr>
          <w:color w:val="000000" w:themeColor="text1"/>
          <w:sz w:val="28"/>
          <w:szCs w:val="28"/>
          <w:shd w:val="clear" w:color="auto" w:fill="FFFFFF"/>
        </w:rPr>
        <w:t>Сравнительный анализ результатов психометрического исследования между группами респондентов не выявил статистически значимых различий</w:t>
      </w:r>
      <w:r w:rsidR="00F94352">
        <w:rPr>
          <w:color w:val="000000" w:themeColor="text1"/>
          <w:sz w:val="28"/>
          <w:szCs w:val="28"/>
          <w:shd w:val="clear" w:color="auto" w:fill="FFFFFF"/>
        </w:rPr>
        <w:t xml:space="preserve">. </w:t>
      </w:r>
    </w:p>
    <w:p w14:paraId="3F093C80" w14:textId="77777777" w:rsidR="00B201A0" w:rsidRDefault="006305DD" w:rsidP="00B201A0">
      <w:pPr>
        <w:widowControl/>
        <w:overflowPunct/>
        <w:autoSpaceDE/>
        <w:autoSpaceDN/>
        <w:adjustRightInd/>
        <w:spacing w:line="360" w:lineRule="auto"/>
        <w:ind w:firstLine="709"/>
        <w:jc w:val="both"/>
        <w:rPr>
          <w:color w:val="000000" w:themeColor="text1"/>
          <w:sz w:val="28"/>
          <w:szCs w:val="28"/>
          <w:shd w:val="clear" w:color="auto" w:fill="FFFFFF"/>
        </w:rPr>
      </w:pPr>
      <w:r>
        <w:rPr>
          <w:color w:val="000000" w:themeColor="text1"/>
          <w:sz w:val="28"/>
          <w:szCs w:val="28"/>
          <w:shd w:val="clear" w:color="auto" w:fill="FFFFFF"/>
        </w:rPr>
        <w:t xml:space="preserve">Корреляционный анализ также не показал взаимосвязей между </w:t>
      </w:r>
      <w:r w:rsidR="00F94352">
        <w:rPr>
          <w:color w:val="000000" w:themeColor="text1"/>
          <w:sz w:val="28"/>
          <w:szCs w:val="28"/>
          <w:shd w:val="clear" w:color="auto" w:fill="FFFFFF"/>
        </w:rPr>
        <w:t xml:space="preserve">основным </w:t>
      </w:r>
      <w:r>
        <w:rPr>
          <w:color w:val="000000" w:themeColor="text1"/>
          <w:sz w:val="28"/>
          <w:szCs w:val="28"/>
          <w:shd w:val="clear" w:color="auto" w:fill="FFFFFF"/>
        </w:rPr>
        <w:t>изучаемым признаком</w:t>
      </w:r>
      <w:r w:rsidR="00F94352">
        <w:rPr>
          <w:color w:val="000000" w:themeColor="text1"/>
          <w:sz w:val="28"/>
          <w:szCs w:val="28"/>
          <w:shd w:val="clear" w:color="auto" w:fill="FFFFFF"/>
        </w:rPr>
        <w:t xml:space="preserve"> (изменениями в употреблении алкоголя)</w:t>
      </w:r>
      <w:r>
        <w:rPr>
          <w:color w:val="000000" w:themeColor="text1"/>
          <w:sz w:val="28"/>
          <w:szCs w:val="28"/>
          <w:shd w:val="clear" w:color="auto" w:fill="FFFFFF"/>
        </w:rPr>
        <w:t xml:space="preserve"> и другими переменными. </w:t>
      </w:r>
      <w:r w:rsidR="00F94352">
        <w:rPr>
          <w:color w:val="000000" w:themeColor="text1"/>
          <w:sz w:val="28"/>
          <w:szCs w:val="28"/>
          <w:shd w:val="clear" w:color="auto" w:fill="FFFFFF"/>
        </w:rPr>
        <w:t xml:space="preserve">Выявлены многочисленные связи между другими изучаемыми параметрами. </w:t>
      </w:r>
    </w:p>
    <w:p w14:paraId="49312E05" w14:textId="39C42D31" w:rsidR="00722EFF" w:rsidRPr="00DD2F13" w:rsidRDefault="00797091" w:rsidP="00DD2F13">
      <w:pPr>
        <w:spacing w:line="360" w:lineRule="auto"/>
        <w:ind w:firstLine="709"/>
        <w:jc w:val="both"/>
        <w:rPr>
          <w:sz w:val="28"/>
          <w:szCs w:val="28"/>
        </w:rPr>
      </w:pPr>
      <w:r>
        <w:rPr>
          <w:color w:val="000000" w:themeColor="text1"/>
          <w:sz w:val="28"/>
          <w:szCs w:val="28"/>
          <w:shd w:val="clear" w:color="auto" w:fill="FFFFFF"/>
        </w:rPr>
        <w:t xml:space="preserve">Согласно результатам дискриминантного анализа, увеличение потребления алкоголя в период пандемии могут предсказывать такие факторы как </w:t>
      </w:r>
      <w:r w:rsidRPr="001E1FC0">
        <w:rPr>
          <w:sz w:val="28"/>
          <w:szCs w:val="28"/>
        </w:rPr>
        <w:t>страх заражения C</w:t>
      </w:r>
      <w:r w:rsidRPr="001E1FC0">
        <w:rPr>
          <w:sz w:val="28"/>
          <w:szCs w:val="28"/>
          <w:lang w:val="en-US"/>
        </w:rPr>
        <w:t>OVID</w:t>
      </w:r>
      <w:r w:rsidRPr="001E1FC0">
        <w:rPr>
          <w:sz w:val="28"/>
          <w:szCs w:val="28"/>
        </w:rPr>
        <w:t xml:space="preserve">-19, </w:t>
      </w:r>
      <w:r>
        <w:rPr>
          <w:sz w:val="28"/>
          <w:szCs w:val="28"/>
        </w:rPr>
        <w:t xml:space="preserve">наличие </w:t>
      </w:r>
      <w:r w:rsidRPr="001E1FC0">
        <w:rPr>
          <w:sz w:val="28"/>
          <w:szCs w:val="28"/>
        </w:rPr>
        <w:t>контакт</w:t>
      </w:r>
      <w:r>
        <w:rPr>
          <w:sz w:val="28"/>
          <w:szCs w:val="28"/>
        </w:rPr>
        <w:t>а</w:t>
      </w:r>
      <w:r w:rsidRPr="001E1FC0">
        <w:rPr>
          <w:sz w:val="28"/>
          <w:szCs w:val="28"/>
        </w:rPr>
        <w:t xml:space="preserve"> с зараженным родственником, </w:t>
      </w:r>
      <w:r w:rsidR="006305DD" w:rsidRPr="001E1FC0">
        <w:rPr>
          <w:sz w:val="28"/>
          <w:szCs w:val="28"/>
        </w:rPr>
        <w:t>переезд и мотивы употребления алкоголя с целью достижения позитивных эффектов</w:t>
      </w:r>
      <w:r w:rsidR="006305DD">
        <w:rPr>
          <w:sz w:val="28"/>
          <w:szCs w:val="28"/>
        </w:rPr>
        <w:t xml:space="preserve">. Тяжелая болезнь, напротив, снижает вероятность </w:t>
      </w:r>
      <w:r w:rsidR="006305DD">
        <w:rPr>
          <w:color w:val="000000" w:themeColor="text1"/>
          <w:sz w:val="28"/>
          <w:szCs w:val="28"/>
          <w:shd w:val="clear" w:color="auto" w:fill="FFFFFF"/>
        </w:rPr>
        <w:t>увеличения потребления алкоголя в период пандемии.</w:t>
      </w:r>
    </w:p>
    <w:p w14:paraId="7EBF58A5" w14:textId="77777777" w:rsidR="00696C8A" w:rsidRPr="00C74681" w:rsidRDefault="00696C8A" w:rsidP="00C74681">
      <w:pPr>
        <w:pStyle w:val="1"/>
      </w:pPr>
      <w:r w:rsidRPr="00C74681">
        <w:lastRenderedPageBreak/>
        <w:t>ВЫВОДЫ</w:t>
      </w:r>
      <w:bookmarkEnd w:id="87"/>
      <w:bookmarkEnd w:id="88"/>
    </w:p>
    <w:p w14:paraId="0DB8A230" w14:textId="77777777" w:rsidR="00730AFB" w:rsidRPr="00730AFB" w:rsidRDefault="00730AFB" w:rsidP="00730AFB"/>
    <w:p w14:paraId="7F32C2CE" w14:textId="77777777" w:rsidR="006305DD" w:rsidRDefault="006305DD" w:rsidP="006305DD">
      <w:pPr>
        <w:pStyle w:val="a7"/>
        <w:spacing w:line="360" w:lineRule="auto"/>
        <w:ind w:left="0" w:firstLine="709"/>
        <w:contextualSpacing w:val="0"/>
        <w:jc w:val="both"/>
        <w:rPr>
          <w:bCs/>
          <w:sz w:val="28"/>
          <w:szCs w:val="28"/>
        </w:rPr>
      </w:pPr>
      <w:r>
        <w:rPr>
          <w:bCs/>
          <w:sz w:val="28"/>
          <w:szCs w:val="28"/>
        </w:rPr>
        <w:t>По результатам проведенного исследования в отношении поставленных задач можно сделать следующие выводы:</w:t>
      </w:r>
    </w:p>
    <w:p w14:paraId="596861F4" w14:textId="77777777" w:rsidR="00722EFF" w:rsidRDefault="00F94352" w:rsidP="00730AFB">
      <w:pPr>
        <w:pStyle w:val="a7"/>
        <w:numPr>
          <w:ilvl w:val="0"/>
          <w:numId w:val="48"/>
        </w:numPr>
        <w:spacing w:line="360" w:lineRule="auto"/>
        <w:ind w:left="0" w:firstLine="709"/>
        <w:jc w:val="both"/>
        <w:rPr>
          <w:color w:val="000000" w:themeColor="text1"/>
          <w:sz w:val="28"/>
          <w:szCs w:val="28"/>
          <w:shd w:val="clear" w:color="auto" w:fill="FFFFFF"/>
        </w:rPr>
      </w:pPr>
      <w:r>
        <w:rPr>
          <w:color w:val="000000" w:themeColor="text1"/>
          <w:sz w:val="28"/>
          <w:szCs w:val="28"/>
          <w:shd w:val="clear" w:color="auto" w:fill="FFFFFF"/>
        </w:rPr>
        <w:t xml:space="preserve">Уровень потребления </w:t>
      </w:r>
      <w:r w:rsidR="00A20287">
        <w:rPr>
          <w:color w:val="000000" w:themeColor="text1"/>
          <w:sz w:val="28"/>
          <w:szCs w:val="28"/>
          <w:shd w:val="clear" w:color="auto" w:fill="FFFFFF"/>
        </w:rPr>
        <w:t xml:space="preserve">алкоголя </w:t>
      </w:r>
      <w:r w:rsidR="00722EFF">
        <w:rPr>
          <w:color w:val="000000" w:themeColor="text1"/>
          <w:sz w:val="28"/>
          <w:szCs w:val="28"/>
          <w:shd w:val="clear" w:color="auto" w:fill="FFFFFF"/>
        </w:rPr>
        <w:t xml:space="preserve">в обследованной группе </w:t>
      </w:r>
      <w:r w:rsidR="00A20287">
        <w:rPr>
          <w:color w:val="000000" w:themeColor="text1"/>
          <w:sz w:val="28"/>
          <w:szCs w:val="28"/>
          <w:shd w:val="clear" w:color="auto" w:fill="FFFFFF"/>
        </w:rPr>
        <w:t xml:space="preserve">респондентов в целом является невысоким, что также </w:t>
      </w:r>
      <w:r w:rsidR="00722EFF">
        <w:rPr>
          <w:color w:val="000000" w:themeColor="text1"/>
          <w:sz w:val="28"/>
          <w:szCs w:val="28"/>
          <w:shd w:val="clear" w:color="auto" w:fill="FFFFFF"/>
        </w:rPr>
        <w:t xml:space="preserve">соответствует данным о низкой выраженности </w:t>
      </w:r>
      <w:r w:rsidR="00A20287">
        <w:rPr>
          <w:color w:val="000000" w:themeColor="text1"/>
          <w:sz w:val="28"/>
          <w:szCs w:val="28"/>
          <w:shd w:val="clear" w:color="auto" w:fill="FFFFFF"/>
        </w:rPr>
        <w:t>мотивов</w:t>
      </w:r>
      <w:r w:rsidR="00722EFF">
        <w:rPr>
          <w:color w:val="000000" w:themeColor="text1"/>
          <w:sz w:val="28"/>
          <w:szCs w:val="28"/>
          <w:shd w:val="clear" w:color="auto" w:fill="FFFFFF"/>
        </w:rPr>
        <w:t xml:space="preserve"> потребления алкоголя</w:t>
      </w:r>
      <w:r w:rsidR="00A20287">
        <w:rPr>
          <w:color w:val="000000" w:themeColor="text1"/>
          <w:sz w:val="28"/>
          <w:szCs w:val="28"/>
          <w:shd w:val="clear" w:color="auto" w:fill="FFFFFF"/>
        </w:rPr>
        <w:t xml:space="preserve"> с целью коррекции дискомфортного состояния</w:t>
      </w:r>
      <w:r w:rsidR="00722EFF">
        <w:rPr>
          <w:color w:val="000000" w:themeColor="text1"/>
          <w:sz w:val="28"/>
          <w:szCs w:val="28"/>
          <w:shd w:val="clear" w:color="auto" w:fill="FFFFFF"/>
        </w:rPr>
        <w:t>.</w:t>
      </w:r>
    </w:p>
    <w:p w14:paraId="1482B711" w14:textId="6740DE0B" w:rsidR="00F94352" w:rsidRDefault="00722EFF" w:rsidP="00730AFB">
      <w:pPr>
        <w:pStyle w:val="a7"/>
        <w:numPr>
          <w:ilvl w:val="0"/>
          <w:numId w:val="48"/>
        </w:numPr>
        <w:spacing w:line="360" w:lineRule="auto"/>
        <w:ind w:left="0" w:firstLine="709"/>
        <w:jc w:val="both"/>
        <w:rPr>
          <w:color w:val="000000" w:themeColor="text1"/>
          <w:sz w:val="28"/>
          <w:szCs w:val="28"/>
          <w:shd w:val="clear" w:color="auto" w:fill="FFFFFF"/>
        </w:rPr>
      </w:pPr>
      <w:r>
        <w:rPr>
          <w:color w:val="000000" w:themeColor="text1"/>
          <w:sz w:val="28"/>
          <w:szCs w:val="28"/>
          <w:shd w:val="clear" w:color="auto" w:fill="FFFFFF"/>
        </w:rPr>
        <w:t>В</w:t>
      </w:r>
      <w:r w:rsidR="00A20287">
        <w:rPr>
          <w:color w:val="000000" w:themeColor="text1"/>
          <w:sz w:val="28"/>
          <w:szCs w:val="28"/>
          <w:shd w:val="clear" w:color="auto" w:fill="FFFFFF"/>
        </w:rPr>
        <w:t xml:space="preserve"> </w:t>
      </w:r>
      <w:r>
        <w:rPr>
          <w:color w:val="000000" w:themeColor="text1"/>
          <w:sz w:val="28"/>
          <w:szCs w:val="28"/>
          <w:shd w:val="clear" w:color="auto" w:fill="FFFFFF"/>
        </w:rPr>
        <w:t>под</w:t>
      </w:r>
      <w:r w:rsidR="00A20287">
        <w:rPr>
          <w:color w:val="000000" w:themeColor="text1"/>
          <w:sz w:val="28"/>
          <w:szCs w:val="28"/>
          <w:shd w:val="clear" w:color="auto" w:fill="FFFFFF"/>
        </w:rPr>
        <w:t xml:space="preserve">группе респондентов, увеличивших потребление алкоголя в период пандемии </w:t>
      </w:r>
      <w:r w:rsidR="00A20287" w:rsidRPr="00730AFB">
        <w:rPr>
          <w:color w:val="000000" w:themeColor="text1"/>
          <w:sz w:val="28"/>
          <w:szCs w:val="28"/>
          <w:shd w:val="clear" w:color="auto" w:fill="FFFFFF"/>
          <w:lang w:val="en-US"/>
        </w:rPr>
        <w:t>COVID</w:t>
      </w:r>
      <w:r w:rsidR="00A20287" w:rsidRPr="00730AFB">
        <w:rPr>
          <w:color w:val="000000" w:themeColor="text1"/>
          <w:sz w:val="28"/>
          <w:szCs w:val="28"/>
          <w:shd w:val="clear" w:color="auto" w:fill="FFFFFF"/>
        </w:rPr>
        <w:t>-19</w:t>
      </w:r>
      <w:r w:rsidR="00A20287">
        <w:rPr>
          <w:color w:val="000000" w:themeColor="text1"/>
          <w:sz w:val="28"/>
          <w:szCs w:val="28"/>
          <w:shd w:val="clear" w:color="auto" w:fill="FFFFFF"/>
        </w:rPr>
        <w:t xml:space="preserve">, уровень потребления алкоголя в среднем достигает значений, соответствующих </w:t>
      </w:r>
      <w:r w:rsidR="00FA0838">
        <w:rPr>
          <w:color w:val="000000" w:themeColor="text1"/>
          <w:sz w:val="28"/>
          <w:szCs w:val="28"/>
          <w:shd w:val="clear" w:color="auto" w:fill="FFFFFF"/>
        </w:rPr>
        <w:t>употреблению с вредными последствиями,</w:t>
      </w:r>
      <w:r w:rsidR="00746A1D">
        <w:rPr>
          <w:color w:val="000000" w:themeColor="text1"/>
          <w:sz w:val="28"/>
          <w:szCs w:val="28"/>
          <w:shd w:val="clear" w:color="auto" w:fill="FFFFFF"/>
        </w:rPr>
        <w:t xml:space="preserve"> и свидетельствует о высоком риске формирования зависимости</w:t>
      </w:r>
      <w:r w:rsidR="00A20287">
        <w:rPr>
          <w:color w:val="000000" w:themeColor="text1"/>
          <w:sz w:val="28"/>
          <w:szCs w:val="28"/>
          <w:shd w:val="clear" w:color="auto" w:fill="FFFFFF"/>
        </w:rPr>
        <w:t xml:space="preserve">. </w:t>
      </w:r>
    </w:p>
    <w:p w14:paraId="75B5D074" w14:textId="77777777" w:rsidR="00730AFB" w:rsidRPr="00730AFB" w:rsidRDefault="00730AFB" w:rsidP="00730AFB">
      <w:pPr>
        <w:pStyle w:val="a7"/>
        <w:numPr>
          <w:ilvl w:val="0"/>
          <w:numId w:val="48"/>
        </w:numPr>
        <w:spacing w:line="360" w:lineRule="auto"/>
        <w:ind w:left="0" w:firstLine="709"/>
        <w:jc w:val="both"/>
        <w:rPr>
          <w:color w:val="000000" w:themeColor="text1"/>
          <w:sz w:val="28"/>
          <w:szCs w:val="28"/>
          <w:shd w:val="clear" w:color="auto" w:fill="FFFFFF"/>
        </w:rPr>
      </w:pPr>
      <w:r>
        <w:rPr>
          <w:color w:val="000000" w:themeColor="text1"/>
          <w:sz w:val="28"/>
          <w:szCs w:val="28"/>
          <w:shd w:val="clear" w:color="auto" w:fill="FFFFFF"/>
        </w:rPr>
        <w:t>В</w:t>
      </w:r>
      <w:r w:rsidR="00F67D22" w:rsidRPr="00730AFB">
        <w:rPr>
          <w:color w:val="000000" w:themeColor="text1"/>
          <w:sz w:val="28"/>
          <w:szCs w:val="28"/>
          <w:shd w:val="clear" w:color="auto" w:fill="FFFFFF"/>
        </w:rPr>
        <w:t xml:space="preserve"> социально-демографических характеристика</w:t>
      </w:r>
      <w:r>
        <w:rPr>
          <w:color w:val="000000" w:themeColor="text1"/>
          <w:sz w:val="28"/>
          <w:szCs w:val="28"/>
          <w:shd w:val="clear" w:color="auto" w:fill="FFFFFF"/>
        </w:rPr>
        <w:t>х</w:t>
      </w:r>
      <w:r w:rsidR="00F67D22" w:rsidRPr="00730AFB">
        <w:rPr>
          <w:color w:val="000000" w:themeColor="text1"/>
          <w:sz w:val="28"/>
          <w:szCs w:val="28"/>
          <w:shd w:val="clear" w:color="auto" w:fill="FFFFFF"/>
        </w:rPr>
        <w:t xml:space="preserve"> между </w:t>
      </w:r>
      <w:r w:rsidR="00746A1D">
        <w:rPr>
          <w:color w:val="000000" w:themeColor="text1"/>
          <w:sz w:val="28"/>
          <w:szCs w:val="28"/>
          <w:shd w:val="clear" w:color="auto" w:fill="FFFFFF"/>
        </w:rPr>
        <w:t>под</w:t>
      </w:r>
      <w:r w:rsidR="00F67D22" w:rsidRPr="00730AFB">
        <w:rPr>
          <w:color w:val="000000" w:themeColor="text1"/>
          <w:sz w:val="28"/>
          <w:szCs w:val="28"/>
          <w:shd w:val="clear" w:color="auto" w:fill="FFFFFF"/>
        </w:rPr>
        <w:t xml:space="preserve">группами </w:t>
      </w:r>
      <w:r w:rsidR="00746A1D">
        <w:rPr>
          <w:color w:val="000000" w:themeColor="text1"/>
          <w:sz w:val="28"/>
          <w:szCs w:val="28"/>
          <w:shd w:val="clear" w:color="auto" w:fill="FFFFFF"/>
        </w:rPr>
        <w:t xml:space="preserve">с разным уровнем потребления алкоголя </w:t>
      </w:r>
      <w:r>
        <w:rPr>
          <w:color w:val="000000" w:themeColor="text1"/>
          <w:sz w:val="28"/>
          <w:szCs w:val="28"/>
          <w:shd w:val="clear" w:color="auto" w:fill="FFFFFF"/>
        </w:rPr>
        <w:t>обнаруживаются различия в таких параметрах</w:t>
      </w:r>
      <w:r w:rsidR="00746A1D">
        <w:rPr>
          <w:color w:val="000000" w:themeColor="text1"/>
          <w:sz w:val="28"/>
          <w:szCs w:val="28"/>
          <w:shd w:val="clear" w:color="auto" w:fill="FFFFFF"/>
        </w:rPr>
        <w:t>,</w:t>
      </w:r>
      <w:r>
        <w:rPr>
          <w:color w:val="000000" w:themeColor="text1"/>
          <w:sz w:val="28"/>
          <w:szCs w:val="28"/>
          <w:shd w:val="clear" w:color="auto" w:fill="FFFFFF"/>
        </w:rPr>
        <w:t xml:space="preserve"> как </w:t>
      </w:r>
      <w:r w:rsidR="00F67D22" w:rsidRPr="00730AFB">
        <w:rPr>
          <w:color w:val="000000" w:themeColor="text1"/>
          <w:sz w:val="28"/>
          <w:szCs w:val="28"/>
          <w:shd w:val="clear" w:color="auto" w:fill="FFFFFF"/>
        </w:rPr>
        <w:t xml:space="preserve">сопутствующие расстройства, контакт с зараженным </w:t>
      </w:r>
      <w:r w:rsidR="00F67D22" w:rsidRPr="00730AFB">
        <w:rPr>
          <w:color w:val="000000" w:themeColor="text1"/>
          <w:sz w:val="28"/>
          <w:szCs w:val="28"/>
          <w:shd w:val="clear" w:color="auto" w:fill="FFFFFF"/>
          <w:lang w:val="en-US"/>
        </w:rPr>
        <w:t>COVID</w:t>
      </w:r>
      <w:r w:rsidR="00F67D22" w:rsidRPr="00730AFB">
        <w:rPr>
          <w:color w:val="000000" w:themeColor="text1"/>
          <w:sz w:val="28"/>
          <w:szCs w:val="28"/>
          <w:shd w:val="clear" w:color="auto" w:fill="FFFFFF"/>
        </w:rPr>
        <w:t xml:space="preserve">-19, </w:t>
      </w:r>
      <w:r w:rsidR="00F67D22" w:rsidRPr="00730AFB">
        <w:rPr>
          <w:color w:val="000000" w:themeColor="text1"/>
          <w:spacing w:val="3"/>
          <w:sz w:val="28"/>
          <w:szCs w:val="28"/>
          <w:shd w:val="clear" w:color="auto" w:fill="FFFFFF"/>
        </w:rPr>
        <w:t>невозможность выехать из другой страны</w:t>
      </w:r>
      <w:r w:rsidR="00F67D22" w:rsidRPr="00730AFB">
        <w:rPr>
          <w:color w:val="000000" w:themeColor="text1"/>
          <w:sz w:val="28"/>
          <w:szCs w:val="28"/>
          <w:shd w:val="clear" w:color="auto" w:fill="FFFFFF"/>
        </w:rPr>
        <w:t xml:space="preserve">, </w:t>
      </w:r>
      <w:r w:rsidR="00F67D22" w:rsidRPr="00730AFB">
        <w:rPr>
          <w:color w:val="000000" w:themeColor="text1"/>
          <w:spacing w:val="3"/>
          <w:sz w:val="28"/>
          <w:szCs w:val="28"/>
          <w:shd w:val="clear" w:color="auto" w:fill="FFFFFF"/>
        </w:rPr>
        <w:t xml:space="preserve">смерть близкого в связи с заболеванием </w:t>
      </w:r>
      <w:r w:rsidR="00F67D22" w:rsidRPr="00730AFB">
        <w:rPr>
          <w:color w:val="000000" w:themeColor="text1"/>
          <w:sz w:val="28"/>
          <w:shd w:val="clear" w:color="auto" w:fill="FFFFFF"/>
          <w:lang w:val="en-US"/>
        </w:rPr>
        <w:t>COVID</w:t>
      </w:r>
      <w:r w:rsidR="00F67D22" w:rsidRPr="00730AFB">
        <w:rPr>
          <w:color w:val="000000" w:themeColor="text1"/>
          <w:sz w:val="28"/>
          <w:shd w:val="clear" w:color="auto" w:fill="FFFFFF"/>
        </w:rPr>
        <w:t>-19</w:t>
      </w:r>
      <w:r>
        <w:rPr>
          <w:color w:val="000000" w:themeColor="text1"/>
          <w:sz w:val="28"/>
          <w:shd w:val="clear" w:color="auto" w:fill="FFFFFF"/>
        </w:rPr>
        <w:t>.</w:t>
      </w:r>
    </w:p>
    <w:p w14:paraId="5B0AE4B4" w14:textId="77777777" w:rsidR="00730AFB" w:rsidRPr="00730AFB" w:rsidRDefault="00746A1D" w:rsidP="00730AFB">
      <w:pPr>
        <w:pStyle w:val="a7"/>
        <w:numPr>
          <w:ilvl w:val="0"/>
          <w:numId w:val="48"/>
        </w:numPr>
        <w:spacing w:line="360" w:lineRule="auto"/>
        <w:ind w:left="0" w:firstLine="709"/>
        <w:jc w:val="both"/>
        <w:rPr>
          <w:color w:val="000000" w:themeColor="text1"/>
          <w:sz w:val="28"/>
          <w:szCs w:val="28"/>
          <w:shd w:val="clear" w:color="auto" w:fill="FFFFFF"/>
        </w:rPr>
      </w:pPr>
      <w:r>
        <w:rPr>
          <w:color w:val="000000" w:themeColor="text1"/>
          <w:sz w:val="28"/>
          <w:szCs w:val="28"/>
        </w:rPr>
        <w:t>Р</w:t>
      </w:r>
      <w:r w:rsidR="006305DD" w:rsidRPr="00730AFB">
        <w:rPr>
          <w:color w:val="000000" w:themeColor="text1"/>
          <w:sz w:val="28"/>
          <w:szCs w:val="28"/>
        </w:rPr>
        <w:t>азличий</w:t>
      </w:r>
      <w:r>
        <w:rPr>
          <w:color w:val="000000" w:themeColor="text1"/>
          <w:sz w:val="28"/>
          <w:szCs w:val="28"/>
        </w:rPr>
        <w:t xml:space="preserve"> между подгруппами с разным уровнем потребления алкоголя</w:t>
      </w:r>
      <w:r w:rsidR="006305DD" w:rsidRPr="00730AFB">
        <w:rPr>
          <w:color w:val="000000" w:themeColor="text1"/>
          <w:sz w:val="28"/>
          <w:szCs w:val="28"/>
        </w:rPr>
        <w:t xml:space="preserve"> в индивидуально-психологических характеристиках</w:t>
      </w:r>
      <w:r w:rsidR="00F67D22" w:rsidRPr="00730AFB">
        <w:rPr>
          <w:color w:val="000000" w:themeColor="text1"/>
          <w:sz w:val="28"/>
          <w:szCs w:val="28"/>
        </w:rPr>
        <w:t xml:space="preserve"> не выявл</w:t>
      </w:r>
      <w:r>
        <w:rPr>
          <w:color w:val="000000" w:themeColor="text1"/>
          <w:sz w:val="28"/>
          <w:szCs w:val="28"/>
        </w:rPr>
        <w:t>ено</w:t>
      </w:r>
      <w:r w:rsidR="00F67D22" w:rsidRPr="00730AFB">
        <w:rPr>
          <w:color w:val="000000" w:themeColor="text1"/>
          <w:sz w:val="28"/>
          <w:szCs w:val="28"/>
        </w:rPr>
        <w:t xml:space="preserve">, что </w:t>
      </w:r>
      <w:r>
        <w:rPr>
          <w:color w:val="000000" w:themeColor="text1"/>
          <w:sz w:val="28"/>
          <w:szCs w:val="28"/>
        </w:rPr>
        <w:t xml:space="preserve">может быть связано с </w:t>
      </w:r>
      <w:r w:rsidR="00F67D22" w:rsidRPr="00730AFB">
        <w:rPr>
          <w:color w:val="000000" w:themeColor="text1"/>
          <w:sz w:val="28"/>
          <w:szCs w:val="28"/>
        </w:rPr>
        <w:t>тем фактом, что выборка является неклинической</w:t>
      </w:r>
      <w:r w:rsidR="00F94352">
        <w:rPr>
          <w:color w:val="000000" w:themeColor="text1"/>
          <w:sz w:val="28"/>
          <w:szCs w:val="28"/>
        </w:rPr>
        <w:t xml:space="preserve"> и </w:t>
      </w:r>
      <w:proofErr w:type="spellStart"/>
      <w:r w:rsidR="00F94352">
        <w:rPr>
          <w:color w:val="000000" w:themeColor="text1"/>
          <w:sz w:val="28"/>
          <w:szCs w:val="28"/>
        </w:rPr>
        <w:t>репрезентует</w:t>
      </w:r>
      <w:proofErr w:type="spellEnd"/>
      <w:r w:rsidR="00F94352">
        <w:rPr>
          <w:color w:val="000000" w:themeColor="text1"/>
          <w:sz w:val="28"/>
          <w:szCs w:val="28"/>
        </w:rPr>
        <w:t xml:space="preserve"> относительно небольшую часть генеральной совокупности, что является ограничением исследования</w:t>
      </w:r>
      <w:r w:rsidR="00730AFB">
        <w:rPr>
          <w:color w:val="000000" w:themeColor="text1"/>
          <w:sz w:val="28"/>
          <w:szCs w:val="28"/>
        </w:rPr>
        <w:t>.</w:t>
      </w:r>
    </w:p>
    <w:p w14:paraId="4BF4C341" w14:textId="77777777" w:rsidR="005B3A02" w:rsidRPr="005B3A02" w:rsidRDefault="00746A1D" w:rsidP="00730AFB">
      <w:pPr>
        <w:pStyle w:val="a7"/>
        <w:numPr>
          <w:ilvl w:val="0"/>
          <w:numId w:val="48"/>
        </w:numPr>
        <w:spacing w:line="360" w:lineRule="auto"/>
        <w:ind w:left="0" w:firstLine="709"/>
        <w:jc w:val="both"/>
        <w:rPr>
          <w:color w:val="000000" w:themeColor="text1"/>
          <w:sz w:val="28"/>
          <w:szCs w:val="28"/>
          <w:shd w:val="clear" w:color="auto" w:fill="FFFFFF"/>
        </w:rPr>
      </w:pPr>
      <w:r>
        <w:rPr>
          <w:sz w:val="28"/>
          <w:szCs w:val="28"/>
        </w:rPr>
        <w:t xml:space="preserve">Как </w:t>
      </w:r>
      <w:r w:rsidR="005B3A02">
        <w:rPr>
          <w:sz w:val="28"/>
          <w:szCs w:val="28"/>
        </w:rPr>
        <w:t xml:space="preserve">выраженность </w:t>
      </w:r>
      <w:r w:rsidR="00F67D22" w:rsidRPr="00730AFB">
        <w:rPr>
          <w:sz w:val="28"/>
          <w:szCs w:val="28"/>
        </w:rPr>
        <w:t>мотив</w:t>
      </w:r>
      <w:r w:rsidR="005B3A02">
        <w:rPr>
          <w:sz w:val="28"/>
          <w:szCs w:val="28"/>
        </w:rPr>
        <w:t>ов</w:t>
      </w:r>
      <w:r w:rsidR="00F67D22" w:rsidRPr="00730AFB">
        <w:rPr>
          <w:sz w:val="28"/>
          <w:szCs w:val="28"/>
        </w:rPr>
        <w:t xml:space="preserve"> потребления алкоголя с целью достижения </w:t>
      </w:r>
      <w:r>
        <w:rPr>
          <w:sz w:val="28"/>
          <w:szCs w:val="28"/>
        </w:rPr>
        <w:t>удовольствия, так</w:t>
      </w:r>
      <w:r w:rsidR="00F67D22" w:rsidRPr="00730AFB">
        <w:rPr>
          <w:sz w:val="28"/>
          <w:szCs w:val="28"/>
        </w:rPr>
        <w:t xml:space="preserve"> и </w:t>
      </w:r>
      <w:r w:rsidR="005B3A02">
        <w:rPr>
          <w:sz w:val="28"/>
          <w:szCs w:val="28"/>
        </w:rPr>
        <w:t xml:space="preserve">выраженность </w:t>
      </w:r>
      <w:r w:rsidR="00F67D22" w:rsidRPr="00730AFB">
        <w:rPr>
          <w:sz w:val="28"/>
          <w:szCs w:val="28"/>
        </w:rPr>
        <w:t>мотив</w:t>
      </w:r>
      <w:r w:rsidR="005B3A02">
        <w:rPr>
          <w:sz w:val="28"/>
          <w:szCs w:val="28"/>
        </w:rPr>
        <w:t>ов</w:t>
      </w:r>
      <w:r w:rsidR="00F67D22" w:rsidRPr="00730AFB">
        <w:rPr>
          <w:sz w:val="28"/>
          <w:szCs w:val="28"/>
        </w:rPr>
        <w:t xml:space="preserve"> потребления алкоголя с целью </w:t>
      </w:r>
      <w:r>
        <w:rPr>
          <w:sz w:val="28"/>
          <w:szCs w:val="28"/>
        </w:rPr>
        <w:t>снятия напряжения</w:t>
      </w:r>
      <w:r w:rsidR="00F67D22" w:rsidRPr="00730AFB">
        <w:rPr>
          <w:color w:val="000000" w:themeColor="text1"/>
          <w:sz w:val="28"/>
          <w:szCs w:val="28"/>
        </w:rPr>
        <w:t xml:space="preserve"> </w:t>
      </w:r>
      <w:r w:rsidRPr="005B3A02">
        <w:rPr>
          <w:b/>
          <w:color w:val="000000" w:themeColor="text1"/>
          <w:sz w:val="28"/>
          <w:szCs w:val="28"/>
        </w:rPr>
        <w:t>положительно</w:t>
      </w:r>
      <w:r>
        <w:rPr>
          <w:color w:val="000000" w:themeColor="text1"/>
          <w:sz w:val="28"/>
          <w:szCs w:val="28"/>
        </w:rPr>
        <w:t xml:space="preserve"> связаны с</w:t>
      </w:r>
      <w:r w:rsidR="005B3A02">
        <w:rPr>
          <w:color w:val="000000" w:themeColor="text1"/>
          <w:sz w:val="28"/>
          <w:szCs w:val="28"/>
        </w:rPr>
        <w:t xml:space="preserve"> общим уровнем потребления алкоголя.</w:t>
      </w:r>
    </w:p>
    <w:p w14:paraId="07F363BE" w14:textId="77777777" w:rsidR="00746A1D" w:rsidRPr="00746A1D" w:rsidRDefault="005B3A02" w:rsidP="00730AFB">
      <w:pPr>
        <w:pStyle w:val="a7"/>
        <w:numPr>
          <w:ilvl w:val="0"/>
          <w:numId w:val="48"/>
        </w:numPr>
        <w:spacing w:line="360" w:lineRule="auto"/>
        <w:ind w:left="0" w:firstLine="709"/>
        <w:jc w:val="both"/>
        <w:rPr>
          <w:color w:val="000000" w:themeColor="text1"/>
          <w:sz w:val="28"/>
          <w:szCs w:val="28"/>
          <w:shd w:val="clear" w:color="auto" w:fill="FFFFFF"/>
        </w:rPr>
      </w:pPr>
      <w:r>
        <w:rPr>
          <w:color w:val="000000" w:themeColor="text1"/>
          <w:sz w:val="28"/>
          <w:szCs w:val="28"/>
        </w:rPr>
        <w:t xml:space="preserve">Общая выраженность мотивов потребления алкоголя положительно связана с </w:t>
      </w:r>
      <w:r w:rsidR="00746A1D">
        <w:rPr>
          <w:color w:val="000000" w:themeColor="text1"/>
          <w:sz w:val="28"/>
          <w:szCs w:val="28"/>
        </w:rPr>
        <w:t>такими</w:t>
      </w:r>
      <w:r w:rsidR="00F67D22" w:rsidRPr="00730AFB">
        <w:rPr>
          <w:color w:val="000000" w:themeColor="text1"/>
          <w:sz w:val="28"/>
          <w:szCs w:val="28"/>
        </w:rPr>
        <w:t xml:space="preserve"> параметрами</w:t>
      </w:r>
      <w:r w:rsidR="00746A1D">
        <w:rPr>
          <w:color w:val="000000" w:themeColor="text1"/>
          <w:sz w:val="28"/>
          <w:szCs w:val="28"/>
        </w:rPr>
        <w:t xml:space="preserve">, как </w:t>
      </w:r>
      <w:r w:rsidR="00F67D22" w:rsidRPr="00730AFB">
        <w:rPr>
          <w:sz w:val="28"/>
          <w:szCs w:val="28"/>
        </w:rPr>
        <w:t>эмоциональное</w:t>
      </w:r>
      <w:r w:rsidR="00746A1D">
        <w:rPr>
          <w:sz w:val="28"/>
          <w:szCs w:val="28"/>
        </w:rPr>
        <w:t xml:space="preserve">, </w:t>
      </w:r>
      <w:r w:rsidR="00F67D22" w:rsidRPr="00730AFB">
        <w:rPr>
          <w:sz w:val="28"/>
          <w:szCs w:val="28"/>
        </w:rPr>
        <w:t>социальное</w:t>
      </w:r>
      <w:r w:rsidR="00746A1D">
        <w:rPr>
          <w:sz w:val="28"/>
          <w:szCs w:val="28"/>
        </w:rPr>
        <w:t xml:space="preserve"> и </w:t>
      </w:r>
      <w:r w:rsidR="00F67D22" w:rsidRPr="00730AFB">
        <w:rPr>
          <w:color w:val="000000" w:themeColor="text1"/>
          <w:sz w:val="28"/>
          <w:szCs w:val="28"/>
        </w:rPr>
        <w:t>психологическое благополучие,</w:t>
      </w:r>
      <w:r w:rsidR="00746A1D">
        <w:rPr>
          <w:color w:val="000000" w:themeColor="text1"/>
          <w:sz w:val="28"/>
          <w:szCs w:val="28"/>
        </w:rPr>
        <w:t xml:space="preserve"> общи</w:t>
      </w:r>
      <w:r>
        <w:rPr>
          <w:color w:val="000000" w:themeColor="text1"/>
          <w:sz w:val="28"/>
          <w:szCs w:val="28"/>
        </w:rPr>
        <w:t>й</w:t>
      </w:r>
      <w:r w:rsidR="00F67D22" w:rsidRPr="00730AFB">
        <w:rPr>
          <w:color w:val="000000" w:themeColor="text1"/>
          <w:sz w:val="28"/>
          <w:szCs w:val="28"/>
        </w:rPr>
        <w:t xml:space="preserve"> уров</w:t>
      </w:r>
      <w:r>
        <w:rPr>
          <w:color w:val="000000" w:themeColor="text1"/>
          <w:sz w:val="28"/>
          <w:szCs w:val="28"/>
        </w:rPr>
        <w:t>е</w:t>
      </w:r>
      <w:r w:rsidR="00F67D22" w:rsidRPr="00730AFB">
        <w:rPr>
          <w:color w:val="000000" w:themeColor="text1"/>
          <w:sz w:val="28"/>
          <w:szCs w:val="28"/>
        </w:rPr>
        <w:t>н</w:t>
      </w:r>
      <w:r>
        <w:rPr>
          <w:color w:val="000000" w:themeColor="text1"/>
          <w:sz w:val="28"/>
          <w:szCs w:val="28"/>
        </w:rPr>
        <w:t>ь</w:t>
      </w:r>
      <w:r w:rsidR="00F67D22" w:rsidRPr="00730AFB">
        <w:rPr>
          <w:color w:val="000000" w:themeColor="text1"/>
          <w:sz w:val="28"/>
          <w:szCs w:val="28"/>
        </w:rPr>
        <w:t xml:space="preserve"> благополучия, </w:t>
      </w:r>
      <w:r w:rsidR="00746A1D">
        <w:rPr>
          <w:color w:val="000000" w:themeColor="text1"/>
          <w:sz w:val="28"/>
          <w:szCs w:val="28"/>
        </w:rPr>
        <w:lastRenderedPageBreak/>
        <w:t>выраженность</w:t>
      </w:r>
      <w:r>
        <w:rPr>
          <w:color w:val="000000" w:themeColor="text1"/>
          <w:sz w:val="28"/>
          <w:szCs w:val="28"/>
        </w:rPr>
        <w:t xml:space="preserve"> признаков системы активации поведения и эмоциональная стабильность. </w:t>
      </w:r>
    </w:p>
    <w:p w14:paraId="1F461C4F" w14:textId="77777777" w:rsidR="005B3A02" w:rsidRPr="005B3A02" w:rsidRDefault="005B3A02" w:rsidP="00730AFB">
      <w:pPr>
        <w:pStyle w:val="a7"/>
        <w:numPr>
          <w:ilvl w:val="0"/>
          <w:numId w:val="48"/>
        </w:numPr>
        <w:spacing w:line="360" w:lineRule="auto"/>
        <w:ind w:left="0" w:firstLine="709"/>
        <w:jc w:val="both"/>
        <w:rPr>
          <w:color w:val="000000" w:themeColor="text1"/>
          <w:sz w:val="28"/>
          <w:szCs w:val="28"/>
          <w:shd w:val="clear" w:color="auto" w:fill="FFFFFF"/>
        </w:rPr>
      </w:pPr>
      <w:r>
        <w:rPr>
          <w:sz w:val="28"/>
          <w:szCs w:val="28"/>
        </w:rPr>
        <w:t xml:space="preserve">Как выраженность </w:t>
      </w:r>
      <w:r w:rsidRPr="00730AFB">
        <w:rPr>
          <w:sz w:val="28"/>
          <w:szCs w:val="28"/>
        </w:rPr>
        <w:t>мотив</w:t>
      </w:r>
      <w:r>
        <w:rPr>
          <w:sz w:val="28"/>
          <w:szCs w:val="28"/>
        </w:rPr>
        <w:t>ов</w:t>
      </w:r>
      <w:r w:rsidRPr="00730AFB">
        <w:rPr>
          <w:sz w:val="28"/>
          <w:szCs w:val="28"/>
        </w:rPr>
        <w:t xml:space="preserve"> потребления алкоголя с целью достижения </w:t>
      </w:r>
      <w:r>
        <w:rPr>
          <w:sz w:val="28"/>
          <w:szCs w:val="28"/>
        </w:rPr>
        <w:t>удовольствия, так</w:t>
      </w:r>
      <w:r w:rsidRPr="00730AFB">
        <w:rPr>
          <w:sz w:val="28"/>
          <w:szCs w:val="28"/>
        </w:rPr>
        <w:t xml:space="preserve"> и </w:t>
      </w:r>
      <w:r>
        <w:rPr>
          <w:sz w:val="28"/>
          <w:szCs w:val="28"/>
        </w:rPr>
        <w:t xml:space="preserve">выраженность </w:t>
      </w:r>
      <w:r w:rsidRPr="00730AFB">
        <w:rPr>
          <w:sz w:val="28"/>
          <w:szCs w:val="28"/>
        </w:rPr>
        <w:t>мотив</w:t>
      </w:r>
      <w:r>
        <w:rPr>
          <w:sz w:val="28"/>
          <w:szCs w:val="28"/>
        </w:rPr>
        <w:t>ов</w:t>
      </w:r>
      <w:r w:rsidRPr="00730AFB">
        <w:rPr>
          <w:sz w:val="28"/>
          <w:szCs w:val="28"/>
        </w:rPr>
        <w:t xml:space="preserve"> потребления алкоголя с целью </w:t>
      </w:r>
      <w:r>
        <w:rPr>
          <w:sz w:val="28"/>
          <w:szCs w:val="28"/>
        </w:rPr>
        <w:t>снятия напряжения</w:t>
      </w:r>
      <w:r w:rsidRPr="00730AFB">
        <w:rPr>
          <w:color w:val="000000" w:themeColor="text1"/>
          <w:sz w:val="28"/>
          <w:szCs w:val="28"/>
        </w:rPr>
        <w:t xml:space="preserve"> </w:t>
      </w:r>
      <w:r w:rsidR="00F67D22" w:rsidRPr="00730AFB">
        <w:rPr>
          <w:b/>
          <w:bCs/>
          <w:color w:val="000000" w:themeColor="text1"/>
          <w:sz w:val="28"/>
          <w:szCs w:val="28"/>
        </w:rPr>
        <w:t>отрицательн</w:t>
      </w:r>
      <w:r>
        <w:rPr>
          <w:b/>
          <w:bCs/>
          <w:color w:val="000000" w:themeColor="text1"/>
          <w:sz w:val="28"/>
          <w:szCs w:val="28"/>
        </w:rPr>
        <w:t>о</w:t>
      </w:r>
      <w:r w:rsidR="00F67D22" w:rsidRPr="00730AFB">
        <w:rPr>
          <w:b/>
          <w:bCs/>
          <w:color w:val="000000" w:themeColor="text1"/>
          <w:sz w:val="28"/>
          <w:szCs w:val="28"/>
        </w:rPr>
        <w:t xml:space="preserve"> </w:t>
      </w:r>
      <w:r w:rsidR="00F67D22" w:rsidRPr="00730AFB">
        <w:rPr>
          <w:color w:val="000000" w:themeColor="text1"/>
          <w:sz w:val="28"/>
          <w:szCs w:val="28"/>
        </w:rPr>
        <w:t>связ</w:t>
      </w:r>
      <w:r>
        <w:rPr>
          <w:color w:val="000000" w:themeColor="text1"/>
          <w:sz w:val="28"/>
          <w:szCs w:val="28"/>
        </w:rPr>
        <w:t xml:space="preserve">аны с такими показателями как </w:t>
      </w:r>
      <w:r w:rsidR="00F67D22" w:rsidRPr="00730AFB">
        <w:rPr>
          <w:color w:val="000000" w:themeColor="text1"/>
          <w:sz w:val="28"/>
          <w:szCs w:val="28"/>
        </w:rPr>
        <w:t>подавление экспрессии</w:t>
      </w:r>
      <w:r>
        <w:rPr>
          <w:color w:val="000000" w:themeColor="text1"/>
          <w:sz w:val="28"/>
          <w:szCs w:val="28"/>
        </w:rPr>
        <w:t xml:space="preserve"> и </w:t>
      </w:r>
      <w:r w:rsidR="00F67D22" w:rsidRPr="00730AFB">
        <w:rPr>
          <w:color w:val="000000" w:themeColor="text1"/>
          <w:sz w:val="28"/>
          <w:szCs w:val="28"/>
        </w:rPr>
        <w:t>добросовестность.</w:t>
      </w:r>
    </w:p>
    <w:p w14:paraId="5FB8C396" w14:textId="154AF8F8" w:rsidR="00730AFB" w:rsidRPr="00730AFB" w:rsidRDefault="00730AFB" w:rsidP="00730AFB">
      <w:pPr>
        <w:pStyle w:val="a7"/>
        <w:numPr>
          <w:ilvl w:val="0"/>
          <w:numId w:val="48"/>
        </w:numPr>
        <w:spacing w:line="360" w:lineRule="auto"/>
        <w:ind w:left="0" w:firstLine="709"/>
        <w:jc w:val="both"/>
        <w:rPr>
          <w:color w:val="000000" w:themeColor="text1"/>
          <w:sz w:val="28"/>
          <w:szCs w:val="28"/>
          <w:shd w:val="clear" w:color="auto" w:fill="FFFFFF"/>
        </w:rPr>
      </w:pPr>
      <w:r>
        <w:rPr>
          <w:sz w:val="28"/>
          <w:szCs w:val="28"/>
        </w:rPr>
        <w:t>Н</w:t>
      </w:r>
      <w:r w:rsidRPr="001E1FC0">
        <w:rPr>
          <w:sz w:val="28"/>
          <w:szCs w:val="28"/>
        </w:rPr>
        <w:t>аиболее значимыми переменными</w:t>
      </w:r>
      <w:r>
        <w:rPr>
          <w:sz w:val="28"/>
          <w:szCs w:val="28"/>
        </w:rPr>
        <w:t>, предсказывающими повышение употребления алкоголя</w:t>
      </w:r>
      <w:r w:rsidRPr="001E1FC0">
        <w:rPr>
          <w:sz w:val="28"/>
          <w:szCs w:val="28"/>
        </w:rPr>
        <w:t xml:space="preserve"> </w:t>
      </w:r>
      <w:r w:rsidR="005B3A02">
        <w:rPr>
          <w:sz w:val="28"/>
          <w:szCs w:val="28"/>
        </w:rPr>
        <w:t xml:space="preserve">в обследованной </w:t>
      </w:r>
      <w:r w:rsidR="00DD2F13">
        <w:rPr>
          <w:sz w:val="28"/>
          <w:szCs w:val="28"/>
        </w:rPr>
        <w:t>группе</w:t>
      </w:r>
      <w:r w:rsidR="005B3A02">
        <w:rPr>
          <w:sz w:val="28"/>
          <w:szCs w:val="28"/>
        </w:rPr>
        <w:t xml:space="preserve"> </w:t>
      </w:r>
      <w:r w:rsidR="00DD2F13">
        <w:rPr>
          <w:sz w:val="28"/>
          <w:szCs w:val="28"/>
        </w:rPr>
        <w:t>респондентов,</w:t>
      </w:r>
      <w:r w:rsidR="005B3A02">
        <w:rPr>
          <w:sz w:val="28"/>
          <w:szCs w:val="28"/>
        </w:rPr>
        <w:t xml:space="preserve"> </w:t>
      </w:r>
      <w:r w:rsidRPr="001E1FC0">
        <w:rPr>
          <w:sz w:val="28"/>
          <w:szCs w:val="28"/>
        </w:rPr>
        <w:t xml:space="preserve">являются: страх заражения </w:t>
      </w:r>
      <w:r w:rsidRPr="001E1FC0">
        <w:rPr>
          <w:sz w:val="28"/>
          <w:szCs w:val="28"/>
          <w:lang w:val="en-US"/>
        </w:rPr>
        <w:t>COVID</w:t>
      </w:r>
      <w:r w:rsidRPr="001E1FC0">
        <w:rPr>
          <w:sz w:val="28"/>
          <w:szCs w:val="28"/>
        </w:rPr>
        <w:t>-19, контакт с зараженным родственником,</w:t>
      </w:r>
      <w:r w:rsidR="00C15D28">
        <w:rPr>
          <w:sz w:val="28"/>
          <w:szCs w:val="28"/>
        </w:rPr>
        <w:t xml:space="preserve"> отсутствие заболевания с тяжелым течением, </w:t>
      </w:r>
      <w:r w:rsidRPr="001E1FC0">
        <w:rPr>
          <w:sz w:val="28"/>
          <w:szCs w:val="28"/>
        </w:rPr>
        <w:t xml:space="preserve">переезд и мотивы употребления алкоголя с целью </w:t>
      </w:r>
      <w:r w:rsidR="005B3A02">
        <w:rPr>
          <w:sz w:val="28"/>
          <w:szCs w:val="28"/>
        </w:rPr>
        <w:t>получения удовольствия</w:t>
      </w:r>
      <w:r>
        <w:rPr>
          <w:sz w:val="28"/>
          <w:szCs w:val="28"/>
        </w:rPr>
        <w:t xml:space="preserve">, при этом переменная </w:t>
      </w:r>
      <w:r w:rsidRPr="001E1FC0">
        <w:rPr>
          <w:sz w:val="28"/>
          <w:szCs w:val="28"/>
        </w:rPr>
        <w:t xml:space="preserve">страх заражения </w:t>
      </w:r>
      <w:r w:rsidRPr="001E1FC0">
        <w:rPr>
          <w:sz w:val="28"/>
          <w:szCs w:val="28"/>
          <w:lang w:val="en-US"/>
        </w:rPr>
        <w:t>COVID</w:t>
      </w:r>
      <w:r w:rsidRPr="001E1FC0">
        <w:rPr>
          <w:sz w:val="28"/>
          <w:szCs w:val="28"/>
        </w:rPr>
        <w:t>-19</w:t>
      </w:r>
      <w:r>
        <w:rPr>
          <w:sz w:val="28"/>
          <w:szCs w:val="28"/>
        </w:rPr>
        <w:t xml:space="preserve"> является наиболее значимой</w:t>
      </w:r>
      <w:r w:rsidR="00C15D28">
        <w:rPr>
          <w:sz w:val="28"/>
          <w:szCs w:val="28"/>
        </w:rPr>
        <w:t>.</w:t>
      </w:r>
      <w:r>
        <w:rPr>
          <w:sz w:val="28"/>
          <w:szCs w:val="28"/>
        </w:rPr>
        <w:t xml:space="preserve"> </w:t>
      </w:r>
    </w:p>
    <w:p w14:paraId="4E3436DF" w14:textId="77777777" w:rsidR="00730AFB" w:rsidRPr="00730AFB" w:rsidRDefault="00730AFB" w:rsidP="00730AFB">
      <w:pPr>
        <w:pStyle w:val="a7"/>
        <w:numPr>
          <w:ilvl w:val="0"/>
          <w:numId w:val="48"/>
        </w:numPr>
        <w:spacing w:line="360" w:lineRule="auto"/>
        <w:ind w:left="0" w:firstLine="709"/>
        <w:jc w:val="both"/>
        <w:rPr>
          <w:color w:val="000000" w:themeColor="text1"/>
          <w:sz w:val="28"/>
          <w:szCs w:val="28"/>
          <w:shd w:val="clear" w:color="auto" w:fill="FFFFFF"/>
        </w:rPr>
      </w:pPr>
      <w:r>
        <w:rPr>
          <w:color w:val="000000" w:themeColor="text1"/>
          <w:sz w:val="28"/>
          <w:szCs w:val="28"/>
          <w:shd w:val="clear" w:color="auto" w:fill="FFFFFF"/>
        </w:rPr>
        <w:t xml:space="preserve">Разработанная дискриминантная модель обладает </w:t>
      </w:r>
      <w:r w:rsidRPr="001E1FC0">
        <w:rPr>
          <w:bCs/>
          <w:sz w:val="28"/>
          <w:szCs w:val="28"/>
        </w:rPr>
        <w:t>высок</w:t>
      </w:r>
      <w:r>
        <w:rPr>
          <w:bCs/>
          <w:sz w:val="28"/>
          <w:szCs w:val="28"/>
        </w:rPr>
        <w:t>им</w:t>
      </w:r>
      <w:r w:rsidRPr="001E1FC0">
        <w:rPr>
          <w:bCs/>
          <w:sz w:val="28"/>
          <w:szCs w:val="28"/>
        </w:rPr>
        <w:t xml:space="preserve"> качество</w:t>
      </w:r>
      <w:r>
        <w:rPr>
          <w:bCs/>
          <w:sz w:val="28"/>
          <w:szCs w:val="28"/>
        </w:rPr>
        <w:t>м</w:t>
      </w:r>
      <w:r w:rsidRPr="001E1FC0">
        <w:rPr>
          <w:bCs/>
          <w:sz w:val="28"/>
          <w:szCs w:val="28"/>
        </w:rPr>
        <w:t xml:space="preserve"> классификации</w:t>
      </w:r>
      <w:r>
        <w:rPr>
          <w:bCs/>
          <w:sz w:val="28"/>
          <w:szCs w:val="28"/>
        </w:rPr>
        <w:t>, а значит имеет достаточно надежную предсказательную способность и может быть применена для выявления групп</w:t>
      </w:r>
      <w:r w:rsidR="005B3A02">
        <w:rPr>
          <w:bCs/>
          <w:sz w:val="28"/>
          <w:szCs w:val="28"/>
        </w:rPr>
        <w:t xml:space="preserve"> </w:t>
      </w:r>
      <w:r>
        <w:rPr>
          <w:bCs/>
          <w:sz w:val="28"/>
          <w:szCs w:val="28"/>
        </w:rPr>
        <w:t>риска повышения потребления алкоголя</w:t>
      </w:r>
      <w:r w:rsidR="005B3A02">
        <w:rPr>
          <w:bCs/>
          <w:sz w:val="28"/>
          <w:szCs w:val="28"/>
        </w:rPr>
        <w:t xml:space="preserve"> в период пандемии</w:t>
      </w:r>
      <w:r>
        <w:rPr>
          <w:bCs/>
          <w:sz w:val="28"/>
          <w:szCs w:val="28"/>
        </w:rPr>
        <w:t xml:space="preserve">. </w:t>
      </w:r>
    </w:p>
    <w:p w14:paraId="4429D9A2" w14:textId="77777777" w:rsidR="006305DD" w:rsidRDefault="006305DD" w:rsidP="006305DD">
      <w:pPr>
        <w:pStyle w:val="a7"/>
        <w:spacing w:line="360" w:lineRule="auto"/>
        <w:ind w:left="0" w:firstLine="709"/>
        <w:contextualSpacing w:val="0"/>
        <w:jc w:val="both"/>
        <w:rPr>
          <w:bCs/>
          <w:sz w:val="28"/>
          <w:szCs w:val="28"/>
        </w:rPr>
      </w:pPr>
    </w:p>
    <w:p w14:paraId="148F06C7" w14:textId="77777777" w:rsidR="006305DD" w:rsidRDefault="006305DD" w:rsidP="006305DD">
      <w:pPr>
        <w:pStyle w:val="a7"/>
        <w:spacing w:line="360" w:lineRule="auto"/>
        <w:ind w:left="0" w:firstLine="709"/>
        <w:contextualSpacing w:val="0"/>
        <w:jc w:val="both"/>
        <w:rPr>
          <w:bCs/>
          <w:sz w:val="28"/>
          <w:szCs w:val="28"/>
        </w:rPr>
      </w:pPr>
    </w:p>
    <w:p w14:paraId="4E03BB7C" w14:textId="77777777" w:rsidR="006305DD" w:rsidRDefault="006305DD" w:rsidP="006305DD">
      <w:pPr>
        <w:spacing w:line="360" w:lineRule="auto"/>
        <w:ind w:firstLine="709"/>
        <w:rPr>
          <w:sz w:val="28"/>
          <w:szCs w:val="28"/>
        </w:rPr>
      </w:pPr>
    </w:p>
    <w:p w14:paraId="003C70EC" w14:textId="77777777" w:rsidR="00730AFB" w:rsidRDefault="00730AFB" w:rsidP="006305DD">
      <w:pPr>
        <w:spacing w:line="360" w:lineRule="auto"/>
        <w:ind w:firstLine="709"/>
        <w:rPr>
          <w:sz w:val="28"/>
          <w:szCs w:val="28"/>
        </w:rPr>
      </w:pPr>
    </w:p>
    <w:p w14:paraId="29C4BE4A" w14:textId="77777777" w:rsidR="00730AFB" w:rsidRDefault="00730AFB" w:rsidP="006305DD">
      <w:pPr>
        <w:spacing w:line="360" w:lineRule="auto"/>
        <w:ind w:firstLine="709"/>
        <w:rPr>
          <w:sz w:val="28"/>
          <w:szCs w:val="28"/>
        </w:rPr>
      </w:pPr>
    </w:p>
    <w:p w14:paraId="7BC4EB55" w14:textId="77777777" w:rsidR="00730AFB" w:rsidRDefault="00730AFB" w:rsidP="006305DD">
      <w:pPr>
        <w:spacing w:line="360" w:lineRule="auto"/>
        <w:ind w:firstLine="709"/>
        <w:rPr>
          <w:sz w:val="28"/>
          <w:szCs w:val="28"/>
        </w:rPr>
      </w:pPr>
    </w:p>
    <w:p w14:paraId="4C850AEC" w14:textId="77777777" w:rsidR="00730AFB" w:rsidRDefault="00730AFB" w:rsidP="006305DD">
      <w:pPr>
        <w:spacing w:line="360" w:lineRule="auto"/>
        <w:ind w:firstLine="709"/>
        <w:rPr>
          <w:sz w:val="28"/>
          <w:szCs w:val="28"/>
        </w:rPr>
      </w:pPr>
    </w:p>
    <w:p w14:paraId="2700E111" w14:textId="77777777" w:rsidR="00730AFB" w:rsidRDefault="00730AFB" w:rsidP="006305DD">
      <w:pPr>
        <w:spacing w:line="360" w:lineRule="auto"/>
        <w:ind w:firstLine="709"/>
        <w:rPr>
          <w:sz w:val="28"/>
          <w:szCs w:val="28"/>
        </w:rPr>
      </w:pPr>
    </w:p>
    <w:p w14:paraId="67C72124" w14:textId="77777777" w:rsidR="00730AFB" w:rsidRDefault="00730AFB" w:rsidP="006305DD">
      <w:pPr>
        <w:spacing w:line="360" w:lineRule="auto"/>
        <w:ind w:firstLine="709"/>
        <w:rPr>
          <w:sz w:val="28"/>
          <w:szCs w:val="28"/>
        </w:rPr>
      </w:pPr>
    </w:p>
    <w:p w14:paraId="5D4F455B" w14:textId="77777777" w:rsidR="00730AFB" w:rsidRDefault="00730AFB" w:rsidP="006305DD">
      <w:pPr>
        <w:spacing w:line="360" w:lineRule="auto"/>
        <w:ind w:firstLine="709"/>
        <w:rPr>
          <w:sz w:val="28"/>
          <w:szCs w:val="28"/>
        </w:rPr>
      </w:pPr>
    </w:p>
    <w:p w14:paraId="4524A7BF" w14:textId="77777777" w:rsidR="00730AFB" w:rsidRDefault="00730AFB" w:rsidP="006305DD">
      <w:pPr>
        <w:spacing w:line="360" w:lineRule="auto"/>
        <w:ind w:firstLine="709"/>
        <w:rPr>
          <w:sz w:val="28"/>
          <w:szCs w:val="28"/>
        </w:rPr>
      </w:pPr>
    </w:p>
    <w:p w14:paraId="2A44359C" w14:textId="77777777" w:rsidR="005B3A02" w:rsidRDefault="005B3A02">
      <w:pPr>
        <w:widowControl/>
        <w:overflowPunct/>
        <w:autoSpaceDE/>
        <w:autoSpaceDN/>
        <w:adjustRightInd/>
        <w:rPr>
          <w:sz w:val="28"/>
          <w:szCs w:val="28"/>
        </w:rPr>
      </w:pPr>
      <w:bookmarkStart w:id="89" w:name="_Toc71411816"/>
      <w:bookmarkStart w:id="90" w:name="_Toc71678676"/>
      <w:r>
        <w:rPr>
          <w:szCs w:val="28"/>
        </w:rPr>
        <w:br w:type="page"/>
      </w:r>
    </w:p>
    <w:p w14:paraId="15C978BE" w14:textId="77777777" w:rsidR="00FA4893" w:rsidRDefault="00696C8A" w:rsidP="005B3A02">
      <w:pPr>
        <w:pStyle w:val="1"/>
        <w:spacing w:before="0"/>
        <w:rPr>
          <w:rFonts w:cs="Times New Roman"/>
        </w:rPr>
      </w:pPr>
      <w:r w:rsidRPr="001E1FC0">
        <w:rPr>
          <w:rFonts w:cs="Times New Roman"/>
        </w:rPr>
        <w:lastRenderedPageBreak/>
        <w:t>ЗАКЛЮЧЕНИЕ</w:t>
      </w:r>
      <w:bookmarkEnd w:id="89"/>
      <w:bookmarkEnd w:id="90"/>
    </w:p>
    <w:p w14:paraId="6D29C70B" w14:textId="77777777" w:rsidR="006F33FF" w:rsidRPr="006F33FF" w:rsidRDefault="006F33FF" w:rsidP="006F33FF"/>
    <w:p w14:paraId="76C5EFC6" w14:textId="41C493A7" w:rsidR="008C53D8" w:rsidRPr="008C53D8" w:rsidRDefault="00730AFB" w:rsidP="008C53D8">
      <w:pPr>
        <w:spacing w:line="360" w:lineRule="auto"/>
        <w:ind w:firstLine="709"/>
        <w:jc w:val="both"/>
        <w:rPr>
          <w:sz w:val="28"/>
          <w:szCs w:val="28"/>
        </w:rPr>
      </w:pPr>
      <w:r w:rsidRPr="00FA4893">
        <w:rPr>
          <w:sz w:val="28"/>
          <w:szCs w:val="28"/>
        </w:rPr>
        <w:t xml:space="preserve">В работе проанализированы </w:t>
      </w:r>
      <w:r w:rsidR="00FA4893">
        <w:rPr>
          <w:sz w:val="28"/>
          <w:szCs w:val="28"/>
        </w:rPr>
        <w:t>данные исследований, посвященных</w:t>
      </w:r>
      <w:r w:rsidR="00F94352">
        <w:rPr>
          <w:sz w:val="28"/>
          <w:szCs w:val="28"/>
        </w:rPr>
        <w:t xml:space="preserve"> оценке психологического здоровья населения</w:t>
      </w:r>
      <w:r w:rsidR="00FA4893">
        <w:rPr>
          <w:sz w:val="28"/>
          <w:szCs w:val="28"/>
        </w:rPr>
        <w:t xml:space="preserve"> в период пандемии </w:t>
      </w:r>
      <w:r w:rsidR="00FA4893">
        <w:rPr>
          <w:sz w:val="28"/>
          <w:szCs w:val="28"/>
          <w:lang w:val="en-US"/>
        </w:rPr>
        <w:t>COVID</w:t>
      </w:r>
      <w:r w:rsidR="00FA4893" w:rsidRPr="00FA4893">
        <w:rPr>
          <w:sz w:val="28"/>
          <w:szCs w:val="28"/>
        </w:rPr>
        <w:t>-19</w:t>
      </w:r>
      <w:r w:rsidR="00FA4893">
        <w:rPr>
          <w:sz w:val="28"/>
          <w:szCs w:val="28"/>
        </w:rPr>
        <w:t xml:space="preserve">, а также </w:t>
      </w:r>
      <w:r w:rsidR="00F94352">
        <w:rPr>
          <w:sz w:val="28"/>
          <w:szCs w:val="28"/>
        </w:rPr>
        <w:t xml:space="preserve">посвященных </w:t>
      </w:r>
      <w:r w:rsidR="00FA4893">
        <w:rPr>
          <w:sz w:val="28"/>
          <w:szCs w:val="28"/>
        </w:rPr>
        <w:t>изменения</w:t>
      </w:r>
      <w:r w:rsidR="00F94352">
        <w:rPr>
          <w:sz w:val="28"/>
          <w:szCs w:val="28"/>
        </w:rPr>
        <w:t>м</w:t>
      </w:r>
      <w:r w:rsidR="00FA4893">
        <w:rPr>
          <w:sz w:val="28"/>
          <w:szCs w:val="28"/>
        </w:rPr>
        <w:t xml:space="preserve"> употребления алкоголя в период пандемии </w:t>
      </w:r>
      <w:r w:rsidR="00FA4893">
        <w:rPr>
          <w:sz w:val="28"/>
          <w:szCs w:val="28"/>
          <w:lang w:val="en-US"/>
        </w:rPr>
        <w:t>COVID</w:t>
      </w:r>
      <w:r w:rsidR="00FA4893" w:rsidRPr="00FA4893">
        <w:rPr>
          <w:sz w:val="28"/>
          <w:szCs w:val="28"/>
        </w:rPr>
        <w:t>-19</w:t>
      </w:r>
      <w:r w:rsidR="00FA4893">
        <w:rPr>
          <w:sz w:val="28"/>
          <w:szCs w:val="28"/>
        </w:rPr>
        <w:t xml:space="preserve">, с акцентом на роль мотивационной сферы. </w:t>
      </w:r>
      <w:r w:rsidR="00F94352">
        <w:rPr>
          <w:sz w:val="28"/>
          <w:szCs w:val="28"/>
        </w:rPr>
        <w:t xml:space="preserve">Описаны </w:t>
      </w:r>
      <w:r w:rsidR="00F94352" w:rsidRPr="00211354">
        <w:rPr>
          <w:color w:val="000000" w:themeColor="text1"/>
          <w:sz w:val="28"/>
        </w:rPr>
        <w:t>существующие</w:t>
      </w:r>
      <w:r w:rsidR="00F94352">
        <w:rPr>
          <w:sz w:val="28"/>
          <w:szCs w:val="28"/>
        </w:rPr>
        <w:t xml:space="preserve"> подходы к</w:t>
      </w:r>
      <w:r w:rsidR="00F94352" w:rsidRPr="00F94352">
        <w:rPr>
          <w:color w:val="000000" w:themeColor="text1"/>
          <w:sz w:val="28"/>
        </w:rPr>
        <w:t xml:space="preserve"> </w:t>
      </w:r>
      <w:r w:rsidR="00F94352" w:rsidRPr="00211354">
        <w:rPr>
          <w:color w:val="000000" w:themeColor="text1"/>
          <w:sz w:val="28"/>
        </w:rPr>
        <w:t>пониманию</w:t>
      </w:r>
      <w:r w:rsidR="00F94352">
        <w:rPr>
          <w:color w:val="000000" w:themeColor="text1"/>
          <w:sz w:val="28"/>
        </w:rPr>
        <w:t xml:space="preserve"> и</w:t>
      </w:r>
      <w:r w:rsidR="00F94352">
        <w:rPr>
          <w:sz w:val="28"/>
          <w:szCs w:val="28"/>
        </w:rPr>
        <w:t xml:space="preserve"> изучению мотивации, </w:t>
      </w:r>
      <w:r w:rsidR="00A20287">
        <w:rPr>
          <w:sz w:val="28"/>
          <w:szCs w:val="28"/>
        </w:rPr>
        <w:t>основные мотивационные модели и типология мотивов</w:t>
      </w:r>
      <w:r w:rsidR="008C53D8">
        <w:rPr>
          <w:sz w:val="28"/>
          <w:szCs w:val="28"/>
        </w:rPr>
        <w:t xml:space="preserve"> употребления алкоголя. </w:t>
      </w:r>
    </w:p>
    <w:p w14:paraId="228C65A9" w14:textId="77777777" w:rsidR="00C15D28" w:rsidRDefault="00730AFB" w:rsidP="00C15D28">
      <w:pPr>
        <w:widowControl/>
        <w:overflowPunct/>
        <w:autoSpaceDE/>
        <w:autoSpaceDN/>
        <w:adjustRightInd/>
        <w:spacing w:line="360" w:lineRule="auto"/>
        <w:ind w:firstLine="709"/>
        <w:jc w:val="both"/>
        <w:rPr>
          <w:color w:val="000000" w:themeColor="text1"/>
          <w:sz w:val="28"/>
        </w:rPr>
      </w:pPr>
      <w:r w:rsidRPr="00211354">
        <w:rPr>
          <w:color w:val="000000" w:themeColor="text1"/>
          <w:sz w:val="28"/>
        </w:rPr>
        <w:t xml:space="preserve">Исследовательская часть данной работы представляет собой </w:t>
      </w:r>
      <w:r w:rsidR="007540D3">
        <w:rPr>
          <w:color w:val="000000" w:themeColor="text1"/>
          <w:sz w:val="28"/>
        </w:rPr>
        <w:t>анализ</w:t>
      </w:r>
      <w:r w:rsidRPr="00211354">
        <w:rPr>
          <w:color w:val="000000" w:themeColor="text1"/>
          <w:sz w:val="28"/>
        </w:rPr>
        <w:t xml:space="preserve"> </w:t>
      </w:r>
      <w:r w:rsidR="006F33FF">
        <w:rPr>
          <w:color w:val="000000" w:themeColor="text1"/>
          <w:sz w:val="28"/>
        </w:rPr>
        <w:t>индивидуально-психологических факторов увеличения потребления алкоголя в период пандемии С</w:t>
      </w:r>
      <w:r w:rsidR="006F33FF">
        <w:rPr>
          <w:color w:val="000000" w:themeColor="text1"/>
          <w:sz w:val="28"/>
          <w:lang w:val="en-US"/>
        </w:rPr>
        <w:t>OVID</w:t>
      </w:r>
      <w:r w:rsidR="006F33FF" w:rsidRPr="006F33FF">
        <w:rPr>
          <w:color w:val="000000" w:themeColor="text1"/>
          <w:sz w:val="28"/>
        </w:rPr>
        <w:t>-19</w:t>
      </w:r>
      <w:r w:rsidR="006F33FF">
        <w:rPr>
          <w:color w:val="000000" w:themeColor="text1"/>
          <w:sz w:val="28"/>
        </w:rPr>
        <w:t xml:space="preserve">. Ограничением исследования является низкая численность выборки, а также ее относительная гомогенность, </w:t>
      </w:r>
      <w:r w:rsidR="006F33FF" w:rsidRPr="00211354">
        <w:rPr>
          <w:color w:val="000000" w:themeColor="text1"/>
          <w:sz w:val="28"/>
        </w:rPr>
        <w:t xml:space="preserve">что </w:t>
      </w:r>
      <w:r w:rsidR="006F33FF">
        <w:rPr>
          <w:color w:val="000000" w:themeColor="text1"/>
          <w:sz w:val="28"/>
        </w:rPr>
        <w:t>осложняет выделение общих</w:t>
      </w:r>
      <w:r w:rsidR="006F33FF" w:rsidRPr="00211354">
        <w:rPr>
          <w:color w:val="000000" w:themeColor="text1"/>
          <w:sz w:val="28"/>
        </w:rPr>
        <w:t xml:space="preserve"> тенденц</w:t>
      </w:r>
      <w:r w:rsidR="006F33FF">
        <w:rPr>
          <w:color w:val="000000" w:themeColor="text1"/>
          <w:sz w:val="28"/>
        </w:rPr>
        <w:t>ий</w:t>
      </w:r>
      <w:r w:rsidR="006F33FF" w:rsidRPr="00211354">
        <w:rPr>
          <w:color w:val="000000" w:themeColor="text1"/>
          <w:sz w:val="28"/>
        </w:rPr>
        <w:t xml:space="preserve"> и распростр</w:t>
      </w:r>
      <w:r w:rsidR="006F33FF">
        <w:rPr>
          <w:color w:val="000000" w:themeColor="text1"/>
          <w:sz w:val="28"/>
        </w:rPr>
        <w:t>анение</w:t>
      </w:r>
      <w:r w:rsidR="006F33FF" w:rsidRPr="00211354">
        <w:rPr>
          <w:color w:val="000000" w:themeColor="text1"/>
          <w:sz w:val="28"/>
        </w:rPr>
        <w:t xml:space="preserve"> результат</w:t>
      </w:r>
      <w:r w:rsidR="006F33FF">
        <w:rPr>
          <w:color w:val="000000" w:themeColor="text1"/>
          <w:sz w:val="28"/>
        </w:rPr>
        <w:t>ов</w:t>
      </w:r>
      <w:r w:rsidR="006F33FF" w:rsidRPr="00211354">
        <w:rPr>
          <w:color w:val="000000" w:themeColor="text1"/>
          <w:sz w:val="28"/>
        </w:rPr>
        <w:t xml:space="preserve"> на генеральную совокупность</w:t>
      </w:r>
      <w:r w:rsidR="006F33FF">
        <w:rPr>
          <w:color w:val="000000" w:themeColor="text1"/>
          <w:sz w:val="28"/>
        </w:rPr>
        <w:t xml:space="preserve">. </w:t>
      </w:r>
    </w:p>
    <w:p w14:paraId="7F24B911" w14:textId="77777777" w:rsidR="008C53D8" w:rsidRDefault="00C15D28" w:rsidP="00C15D28">
      <w:pPr>
        <w:widowControl/>
        <w:overflowPunct/>
        <w:autoSpaceDE/>
        <w:autoSpaceDN/>
        <w:adjustRightInd/>
        <w:spacing w:line="360" w:lineRule="auto"/>
        <w:ind w:firstLine="709"/>
        <w:jc w:val="both"/>
        <w:rPr>
          <w:color w:val="000000" w:themeColor="text1"/>
          <w:sz w:val="28"/>
        </w:rPr>
      </w:pPr>
      <w:r w:rsidRPr="00C15D28">
        <w:rPr>
          <w:color w:val="000000" w:themeColor="text1"/>
          <w:sz w:val="28"/>
        </w:rPr>
        <w:t xml:space="preserve">Согласно результатам настоящего исследования </w:t>
      </w:r>
      <w:r w:rsidRPr="00C15D28">
        <w:rPr>
          <w:sz w:val="28"/>
          <w:szCs w:val="28"/>
        </w:rPr>
        <w:t xml:space="preserve">наиболее значимыми переменными, предсказывающими повышение употребления алкоголя у респондентов, представляющих неклиническую выборку, являются: страх заражения </w:t>
      </w:r>
      <w:r w:rsidRPr="00C15D28">
        <w:rPr>
          <w:sz w:val="28"/>
          <w:szCs w:val="28"/>
          <w:lang w:val="en-US"/>
        </w:rPr>
        <w:t>COVID</w:t>
      </w:r>
      <w:r w:rsidRPr="00C15D28">
        <w:rPr>
          <w:sz w:val="28"/>
          <w:szCs w:val="28"/>
        </w:rPr>
        <w:t>-19</w:t>
      </w:r>
      <w:r>
        <w:rPr>
          <w:sz w:val="28"/>
          <w:szCs w:val="28"/>
        </w:rPr>
        <w:t xml:space="preserve"> (наиболее значима)</w:t>
      </w:r>
      <w:r w:rsidRPr="00C15D28">
        <w:rPr>
          <w:sz w:val="28"/>
          <w:szCs w:val="28"/>
        </w:rPr>
        <w:t xml:space="preserve">, контакт с зараженным родственником, </w:t>
      </w:r>
      <w:r>
        <w:rPr>
          <w:sz w:val="28"/>
          <w:szCs w:val="28"/>
        </w:rPr>
        <w:t>отсутствие заболевания с тяжелым течением</w:t>
      </w:r>
      <w:r w:rsidRPr="00C15D28">
        <w:rPr>
          <w:sz w:val="28"/>
          <w:szCs w:val="28"/>
        </w:rPr>
        <w:t>, переезд и мотивы употребл</w:t>
      </w:r>
      <w:r w:rsidR="001D3AB9">
        <w:rPr>
          <w:sz w:val="28"/>
          <w:szCs w:val="28"/>
        </w:rPr>
        <w:t>ения алкоголя с целью получения удовольствия</w:t>
      </w:r>
      <w:r w:rsidRPr="00C15D28">
        <w:rPr>
          <w:sz w:val="28"/>
          <w:szCs w:val="28"/>
        </w:rPr>
        <w:t xml:space="preserve">. </w:t>
      </w:r>
    </w:p>
    <w:p w14:paraId="3EDCB59D" w14:textId="77777777" w:rsidR="00C15D28" w:rsidRPr="00F91A04" w:rsidRDefault="00C15D28" w:rsidP="00C15D28">
      <w:pPr>
        <w:widowControl/>
        <w:overflowPunct/>
        <w:autoSpaceDE/>
        <w:autoSpaceDN/>
        <w:adjustRightInd/>
        <w:spacing w:line="360" w:lineRule="auto"/>
        <w:ind w:firstLine="709"/>
        <w:jc w:val="both"/>
        <w:rPr>
          <w:color w:val="000000" w:themeColor="text1"/>
          <w:sz w:val="28"/>
        </w:rPr>
      </w:pPr>
      <w:r>
        <w:rPr>
          <w:color w:val="000000" w:themeColor="text1"/>
          <w:sz w:val="28"/>
        </w:rPr>
        <w:t xml:space="preserve">Таким образом, группу риска увеличения потребления алкоголя могут составлять лица, испытывающие страх заражения </w:t>
      </w:r>
      <w:r w:rsidRPr="00C15D28">
        <w:rPr>
          <w:sz w:val="28"/>
          <w:szCs w:val="28"/>
          <w:lang w:val="en-US"/>
        </w:rPr>
        <w:t>COVID</w:t>
      </w:r>
      <w:r w:rsidRPr="00C15D28">
        <w:rPr>
          <w:sz w:val="28"/>
          <w:szCs w:val="28"/>
        </w:rPr>
        <w:t>-19</w:t>
      </w:r>
      <w:r>
        <w:rPr>
          <w:sz w:val="28"/>
          <w:szCs w:val="28"/>
        </w:rPr>
        <w:t xml:space="preserve">, имеющие </w:t>
      </w:r>
      <w:r w:rsidRPr="00C15D28">
        <w:rPr>
          <w:sz w:val="28"/>
          <w:szCs w:val="28"/>
        </w:rPr>
        <w:t>контакт с зараженным родственником</w:t>
      </w:r>
      <w:r>
        <w:rPr>
          <w:sz w:val="28"/>
          <w:szCs w:val="28"/>
        </w:rPr>
        <w:t xml:space="preserve">, </w:t>
      </w:r>
      <w:r w:rsidR="00F91A04">
        <w:rPr>
          <w:sz w:val="28"/>
          <w:szCs w:val="28"/>
        </w:rPr>
        <w:t xml:space="preserve">а также лица, имеющие высокие показатели по шкале </w:t>
      </w:r>
      <w:r w:rsidR="00F91A04" w:rsidRPr="00C15D28">
        <w:rPr>
          <w:sz w:val="28"/>
          <w:szCs w:val="28"/>
        </w:rPr>
        <w:t>мотив</w:t>
      </w:r>
      <w:r w:rsidR="00F91A04">
        <w:rPr>
          <w:sz w:val="28"/>
          <w:szCs w:val="28"/>
        </w:rPr>
        <w:t>ов</w:t>
      </w:r>
      <w:r w:rsidR="00F91A04" w:rsidRPr="00C15D28">
        <w:rPr>
          <w:sz w:val="28"/>
          <w:szCs w:val="28"/>
        </w:rPr>
        <w:t xml:space="preserve"> употребления алкоголя с целью </w:t>
      </w:r>
      <w:r w:rsidR="00265105">
        <w:rPr>
          <w:sz w:val="28"/>
          <w:szCs w:val="28"/>
        </w:rPr>
        <w:t>получения удовольствия</w:t>
      </w:r>
      <w:r w:rsidR="00F91A04">
        <w:rPr>
          <w:sz w:val="28"/>
          <w:szCs w:val="28"/>
        </w:rPr>
        <w:t xml:space="preserve">, что соответствует представлениям мотивационного подхода, и результатам исследований </w:t>
      </w:r>
      <w:proofErr w:type="spellStart"/>
      <w:r w:rsidR="00F91A04" w:rsidRPr="001E1FC0">
        <w:rPr>
          <w:color w:val="000000" w:themeColor="text1"/>
          <w:sz w:val="28"/>
          <w:szCs w:val="28"/>
        </w:rPr>
        <w:t>Kuntsche</w:t>
      </w:r>
      <w:proofErr w:type="spellEnd"/>
      <w:r w:rsidR="00F91A04">
        <w:rPr>
          <w:color w:val="000000" w:themeColor="text1"/>
          <w:sz w:val="28"/>
          <w:szCs w:val="28"/>
        </w:rPr>
        <w:t xml:space="preserve">, </w:t>
      </w:r>
      <w:proofErr w:type="spellStart"/>
      <w:r w:rsidR="00F91A04" w:rsidRPr="001E1FC0">
        <w:rPr>
          <w:color w:val="000000" w:themeColor="text1"/>
          <w:sz w:val="28"/>
          <w:szCs w:val="28"/>
        </w:rPr>
        <w:t>Cooper</w:t>
      </w:r>
      <w:proofErr w:type="spellEnd"/>
      <w:r w:rsidR="00F91A04">
        <w:rPr>
          <w:color w:val="000000" w:themeColor="text1"/>
          <w:sz w:val="28"/>
          <w:szCs w:val="28"/>
        </w:rPr>
        <w:t xml:space="preserve">, в частности. </w:t>
      </w:r>
    </w:p>
    <w:p w14:paraId="34302C5D" w14:textId="77777777" w:rsidR="00C15D28" w:rsidRDefault="00C15D28" w:rsidP="00A20287">
      <w:pPr>
        <w:spacing w:line="360" w:lineRule="auto"/>
        <w:ind w:firstLine="709"/>
        <w:rPr>
          <w:color w:val="000000" w:themeColor="text1"/>
          <w:sz w:val="28"/>
        </w:rPr>
      </w:pPr>
    </w:p>
    <w:p w14:paraId="3722CDF1" w14:textId="77777777" w:rsidR="006F33FF" w:rsidRDefault="006F33FF" w:rsidP="00C15D28">
      <w:pPr>
        <w:spacing w:line="360" w:lineRule="auto"/>
        <w:rPr>
          <w:color w:val="000000" w:themeColor="text1"/>
          <w:sz w:val="28"/>
        </w:rPr>
      </w:pPr>
    </w:p>
    <w:p w14:paraId="4D436E71" w14:textId="2D613F7E" w:rsidR="008C53D8" w:rsidRDefault="008C53D8" w:rsidP="00A20287">
      <w:pPr>
        <w:spacing w:line="360" w:lineRule="auto"/>
        <w:ind w:firstLine="709"/>
      </w:pPr>
    </w:p>
    <w:p w14:paraId="06CD85BD" w14:textId="77777777" w:rsidR="00FA0838" w:rsidRPr="006F33FF" w:rsidRDefault="00FA0838" w:rsidP="00A20287">
      <w:pPr>
        <w:spacing w:line="360" w:lineRule="auto"/>
        <w:ind w:firstLine="709"/>
      </w:pPr>
    </w:p>
    <w:p w14:paraId="2EF0C15D" w14:textId="77777777" w:rsidR="00696C8A" w:rsidRDefault="00696C8A" w:rsidP="00A20287">
      <w:pPr>
        <w:pStyle w:val="1"/>
        <w:spacing w:before="0"/>
        <w:rPr>
          <w:rFonts w:cs="Times New Roman"/>
        </w:rPr>
      </w:pPr>
      <w:bookmarkStart w:id="91" w:name="_Toc71411817"/>
      <w:bookmarkStart w:id="92" w:name="_Toc71678677"/>
      <w:r w:rsidRPr="001E1FC0">
        <w:rPr>
          <w:rFonts w:cs="Times New Roman"/>
        </w:rPr>
        <w:lastRenderedPageBreak/>
        <w:t>СПИСОК ИСТОЧНИКОВ</w:t>
      </w:r>
      <w:bookmarkEnd w:id="91"/>
      <w:bookmarkEnd w:id="92"/>
    </w:p>
    <w:p w14:paraId="6536DE3B" w14:textId="77777777" w:rsidR="007D00CD" w:rsidRPr="00962A95" w:rsidRDefault="007D00CD" w:rsidP="007D00CD"/>
    <w:p w14:paraId="4EAD13D4" w14:textId="77777777" w:rsidR="00DD2F13" w:rsidRPr="001E1FC0" w:rsidRDefault="00DD2F13" w:rsidP="00DD2F13">
      <w:pPr>
        <w:pStyle w:val="8"/>
        <w:numPr>
          <w:ilvl w:val="0"/>
          <w:numId w:val="24"/>
        </w:numPr>
        <w:spacing w:line="360" w:lineRule="auto"/>
        <w:ind w:left="0" w:firstLine="709"/>
        <w:jc w:val="both"/>
        <w:rPr>
          <w:rFonts w:ascii="Times New Roman" w:hAnsi="Times New Roman"/>
          <w:color w:val="000000" w:themeColor="text1"/>
          <w:sz w:val="32"/>
          <w:szCs w:val="28"/>
        </w:rPr>
      </w:pPr>
      <w:r w:rsidRPr="001E1FC0">
        <w:rPr>
          <w:rFonts w:ascii="Times New Roman" w:hAnsi="Times New Roman"/>
          <w:color w:val="000000" w:themeColor="text1"/>
          <w:sz w:val="28"/>
          <w:shd w:val="clear" w:color="auto" w:fill="FFFFFF"/>
        </w:rPr>
        <w:t>Алфимова М. В. Оценка мотивации в контексте трансляционной психиатрии //Диагностика в медицинской (клинической) психологии: современное состояние и перспективы. Коллективная монография. – 2016. – С. 53-65.</w:t>
      </w:r>
    </w:p>
    <w:p w14:paraId="60DE8C72" w14:textId="77777777" w:rsidR="00DD2F13" w:rsidRPr="001E1FC0" w:rsidRDefault="00DD2F13" w:rsidP="00DD2F13">
      <w:pPr>
        <w:pStyle w:val="8"/>
        <w:numPr>
          <w:ilvl w:val="0"/>
          <w:numId w:val="24"/>
        </w:numPr>
        <w:spacing w:line="360" w:lineRule="auto"/>
        <w:ind w:left="0" w:firstLine="709"/>
        <w:jc w:val="both"/>
        <w:rPr>
          <w:rFonts w:ascii="Times New Roman" w:hAnsi="Times New Roman"/>
          <w:sz w:val="28"/>
          <w:szCs w:val="28"/>
        </w:rPr>
      </w:pPr>
      <w:r w:rsidRPr="001E1FC0">
        <w:rPr>
          <w:rFonts w:ascii="Times New Roman" w:hAnsi="Times New Roman"/>
          <w:sz w:val="28"/>
          <w:szCs w:val="28"/>
        </w:rPr>
        <w:t>Гордеева Т. О. и др. Разработка русскоязычной версии краткой шкалы самоконтроля //Современная психодиагностика России. Преодоление кризиса: сборник материалов III Всероссийской конференции по психологической диагностике. – 2015. – №. 2. – С. 88-95</w:t>
      </w:r>
    </w:p>
    <w:p w14:paraId="54BEE8D9" w14:textId="77777777" w:rsidR="00DD2F13" w:rsidRPr="001E1FC0" w:rsidRDefault="00DD2F13" w:rsidP="00DD2F13">
      <w:pPr>
        <w:pStyle w:val="8"/>
        <w:numPr>
          <w:ilvl w:val="0"/>
          <w:numId w:val="24"/>
        </w:numPr>
        <w:spacing w:line="360" w:lineRule="auto"/>
        <w:ind w:left="0" w:firstLine="709"/>
        <w:jc w:val="both"/>
        <w:rPr>
          <w:rFonts w:ascii="Times New Roman" w:hAnsi="Times New Roman"/>
          <w:sz w:val="28"/>
          <w:szCs w:val="28"/>
        </w:rPr>
      </w:pPr>
      <w:r w:rsidRPr="001E1FC0">
        <w:rPr>
          <w:rFonts w:ascii="Times New Roman" w:hAnsi="Times New Roman"/>
          <w:sz w:val="28"/>
          <w:szCs w:val="28"/>
        </w:rPr>
        <w:t>Гордеева Т. О. и др. Самоконтроль как ресурс личности: диагностика и связи с успешностью, настойчивостью и благополучием //Культурно-историческая психология. – 2016. – Т. 12. – №. 2. – С. 46-58.</w:t>
      </w:r>
    </w:p>
    <w:p w14:paraId="3AF7BB34" w14:textId="77777777" w:rsidR="00DD2F13" w:rsidRPr="001E1FC0" w:rsidRDefault="00DD2F13" w:rsidP="00DD2F13">
      <w:pPr>
        <w:pStyle w:val="8"/>
        <w:numPr>
          <w:ilvl w:val="0"/>
          <w:numId w:val="24"/>
        </w:numPr>
        <w:spacing w:line="360" w:lineRule="auto"/>
        <w:ind w:left="0" w:firstLine="709"/>
        <w:jc w:val="both"/>
        <w:rPr>
          <w:rFonts w:ascii="Times New Roman" w:hAnsi="Times New Roman"/>
          <w:color w:val="000000" w:themeColor="text1"/>
          <w:sz w:val="28"/>
          <w:szCs w:val="28"/>
          <w:shd w:val="clear" w:color="auto" w:fill="FFFFFF"/>
        </w:rPr>
      </w:pPr>
      <w:r w:rsidRPr="001E1FC0">
        <w:rPr>
          <w:rFonts w:ascii="Times New Roman" w:hAnsi="Times New Roman"/>
          <w:color w:val="000000" w:themeColor="text1"/>
          <w:sz w:val="28"/>
          <w:szCs w:val="28"/>
        </w:rPr>
        <w:t>Завьялов В. Ю. Мотивация потребления алкоголя у больных алкоголизмом и здоровых //Психологический журнал. – 1986. – Т. 7. – №. 5. – С. 102-111.</w:t>
      </w:r>
    </w:p>
    <w:p w14:paraId="4CD582B8" w14:textId="77777777" w:rsidR="00DD2F13" w:rsidRPr="001E1FC0" w:rsidRDefault="00DD2F13" w:rsidP="00DD2F13">
      <w:pPr>
        <w:pStyle w:val="8"/>
        <w:numPr>
          <w:ilvl w:val="0"/>
          <w:numId w:val="24"/>
        </w:numPr>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shd w:val="clear" w:color="auto" w:fill="FFFFFF"/>
        </w:rPr>
        <w:t>Ильин Е. П. Мотивация и мотивы.-СПб.: Питер, 200. 512 с //Пятков ВВ. – 2002.</w:t>
      </w:r>
    </w:p>
    <w:p w14:paraId="3604BBF7" w14:textId="77777777" w:rsidR="00DD2F13" w:rsidRPr="001E1FC0" w:rsidRDefault="00DD2F13" w:rsidP="00DD2F13">
      <w:pPr>
        <w:pStyle w:val="8"/>
        <w:numPr>
          <w:ilvl w:val="0"/>
          <w:numId w:val="24"/>
        </w:numPr>
        <w:spacing w:line="360" w:lineRule="auto"/>
        <w:ind w:left="0" w:firstLine="709"/>
        <w:jc w:val="both"/>
        <w:rPr>
          <w:rFonts w:ascii="Times New Roman" w:hAnsi="Times New Roman"/>
          <w:color w:val="000000" w:themeColor="text1"/>
          <w:sz w:val="32"/>
          <w:szCs w:val="28"/>
        </w:rPr>
      </w:pPr>
      <w:r w:rsidRPr="001E1FC0">
        <w:rPr>
          <w:rFonts w:ascii="Times New Roman" w:hAnsi="Times New Roman"/>
          <w:color w:val="222222"/>
          <w:sz w:val="28"/>
          <w:shd w:val="clear" w:color="auto" w:fill="FFFFFF"/>
        </w:rPr>
        <w:t>Климанова С. Г., Трусова А. В. Методы оценки эмоциональной регуляции //Психология. Психофизиология. – 2017. – Т. 10. – №. 1.</w:t>
      </w:r>
    </w:p>
    <w:p w14:paraId="6EABB484" w14:textId="77777777" w:rsidR="00DD2F13" w:rsidRPr="001E1FC0" w:rsidRDefault="00DD2F13" w:rsidP="00DD2F13">
      <w:pPr>
        <w:pStyle w:val="8"/>
        <w:numPr>
          <w:ilvl w:val="0"/>
          <w:numId w:val="24"/>
        </w:numPr>
        <w:spacing w:line="360" w:lineRule="auto"/>
        <w:ind w:left="0" w:firstLine="709"/>
        <w:jc w:val="both"/>
        <w:rPr>
          <w:rFonts w:ascii="Times New Roman" w:hAnsi="Times New Roman"/>
          <w:color w:val="000000" w:themeColor="text1"/>
          <w:sz w:val="32"/>
          <w:szCs w:val="28"/>
        </w:rPr>
      </w:pPr>
      <w:r w:rsidRPr="001E1FC0">
        <w:rPr>
          <w:rFonts w:ascii="Times New Roman" w:hAnsi="Times New Roman"/>
          <w:color w:val="000000" w:themeColor="text1"/>
          <w:sz w:val="28"/>
          <w:shd w:val="clear" w:color="auto" w:fill="FFFFFF"/>
        </w:rPr>
        <w:t xml:space="preserve">Князев Г. Г. Экстраверсия, </w:t>
      </w:r>
      <w:proofErr w:type="spellStart"/>
      <w:r w:rsidRPr="001E1FC0">
        <w:rPr>
          <w:rFonts w:ascii="Times New Roman" w:hAnsi="Times New Roman"/>
          <w:color w:val="000000" w:themeColor="text1"/>
          <w:sz w:val="28"/>
          <w:shd w:val="clear" w:color="auto" w:fill="FFFFFF"/>
        </w:rPr>
        <w:t>психотизм</w:t>
      </w:r>
      <w:proofErr w:type="spellEnd"/>
      <w:r w:rsidRPr="001E1FC0">
        <w:rPr>
          <w:rFonts w:ascii="Times New Roman" w:hAnsi="Times New Roman"/>
          <w:color w:val="000000" w:themeColor="text1"/>
          <w:sz w:val="28"/>
          <w:shd w:val="clear" w:color="auto" w:fill="FFFFFF"/>
        </w:rPr>
        <w:t xml:space="preserve"> и чувствительность к награде: нейрофизиологические основы двух личностных конструктов //Психология. Журнал высшей школы экономики. – 2007. – Т. 4. – №. 1.</w:t>
      </w:r>
    </w:p>
    <w:p w14:paraId="4C391839" w14:textId="77777777" w:rsidR="00DD2F13" w:rsidRPr="001E1FC0" w:rsidRDefault="00DD2F13" w:rsidP="00DD2F13">
      <w:pPr>
        <w:pStyle w:val="8"/>
        <w:numPr>
          <w:ilvl w:val="0"/>
          <w:numId w:val="24"/>
        </w:numPr>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shd w:val="clear" w:color="auto" w:fill="FFFFFF"/>
        </w:rPr>
        <w:t>Копытов А. В. Мотивы употребления алкоголя подростками и молодыми людьми с проблемами алкогольной зависимости //Вестник Витебского государственного медицинского университета. – 2011. – Т. 10. – №. 4.</w:t>
      </w:r>
    </w:p>
    <w:p w14:paraId="45632EAE" w14:textId="77777777" w:rsidR="00DD2F13" w:rsidRPr="001E1FC0" w:rsidRDefault="00DD2F13" w:rsidP="00DD2F13">
      <w:pPr>
        <w:pStyle w:val="8"/>
        <w:numPr>
          <w:ilvl w:val="0"/>
          <w:numId w:val="24"/>
        </w:numPr>
        <w:spacing w:line="360" w:lineRule="auto"/>
        <w:ind w:left="0" w:firstLine="709"/>
        <w:jc w:val="both"/>
        <w:rPr>
          <w:rFonts w:ascii="Times New Roman" w:hAnsi="Times New Roman"/>
          <w:sz w:val="28"/>
          <w:szCs w:val="28"/>
        </w:rPr>
      </w:pPr>
      <w:proofErr w:type="spellStart"/>
      <w:r w:rsidRPr="001E1FC0">
        <w:rPr>
          <w:rFonts w:ascii="Times New Roman" w:hAnsi="Times New Roman"/>
          <w:color w:val="000000" w:themeColor="text1"/>
          <w:sz w:val="28"/>
        </w:rPr>
        <w:t>Наследов</w:t>
      </w:r>
      <w:proofErr w:type="spellEnd"/>
      <w:r w:rsidRPr="001E1FC0">
        <w:rPr>
          <w:rFonts w:ascii="Times New Roman" w:hAnsi="Times New Roman"/>
          <w:color w:val="000000" w:themeColor="text1"/>
          <w:sz w:val="28"/>
        </w:rPr>
        <w:t xml:space="preserve"> А. Д. Математические методы психологического </w:t>
      </w:r>
      <w:r w:rsidRPr="001E1FC0">
        <w:rPr>
          <w:rFonts w:ascii="Times New Roman" w:hAnsi="Times New Roman"/>
          <w:sz w:val="28"/>
        </w:rPr>
        <w:t>исследования: анализ и интерпретация данных. – 2004.</w:t>
      </w:r>
    </w:p>
    <w:p w14:paraId="0902993D" w14:textId="77777777" w:rsidR="00DD2F13" w:rsidRPr="001E1FC0" w:rsidRDefault="00DD2F13" w:rsidP="00DD2F13">
      <w:pPr>
        <w:pStyle w:val="8"/>
        <w:numPr>
          <w:ilvl w:val="0"/>
          <w:numId w:val="24"/>
        </w:numPr>
        <w:spacing w:line="360" w:lineRule="auto"/>
        <w:ind w:left="0" w:firstLine="709"/>
        <w:jc w:val="both"/>
        <w:rPr>
          <w:rFonts w:ascii="Times New Roman" w:hAnsi="Times New Roman"/>
          <w:sz w:val="28"/>
          <w:szCs w:val="28"/>
          <w:lang w:val="en-US"/>
        </w:rPr>
      </w:pPr>
      <w:r w:rsidRPr="001E1FC0">
        <w:rPr>
          <w:rFonts w:ascii="Times New Roman" w:hAnsi="Times New Roman"/>
          <w:sz w:val="28"/>
          <w:szCs w:val="28"/>
        </w:rPr>
        <w:t xml:space="preserve">Осин Е. Н., Леонтьев Д. А. Краткие русскоязычные шкалы </w:t>
      </w:r>
      <w:r w:rsidRPr="001E1FC0">
        <w:rPr>
          <w:rFonts w:ascii="Times New Roman" w:hAnsi="Times New Roman"/>
          <w:sz w:val="28"/>
          <w:szCs w:val="28"/>
        </w:rPr>
        <w:lastRenderedPageBreak/>
        <w:t xml:space="preserve">диагностики субъективного благополучия: психометрические характеристики и сравнительный анализ //Мониторинг общественного мнения: экономические и социальные перемены. – 2020. – №. </w:t>
      </w:r>
      <w:r w:rsidRPr="001E1FC0">
        <w:rPr>
          <w:rFonts w:ascii="Times New Roman" w:hAnsi="Times New Roman"/>
          <w:sz w:val="28"/>
          <w:szCs w:val="28"/>
          <w:lang w:val="en-US"/>
        </w:rPr>
        <w:t>1 (155).</w:t>
      </w:r>
    </w:p>
    <w:p w14:paraId="43BD6C56" w14:textId="77777777" w:rsidR="00DD2F13" w:rsidRPr="001E1FC0" w:rsidRDefault="00DD2F13" w:rsidP="00DD2F13">
      <w:pPr>
        <w:pStyle w:val="8"/>
        <w:numPr>
          <w:ilvl w:val="0"/>
          <w:numId w:val="24"/>
        </w:numPr>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shd w:val="clear" w:color="auto" w:fill="FFFFFF"/>
        </w:rPr>
        <w:t xml:space="preserve">Падун М. А., Гагарина М. А., </w:t>
      </w:r>
      <w:proofErr w:type="spellStart"/>
      <w:r w:rsidRPr="001E1FC0">
        <w:rPr>
          <w:rFonts w:ascii="Times New Roman" w:hAnsi="Times New Roman"/>
          <w:color w:val="000000" w:themeColor="text1"/>
          <w:sz w:val="28"/>
          <w:szCs w:val="28"/>
          <w:shd w:val="clear" w:color="auto" w:fill="FFFFFF"/>
        </w:rPr>
        <w:t>Зелянина</w:t>
      </w:r>
      <w:proofErr w:type="spellEnd"/>
      <w:r w:rsidRPr="001E1FC0">
        <w:rPr>
          <w:rFonts w:ascii="Times New Roman" w:hAnsi="Times New Roman"/>
          <w:color w:val="000000" w:themeColor="text1"/>
          <w:sz w:val="28"/>
          <w:szCs w:val="28"/>
          <w:shd w:val="clear" w:color="auto" w:fill="FFFFFF"/>
        </w:rPr>
        <w:t xml:space="preserve"> А. Н. Опосредующая роль регуляции эмоций и временной перспективы во взаимосвязи между </w:t>
      </w:r>
      <w:proofErr w:type="spellStart"/>
      <w:r w:rsidRPr="001E1FC0">
        <w:rPr>
          <w:rFonts w:ascii="Times New Roman" w:hAnsi="Times New Roman"/>
          <w:color w:val="000000" w:themeColor="text1"/>
          <w:sz w:val="28"/>
          <w:szCs w:val="28"/>
          <w:shd w:val="clear" w:color="auto" w:fill="FFFFFF"/>
        </w:rPr>
        <w:t>темпераментальными</w:t>
      </w:r>
      <w:proofErr w:type="spellEnd"/>
      <w:r w:rsidRPr="001E1FC0">
        <w:rPr>
          <w:rFonts w:ascii="Times New Roman" w:hAnsi="Times New Roman"/>
          <w:color w:val="000000" w:themeColor="text1"/>
          <w:sz w:val="28"/>
          <w:szCs w:val="28"/>
          <w:shd w:val="clear" w:color="auto" w:fill="FFFFFF"/>
        </w:rPr>
        <w:t xml:space="preserve"> чертами и эмоциональными состояниями //Экспериментальная психология. – 2020. – Т. 13. – №. 4. – С. 36-51.</w:t>
      </w:r>
    </w:p>
    <w:p w14:paraId="54F1FB67" w14:textId="77777777" w:rsidR="00DD2F13" w:rsidRPr="001E1FC0" w:rsidRDefault="00DD2F13" w:rsidP="00DD2F13">
      <w:pPr>
        <w:pStyle w:val="8"/>
        <w:numPr>
          <w:ilvl w:val="0"/>
          <w:numId w:val="24"/>
        </w:numPr>
        <w:spacing w:line="360" w:lineRule="auto"/>
        <w:ind w:left="0" w:firstLine="709"/>
        <w:jc w:val="both"/>
        <w:rPr>
          <w:rFonts w:ascii="Times New Roman" w:hAnsi="Times New Roman"/>
          <w:sz w:val="28"/>
          <w:szCs w:val="28"/>
        </w:rPr>
      </w:pPr>
      <w:r w:rsidRPr="001E1FC0">
        <w:rPr>
          <w:rFonts w:ascii="Times New Roman" w:hAnsi="Times New Roman"/>
          <w:sz w:val="28"/>
          <w:szCs w:val="28"/>
        </w:rPr>
        <w:t xml:space="preserve">Панкратова А. А., Корниенко Д. С. Русскоязычная адаптация опросника </w:t>
      </w:r>
      <w:r w:rsidRPr="001E1FC0">
        <w:rPr>
          <w:rFonts w:ascii="Times New Roman" w:hAnsi="Times New Roman"/>
          <w:sz w:val="28"/>
          <w:szCs w:val="28"/>
          <w:lang w:val="en-US"/>
        </w:rPr>
        <w:t>ERQ</w:t>
      </w:r>
      <w:r w:rsidRPr="001E1FC0">
        <w:rPr>
          <w:rFonts w:ascii="Times New Roman" w:hAnsi="Times New Roman"/>
          <w:sz w:val="28"/>
          <w:szCs w:val="28"/>
        </w:rPr>
        <w:t xml:space="preserve"> (</w:t>
      </w:r>
      <w:r w:rsidRPr="001E1FC0">
        <w:rPr>
          <w:rFonts w:ascii="Times New Roman" w:hAnsi="Times New Roman"/>
          <w:sz w:val="28"/>
          <w:szCs w:val="28"/>
          <w:lang w:val="en-US"/>
        </w:rPr>
        <w:t>Emotion</w:t>
      </w:r>
      <w:r w:rsidRPr="001E1FC0">
        <w:rPr>
          <w:rFonts w:ascii="Times New Roman" w:hAnsi="Times New Roman"/>
          <w:sz w:val="28"/>
          <w:szCs w:val="28"/>
        </w:rPr>
        <w:t xml:space="preserve"> </w:t>
      </w:r>
      <w:r w:rsidRPr="001E1FC0">
        <w:rPr>
          <w:rFonts w:ascii="Times New Roman" w:hAnsi="Times New Roman"/>
          <w:sz w:val="28"/>
          <w:szCs w:val="28"/>
          <w:lang w:val="en-US"/>
        </w:rPr>
        <w:t>Regulation</w:t>
      </w:r>
      <w:r w:rsidRPr="001E1FC0">
        <w:rPr>
          <w:rFonts w:ascii="Times New Roman" w:hAnsi="Times New Roman"/>
          <w:sz w:val="28"/>
          <w:szCs w:val="28"/>
        </w:rPr>
        <w:t xml:space="preserve"> </w:t>
      </w:r>
      <w:r w:rsidRPr="001E1FC0">
        <w:rPr>
          <w:rFonts w:ascii="Times New Roman" w:hAnsi="Times New Roman"/>
          <w:sz w:val="28"/>
          <w:szCs w:val="28"/>
          <w:lang w:val="en-US"/>
        </w:rPr>
        <w:t>Questionnaire</w:t>
      </w:r>
      <w:r w:rsidRPr="001E1FC0">
        <w:rPr>
          <w:rFonts w:ascii="Times New Roman" w:hAnsi="Times New Roman"/>
          <w:sz w:val="28"/>
          <w:szCs w:val="28"/>
        </w:rPr>
        <w:t>) Дж. Гросса //Вопросы психологии. – 2017. – №. 5. – С. 139-149.</w:t>
      </w:r>
    </w:p>
    <w:p w14:paraId="6246884A" w14:textId="77777777" w:rsidR="00DD2F13" w:rsidRPr="001E1FC0" w:rsidRDefault="00DD2F13" w:rsidP="00DD2F13">
      <w:pPr>
        <w:pStyle w:val="8"/>
        <w:numPr>
          <w:ilvl w:val="0"/>
          <w:numId w:val="24"/>
        </w:numPr>
        <w:spacing w:line="360" w:lineRule="auto"/>
        <w:ind w:left="0" w:firstLine="709"/>
        <w:jc w:val="both"/>
        <w:rPr>
          <w:rFonts w:ascii="Times New Roman" w:hAnsi="Times New Roman"/>
          <w:color w:val="000000" w:themeColor="text1"/>
          <w:sz w:val="32"/>
          <w:szCs w:val="28"/>
        </w:rPr>
      </w:pPr>
      <w:r w:rsidRPr="001E1FC0">
        <w:rPr>
          <w:rFonts w:ascii="Times New Roman" w:hAnsi="Times New Roman"/>
          <w:color w:val="000000" w:themeColor="text1"/>
          <w:sz w:val="28"/>
          <w:shd w:val="clear" w:color="auto" w:fill="FFFFFF"/>
        </w:rPr>
        <w:t>Панкратова А. А., Осин Е. Н. Особенности эмоциональной регуляции у представителей русской и азербайджанской культур //</w:t>
      </w:r>
      <w:proofErr w:type="spellStart"/>
      <w:r w:rsidRPr="001E1FC0">
        <w:rPr>
          <w:rFonts w:ascii="Times New Roman" w:hAnsi="Times New Roman"/>
          <w:color w:val="000000" w:themeColor="text1"/>
          <w:sz w:val="28"/>
          <w:shd w:val="clear" w:color="auto" w:fill="FFFFFF"/>
        </w:rPr>
        <w:t>Cultural-Historical</w:t>
      </w:r>
      <w:proofErr w:type="spellEnd"/>
      <w:r w:rsidRPr="001E1FC0">
        <w:rPr>
          <w:rFonts w:ascii="Times New Roman" w:hAnsi="Times New Roman"/>
          <w:color w:val="000000" w:themeColor="text1"/>
          <w:sz w:val="28"/>
          <w:shd w:val="clear" w:color="auto" w:fill="FFFFFF"/>
        </w:rPr>
        <w:t xml:space="preserve"> </w:t>
      </w:r>
      <w:proofErr w:type="spellStart"/>
      <w:r w:rsidRPr="001E1FC0">
        <w:rPr>
          <w:rFonts w:ascii="Times New Roman" w:hAnsi="Times New Roman"/>
          <w:color w:val="000000" w:themeColor="text1"/>
          <w:sz w:val="28"/>
          <w:shd w:val="clear" w:color="auto" w:fill="FFFFFF"/>
        </w:rPr>
        <w:t>Psychology</w:t>
      </w:r>
      <w:proofErr w:type="spellEnd"/>
      <w:r w:rsidRPr="001E1FC0">
        <w:rPr>
          <w:rFonts w:ascii="Times New Roman" w:hAnsi="Times New Roman"/>
          <w:color w:val="000000" w:themeColor="text1"/>
          <w:sz w:val="28"/>
          <w:shd w:val="clear" w:color="auto" w:fill="FFFFFF"/>
        </w:rPr>
        <w:t>. – 2018. – Т. 14. – №. 2.</w:t>
      </w:r>
    </w:p>
    <w:p w14:paraId="46E771F9" w14:textId="77777777" w:rsidR="00DD2F13" w:rsidRPr="001E1FC0" w:rsidRDefault="00DD2F13" w:rsidP="00DD2F13">
      <w:pPr>
        <w:pStyle w:val="8"/>
        <w:numPr>
          <w:ilvl w:val="0"/>
          <w:numId w:val="24"/>
        </w:numPr>
        <w:spacing w:line="360" w:lineRule="auto"/>
        <w:ind w:left="0" w:firstLine="709"/>
        <w:jc w:val="both"/>
        <w:rPr>
          <w:rFonts w:ascii="Times New Roman" w:hAnsi="Times New Roman"/>
          <w:sz w:val="28"/>
          <w:szCs w:val="28"/>
        </w:rPr>
      </w:pPr>
      <w:r w:rsidRPr="001E1FC0">
        <w:rPr>
          <w:rFonts w:ascii="Times New Roman" w:hAnsi="Times New Roman"/>
          <w:sz w:val="28"/>
          <w:szCs w:val="28"/>
        </w:rPr>
        <w:t xml:space="preserve">Сергеева А. С., Кириллов Б. А., Джумагулова А. Ф. Перевод и адаптация краткого пятифакторного опросника личности (TIPI-RU): оценка конвергентной </w:t>
      </w:r>
      <w:proofErr w:type="spellStart"/>
      <w:r w:rsidRPr="001E1FC0">
        <w:rPr>
          <w:rFonts w:ascii="Times New Roman" w:hAnsi="Times New Roman"/>
          <w:sz w:val="28"/>
          <w:szCs w:val="28"/>
        </w:rPr>
        <w:t>валидности</w:t>
      </w:r>
      <w:proofErr w:type="spellEnd"/>
      <w:r w:rsidRPr="001E1FC0">
        <w:rPr>
          <w:rFonts w:ascii="Times New Roman" w:hAnsi="Times New Roman"/>
          <w:sz w:val="28"/>
          <w:szCs w:val="28"/>
        </w:rPr>
        <w:t>, внутренней согласованности и тест-</w:t>
      </w:r>
      <w:proofErr w:type="spellStart"/>
      <w:r w:rsidRPr="001E1FC0">
        <w:rPr>
          <w:rFonts w:ascii="Times New Roman" w:hAnsi="Times New Roman"/>
          <w:sz w:val="28"/>
          <w:szCs w:val="28"/>
        </w:rPr>
        <w:t>ретестовой</w:t>
      </w:r>
      <w:proofErr w:type="spellEnd"/>
      <w:r w:rsidRPr="001E1FC0">
        <w:rPr>
          <w:rFonts w:ascii="Times New Roman" w:hAnsi="Times New Roman"/>
          <w:sz w:val="28"/>
          <w:szCs w:val="28"/>
        </w:rPr>
        <w:t xml:space="preserve"> надежности //</w:t>
      </w:r>
      <w:proofErr w:type="spellStart"/>
      <w:r w:rsidRPr="001E1FC0">
        <w:rPr>
          <w:rFonts w:ascii="Times New Roman" w:hAnsi="Times New Roman"/>
          <w:sz w:val="28"/>
          <w:szCs w:val="28"/>
        </w:rPr>
        <w:t>Experimental</w:t>
      </w:r>
      <w:proofErr w:type="spellEnd"/>
      <w:r w:rsidRPr="001E1FC0">
        <w:rPr>
          <w:rFonts w:ascii="Times New Roman" w:hAnsi="Times New Roman"/>
          <w:sz w:val="28"/>
          <w:szCs w:val="28"/>
        </w:rPr>
        <w:t xml:space="preserve"> </w:t>
      </w:r>
      <w:proofErr w:type="spellStart"/>
      <w:r w:rsidRPr="001E1FC0">
        <w:rPr>
          <w:rFonts w:ascii="Times New Roman" w:hAnsi="Times New Roman"/>
          <w:sz w:val="28"/>
          <w:szCs w:val="28"/>
        </w:rPr>
        <w:t>Psychology</w:t>
      </w:r>
      <w:proofErr w:type="spellEnd"/>
      <w:r w:rsidRPr="001E1FC0">
        <w:rPr>
          <w:rFonts w:ascii="Times New Roman" w:hAnsi="Times New Roman"/>
          <w:sz w:val="28"/>
          <w:szCs w:val="28"/>
        </w:rPr>
        <w:t>. – 2016. – Т. 9. – №. 3.</w:t>
      </w:r>
    </w:p>
    <w:p w14:paraId="380C374C" w14:textId="77777777" w:rsidR="00DD2F13" w:rsidRPr="00DD2F13" w:rsidRDefault="00DD2F13" w:rsidP="00DD2F13">
      <w:pPr>
        <w:pStyle w:val="8"/>
        <w:numPr>
          <w:ilvl w:val="0"/>
          <w:numId w:val="24"/>
        </w:numPr>
        <w:spacing w:line="360" w:lineRule="auto"/>
        <w:ind w:left="0" w:firstLine="709"/>
        <w:jc w:val="both"/>
        <w:rPr>
          <w:rFonts w:ascii="Times New Roman" w:hAnsi="Times New Roman"/>
          <w:color w:val="000000" w:themeColor="text1"/>
          <w:sz w:val="28"/>
          <w:szCs w:val="28"/>
        </w:rPr>
      </w:pPr>
      <w:r w:rsidRPr="001E1FC0">
        <w:rPr>
          <w:rFonts w:ascii="Times New Roman" w:hAnsi="Times New Roman"/>
          <w:color w:val="000000" w:themeColor="text1"/>
          <w:sz w:val="28"/>
          <w:szCs w:val="28"/>
        </w:rPr>
        <w:t xml:space="preserve">Трусова А. В. И др. Динамика когнитивных показателей в процессе экспериментальной индукции влечения к алкоголю с помощью визуальных стимулов у больных с алкогольной зависимостью //Клиническая психиатрия 21 века: интеграция инноваций и традиций для диагностики и оптимизации терапии психических расстройств: тезисы </w:t>
      </w:r>
      <w:proofErr w:type="spellStart"/>
      <w:r w:rsidRPr="001E1FC0">
        <w:rPr>
          <w:rFonts w:ascii="Times New Roman" w:hAnsi="Times New Roman"/>
          <w:color w:val="000000" w:themeColor="text1"/>
          <w:sz w:val="28"/>
          <w:szCs w:val="28"/>
        </w:rPr>
        <w:t>докл</w:t>
      </w:r>
      <w:proofErr w:type="spellEnd"/>
      <w:r w:rsidRPr="001E1FC0">
        <w:rPr>
          <w:rFonts w:ascii="Times New Roman" w:hAnsi="Times New Roman"/>
          <w:color w:val="000000" w:themeColor="text1"/>
          <w:sz w:val="28"/>
          <w:szCs w:val="28"/>
        </w:rPr>
        <w:t>. Всероссийской научно-практической конференции с международным участием (17-18 мая 2018, Санкт-Петербург</w:t>
      </w:r>
      <w:r w:rsidRPr="00DD2F13">
        <w:rPr>
          <w:rFonts w:ascii="Times New Roman" w:hAnsi="Times New Roman"/>
          <w:color w:val="000000" w:themeColor="text1"/>
          <w:sz w:val="28"/>
          <w:szCs w:val="28"/>
        </w:rPr>
        <w:t>).</w:t>
      </w:r>
    </w:p>
    <w:p w14:paraId="04F86849" w14:textId="75738D26" w:rsidR="00696C8A" w:rsidRPr="00DD2F13" w:rsidRDefault="00696C8A" w:rsidP="001E1FC0">
      <w:pPr>
        <w:pStyle w:val="8"/>
        <w:numPr>
          <w:ilvl w:val="0"/>
          <w:numId w:val="24"/>
        </w:numPr>
        <w:spacing w:line="360" w:lineRule="auto"/>
        <w:ind w:left="0" w:firstLine="709"/>
        <w:jc w:val="both"/>
        <w:rPr>
          <w:rFonts w:ascii="Times New Roman" w:hAnsi="Times New Roman"/>
          <w:color w:val="000000" w:themeColor="text1"/>
          <w:sz w:val="28"/>
          <w:szCs w:val="28"/>
          <w:lang w:val="en-US"/>
        </w:rPr>
      </w:pPr>
      <w:r w:rsidRPr="00DD2F13">
        <w:rPr>
          <w:rFonts w:ascii="Times New Roman" w:hAnsi="Times New Roman"/>
          <w:color w:val="000000" w:themeColor="text1"/>
          <w:sz w:val="28"/>
          <w:szCs w:val="28"/>
          <w:shd w:val="clear" w:color="auto" w:fill="FFFFFF"/>
          <w:lang w:val="en-US"/>
        </w:rPr>
        <w:t xml:space="preserve">Ammar A. et al. </w:t>
      </w:r>
      <w:r w:rsidR="00DF2928" w:rsidRPr="00DD2F13">
        <w:rPr>
          <w:rFonts w:ascii="Times New Roman" w:hAnsi="Times New Roman"/>
          <w:color w:val="000000" w:themeColor="text1"/>
          <w:sz w:val="28"/>
          <w:szCs w:val="28"/>
          <w:shd w:val="clear" w:color="auto" w:fill="FFFFFF"/>
          <w:lang w:val="en-US"/>
        </w:rPr>
        <w:t xml:space="preserve">Effects </w:t>
      </w:r>
      <w:r w:rsidR="008D3A42" w:rsidRPr="00DD2F13">
        <w:rPr>
          <w:rFonts w:ascii="Times New Roman" w:hAnsi="Times New Roman"/>
          <w:color w:val="000000" w:themeColor="text1"/>
          <w:sz w:val="28"/>
          <w:szCs w:val="28"/>
          <w:shd w:val="clear" w:color="auto" w:fill="FFFFFF"/>
          <w:lang w:val="en-US"/>
        </w:rPr>
        <w:t>of</w:t>
      </w:r>
      <w:r w:rsidR="00DF2928" w:rsidRPr="00DD2F13">
        <w:rPr>
          <w:rFonts w:ascii="Times New Roman" w:hAnsi="Times New Roman"/>
          <w:color w:val="000000" w:themeColor="text1"/>
          <w:sz w:val="28"/>
          <w:szCs w:val="28"/>
          <w:shd w:val="clear" w:color="auto" w:fill="FFFFFF"/>
          <w:lang w:val="en-US"/>
        </w:rPr>
        <w:t xml:space="preserve"> Home Confinement </w:t>
      </w:r>
      <w:r w:rsidR="008D3A42" w:rsidRPr="00DD2F13">
        <w:rPr>
          <w:rFonts w:ascii="Times New Roman" w:hAnsi="Times New Roman"/>
          <w:color w:val="000000" w:themeColor="text1"/>
          <w:sz w:val="28"/>
          <w:szCs w:val="28"/>
          <w:shd w:val="clear" w:color="auto" w:fill="FFFFFF"/>
          <w:lang w:val="en-US"/>
        </w:rPr>
        <w:t>on</w:t>
      </w:r>
      <w:r w:rsidR="00DF2928" w:rsidRPr="00DD2F13">
        <w:rPr>
          <w:rFonts w:ascii="Times New Roman" w:hAnsi="Times New Roman"/>
          <w:color w:val="000000" w:themeColor="text1"/>
          <w:sz w:val="28"/>
          <w:szCs w:val="28"/>
          <w:shd w:val="clear" w:color="auto" w:fill="FFFFFF"/>
          <w:lang w:val="en-US"/>
        </w:rPr>
        <w:t xml:space="preserve"> Mental Health </w:t>
      </w:r>
      <w:r w:rsidR="008D3A42" w:rsidRPr="00DD2F13">
        <w:rPr>
          <w:rFonts w:ascii="Times New Roman" w:hAnsi="Times New Roman"/>
          <w:color w:val="000000" w:themeColor="text1"/>
          <w:sz w:val="28"/>
          <w:szCs w:val="28"/>
          <w:shd w:val="clear" w:color="auto" w:fill="FFFFFF"/>
          <w:lang w:val="en-US"/>
        </w:rPr>
        <w:t>and</w:t>
      </w:r>
      <w:r w:rsidR="00DF2928" w:rsidRPr="00DD2F13">
        <w:rPr>
          <w:rFonts w:ascii="Times New Roman" w:hAnsi="Times New Roman"/>
          <w:color w:val="000000" w:themeColor="text1"/>
          <w:sz w:val="28"/>
          <w:szCs w:val="28"/>
          <w:shd w:val="clear" w:color="auto" w:fill="FFFFFF"/>
          <w:lang w:val="en-US"/>
        </w:rPr>
        <w:t xml:space="preserve"> Lifestyle </w:t>
      </w:r>
      <w:proofErr w:type="spellStart"/>
      <w:r w:rsidR="008D3A42" w:rsidRPr="00DD2F13">
        <w:rPr>
          <w:rFonts w:ascii="Times New Roman" w:hAnsi="Times New Roman"/>
          <w:color w:val="000000" w:themeColor="text1"/>
          <w:sz w:val="28"/>
          <w:szCs w:val="28"/>
          <w:shd w:val="clear" w:color="auto" w:fill="FFFFFF"/>
          <w:lang w:val="en-US"/>
        </w:rPr>
        <w:t>Behavio</w:t>
      </w:r>
      <w:r w:rsidR="00E12F12">
        <w:rPr>
          <w:rFonts w:ascii="Times New Roman" w:hAnsi="Times New Roman"/>
          <w:color w:val="000000" w:themeColor="text1"/>
          <w:sz w:val="28"/>
          <w:szCs w:val="28"/>
          <w:shd w:val="clear" w:color="auto" w:fill="FFFFFF"/>
          <w:lang w:val="en-US"/>
        </w:rPr>
        <w:t>u</w:t>
      </w:r>
      <w:r w:rsidR="008D3A42" w:rsidRPr="00DD2F13">
        <w:rPr>
          <w:rFonts w:ascii="Times New Roman" w:hAnsi="Times New Roman"/>
          <w:color w:val="000000" w:themeColor="text1"/>
          <w:sz w:val="28"/>
          <w:szCs w:val="28"/>
          <w:shd w:val="clear" w:color="auto" w:fill="FFFFFF"/>
          <w:lang w:val="en-US"/>
        </w:rPr>
        <w:t>rs</w:t>
      </w:r>
      <w:proofErr w:type="spellEnd"/>
      <w:r w:rsidR="00DF2928" w:rsidRPr="00DD2F13">
        <w:rPr>
          <w:rFonts w:ascii="Times New Roman" w:hAnsi="Times New Roman"/>
          <w:color w:val="000000" w:themeColor="text1"/>
          <w:sz w:val="28"/>
          <w:szCs w:val="28"/>
          <w:shd w:val="clear" w:color="auto" w:fill="FFFFFF"/>
          <w:lang w:val="en-US"/>
        </w:rPr>
        <w:t xml:space="preserve"> During </w:t>
      </w:r>
      <w:r w:rsidR="008D3A42" w:rsidRPr="00DD2F13">
        <w:rPr>
          <w:rFonts w:ascii="Times New Roman" w:hAnsi="Times New Roman"/>
          <w:color w:val="000000" w:themeColor="text1"/>
          <w:sz w:val="28"/>
          <w:szCs w:val="28"/>
          <w:shd w:val="clear" w:color="auto" w:fill="FFFFFF"/>
          <w:lang w:val="en-US"/>
        </w:rPr>
        <w:t>the</w:t>
      </w:r>
      <w:r w:rsidR="00DF2928" w:rsidRPr="00DD2F13">
        <w:rPr>
          <w:rFonts w:ascii="Times New Roman" w:hAnsi="Times New Roman"/>
          <w:color w:val="000000" w:themeColor="text1"/>
          <w:sz w:val="28"/>
          <w:szCs w:val="28"/>
          <w:shd w:val="clear" w:color="auto" w:fill="FFFFFF"/>
          <w:lang w:val="en-US"/>
        </w:rPr>
        <w:t xml:space="preserve"> Covid-19 Outbreak: Insights </w:t>
      </w:r>
      <w:r w:rsidR="008D3A42" w:rsidRPr="00DD2F13">
        <w:rPr>
          <w:rFonts w:ascii="Times New Roman" w:hAnsi="Times New Roman"/>
          <w:color w:val="000000" w:themeColor="text1"/>
          <w:sz w:val="28"/>
          <w:szCs w:val="28"/>
          <w:shd w:val="clear" w:color="auto" w:fill="FFFFFF"/>
          <w:lang w:val="en-US"/>
        </w:rPr>
        <w:t>from</w:t>
      </w:r>
      <w:r w:rsidR="00DF2928" w:rsidRPr="00DD2F13">
        <w:rPr>
          <w:rFonts w:ascii="Times New Roman" w:hAnsi="Times New Roman"/>
          <w:color w:val="000000" w:themeColor="text1"/>
          <w:sz w:val="28"/>
          <w:szCs w:val="28"/>
          <w:shd w:val="clear" w:color="auto" w:fill="FFFFFF"/>
          <w:lang w:val="en-US"/>
        </w:rPr>
        <w:t xml:space="preserve"> The Eclb-Covid19 </w:t>
      </w:r>
      <w:r w:rsidR="008D3A42" w:rsidRPr="00DD2F13">
        <w:rPr>
          <w:rFonts w:ascii="Times New Roman" w:hAnsi="Times New Roman"/>
          <w:color w:val="000000" w:themeColor="text1"/>
          <w:sz w:val="28"/>
          <w:szCs w:val="28"/>
          <w:shd w:val="clear" w:color="auto" w:fill="FFFFFF"/>
          <w:lang w:val="en-US"/>
        </w:rPr>
        <w:t>Multicenter</w:t>
      </w:r>
      <w:r w:rsidR="00DF2928" w:rsidRPr="00DD2F13">
        <w:rPr>
          <w:rFonts w:ascii="Times New Roman" w:hAnsi="Times New Roman"/>
          <w:color w:val="000000" w:themeColor="text1"/>
          <w:sz w:val="28"/>
          <w:szCs w:val="28"/>
          <w:shd w:val="clear" w:color="auto" w:fill="FFFFFF"/>
          <w:lang w:val="en-US"/>
        </w:rPr>
        <w:t xml:space="preserve"> Study //Biology </w:t>
      </w:r>
      <w:r w:rsidR="008D3A42" w:rsidRPr="00DD2F13">
        <w:rPr>
          <w:rFonts w:ascii="Times New Roman" w:hAnsi="Times New Roman"/>
          <w:color w:val="000000" w:themeColor="text1"/>
          <w:sz w:val="28"/>
          <w:szCs w:val="28"/>
          <w:shd w:val="clear" w:color="auto" w:fill="FFFFFF"/>
          <w:lang w:val="en-US"/>
        </w:rPr>
        <w:t>of</w:t>
      </w:r>
      <w:r w:rsidR="00DF2928" w:rsidRPr="00DD2F13">
        <w:rPr>
          <w:rFonts w:ascii="Times New Roman" w:hAnsi="Times New Roman"/>
          <w:color w:val="000000" w:themeColor="text1"/>
          <w:sz w:val="28"/>
          <w:szCs w:val="28"/>
          <w:shd w:val="clear" w:color="auto" w:fill="FFFFFF"/>
          <w:lang w:val="en-US"/>
        </w:rPr>
        <w:t xml:space="preserve"> Sport</w:t>
      </w:r>
      <w:r w:rsidRPr="00DD2F13">
        <w:rPr>
          <w:rFonts w:ascii="Times New Roman" w:hAnsi="Times New Roman"/>
          <w:color w:val="000000" w:themeColor="text1"/>
          <w:sz w:val="28"/>
          <w:szCs w:val="28"/>
          <w:shd w:val="clear" w:color="auto" w:fill="FFFFFF"/>
          <w:lang w:val="en-US"/>
        </w:rPr>
        <w:t xml:space="preserve">. – 2021. – </w:t>
      </w:r>
      <w:r w:rsidRPr="00DD2F13">
        <w:rPr>
          <w:rFonts w:ascii="Times New Roman" w:hAnsi="Times New Roman"/>
          <w:color w:val="000000" w:themeColor="text1"/>
          <w:sz w:val="28"/>
          <w:szCs w:val="28"/>
          <w:shd w:val="clear" w:color="auto" w:fill="FFFFFF"/>
        </w:rPr>
        <w:t>Т</w:t>
      </w:r>
      <w:r w:rsidRPr="00DD2F13">
        <w:rPr>
          <w:rFonts w:ascii="Times New Roman" w:hAnsi="Times New Roman"/>
          <w:color w:val="000000" w:themeColor="text1"/>
          <w:sz w:val="28"/>
          <w:szCs w:val="28"/>
          <w:shd w:val="clear" w:color="auto" w:fill="FFFFFF"/>
          <w:lang w:val="en-US"/>
        </w:rPr>
        <w:t xml:space="preserve">. 38. – №. 1. – </w:t>
      </w:r>
      <w:r w:rsidRPr="00DD2F13">
        <w:rPr>
          <w:rFonts w:ascii="Times New Roman" w:hAnsi="Times New Roman"/>
          <w:color w:val="000000" w:themeColor="text1"/>
          <w:sz w:val="28"/>
          <w:szCs w:val="28"/>
          <w:shd w:val="clear" w:color="auto" w:fill="FFFFFF"/>
        </w:rPr>
        <w:t>С</w:t>
      </w:r>
      <w:r w:rsidRPr="00DD2F13">
        <w:rPr>
          <w:rFonts w:ascii="Times New Roman" w:hAnsi="Times New Roman"/>
          <w:color w:val="000000" w:themeColor="text1"/>
          <w:sz w:val="28"/>
          <w:szCs w:val="28"/>
          <w:shd w:val="clear" w:color="auto" w:fill="FFFFFF"/>
          <w:lang w:val="en-US"/>
        </w:rPr>
        <w:t>. 9.</w:t>
      </w:r>
    </w:p>
    <w:p w14:paraId="48C56CBF" w14:textId="6CFAE310" w:rsidR="00696C8A" w:rsidRPr="001E1FC0" w:rsidRDefault="00696C8A" w:rsidP="001E1FC0">
      <w:pPr>
        <w:pStyle w:val="8"/>
        <w:numPr>
          <w:ilvl w:val="0"/>
          <w:numId w:val="24"/>
        </w:numPr>
        <w:spacing w:line="360" w:lineRule="auto"/>
        <w:ind w:left="0" w:firstLine="709"/>
        <w:jc w:val="both"/>
        <w:rPr>
          <w:rFonts w:ascii="Times New Roman" w:hAnsi="Times New Roman"/>
          <w:color w:val="000000" w:themeColor="text1"/>
          <w:sz w:val="28"/>
          <w:szCs w:val="28"/>
          <w:lang w:val="en-US"/>
        </w:rPr>
      </w:pPr>
      <w:proofErr w:type="spellStart"/>
      <w:r w:rsidRPr="001E1FC0">
        <w:rPr>
          <w:rFonts w:ascii="Times New Roman" w:hAnsi="Times New Roman"/>
          <w:color w:val="000000" w:themeColor="text1"/>
          <w:sz w:val="28"/>
          <w:szCs w:val="28"/>
          <w:shd w:val="clear" w:color="auto" w:fill="FFFFFF"/>
          <w:lang w:val="en-US"/>
        </w:rPr>
        <w:t>Annis</w:t>
      </w:r>
      <w:proofErr w:type="spellEnd"/>
      <w:r w:rsidRPr="001E1FC0">
        <w:rPr>
          <w:rFonts w:ascii="Times New Roman" w:hAnsi="Times New Roman"/>
          <w:color w:val="000000" w:themeColor="text1"/>
          <w:sz w:val="28"/>
          <w:szCs w:val="28"/>
          <w:shd w:val="clear" w:color="auto" w:fill="FFFFFF"/>
          <w:lang w:val="en-US"/>
        </w:rPr>
        <w:t xml:space="preserve"> H. M., Graham J. M. Profile </w:t>
      </w:r>
      <w:r w:rsidR="00DF2928" w:rsidRPr="001E1FC0">
        <w:rPr>
          <w:rFonts w:ascii="Times New Roman" w:hAnsi="Times New Roman"/>
          <w:color w:val="000000" w:themeColor="text1"/>
          <w:sz w:val="28"/>
          <w:szCs w:val="28"/>
          <w:shd w:val="clear" w:color="auto" w:fill="FFFFFF"/>
          <w:lang w:val="en-US"/>
        </w:rPr>
        <w:t xml:space="preserve">Types </w:t>
      </w:r>
      <w:r w:rsidR="008D3A42" w:rsidRPr="001E1FC0">
        <w:rPr>
          <w:rFonts w:ascii="Times New Roman" w:hAnsi="Times New Roman"/>
          <w:color w:val="000000" w:themeColor="text1"/>
          <w:sz w:val="28"/>
          <w:szCs w:val="28"/>
          <w:shd w:val="clear" w:color="auto" w:fill="FFFFFF"/>
          <w:lang w:val="en-US"/>
        </w:rPr>
        <w:t>on</w:t>
      </w:r>
      <w:r w:rsidR="00DF2928" w:rsidRPr="001E1FC0">
        <w:rPr>
          <w:rFonts w:ascii="Times New Roman" w:hAnsi="Times New Roman"/>
          <w:color w:val="000000" w:themeColor="text1"/>
          <w:sz w:val="28"/>
          <w:szCs w:val="28"/>
          <w:shd w:val="clear" w:color="auto" w:fill="FFFFFF"/>
          <w:lang w:val="en-US"/>
        </w:rPr>
        <w:t xml:space="preserve"> The </w:t>
      </w:r>
      <w:r w:rsidRPr="001E1FC0">
        <w:rPr>
          <w:rFonts w:ascii="Times New Roman" w:hAnsi="Times New Roman"/>
          <w:color w:val="000000" w:themeColor="text1"/>
          <w:sz w:val="28"/>
          <w:szCs w:val="28"/>
          <w:shd w:val="clear" w:color="auto" w:fill="FFFFFF"/>
          <w:lang w:val="en-US"/>
        </w:rPr>
        <w:t xml:space="preserve">Inventory </w:t>
      </w:r>
      <w:r w:rsidR="008D3A42" w:rsidRPr="001E1FC0">
        <w:rPr>
          <w:rFonts w:ascii="Times New Roman" w:hAnsi="Times New Roman"/>
          <w:color w:val="000000" w:themeColor="text1"/>
          <w:sz w:val="28"/>
          <w:szCs w:val="28"/>
          <w:shd w:val="clear" w:color="auto" w:fill="FFFFFF"/>
          <w:lang w:val="en-US"/>
        </w:rPr>
        <w:t>of</w:t>
      </w:r>
      <w:r w:rsidR="00DF2928" w:rsidRPr="001E1FC0">
        <w:rPr>
          <w:rFonts w:ascii="Times New Roman" w:hAnsi="Times New Roman"/>
          <w:color w:val="000000" w:themeColor="text1"/>
          <w:sz w:val="28"/>
          <w:szCs w:val="28"/>
          <w:shd w:val="clear" w:color="auto" w:fill="FFFFFF"/>
          <w:lang w:val="en-US"/>
        </w:rPr>
        <w:t xml:space="preserve"> </w:t>
      </w:r>
      <w:r w:rsidRPr="001E1FC0">
        <w:rPr>
          <w:rFonts w:ascii="Times New Roman" w:hAnsi="Times New Roman"/>
          <w:color w:val="000000" w:themeColor="text1"/>
          <w:sz w:val="28"/>
          <w:szCs w:val="28"/>
          <w:shd w:val="clear" w:color="auto" w:fill="FFFFFF"/>
          <w:lang w:val="en-US"/>
        </w:rPr>
        <w:t>Drinking Situations</w:t>
      </w:r>
      <w:r w:rsidR="00DF2928" w:rsidRPr="001E1FC0">
        <w:rPr>
          <w:rFonts w:ascii="Times New Roman" w:hAnsi="Times New Roman"/>
          <w:color w:val="000000" w:themeColor="text1"/>
          <w:sz w:val="28"/>
          <w:szCs w:val="28"/>
          <w:shd w:val="clear" w:color="auto" w:fill="FFFFFF"/>
          <w:lang w:val="en-US"/>
        </w:rPr>
        <w:t xml:space="preserve">: </w:t>
      </w:r>
      <w:r w:rsidRPr="001E1FC0">
        <w:rPr>
          <w:rFonts w:ascii="Times New Roman" w:hAnsi="Times New Roman"/>
          <w:color w:val="000000" w:themeColor="text1"/>
          <w:sz w:val="28"/>
          <w:szCs w:val="28"/>
          <w:shd w:val="clear" w:color="auto" w:fill="FFFFFF"/>
          <w:lang w:val="en-US"/>
        </w:rPr>
        <w:t xml:space="preserve">Implications </w:t>
      </w:r>
      <w:r w:rsidR="008D3A42" w:rsidRPr="001E1FC0">
        <w:rPr>
          <w:rFonts w:ascii="Times New Roman" w:hAnsi="Times New Roman"/>
          <w:color w:val="000000" w:themeColor="text1"/>
          <w:sz w:val="28"/>
          <w:szCs w:val="28"/>
          <w:shd w:val="clear" w:color="auto" w:fill="FFFFFF"/>
          <w:lang w:val="en-US"/>
        </w:rPr>
        <w:t>for</w:t>
      </w:r>
      <w:r w:rsidR="00DF2928" w:rsidRPr="001E1FC0">
        <w:rPr>
          <w:rFonts w:ascii="Times New Roman" w:hAnsi="Times New Roman"/>
          <w:color w:val="000000" w:themeColor="text1"/>
          <w:sz w:val="28"/>
          <w:szCs w:val="28"/>
          <w:shd w:val="clear" w:color="auto" w:fill="FFFFFF"/>
          <w:lang w:val="en-US"/>
        </w:rPr>
        <w:t xml:space="preserve"> Relapse Prevention Counseling //</w:t>
      </w:r>
      <w:r w:rsidRPr="001E1FC0">
        <w:rPr>
          <w:rFonts w:ascii="Times New Roman" w:hAnsi="Times New Roman"/>
          <w:color w:val="000000" w:themeColor="text1"/>
          <w:sz w:val="28"/>
          <w:szCs w:val="28"/>
          <w:shd w:val="clear" w:color="auto" w:fill="FFFFFF"/>
          <w:lang w:val="en-US"/>
        </w:rPr>
        <w:t xml:space="preserve">Psychology </w:t>
      </w:r>
      <w:r w:rsidR="008D3A42" w:rsidRPr="001E1FC0">
        <w:rPr>
          <w:rFonts w:ascii="Times New Roman" w:hAnsi="Times New Roman"/>
          <w:color w:val="000000" w:themeColor="text1"/>
          <w:sz w:val="28"/>
          <w:szCs w:val="28"/>
          <w:shd w:val="clear" w:color="auto" w:fill="FFFFFF"/>
          <w:lang w:val="en-US"/>
        </w:rPr>
        <w:t>of</w:t>
      </w:r>
      <w:r w:rsidR="00DF2928" w:rsidRPr="001E1FC0">
        <w:rPr>
          <w:rFonts w:ascii="Times New Roman" w:hAnsi="Times New Roman"/>
          <w:color w:val="000000" w:themeColor="text1"/>
          <w:sz w:val="28"/>
          <w:szCs w:val="28"/>
          <w:shd w:val="clear" w:color="auto" w:fill="FFFFFF"/>
          <w:lang w:val="en-US"/>
        </w:rPr>
        <w:t xml:space="preserve"> </w:t>
      </w:r>
      <w:r w:rsidRPr="001E1FC0">
        <w:rPr>
          <w:rFonts w:ascii="Times New Roman" w:hAnsi="Times New Roman"/>
          <w:color w:val="000000" w:themeColor="text1"/>
          <w:sz w:val="28"/>
          <w:szCs w:val="28"/>
          <w:shd w:val="clear" w:color="auto" w:fill="FFFFFF"/>
          <w:lang w:val="en-US"/>
        </w:rPr>
        <w:t xml:space="preserve">Addictive </w:t>
      </w:r>
      <w:proofErr w:type="spellStart"/>
      <w:r w:rsidRPr="001E1FC0">
        <w:rPr>
          <w:rFonts w:ascii="Times New Roman" w:hAnsi="Times New Roman"/>
          <w:color w:val="000000" w:themeColor="text1"/>
          <w:sz w:val="28"/>
          <w:szCs w:val="28"/>
          <w:shd w:val="clear" w:color="auto" w:fill="FFFFFF"/>
          <w:lang w:val="en-US"/>
        </w:rPr>
        <w:t>Behavio</w:t>
      </w:r>
      <w:r w:rsidR="00E12F12">
        <w:rPr>
          <w:rFonts w:ascii="Times New Roman" w:hAnsi="Times New Roman"/>
          <w:color w:val="000000" w:themeColor="text1"/>
          <w:sz w:val="28"/>
          <w:szCs w:val="28"/>
          <w:shd w:val="clear" w:color="auto" w:fill="FFFFFF"/>
          <w:lang w:val="en-US"/>
        </w:rPr>
        <w:t>u</w:t>
      </w:r>
      <w:r w:rsidRPr="001E1FC0">
        <w:rPr>
          <w:rFonts w:ascii="Times New Roman" w:hAnsi="Times New Roman"/>
          <w:color w:val="000000" w:themeColor="text1"/>
          <w:sz w:val="28"/>
          <w:szCs w:val="28"/>
          <w:shd w:val="clear" w:color="auto" w:fill="FFFFFF"/>
          <w:lang w:val="en-US"/>
        </w:rPr>
        <w:t>rs</w:t>
      </w:r>
      <w:proofErr w:type="spellEnd"/>
      <w:r w:rsidR="00DF2928" w:rsidRPr="001E1FC0">
        <w:rPr>
          <w:rFonts w:ascii="Times New Roman" w:hAnsi="Times New Roman"/>
          <w:color w:val="000000" w:themeColor="text1"/>
          <w:sz w:val="28"/>
          <w:szCs w:val="28"/>
          <w:shd w:val="clear" w:color="auto" w:fill="FFFFFF"/>
          <w:lang w:val="en-US"/>
        </w:rPr>
        <w:t xml:space="preserve">. </w:t>
      </w:r>
      <w:r w:rsidRPr="001E1FC0">
        <w:rPr>
          <w:rFonts w:ascii="Times New Roman" w:hAnsi="Times New Roman"/>
          <w:color w:val="000000" w:themeColor="text1"/>
          <w:sz w:val="28"/>
          <w:szCs w:val="28"/>
          <w:shd w:val="clear" w:color="auto" w:fill="FFFFFF"/>
          <w:lang w:val="en-US"/>
        </w:rPr>
        <w:t xml:space="preserve">– 1995. – </w:t>
      </w:r>
      <w:r w:rsidRPr="001E1FC0">
        <w:rPr>
          <w:rFonts w:ascii="Times New Roman" w:hAnsi="Times New Roman"/>
          <w:color w:val="000000" w:themeColor="text1"/>
          <w:sz w:val="28"/>
          <w:szCs w:val="28"/>
          <w:shd w:val="clear" w:color="auto" w:fill="FFFFFF"/>
        </w:rPr>
        <w:t>Т</w:t>
      </w:r>
      <w:r w:rsidRPr="001E1FC0">
        <w:rPr>
          <w:rFonts w:ascii="Times New Roman" w:hAnsi="Times New Roman"/>
          <w:color w:val="000000" w:themeColor="text1"/>
          <w:sz w:val="28"/>
          <w:szCs w:val="28"/>
          <w:shd w:val="clear" w:color="auto" w:fill="FFFFFF"/>
          <w:lang w:val="en-US"/>
        </w:rPr>
        <w:t xml:space="preserve">. 9. – №. 3. – </w:t>
      </w:r>
      <w:r w:rsidRPr="001E1FC0">
        <w:rPr>
          <w:rFonts w:ascii="Times New Roman" w:hAnsi="Times New Roman"/>
          <w:color w:val="000000" w:themeColor="text1"/>
          <w:sz w:val="28"/>
          <w:szCs w:val="28"/>
          <w:shd w:val="clear" w:color="auto" w:fill="FFFFFF"/>
        </w:rPr>
        <w:t>С</w:t>
      </w:r>
      <w:r w:rsidRPr="001E1FC0">
        <w:rPr>
          <w:rFonts w:ascii="Times New Roman" w:hAnsi="Times New Roman"/>
          <w:color w:val="000000" w:themeColor="text1"/>
          <w:sz w:val="28"/>
          <w:szCs w:val="28"/>
          <w:shd w:val="clear" w:color="auto" w:fill="FFFFFF"/>
          <w:lang w:val="en-US"/>
        </w:rPr>
        <w:t>. 176.</w:t>
      </w:r>
    </w:p>
    <w:p w14:paraId="58E9A604" w14:textId="77777777" w:rsidR="00696C8A" w:rsidRPr="001E1FC0" w:rsidRDefault="00696C8A" w:rsidP="001E1FC0">
      <w:pPr>
        <w:pStyle w:val="8"/>
        <w:numPr>
          <w:ilvl w:val="0"/>
          <w:numId w:val="24"/>
        </w:numPr>
        <w:spacing w:line="360" w:lineRule="auto"/>
        <w:ind w:left="0" w:firstLine="709"/>
        <w:jc w:val="both"/>
        <w:rPr>
          <w:rFonts w:ascii="Times New Roman" w:hAnsi="Times New Roman"/>
          <w:sz w:val="28"/>
          <w:szCs w:val="28"/>
          <w:lang w:val="en-US"/>
        </w:rPr>
      </w:pPr>
      <w:proofErr w:type="spellStart"/>
      <w:r w:rsidRPr="001E1FC0">
        <w:rPr>
          <w:rFonts w:ascii="Times New Roman" w:hAnsi="Times New Roman"/>
          <w:sz w:val="28"/>
          <w:szCs w:val="28"/>
          <w:lang w:val="en-US"/>
        </w:rPr>
        <w:lastRenderedPageBreak/>
        <w:t>Babor</w:t>
      </w:r>
      <w:proofErr w:type="spellEnd"/>
      <w:r w:rsidRPr="001E1FC0">
        <w:rPr>
          <w:rFonts w:ascii="Times New Roman" w:hAnsi="Times New Roman"/>
          <w:sz w:val="28"/>
          <w:szCs w:val="28"/>
          <w:lang w:val="en-US"/>
        </w:rPr>
        <w:t xml:space="preserve"> T. F. et al. The </w:t>
      </w:r>
      <w:r w:rsidR="00DF2928" w:rsidRPr="001E1FC0">
        <w:rPr>
          <w:rFonts w:ascii="Times New Roman" w:hAnsi="Times New Roman"/>
          <w:sz w:val="28"/>
          <w:szCs w:val="28"/>
          <w:lang w:val="en-US"/>
        </w:rPr>
        <w:t>Alcohol Use Disorders Identification Test</w:t>
      </w:r>
      <w:r w:rsidRPr="001E1FC0">
        <w:rPr>
          <w:rFonts w:ascii="Times New Roman" w:hAnsi="Times New Roman"/>
          <w:sz w:val="28"/>
          <w:szCs w:val="28"/>
          <w:lang w:val="en-US"/>
        </w:rPr>
        <w:t>. – 2001.</w:t>
      </w:r>
    </w:p>
    <w:p w14:paraId="1692BE00" w14:textId="77777777" w:rsidR="00696C8A" w:rsidRPr="001E1FC0" w:rsidRDefault="00696C8A" w:rsidP="001E1FC0">
      <w:pPr>
        <w:pStyle w:val="8"/>
        <w:numPr>
          <w:ilvl w:val="0"/>
          <w:numId w:val="24"/>
        </w:numPr>
        <w:spacing w:line="360" w:lineRule="auto"/>
        <w:ind w:left="0" w:firstLine="709"/>
        <w:jc w:val="both"/>
        <w:rPr>
          <w:rFonts w:ascii="Times New Roman" w:hAnsi="Times New Roman"/>
          <w:sz w:val="28"/>
          <w:szCs w:val="28"/>
          <w:lang w:val="en-US"/>
        </w:rPr>
      </w:pPr>
      <w:r w:rsidRPr="001E1FC0">
        <w:rPr>
          <w:rFonts w:ascii="Times New Roman" w:hAnsi="Times New Roman"/>
          <w:sz w:val="28"/>
          <w:szCs w:val="28"/>
          <w:lang w:val="en-US"/>
        </w:rPr>
        <w:t>Barbosa C., Cowell A. J., Dowd W. N. Alcohol Consumption in Response to the COVID-19 Pandemic in the United States //Journal of Addiction Medicine. – 2020.</w:t>
      </w:r>
    </w:p>
    <w:p w14:paraId="168FB19C" w14:textId="77777777" w:rsidR="00696C8A" w:rsidRPr="001E1FC0" w:rsidRDefault="00696C8A" w:rsidP="001E1FC0">
      <w:pPr>
        <w:pStyle w:val="8"/>
        <w:numPr>
          <w:ilvl w:val="0"/>
          <w:numId w:val="24"/>
        </w:numPr>
        <w:spacing w:line="360" w:lineRule="auto"/>
        <w:ind w:left="0" w:firstLine="709"/>
        <w:jc w:val="both"/>
        <w:rPr>
          <w:rFonts w:ascii="Times New Roman" w:hAnsi="Times New Roman"/>
          <w:color w:val="000000" w:themeColor="text1"/>
          <w:sz w:val="28"/>
          <w:szCs w:val="28"/>
          <w:lang w:val="en-US"/>
        </w:rPr>
      </w:pPr>
      <w:r w:rsidRPr="001E1FC0">
        <w:rPr>
          <w:rFonts w:ascii="Times New Roman" w:hAnsi="Times New Roman"/>
          <w:color w:val="000000" w:themeColor="text1"/>
          <w:sz w:val="28"/>
          <w:szCs w:val="28"/>
          <w:shd w:val="clear" w:color="auto" w:fill="FFFFFF"/>
          <w:lang w:val="en-US"/>
        </w:rPr>
        <w:t xml:space="preserve">Berridge K. C., Robinson T. E. Parsing </w:t>
      </w:r>
      <w:r w:rsidR="00DF2928" w:rsidRPr="001E1FC0">
        <w:rPr>
          <w:rFonts w:ascii="Times New Roman" w:hAnsi="Times New Roman"/>
          <w:color w:val="000000" w:themeColor="text1"/>
          <w:sz w:val="28"/>
          <w:szCs w:val="28"/>
          <w:shd w:val="clear" w:color="auto" w:fill="FFFFFF"/>
          <w:lang w:val="en-US"/>
        </w:rPr>
        <w:t>Reward //</w:t>
      </w:r>
      <w:r w:rsidRPr="001E1FC0">
        <w:rPr>
          <w:rFonts w:ascii="Times New Roman" w:hAnsi="Times New Roman"/>
          <w:color w:val="000000" w:themeColor="text1"/>
          <w:sz w:val="28"/>
          <w:szCs w:val="28"/>
          <w:shd w:val="clear" w:color="auto" w:fill="FFFFFF"/>
          <w:lang w:val="en-US"/>
        </w:rPr>
        <w:t xml:space="preserve">Trends </w:t>
      </w:r>
      <w:r w:rsidR="008D3A42" w:rsidRPr="001E1FC0">
        <w:rPr>
          <w:rFonts w:ascii="Times New Roman" w:hAnsi="Times New Roman"/>
          <w:color w:val="000000" w:themeColor="text1"/>
          <w:sz w:val="28"/>
          <w:szCs w:val="28"/>
          <w:shd w:val="clear" w:color="auto" w:fill="FFFFFF"/>
          <w:lang w:val="en-US"/>
        </w:rPr>
        <w:t>in</w:t>
      </w:r>
      <w:r w:rsidR="00DF2928" w:rsidRPr="001E1FC0">
        <w:rPr>
          <w:rFonts w:ascii="Times New Roman" w:hAnsi="Times New Roman"/>
          <w:color w:val="000000" w:themeColor="text1"/>
          <w:sz w:val="28"/>
          <w:szCs w:val="28"/>
          <w:shd w:val="clear" w:color="auto" w:fill="FFFFFF"/>
          <w:lang w:val="en-US"/>
        </w:rPr>
        <w:t xml:space="preserve"> Neurosciences.</w:t>
      </w:r>
      <w:r w:rsidRPr="001E1FC0">
        <w:rPr>
          <w:rFonts w:ascii="Times New Roman" w:hAnsi="Times New Roman"/>
          <w:color w:val="000000" w:themeColor="text1"/>
          <w:sz w:val="28"/>
          <w:szCs w:val="28"/>
          <w:shd w:val="clear" w:color="auto" w:fill="FFFFFF"/>
          <w:lang w:val="en-US"/>
        </w:rPr>
        <w:t xml:space="preserve"> – 2003. – </w:t>
      </w:r>
      <w:r w:rsidRPr="001E1FC0">
        <w:rPr>
          <w:rFonts w:ascii="Times New Roman" w:hAnsi="Times New Roman"/>
          <w:color w:val="000000" w:themeColor="text1"/>
          <w:sz w:val="28"/>
          <w:szCs w:val="28"/>
          <w:shd w:val="clear" w:color="auto" w:fill="FFFFFF"/>
        </w:rPr>
        <w:t>Т</w:t>
      </w:r>
      <w:r w:rsidRPr="001E1FC0">
        <w:rPr>
          <w:rFonts w:ascii="Times New Roman" w:hAnsi="Times New Roman"/>
          <w:color w:val="000000" w:themeColor="text1"/>
          <w:sz w:val="28"/>
          <w:szCs w:val="28"/>
          <w:shd w:val="clear" w:color="auto" w:fill="FFFFFF"/>
          <w:lang w:val="en-US"/>
        </w:rPr>
        <w:t xml:space="preserve">. 26. – №. 9. – </w:t>
      </w:r>
      <w:r w:rsidRPr="001E1FC0">
        <w:rPr>
          <w:rFonts w:ascii="Times New Roman" w:hAnsi="Times New Roman"/>
          <w:color w:val="000000" w:themeColor="text1"/>
          <w:sz w:val="28"/>
          <w:szCs w:val="28"/>
          <w:shd w:val="clear" w:color="auto" w:fill="FFFFFF"/>
        </w:rPr>
        <w:t>С</w:t>
      </w:r>
      <w:r w:rsidRPr="001E1FC0">
        <w:rPr>
          <w:rFonts w:ascii="Times New Roman" w:hAnsi="Times New Roman"/>
          <w:color w:val="000000" w:themeColor="text1"/>
          <w:sz w:val="28"/>
          <w:szCs w:val="28"/>
          <w:shd w:val="clear" w:color="auto" w:fill="FFFFFF"/>
          <w:lang w:val="en-US"/>
        </w:rPr>
        <w:t xml:space="preserve">. 507-513. </w:t>
      </w:r>
    </w:p>
    <w:p w14:paraId="219D7C93" w14:textId="77777777" w:rsidR="00696C8A" w:rsidRPr="001E1FC0" w:rsidRDefault="00696C8A" w:rsidP="001E1FC0">
      <w:pPr>
        <w:pStyle w:val="8"/>
        <w:numPr>
          <w:ilvl w:val="0"/>
          <w:numId w:val="24"/>
        </w:numPr>
        <w:spacing w:line="360" w:lineRule="auto"/>
        <w:ind w:left="0" w:firstLine="709"/>
        <w:jc w:val="both"/>
        <w:rPr>
          <w:rFonts w:ascii="Times New Roman" w:hAnsi="Times New Roman"/>
          <w:color w:val="000000" w:themeColor="text1"/>
          <w:sz w:val="28"/>
          <w:szCs w:val="28"/>
          <w:lang w:val="en-US"/>
        </w:rPr>
      </w:pPr>
      <w:r w:rsidRPr="001E1FC0">
        <w:rPr>
          <w:rFonts w:ascii="Times New Roman" w:hAnsi="Times New Roman"/>
          <w:color w:val="000000" w:themeColor="text1"/>
          <w:sz w:val="28"/>
          <w:szCs w:val="28"/>
          <w:shd w:val="clear" w:color="auto" w:fill="FFFFFF"/>
          <w:lang w:val="en-US"/>
        </w:rPr>
        <w:t xml:space="preserve">Berridge K. C., Robinson T. E. What </w:t>
      </w:r>
      <w:r w:rsidR="00DF2928" w:rsidRPr="001E1FC0">
        <w:rPr>
          <w:rFonts w:ascii="Times New Roman" w:hAnsi="Times New Roman"/>
          <w:color w:val="000000" w:themeColor="text1"/>
          <w:sz w:val="28"/>
          <w:szCs w:val="28"/>
          <w:shd w:val="clear" w:color="auto" w:fill="FFFFFF"/>
          <w:lang w:val="en-US"/>
        </w:rPr>
        <w:t xml:space="preserve">Is </w:t>
      </w:r>
      <w:r w:rsidR="008D3A42" w:rsidRPr="001E1FC0">
        <w:rPr>
          <w:rFonts w:ascii="Times New Roman" w:hAnsi="Times New Roman"/>
          <w:color w:val="000000" w:themeColor="text1"/>
          <w:sz w:val="28"/>
          <w:szCs w:val="28"/>
          <w:shd w:val="clear" w:color="auto" w:fill="FFFFFF"/>
          <w:lang w:val="en-US"/>
        </w:rPr>
        <w:t>the</w:t>
      </w:r>
      <w:r w:rsidR="00DF2928" w:rsidRPr="001E1FC0">
        <w:rPr>
          <w:rFonts w:ascii="Times New Roman" w:hAnsi="Times New Roman"/>
          <w:color w:val="000000" w:themeColor="text1"/>
          <w:sz w:val="28"/>
          <w:szCs w:val="28"/>
          <w:shd w:val="clear" w:color="auto" w:fill="FFFFFF"/>
          <w:lang w:val="en-US"/>
        </w:rPr>
        <w:t xml:space="preserve"> Role </w:t>
      </w:r>
      <w:r w:rsidR="008D3A42" w:rsidRPr="001E1FC0">
        <w:rPr>
          <w:rFonts w:ascii="Times New Roman" w:hAnsi="Times New Roman"/>
          <w:color w:val="000000" w:themeColor="text1"/>
          <w:sz w:val="28"/>
          <w:szCs w:val="28"/>
          <w:shd w:val="clear" w:color="auto" w:fill="FFFFFF"/>
          <w:lang w:val="en-US"/>
        </w:rPr>
        <w:t>of</w:t>
      </w:r>
      <w:r w:rsidR="00DF2928" w:rsidRPr="001E1FC0">
        <w:rPr>
          <w:rFonts w:ascii="Times New Roman" w:hAnsi="Times New Roman"/>
          <w:color w:val="000000" w:themeColor="text1"/>
          <w:sz w:val="28"/>
          <w:szCs w:val="28"/>
          <w:shd w:val="clear" w:color="auto" w:fill="FFFFFF"/>
          <w:lang w:val="en-US"/>
        </w:rPr>
        <w:t xml:space="preserve"> Dopamine </w:t>
      </w:r>
      <w:r w:rsidR="008D3A42" w:rsidRPr="001E1FC0">
        <w:rPr>
          <w:rFonts w:ascii="Times New Roman" w:hAnsi="Times New Roman"/>
          <w:color w:val="000000" w:themeColor="text1"/>
          <w:sz w:val="28"/>
          <w:szCs w:val="28"/>
          <w:shd w:val="clear" w:color="auto" w:fill="FFFFFF"/>
          <w:lang w:val="en-US"/>
        </w:rPr>
        <w:t>in</w:t>
      </w:r>
      <w:r w:rsidR="00DF2928" w:rsidRPr="001E1FC0">
        <w:rPr>
          <w:rFonts w:ascii="Times New Roman" w:hAnsi="Times New Roman"/>
          <w:color w:val="000000" w:themeColor="text1"/>
          <w:sz w:val="28"/>
          <w:szCs w:val="28"/>
          <w:shd w:val="clear" w:color="auto" w:fill="FFFFFF"/>
          <w:lang w:val="en-US"/>
        </w:rPr>
        <w:t xml:space="preserve"> Reward: Hedonic Impact, Reward Learning, Or Incentive Salience? //</w:t>
      </w:r>
      <w:r w:rsidRPr="001E1FC0">
        <w:rPr>
          <w:rFonts w:ascii="Times New Roman" w:hAnsi="Times New Roman"/>
          <w:color w:val="000000" w:themeColor="text1"/>
          <w:sz w:val="28"/>
          <w:szCs w:val="28"/>
          <w:shd w:val="clear" w:color="auto" w:fill="FFFFFF"/>
          <w:lang w:val="en-US"/>
        </w:rPr>
        <w:t xml:space="preserve">Brain </w:t>
      </w:r>
      <w:r w:rsidR="00DF2928" w:rsidRPr="001E1FC0">
        <w:rPr>
          <w:rFonts w:ascii="Times New Roman" w:hAnsi="Times New Roman"/>
          <w:color w:val="000000" w:themeColor="text1"/>
          <w:sz w:val="28"/>
          <w:szCs w:val="28"/>
          <w:shd w:val="clear" w:color="auto" w:fill="FFFFFF"/>
          <w:lang w:val="en-US"/>
        </w:rPr>
        <w:t>Research Reviews</w:t>
      </w:r>
      <w:r w:rsidRPr="001E1FC0">
        <w:rPr>
          <w:rFonts w:ascii="Times New Roman" w:hAnsi="Times New Roman"/>
          <w:color w:val="000000" w:themeColor="text1"/>
          <w:sz w:val="28"/>
          <w:szCs w:val="28"/>
          <w:shd w:val="clear" w:color="auto" w:fill="FFFFFF"/>
          <w:lang w:val="en-US"/>
        </w:rPr>
        <w:t xml:space="preserve">. – 1998. – </w:t>
      </w:r>
      <w:r w:rsidRPr="001E1FC0">
        <w:rPr>
          <w:rFonts w:ascii="Times New Roman" w:hAnsi="Times New Roman"/>
          <w:color w:val="000000" w:themeColor="text1"/>
          <w:sz w:val="28"/>
          <w:szCs w:val="28"/>
          <w:shd w:val="clear" w:color="auto" w:fill="FFFFFF"/>
        </w:rPr>
        <w:t>Т</w:t>
      </w:r>
      <w:r w:rsidRPr="001E1FC0">
        <w:rPr>
          <w:rFonts w:ascii="Times New Roman" w:hAnsi="Times New Roman"/>
          <w:color w:val="000000" w:themeColor="text1"/>
          <w:sz w:val="28"/>
          <w:szCs w:val="28"/>
          <w:shd w:val="clear" w:color="auto" w:fill="FFFFFF"/>
          <w:lang w:val="en-US"/>
        </w:rPr>
        <w:t xml:space="preserve">. 28. – №. 3. – </w:t>
      </w:r>
      <w:r w:rsidRPr="001E1FC0">
        <w:rPr>
          <w:rFonts w:ascii="Times New Roman" w:hAnsi="Times New Roman"/>
          <w:color w:val="000000" w:themeColor="text1"/>
          <w:sz w:val="28"/>
          <w:szCs w:val="28"/>
          <w:shd w:val="clear" w:color="auto" w:fill="FFFFFF"/>
        </w:rPr>
        <w:t>С</w:t>
      </w:r>
      <w:r w:rsidRPr="001E1FC0">
        <w:rPr>
          <w:rFonts w:ascii="Times New Roman" w:hAnsi="Times New Roman"/>
          <w:color w:val="000000" w:themeColor="text1"/>
          <w:sz w:val="28"/>
          <w:szCs w:val="28"/>
          <w:shd w:val="clear" w:color="auto" w:fill="FFFFFF"/>
          <w:lang w:val="en-US"/>
        </w:rPr>
        <w:t>. 309-369.</w:t>
      </w:r>
    </w:p>
    <w:p w14:paraId="31C0D125" w14:textId="77777777" w:rsidR="00696C8A" w:rsidRPr="001E1FC0" w:rsidRDefault="00696C8A" w:rsidP="001E1FC0">
      <w:pPr>
        <w:pStyle w:val="8"/>
        <w:numPr>
          <w:ilvl w:val="0"/>
          <w:numId w:val="24"/>
        </w:numPr>
        <w:spacing w:line="360" w:lineRule="auto"/>
        <w:ind w:left="0" w:firstLine="709"/>
        <w:jc w:val="both"/>
        <w:rPr>
          <w:rFonts w:ascii="Times New Roman" w:hAnsi="Times New Roman"/>
          <w:color w:val="000000" w:themeColor="text1"/>
          <w:sz w:val="28"/>
          <w:szCs w:val="28"/>
          <w:lang w:val="en-US"/>
        </w:rPr>
      </w:pPr>
      <w:r w:rsidRPr="001E1FC0">
        <w:rPr>
          <w:rFonts w:ascii="Times New Roman" w:hAnsi="Times New Roman"/>
          <w:color w:val="000000" w:themeColor="text1"/>
          <w:sz w:val="28"/>
          <w:szCs w:val="28"/>
          <w:shd w:val="clear" w:color="auto" w:fill="FFFFFF"/>
          <w:lang w:val="en-US"/>
        </w:rPr>
        <w:t xml:space="preserve">Berridge K. C., Robinson T. E., Aldridge J. W. Dissecting </w:t>
      </w:r>
      <w:r w:rsidR="00DF2928" w:rsidRPr="001E1FC0">
        <w:rPr>
          <w:rFonts w:ascii="Times New Roman" w:hAnsi="Times New Roman"/>
          <w:color w:val="000000" w:themeColor="text1"/>
          <w:sz w:val="28"/>
          <w:szCs w:val="28"/>
          <w:shd w:val="clear" w:color="auto" w:fill="FFFFFF"/>
          <w:lang w:val="en-US"/>
        </w:rPr>
        <w:t xml:space="preserve">Components </w:t>
      </w:r>
      <w:r w:rsidR="008D3A42" w:rsidRPr="001E1FC0">
        <w:rPr>
          <w:rFonts w:ascii="Times New Roman" w:hAnsi="Times New Roman"/>
          <w:color w:val="000000" w:themeColor="text1"/>
          <w:sz w:val="28"/>
          <w:szCs w:val="28"/>
          <w:shd w:val="clear" w:color="auto" w:fill="FFFFFF"/>
          <w:lang w:val="en-US"/>
        </w:rPr>
        <w:t>of</w:t>
      </w:r>
      <w:r w:rsidR="00DF2928" w:rsidRPr="001E1FC0">
        <w:rPr>
          <w:rFonts w:ascii="Times New Roman" w:hAnsi="Times New Roman"/>
          <w:color w:val="000000" w:themeColor="text1"/>
          <w:sz w:val="28"/>
          <w:szCs w:val="28"/>
          <w:shd w:val="clear" w:color="auto" w:fill="FFFFFF"/>
          <w:lang w:val="en-US"/>
        </w:rPr>
        <w:t xml:space="preserve"> Reward: «Liking», «Wanting», And Learning //</w:t>
      </w:r>
      <w:r w:rsidRPr="001E1FC0">
        <w:rPr>
          <w:rFonts w:ascii="Times New Roman" w:hAnsi="Times New Roman"/>
          <w:color w:val="000000" w:themeColor="text1"/>
          <w:sz w:val="28"/>
          <w:szCs w:val="28"/>
          <w:shd w:val="clear" w:color="auto" w:fill="FFFFFF"/>
          <w:lang w:val="en-US"/>
        </w:rPr>
        <w:t xml:space="preserve">Current </w:t>
      </w:r>
      <w:r w:rsidR="00DF2928" w:rsidRPr="001E1FC0">
        <w:rPr>
          <w:rFonts w:ascii="Times New Roman" w:hAnsi="Times New Roman"/>
          <w:color w:val="000000" w:themeColor="text1"/>
          <w:sz w:val="28"/>
          <w:szCs w:val="28"/>
          <w:shd w:val="clear" w:color="auto" w:fill="FFFFFF"/>
          <w:lang w:val="en-US"/>
        </w:rPr>
        <w:t xml:space="preserve">Opinion </w:t>
      </w:r>
      <w:r w:rsidR="008D3A42" w:rsidRPr="001E1FC0">
        <w:rPr>
          <w:rFonts w:ascii="Times New Roman" w:hAnsi="Times New Roman"/>
          <w:color w:val="000000" w:themeColor="text1"/>
          <w:sz w:val="28"/>
          <w:szCs w:val="28"/>
          <w:shd w:val="clear" w:color="auto" w:fill="FFFFFF"/>
          <w:lang w:val="en-US"/>
        </w:rPr>
        <w:t>in</w:t>
      </w:r>
      <w:r w:rsidR="00DF2928" w:rsidRPr="001E1FC0">
        <w:rPr>
          <w:rFonts w:ascii="Times New Roman" w:hAnsi="Times New Roman"/>
          <w:color w:val="000000" w:themeColor="text1"/>
          <w:sz w:val="28"/>
          <w:szCs w:val="28"/>
          <w:shd w:val="clear" w:color="auto" w:fill="FFFFFF"/>
          <w:lang w:val="en-US"/>
        </w:rPr>
        <w:t xml:space="preserve"> Pharmacology.</w:t>
      </w:r>
      <w:r w:rsidRPr="001E1FC0">
        <w:rPr>
          <w:rFonts w:ascii="Times New Roman" w:hAnsi="Times New Roman"/>
          <w:color w:val="000000" w:themeColor="text1"/>
          <w:sz w:val="28"/>
          <w:szCs w:val="28"/>
          <w:shd w:val="clear" w:color="auto" w:fill="FFFFFF"/>
          <w:lang w:val="en-US"/>
        </w:rPr>
        <w:t xml:space="preserve"> – 2009. – </w:t>
      </w:r>
      <w:r w:rsidRPr="001E1FC0">
        <w:rPr>
          <w:rFonts w:ascii="Times New Roman" w:hAnsi="Times New Roman"/>
          <w:color w:val="000000" w:themeColor="text1"/>
          <w:sz w:val="28"/>
          <w:szCs w:val="28"/>
          <w:shd w:val="clear" w:color="auto" w:fill="FFFFFF"/>
        </w:rPr>
        <w:t>Т</w:t>
      </w:r>
      <w:r w:rsidRPr="001E1FC0">
        <w:rPr>
          <w:rFonts w:ascii="Times New Roman" w:hAnsi="Times New Roman"/>
          <w:color w:val="000000" w:themeColor="text1"/>
          <w:sz w:val="28"/>
          <w:szCs w:val="28"/>
          <w:shd w:val="clear" w:color="auto" w:fill="FFFFFF"/>
          <w:lang w:val="en-US"/>
        </w:rPr>
        <w:t xml:space="preserve">. 9. – №. 1. – </w:t>
      </w:r>
      <w:r w:rsidRPr="001E1FC0">
        <w:rPr>
          <w:rFonts w:ascii="Times New Roman" w:hAnsi="Times New Roman"/>
          <w:color w:val="000000" w:themeColor="text1"/>
          <w:sz w:val="28"/>
          <w:szCs w:val="28"/>
          <w:shd w:val="clear" w:color="auto" w:fill="FFFFFF"/>
        </w:rPr>
        <w:t>С</w:t>
      </w:r>
      <w:r w:rsidRPr="001E1FC0">
        <w:rPr>
          <w:rFonts w:ascii="Times New Roman" w:hAnsi="Times New Roman"/>
          <w:color w:val="000000" w:themeColor="text1"/>
          <w:sz w:val="28"/>
          <w:szCs w:val="28"/>
          <w:shd w:val="clear" w:color="auto" w:fill="FFFFFF"/>
          <w:lang w:val="en-US"/>
        </w:rPr>
        <w:t xml:space="preserve">. 65-73. </w:t>
      </w:r>
    </w:p>
    <w:p w14:paraId="4D2445B1" w14:textId="3240ED23" w:rsidR="00696C8A" w:rsidRPr="00DF2928" w:rsidRDefault="00696C8A" w:rsidP="001E1FC0">
      <w:pPr>
        <w:pStyle w:val="8"/>
        <w:numPr>
          <w:ilvl w:val="0"/>
          <w:numId w:val="23"/>
        </w:numPr>
        <w:spacing w:line="360" w:lineRule="auto"/>
        <w:ind w:left="0" w:firstLine="709"/>
        <w:jc w:val="both"/>
        <w:rPr>
          <w:rFonts w:ascii="Times New Roman" w:hAnsi="Times New Roman"/>
          <w:sz w:val="28"/>
          <w:szCs w:val="28"/>
          <w:lang w:val="en-US"/>
        </w:rPr>
      </w:pPr>
      <w:r w:rsidRPr="001E1FC0">
        <w:rPr>
          <w:rFonts w:ascii="Times New Roman" w:hAnsi="Times New Roman"/>
          <w:color w:val="222222"/>
          <w:sz w:val="28"/>
          <w:szCs w:val="28"/>
          <w:shd w:val="clear" w:color="auto" w:fill="FFFFFF"/>
          <w:lang w:val="en-US"/>
        </w:rPr>
        <w:t xml:space="preserve">Berridge K. C., Valenstein E. S. What </w:t>
      </w:r>
      <w:r w:rsidR="00DF2928" w:rsidRPr="001E1FC0">
        <w:rPr>
          <w:rFonts w:ascii="Times New Roman" w:hAnsi="Times New Roman"/>
          <w:color w:val="222222"/>
          <w:sz w:val="28"/>
          <w:szCs w:val="28"/>
          <w:shd w:val="clear" w:color="auto" w:fill="FFFFFF"/>
          <w:lang w:val="en-US"/>
        </w:rPr>
        <w:t xml:space="preserve">Psychological Process Mediates Feeding Evoked </w:t>
      </w:r>
      <w:r w:rsidR="008D3A42" w:rsidRPr="001E1FC0">
        <w:rPr>
          <w:rFonts w:ascii="Times New Roman" w:hAnsi="Times New Roman"/>
          <w:color w:val="222222"/>
          <w:sz w:val="28"/>
          <w:szCs w:val="28"/>
          <w:shd w:val="clear" w:color="auto" w:fill="FFFFFF"/>
          <w:lang w:val="en-US"/>
        </w:rPr>
        <w:t>by</w:t>
      </w:r>
      <w:r w:rsidR="00DF2928" w:rsidRPr="001E1FC0">
        <w:rPr>
          <w:rFonts w:ascii="Times New Roman" w:hAnsi="Times New Roman"/>
          <w:color w:val="222222"/>
          <w:sz w:val="28"/>
          <w:szCs w:val="28"/>
          <w:shd w:val="clear" w:color="auto" w:fill="FFFFFF"/>
          <w:lang w:val="en-US"/>
        </w:rPr>
        <w:t xml:space="preserve"> Electrical Stimulation </w:t>
      </w:r>
      <w:r w:rsidR="008D3A42" w:rsidRPr="001E1FC0">
        <w:rPr>
          <w:rFonts w:ascii="Times New Roman" w:hAnsi="Times New Roman"/>
          <w:color w:val="222222"/>
          <w:sz w:val="28"/>
          <w:szCs w:val="28"/>
          <w:shd w:val="clear" w:color="auto" w:fill="FFFFFF"/>
          <w:lang w:val="en-US"/>
        </w:rPr>
        <w:t>of</w:t>
      </w:r>
      <w:r w:rsidR="00DF2928" w:rsidRPr="001E1FC0">
        <w:rPr>
          <w:rFonts w:ascii="Times New Roman" w:hAnsi="Times New Roman"/>
          <w:color w:val="222222"/>
          <w:sz w:val="28"/>
          <w:szCs w:val="28"/>
          <w:shd w:val="clear" w:color="auto" w:fill="FFFFFF"/>
          <w:lang w:val="en-US"/>
        </w:rPr>
        <w:t xml:space="preserve"> The Lateral Hypothalamus? //</w:t>
      </w:r>
      <w:r w:rsidRPr="001E1FC0">
        <w:rPr>
          <w:rFonts w:ascii="Times New Roman" w:hAnsi="Times New Roman"/>
          <w:color w:val="222222"/>
          <w:sz w:val="28"/>
          <w:szCs w:val="28"/>
          <w:shd w:val="clear" w:color="auto" w:fill="FFFFFF"/>
          <w:lang w:val="en-US"/>
        </w:rPr>
        <w:t xml:space="preserve">Behavioral </w:t>
      </w:r>
      <w:r w:rsidR="00DF2928" w:rsidRPr="001E1FC0">
        <w:rPr>
          <w:rFonts w:ascii="Times New Roman" w:hAnsi="Times New Roman"/>
          <w:color w:val="222222"/>
          <w:sz w:val="28"/>
          <w:szCs w:val="28"/>
          <w:shd w:val="clear" w:color="auto" w:fill="FFFFFF"/>
          <w:lang w:val="en-US"/>
        </w:rPr>
        <w:t>Neuroscience</w:t>
      </w:r>
      <w:r w:rsidRPr="001E1FC0">
        <w:rPr>
          <w:rFonts w:ascii="Times New Roman" w:hAnsi="Times New Roman"/>
          <w:color w:val="222222"/>
          <w:sz w:val="28"/>
          <w:szCs w:val="28"/>
          <w:shd w:val="clear" w:color="auto" w:fill="FFFFFF"/>
          <w:lang w:val="en-US"/>
        </w:rPr>
        <w:t xml:space="preserve">. – 1991. – </w:t>
      </w:r>
      <w:r w:rsidRPr="001E1FC0">
        <w:rPr>
          <w:rFonts w:ascii="Times New Roman" w:hAnsi="Times New Roman"/>
          <w:color w:val="222222"/>
          <w:sz w:val="28"/>
          <w:szCs w:val="28"/>
          <w:shd w:val="clear" w:color="auto" w:fill="FFFFFF"/>
        </w:rPr>
        <w:t>Т</w:t>
      </w:r>
      <w:r w:rsidRPr="001E1FC0">
        <w:rPr>
          <w:rFonts w:ascii="Times New Roman" w:hAnsi="Times New Roman"/>
          <w:color w:val="222222"/>
          <w:sz w:val="28"/>
          <w:szCs w:val="28"/>
          <w:shd w:val="clear" w:color="auto" w:fill="FFFFFF"/>
          <w:lang w:val="en-US"/>
        </w:rPr>
        <w:t xml:space="preserve">. 105. – №. </w:t>
      </w:r>
      <w:r w:rsidRPr="00DF2928">
        <w:rPr>
          <w:rFonts w:ascii="Times New Roman" w:hAnsi="Times New Roman"/>
          <w:color w:val="222222"/>
          <w:sz w:val="28"/>
          <w:szCs w:val="28"/>
          <w:shd w:val="clear" w:color="auto" w:fill="FFFFFF"/>
          <w:lang w:val="en-US"/>
        </w:rPr>
        <w:t xml:space="preserve">1. – </w:t>
      </w:r>
      <w:r w:rsidRPr="001E1FC0">
        <w:rPr>
          <w:rFonts w:ascii="Times New Roman" w:hAnsi="Times New Roman"/>
          <w:color w:val="222222"/>
          <w:sz w:val="28"/>
          <w:szCs w:val="28"/>
          <w:shd w:val="clear" w:color="auto" w:fill="FFFFFF"/>
        </w:rPr>
        <w:t>С</w:t>
      </w:r>
      <w:r w:rsidRPr="00DF2928">
        <w:rPr>
          <w:rFonts w:ascii="Times New Roman" w:hAnsi="Times New Roman"/>
          <w:color w:val="222222"/>
          <w:sz w:val="28"/>
          <w:szCs w:val="28"/>
          <w:shd w:val="clear" w:color="auto" w:fill="FFFFFF"/>
          <w:lang w:val="en-US"/>
        </w:rPr>
        <w:t>. 3.</w:t>
      </w:r>
    </w:p>
    <w:p w14:paraId="03927B8F" w14:textId="5DB092FA" w:rsidR="00696C8A" w:rsidRPr="001E1FC0" w:rsidRDefault="00696C8A" w:rsidP="001E1FC0">
      <w:pPr>
        <w:pStyle w:val="8"/>
        <w:numPr>
          <w:ilvl w:val="0"/>
          <w:numId w:val="24"/>
        </w:numPr>
        <w:spacing w:line="360" w:lineRule="auto"/>
        <w:ind w:left="0" w:firstLine="709"/>
        <w:jc w:val="both"/>
        <w:rPr>
          <w:rFonts w:ascii="Times New Roman" w:hAnsi="Times New Roman"/>
          <w:sz w:val="28"/>
          <w:szCs w:val="28"/>
          <w:lang w:val="en-US"/>
        </w:rPr>
      </w:pPr>
      <w:r w:rsidRPr="001E1FC0">
        <w:rPr>
          <w:rFonts w:ascii="Times New Roman" w:hAnsi="Times New Roman"/>
          <w:sz w:val="28"/>
          <w:szCs w:val="28"/>
          <w:lang w:val="en-US"/>
        </w:rPr>
        <w:t xml:space="preserve">Bollen Z. et al. Prior </w:t>
      </w:r>
      <w:r w:rsidR="00DF2928" w:rsidRPr="001E1FC0">
        <w:rPr>
          <w:rFonts w:ascii="Times New Roman" w:hAnsi="Times New Roman"/>
          <w:sz w:val="28"/>
          <w:szCs w:val="28"/>
          <w:lang w:val="en-US"/>
        </w:rPr>
        <w:t xml:space="preserve">Drinking Motives Predict Alcohol Consumption During The </w:t>
      </w:r>
      <w:r w:rsidRPr="001E1FC0">
        <w:rPr>
          <w:rFonts w:ascii="Times New Roman" w:hAnsi="Times New Roman"/>
          <w:sz w:val="28"/>
          <w:szCs w:val="28"/>
          <w:lang w:val="en-US"/>
        </w:rPr>
        <w:t>COVID</w:t>
      </w:r>
      <w:r w:rsidR="00DF2928" w:rsidRPr="001E1FC0">
        <w:rPr>
          <w:rFonts w:ascii="Times New Roman" w:hAnsi="Times New Roman"/>
          <w:sz w:val="28"/>
          <w:szCs w:val="28"/>
          <w:lang w:val="en-US"/>
        </w:rPr>
        <w:t xml:space="preserve">-19 Lockdown: </w:t>
      </w:r>
      <w:r w:rsidRPr="001E1FC0">
        <w:rPr>
          <w:rFonts w:ascii="Times New Roman" w:hAnsi="Times New Roman"/>
          <w:sz w:val="28"/>
          <w:szCs w:val="28"/>
          <w:lang w:val="en-US"/>
        </w:rPr>
        <w:t xml:space="preserve">A </w:t>
      </w:r>
      <w:r w:rsidR="00DF2928" w:rsidRPr="001E1FC0">
        <w:rPr>
          <w:rFonts w:ascii="Times New Roman" w:hAnsi="Times New Roman"/>
          <w:sz w:val="28"/>
          <w:szCs w:val="28"/>
          <w:lang w:val="en-US"/>
        </w:rPr>
        <w:t xml:space="preserve">Cross-Sectional Online Survey Among </w:t>
      </w:r>
      <w:r w:rsidRPr="001E1FC0">
        <w:rPr>
          <w:rFonts w:ascii="Times New Roman" w:hAnsi="Times New Roman"/>
          <w:sz w:val="28"/>
          <w:szCs w:val="28"/>
          <w:lang w:val="en-US"/>
        </w:rPr>
        <w:t xml:space="preserve">Belgian </w:t>
      </w:r>
      <w:r w:rsidR="00DF2928" w:rsidRPr="001E1FC0">
        <w:rPr>
          <w:rFonts w:ascii="Times New Roman" w:hAnsi="Times New Roman"/>
          <w:sz w:val="28"/>
          <w:szCs w:val="28"/>
          <w:lang w:val="en-US"/>
        </w:rPr>
        <w:t>College Students //</w:t>
      </w:r>
      <w:r w:rsidRPr="001E1FC0">
        <w:rPr>
          <w:rFonts w:ascii="Times New Roman" w:hAnsi="Times New Roman"/>
          <w:sz w:val="28"/>
          <w:szCs w:val="28"/>
          <w:lang w:val="en-US"/>
        </w:rPr>
        <w:t xml:space="preserve">Addictive </w:t>
      </w:r>
      <w:proofErr w:type="spellStart"/>
      <w:r w:rsidRPr="001E1FC0">
        <w:rPr>
          <w:rFonts w:ascii="Times New Roman" w:hAnsi="Times New Roman"/>
          <w:sz w:val="28"/>
          <w:szCs w:val="28"/>
          <w:lang w:val="en-US"/>
        </w:rPr>
        <w:t>Behavio</w:t>
      </w:r>
      <w:r w:rsidR="00E12F12">
        <w:rPr>
          <w:rFonts w:ascii="Times New Roman" w:hAnsi="Times New Roman"/>
          <w:sz w:val="28"/>
          <w:szCs w:val="28"/>
          <w:lang w:val="en-US"/>
        </w:rPr>
        <w:t>u</w:t>
      </w:r>
      <w:r w:rsidRPr="001E1FC0">
        <w:rPr>
          <w:rFonts w:ascii="Times New Roman" w:hAnsi="Times New Roman"/>
          <w:sz w:val="28"/>
          <w:szCs w:val="28"/>
          <w:lang w:val="en-US"/>
        </w:rPr>
        <w:t>rs</w:t>
      </w:r>
      <w:proofErr w:type="spellEnd"/>
      <w:r w:rsidRPr="001E1FC0">
        <w:rPr>
          <w:rFonts w:ascii="Times New Roman" w:hAnsi="Times New Roman"/>
          <w:sz w:val="28"/>
          <w:szCs w:val="28"/>
          <w:lang w:val="en-US"/>
        </w:rPr>
        <w:t xml:space="preserve">. – 2021. – </w:t>
      </w:r>
      <w:r w:rsidRPr="001E1FC0">
        <w:rPr>
          <w:rFonts w:ascii="Times New Roman" w:hAnsi="Times New Roman"/>
          <w:sz w:val="28"/>
          <w:szCs w:val="28"/>
        </w:rPr>
        <w:t>Т</w:t>
      </w:r>
      <w:r w:rsidRPr="001E1FC0">
        <w:rPr>
          <w:rFonts w:ascii="Times New Roman" w:hAnsi="Times New Roman"/>
          <w:sz w:val="28"/>
          <w:szCs w:val="28"/>
          <w:lang w:val="en-US"/>
        </w:rPr>
        <w:t xml:space="preserve">. 115. – </w:t>
      </w:r>
      <w:r w:rsidRPr="001E1FC0">
        <w:rPr>
          <w:rFonts w:ascii="Times New Roman" w:hAnsi="Times New Roman"/>
          <w:sz w:val="28"/>
          <w:szCs w:val="28"/>
        </w:rPr>
        <w:t>С</w:t>
      </w:r>
      <w:r w:rsidRPr="001E1FC0">
        <w:rPr>
          <w:rFonts w:ascii="Times New Roman" w:hAnsi="Times New Roman"/>
          <w:sz w:val="28"/>
          <w:szCs w:val="28"/>
          <w:lang w:val="en-US"/>
        </w:rPr>
        <w:t>. 106772.</w:t>
      </w:r>
    </w:p>
    <w:p w14:paraId="259AD1C7" w14:textId="5A0376FB" w:rsidR="00696C8A" w:rsidRPr="001E1FC0" w:rsidRDefault="00696C8A" w:rsidP="001E1FC0">
      <w:pPr>
        <w:pStyle w:val="8"/>
        <w:numPr>
          <w:ilvl w:val="0"/>
          <w:numId w:val="24"/>
        </w:numPr>
        <w:spacing w:line="360" w:lineRule="auto"/>
        <w:ind w:left="0" w:firstLine="709"/>
        <w:jc w:val="both"/>
        <w:rPr>
          <w:rFonts w:ascii="Times New Roman" w:hAnsi="Times New Roman"/>
          <w:color w:val="000000" w:themeColor="text1"/>
          <w:sz w:val="28"/>
          <w:szCs w:val="28"/>
          <w:lang w:val="en-US"/>
        </w:rPr>
      </w:pPr>
      <w:r w:rsidRPr="001E1FC0">
        <w:rPr>
          <w:rFonts w:ascii="Times New Roman" w:hAnsi="Times New Roman"/>
          <w:color w:val="000000" w:themeColor="text1"/>
          <w:sz w:val="28"/>
          <w:szCs w:val="28"/>
          <w:shd w:val="clear" w:color="auto" w:fill="FFFFFF"/>
          <w:lang w:val="en-US"/>
        </w:rPr>
        <w:t xml:space="preserve">Buckner J. D., Eggleston A. M., Schmidt N. B. Social </w:t>
      </w:r>
      <w:r w:rsidR="00DF2928" w:rsidRPr="001E1FC0">
        <w:rPr>
          <w:rFonts w:ascii="Times New Roman" w:hAnsi="Times New Roman"/>
          <w:color w:val="000000" w:themeColor="text1"/>
          <w:sz w:val="28"/>
          <w:szCs w:val="28"/>
          <w:shd w:val="clear" w:color="auto" w:fill="FFFFFF"/>
          <w:lang w:val="en-US"/>
        </w:rPr>
        <w:t xml:space="preserve">Anxiety </w:t>
      </w:r>
      <w:r w:rsidR="008D3A42" w:rsidRPr="001E1FC0">
        <w:rPr>
          <w:rFonts w:ascii="Times New Roman" w:hAnsi="Times New Roman"/>
          <w:color w:val="000000" w:themeColor="text1"/>
          <w:sz w:val="28"/>
          <w:szCs w:val="28"/>
          <w:shd w:val="clear" w:color="auto" w:fill="FFFFFF"/>
          <w:lang w:val="en-US"/>
        </w:rPr>
        <w:t>and</w:t>
      </w:r>
      <w:r w:rsidR="00DF2928" w:rsidRPr="001E1FC0">
        <w:rPr>
          <w:rFonts w:ascii="Times New Roman" w:hAnsi="Times New Roman"/>
          <w:color w:val="000000" w:themeColor="text1"/>
          <w:sz w:val="28"/>
          <w:szCs w:val="28"/>
          <w:shd w:val="clear" w:color="auto" w:fill="FFFFFF"/>
          <w:lang w:val="en-US"/>
        </w:rPr>
        <w:t xml:space="preserve"> Problematic Alcohol Consumption: </w:t>
      </w:r>
      <w:r w:rsidRPr="001E1FC0">
        <w:rPr>
          <w:rFonts w:ascii="Times New Roman" w:hAnsi="Times New Roman"/>
          <w:color w:val="000000" w:themeColor="text1"/>
          <w:sz w:val="28"/>
          <w:szCs w:val="28"/>
          <w:shd w:val="clear" w:color="auto" w:fill="FFFFFF"/>
          <w:lang w:val="en-US"/>
        </w:rPr>
        <w:t xml:space="preserve">The </w:t>
      </w:r>
      <w:r w:rsidR="00DF2928" w:rsidRPr="001E1FC0">
        <w:rPr>
          <w:rFonts w:ascii="Times New Roman" w:hAnsi="Times New Roman"/>
          <w:color w:val="000000" w:themeColor="text1"/>
          <w:sz w:val="28"/>
          <w:szCs w:val="28"/>
          <w:shd w:val="clear" w:color="auto" w:fill="FFFFFF"/>
          <w:lang w:val="en-US"/>
        </w:rPr>
        <w:t xml:space="preserve">Mediating Role </w:t>
      </w:r>
      <w:r w:rsidR="008D3A42" w:rsidRPr="001E1FC0">
        <w:rPr>
          <w:rFonts w:ascii="Times New Roman" w:hAnsi="Times New Roman"/>
          <w:color w:val="000000" w:themeColor="text1"/>
          <w:sz w:val="28"/>
          <w:szCs w:val="28"/>
          <w:shd w:val="clear" w:color="auto" w:fill="FFFFFF"/>
          <w:lang w:val="en-US"/>
        </w:rPr>
        <w:t>of</w:t>
      </w:r>
      <w:r w:rsidR="00DF2928" w:rsidRPr="001E1FC0">
        <w:rPr>
          <w:rFonts w:ascii="Times New Roman" w:hAnsi="Times New Roman"/>
          <w:color w:val="000000" w:themeColor="text1"/>
          <w:sz w:val="28"/>
          <w:szCs w:val="28"/>
          <w:shd w:val="clear" w:color="auto" w:fill="FFFFFF"/>
          <w:lang w:val="en-US"/>
        </w:rPr>
        <w:t xml:space="preserve"> Drinking Motives </w:t>
      </w:r>
      <w:r w:rsidR="008D3A42" w:rsidRPr="001E1FC0">
        <w:rPr>
          <w:rFonts w:ascii="Times New Roman" w:hAnsi="Times New Roman"/>
          <w:color w:val="000000" w:themeColor="text1"/>
          <w:sz w:val="28"/>
          <w:szCs w:val="28"/>
          <w:shd w:val="clear" w:color="auto" w:fill="FFFFFF"/>
          <w:lang w:val="en-US"/>
        </w:rPr>
        <w:t>and</w:t>
      </w:r>
      <w:r w:rsidR="00DF2928" w:rsidRPr="001E1FC0">
        <w:rPr>
          <w:rFonts w:ascii="Times New Roman" w:hAnsi="Times New Roman"/>
          <w:color w:val="000000" w:themeColor="text1"/>
          <w:sz w:val="28"/>
          <w:szCs w:val="28"/>
          <w:shd w:val="clear" w:color="auto" w:fill="FFFFFF"/>
          <w:lang w:val="en-US"/>
        </w:rPr>
        <w:t xml:space="preserve"> Situations //</w:t>
      </w:r>
      <w:r w:rsidRPr="001E1FC0">
        <w:rPr>
          <w:rFonts w:ascii="Times New Roman" w:hAnsi="Times New Roman"/>
          <w:color w:val="000000" w:themeColor="text1"/>
          <w:sz w:val="28"/>
          <w:szCs w:val="28"/>
          <w:shd w:val="clear" w:color="auto" w:fill="FFFFFF"/>
          <w:lang w:val="en-US"/>
        </w:rPr>
        <w:t>Behavio</w:t>
      </w:r>
      <w:r w:rsidR="00E12F12">
        <w:rPr>
          <w:rFonts w:ascii="Times New Roman" w:hAnsi="Times New Roman"/>
          <w:color w:val="000000" w:themeColor="text1"/>
          <w:sz w:val="28"/>
          <w:szCs w:val="28"/>
          <w:shd w:val="clear" w:color="auto" w:fill="FFFFFF"/>
          <w:lang w:val="en-US"/>
        </w:rPr>
        <w:t>u</w:t>
      </w:r>
      <w:r w:rsidRPr="001E1FC0">
        <w:rPr>
          <w:rFonts w:ascii="Times New Roman" w:hAnsi="Times New Roman"/>
          <w:color w:val="000000" w:themeColor="text1"/>
          <w:sz w:val="28"/>
          <w:szCs w:val="28"/>
          <w:shd w:val="clear" w:color="auto" w:fill="FFFFFF"/>
          <w:lang w:val="en-US"/>
        </w:rPr>
        <w:t xml:space="preserve">r </w:t>
      </w:r>
      <w:r w:rsidR="00DF2928" w:rsidRPr="001E1FC0">
        <w:rPr>
          <w:rFonts w:ascii="Times New Roman" w:hAnsi="Times New Roman"/>
          <w:color w:val="000000" w:themeColor="text1"/>
          <w:sz w:val="28"/>
          <w:szCs w:val="28"/>
          <w:shd w:val="clear" w:color="auto" w:fill="FFFFFF"/>
          <w:lang w:val="en-US"/>
        </w:rPr>
        <w:t xml:space="preserve">Therapy. </w:t>
      </w:r>
      <w:r w:rsidRPr="001E1FC0">
        <w:rPr>
          <w:rFonts w:ascii="Times New Roman" w:hAnsi="Times New Roman"/>
          <w:color w:val="000000" w:themeColor="text1"/>
          <w:sz w:val="28"/>
          <w:szCs w:val="28"/>
          <w:shd w:val="clear" w:color="auto" w:fill="FFFFFF"/>
          <w:lang w:val="en-US"/>
        </w:rPr>
        <w:t xml:space="preserve">– 2006. – </w:t>
      </w:r>
      <w:r w:rsidRPr="001E1FC0">
        <w:rPr>
          <w:rFonts w:ascii="Times New Roman" w:hAnsi="Times New Roman"/>
          <w:color w:val="000000" w:themeColor="text1"/>
          <w:sz w:val="28"/>
          <w:szCs w:val="28"/>
          <w:shd w:val="clear" w:color="auto" w:fill="FFFFFF"/>
        </w:rPr>
        <w:t>Т</w:t>
      </w:r>
      <w:r w:rsidRPr="001E1FC0">
        <w:rPr>
          <w:rFonts w:ascii="Times New Roman" w:hAnsi="Times New Roman"/>
          <w:color w:val="000000" w:themeColor="text1"/>
          <w:sz w:val="28"/>
          <w:szCs w:val="28"/>
          <w:shd w:val="clear" w:color="auto" w:fill="FFFFFF"/>
          <w:lang w:val="en-US"/>
        </w:rPr>
        <w:t xml:space="preserve">. 37. – №. 4. – </w:t>
      </w:r>
      <w:r w:rsidRPr="001E1FC0">
        <w:rPr>
          <w:rFonts w:ascii="Times New Roman" w:hAnsi="Times New Roman"/>
          <w:color w:val="000000" w:themeColor="text1"/>
          <w:sz w:val="28"/>
          <w:szCs w:val="28"/>
          <w:shd w:val="clear" w:color="auto" w:fill="FFFFFF"/>
        </w:rPr>
        <w:t>С</w:t>
      </w:r>
      <w:r w:rsidRPr="001E1FC0">
        <w:rPr>
          <w:rFonts w:ascii="Times New Roman" w:hAnsi="Times New Roman"/>
          <w:color w:val="000000" w:themeColor="text1"/>
          <w:sz w:val="28"/>
          <w:szCs w:val="28"/>
          <w:shd w:val="clear" w:color="auto" w:fill="FFFFFF"/>
          <w:lang w:val="en-US"/>
        </w:rPr>
        <w:t>. 381-391.</w:t>
      </w:r>
    </w:p>
    <w:p w14:paraId="3F6E74F1" w14:textId="77777777" w:rsidR="00696C8A" w:rsidRPr="001E1FC0" w:rsidRDefault="00696C8A" w:rsidP="001E1FC0">
      <w:pPr>
        <w:pStyle w:val="8"/>
        <w:numPr>
          <w:ilvl w:val="0"/>
          <w:numId w:val="24"/>
        </w:numPr>
        <w:spacing w:line="360" w:lineRule="auto"/>
        <w:ind w:left="0" w:firstLine="709"/>
        <w:jc w:val="both"/>
        <w:rPr>
          <w:rFonts w:ascii="Times New Roman" w:hAnsi="Times New Roman"/>
          <w:sz w:val="28"/>
          <w:szCs w:val="28"/>
          <w:lang w:val="en-US"/>
        </w:rPr>
      </w:pPr>
      <w:proofErr w:type="spellStart"/>
      <w:r w:rsidRPr="001E1FC0">
        <w:rPr>
          <w:rFonts w:ascii="Times New Roman" w:hAnsi="Times New Roman"/>
          <w:sz w:val="28"/>
          <w:szCs w:val="28"/>
          <w:lang w:val="en-US"/>
        </w:rPr>
        <w:t>Callinan</w:t>
      </w:r>
      <w:proofErr w:type="spellEnd"/>
      <w:r w:rsidRPr="001E1FC0">
        <w:rPr>
          <w:rFonts w:ascii="Times New Roman" w:hAnsi="Times New Roman"/>
          <w:sz w:val="28"/>
          <w:szCs w:val="28"/>
          <w:lang w:val="en-US"/>
        </w:rPr>
        <w:t xml:space="preserve"> S. et al. Shifts </w:t>
      </w:r>
      <w:r w:rsidR="008D3A42" w:rsidRPr="001E1FC0">
        <w:rPr>
          <w:rFonts w:ascii="Times New Roman" w:hAnsi="Times New Roman"/>
          <w:sz w:val="28"/>
          <w:szCs w:val="28"/>
          <w:lang w:val="en-US"/>
        </w:rPr>
        <w:t>in</w:t>
      </w:r>
      <w:r w:rsidR="00DF2928" w:rsidRPr="001E1FC0">
        <w:rPr>
          <w:rFonts w:ascii="Times New Roman" w:hAnsi="Times New Roman"/>
          <w:sz w:val="28"/>
          <w:szCs w:val="28"/>
          <w:lang w:val="en-US"/>
        </w:rPr>
        <w:t xml:space="preserve"> Alcohol Consumption During The </w:t>
      </w:r>
      <w:r w:rsidRPr="001E1FC0">
        <w:rPr>
          <w:rFonts w:ascii="Times New Roman" w:hAnsi="Times New Roman"/>
          <w:sz w:val="28"/>
          <w:szCs w:val="28"/>
          <w:lang w:val="en-US"/>
        </w:rPr>
        <w:t>COVID</w:t>
      </w:r>
      <w:r w:rsidR="00DF2928" w:rsidRPr="001E1FC0">
        <w:rPr>
          <w:rFonts w:ascii="Times New Roman" w:hAnsi="Times New Roman"/>
          <w:sz w:val="28"/>
          <w:szCs w:val="28"/>
          <w:lang w:val="en-US"/>
        </w:rPr>
        <w:t xml:space="preserve">‐19 Pandemic: Early Indications </w:t>
      </w:r>
      <w:r w:rsidR="008D3A42" w:rsidRPr="001E1FC0">
        <w:rPr>
          <w:rFonts w:ascii="Times New Roman" w:hAnsi="Times New Roman"/>
          <w:sz w:val="28"/>
          <w:szCs w:val="28"/>
          <w:lang w:val="en-US"/>
        </w:rPr>
        <w:t>from</w:t>
      </w:r>
      <w:r w:rsidR="00DF2928" w:rsidRPr="001E1FC0">
        <w:rPr>
          <w:rFonts w:ascii="Times New Roman" w:hAnsi="Times New Roman"/>
          <w:sz w:val="28"/>
          <w:szCs w:val="28"/>
          <w:lang w:val="en-US"/>
        </w:rPr>
        <w:t xml:space="preserve"> </w:t>
      </w:r>
      <w:r w:rsidRPr="001E1FC0">
        <w:rPr>
          <w:rFonts w:ascii="Times New Roman" w:hAnsi="Times New Roman"/>
          <w:sz w:val="28"/>
          <w:szCs w:val="28"/>
          <w:lang w:val="en-US"/>
        </w:rPr>
        <w:t xml:space="preserve">Australia //Addiction. – 2020.  </w:t>
      </w:r>
    </w:p>
    <w:p w14:paraId="0B891D7E" w14:textId="7FD61933" w:rsidR="00696C8A" w:rsidRPr="001E1FC0" w:rsidRDefault="00696C8A" w:rsidP="001E1FC0">
      <w:pPr>
        <w:pStyle w:val="8"/>
        <w:numPr>
          <w:ilvl w:val="0"/>
          <w:numId w:val="24"/>
        </w:numPr>
        <w:spacing w:line="360" w:lineRule="auto"/>
        <w:ind w:left="0" w:firstLine="709"/>
        <w:jc w:val="both"/>
        <w:rPr>
          <w:rFonts w:ascii="Times New Roman" w:hAnsi="Times New Roman"/>
          <w:color w:val="000000" w:themeColor="text1"/>
          <w:sz w:val="28"/>
          <w:szCs w:val="28"/>
          <w:lang w:val="en-US"/>
        </w:rPr>
      </w:pPr>
      <w:r w:rsidRPr="001E1FC0">
        <w:rPr>
          <w:rFonts w:ascii="Times New Roman" w:hAnsi="Times New Roman"/>
          <w:color w:val="000000" w:themeColor="text1"/>
          <w:sz w:val="28"/>
          <w:szCs w:val="28"/>
          <w:shd w:val="clear" w:color="auto" w:fill="FFFFFF"/>
          <w:lang w:val="en-US"/>
        </w:rPr>
        <w:t xml:space="preserve">Carver C. S., White T. L. Behavioral </w:t>
      </w:r>
      <w:r w:rsidR="00DF2928" w:rsidRPr="001E1FC0">
        <w:rPr>
          <w:rFonts w:ascii="Times New Roman" w:hAnsi="Times New Roman"/>
          <w:color w:val="000000" w:themeColor="text1"/>
          <w:sz w:val="28"/>
          <w:szCs w:val="28"/>
          <w:shd w:val="clear" w:color="auto" w:fill="FFFFFF"/>
          <w:lang w:val="en-US"/>
        </w:rPr>
        <w:t xml:space="preserve">Inhibition, Behavioral Activation, And Affective Responses </w:t>
      </w:r>
      <w:r w:rsidR="008D3A42" w:rsidRPr="001E1FC0">
        <w:rPr>
          <w:rFonts w:ascii="Times New Roman" w:hAnsi="Times New Roman"/>
          <w:color w:val="000000" w:themeColor="text1"/>
          <w:sz w:val="28"/>
          <w:szCs w:val="28"/>
          <w:shd w:val="clear" w:color="auto" w:fill="FFFFFF"/>
          <w:lang w:val="en-US"/>
        </w:rPr>
        <w:t>to</w:t>
      </w:r>
      <w:r w:rsidR="00DF2928" w:rsidRPr="001E1FC0">
        <w:rPr>
          <w:rFonts w:ascii="Times New Roman" w:hAnsi="Times New Roman"/>
          <w:color w:val="000000" w:themeColor="text1"/>
          <w:sz w:val="28"/>
          <w:szCs w:val="28"/>
          <w:shd w:val="clear" w:color="auto" w:fill="FFFFFF"/>
          <w:lang w:val="en-US"/>
        </w:rPr>
        <w:t xml:space="preserve"> Impending Reward </w:t>
      </w:r>
      <w:r w:rsidR="008D3A42" w:rsidRPr="001E1FC0">
        <w:rPr>
          <w:rFonts w:ascii="Times New Roman" w:hAnsi="Times New Roman"/>
          <w:color w:val="000000" w:themeColor="text1"/>
          <w:sz w:val="28"/>
          <w:szCs w:val="28"/>
          <w:shd w:val="clear" w:color="auto" w:fill="FFFFFF"/>
          <w:lang w:val="en-US"/>
        </w:rPr>
        <w:t>and</w:t>
      </w:r>
      <w:r w:rsidR="00DF2928" w:rsidRPr="001E1FC0">
        <w:rPr>
          <w:rFonts w:ascii="Times New Roman" w:hAnsi="Times New Roman"/>
          <w:color w:val="000000" w:themeColor="text1"/>
          <w:sz w:val="28"/>
          <w:szCs w:val="28"/>
          <w:shd w:val="clear" w:color="auto" w:fill="FFFFFF"/>
          <w:lang w:val="en-US"/>
        </w:rPr>
        <w:t xml:space="preserve"> Punishment: The </w:t>
      </w:r>
      <w:r w:rsidRPr="001E1FC0">
        <w:rPr>
          <w:rFonts w:ascii="Times New Roman" w:hAnsi="Times New Roman"/>
          <w:color w:val="000000" w:themeColor="text1"/>
          <w:sz w:val="28"/>
          <w:szCs w:val="28"/>
          <w:shd w:val="clear" w:color="auto" w:fill="FFFFFF"/>
          <w:lang w:val="en-US"/>
        </w:rPr>
        <w:t>BIS</w:t>
      </w:r>
      <w:r w:rsidR="00DF2928" w:rsidRPr="001E1FC0">
        <w:rPr>
          <w:rFonts w:ascii="Times New Roman" w:hAnsi="Times New Roman"/>
          <w:color w:val="000000" w:themeColor="text1"/>
          <w:sz w:val="28"/>
          <w:szCs w:val="28"/>
          <w:shd w:val="clear" w:color="auto" w:fill="FFFFFF"/>
          <w:lang w:val="en-US"/>
        </w:rPr>
        <w:t>/</w:t>
      </w:r>
      <w:r w:rsidRPr="001E1FC0">
        <w:rPr>
          <w:rFonts w:ascii="Times New Roman" w:hAnsi="Times New Roman"/>
          <w:color w:val="000000" w:themeColor="text1"/>
          <w:sz w:val="28"/>
          <w:szCs w:val="28"/>
          <w:shd w:val="clear" w:color="auto" w:fill="FFFFFF"/>
          <w:lang w:val="en-US"/>
        </w:rPr>
        <w:t xml:space="preserve">BAS </w:t>
      </w:r>
      <w:r w:rsidR="00DF2928" w:rsidRPr="001E1FC0">
        <w:rPr>
          <w:rFonts w:ascii="Times New Roman" w:hAnsi="Times New Roman"/>
          <w:color w:val="000000" w:themeColor="text1"/>
          <w:sz w:val="28"/>
          <w:szCs w:val="28"/>
          <w:shd w:val="clear" w:color="auto" w:fill="FFFFFF"/>
          <w:lang w:val="en-US"/>
        </w:rPr>
        <w:t>Scales //</w:t>
      </w:r>
      <w:r w:rsidRPr="001E1FC0">
        <w:rPr>
          <w:rFonts w:ascii="Times New Roman" w:hAnsi="Times New Roman"/>
          <w:color w:val="000000" w:themeColor="text1"/>
          <w:sz w:val="28"/>
          <w:szCs w:val="28"/>
          <w:shd w:val="clear" w:color="auto" w:fill="FFFFFF"/>
          <w:lang w:val="en-US"/>
        </w:rPr>
        <w:t xml:space="preserve">Journal </w:t>
      </w:r>
      <w:r w:rsidR="008D3A42" w:rsidRPr="001E1FC0">
        <w:rPr>
          <w:rFonts w:ascii="Times New Roman" w:hAnsi="Times New Roman"/>
          <w:color w:val="000000" w:themeColor="text1"/>
          <w:sz w:val="28"/>
          <w:szCs w:val="28"/>
          <w:shd w:val="clear" w:color="auto" w:fill="FFFFFF"/>
          <w:lang w:val="en-US"/>
        </w:rPr>
        <w:t>of</w:t>
      </w:r>
      <w:r w:rsidR="00DF2928" w:rsidRPr="001E1FC0">
        <w:rPr>
          <w:rFonts w:ascii="Times New Roman" w:hAnsi="Times New Roman"/>
          <w:color w:val="000000" w:themeColor="text1"/>
          <w:sz w:val="28"/>
          <w:szCs w:val="28"/>
          <w:shd w:val="clear" w:color="auto" w:fill="FFFFFF"/>
          <w:lang w:val="en-US"/>
        </w:rPr>
        <w:t xml:space="preserve"> Personality </w:t>
      </w:r>
      <w:r w:rsidR="008D3A42" w:rsidRPr="001E1FC0">
        <w:rPr>
          <w:rFonts w:ascii="Times New Roman" w:hAnsi="Times New Roman"/>
          <w:color w:val="000000" w:themeColor="text1"/>
          <w:sz w:val="28"/>
          <w:szCs w:val="28"/>
          <w:shd w:val="clear" w:color="auto" w:fill="FFFFFF"/>
          <w:lang w:val="en-US"/>
        </w:rPr>
        <w:t>and</w:t>
      </w:r>
      <w:r w:rsidR="00DF2928" w:rsidRPr="001E1FC0">
        <w:rPr>
          <w:rFonts w:ascii="Times New Roman" w:hAnsi="Times New Roman"/>
          <w:color w:val="000000" w:themeColor="text1"/>
          <w:sz w:val="28"/>
          <w:szCs w:val="28"/>
          <w:shd w:val="clear" w:color="auto" w:fill="FFFFFF"/>
          <w:lang w:val="en-US"/>
        </w:rPr>
        <w:t xml:space="preserve"> Social Psychology. </w:t>
      </w:r>
      <w:r w:rsidRPr="001E1FC0">
        <w:rPr>
          <w:rFonts w:ascii="Times New Roman" w:hAnsi="Times New Roman"/>
          <w:color w:val="000000" w:themeColor="text1"/>
          <w:sz w:val="28"/>
          <w:szCs w:val="28"/>
          <w:shd w:val="clear" w:color="auto" w:fill="FFFFFF"/>
          <w:lang w:val="en-US"/>
        </w:rPr>
        <w:t xml:space="preserve">– 1994. – </w:t>
      </w:r>
      <w:r w:rsidRPr="001E1FC0">
        <w:rPr>
          <w:rFonts w:ascii="Times New Roman" w:hAnsi="Times New Roman"/>
          <w:color w:val="000000" w:themeColor="text1"/>
          <w:sz w:val="28"/>
          <w:szCs w:val="28"/>
          <w:shd w:val="clear" w:color="auto" w:fill="FFFFFF"/>
        </w:rPr>
        <w:t>Т</w:t>
      </w:r>
      <w:r w:rsidRPr="001E1FC0">
        <w:rPr>
          <w:rFonts w:ascii="Times New Roman" w:hAnsi="Times New Roman"/>
          <w:color w:val="000000" w:themeColor="text1"/>
          <w:sz w:val="28"/>
          <w:szCs w:val="28"/>
          <w:shd w:val="clear" w:color="auto" w:fill="FFFFFF"/>
          <w:lang w:val="en-US"/>
        </w:rPr>
        <w:t xml:space="preserve">. 67. – №. 2. – </w:t>
      </w:r>
      <w:r w:rsidRPr="001E1FC0">
        <w:rPr>
          <w:rFonts w:ascii="Times New Roman" w:hAnsi="Times New Roman"/>
          <w:color w:val="000000" w:themeColor="text1"/>
          <w:sz w:val="28"/>
          <w:szCs w:val="28"/>
          <w:shd w:val="clear" w:color="auto" w:fill="FFFFFF"/>
        </w:rPr>
        <w:t>С</w:t>
      </w:r>
      <w:r w:rsidRPr="001E1FC0">
        <w:rPr>
          <w:rFonts w:ascii="Times New Roman" w:hAnsi="Times New Roman"/>
          <w:color w:val="000000" w:themeColor="text1"/>
          <w:sz w:val="28"/>
          <w:szCs w:val="28"/>
          <w:shd w:val="clear" w:color="auto" w:fill="FFFFFF"/>
          <w:lang w:val="en-US"/>
        </w:rPr>
        <w:t>. 319.</w:t>
      </w:r>
    </w:p>
    <w:p w14:paraId="263D1961" w14:textId="77777777" w:rsidR="00696C8A" w:rsidRPr="001E1FC0" w:rsidRDefault="00696C8A" w:rsidP="001E1FC0">
      <w:pPr>
        <w:pStyle w:val="8"/>
        <w:numPr>
          <w:ilvl w:val="0"/>
          <w:numId w:val="24"/>
        </w:numPr>
        <w:spacing w:line="360" w:lineRule="auto"/>
        <w:ind w:left="0" w:firstLine="709"/>
        <w:jc w:val="both"/>
        <w:rPr>
          <w:rFonts w:ascii="Times New Roman" w:hAnsi="Times New Roman"/>
          <w:sz w:val="28"/>
          <w:szCs w:val="28"/>
          <w:lang w:val="en-US"/>
        </w:rPr>
      </w:pPr>
      <w:r w:rsidRPr="001E1FC0">
        <w:rPr>
          <w:rFonts w:ascii="Times New Roman" w:hAnsi="Times New Roman"/>
          <w:sz w:val="28"/>
          <w:szCs w:val="28"/>
          <w:lang w:val="en-US"/>
        </w:rPr>
        <w:t xml:space="preserve">Chick J. Alcohol and COVID-19 //Alcohol and Alcoholism (Oxford, </w:t>
      </w:r>
      <w:proofErr w:type="spellStart"/>
      <w:r w:rsidRPr="001E1FC0">
        <w:rPr>
          <w:rFonts w:ascii="Times New Roman" w:hAnsi="Times New Roman"/>
          <w:sz w:val="28"/>
          <w:szCs w:val="28"/>
          <w:lang w:val="en-US"/>
        </w:rPr>
        <w:t>Oxfordshire</w:t>
      </w:r>
      <w:proofErr w:type="spellEnd"/>
      <w:r w:rsidRPr="001E1FC0">
        <w:rPr>
          <w:rFonts w:ascii="Times New Roman" w:hAnsi="Times New Roman"/>
          <w:sz w:val="28"/>
          <w:szCs w:val="28"/>
          <w:lang w:val="en-US"/>
        </w:rPr>
        <w:t>). – 2020</w:t>
      </w:r>
    </w:p>
    <w:p w14:paraId="11037755" w14:textId="77777777" w:rsidR="00696C8A" w:rsidRPr="00DF2928" w:rsidRDefault="00696C8A" w:rsidP="001E1FC0">
      <w:pPr>
        <w:pStyle w:val="8"/>
        <w:numPr>
          <w:ilvl w:val="0"/>
          <w:numId w:val="24"/>
        </w:numPr>
        <w:spacing w:line="360" w:lineRule="auto"/>
        <w:ind w:left="0" w:firstLine="709"/>
        <w:jc w:val="both"/>
        <w:rPr>
          <w:rFonts w:ascii="Times New Roman" w:hAnsi="Times New Roman"/>
          <w:sz w:val="28"/>
          <w:szCs w:val="28"/>
          <w:lang w:val="en-US"/>
        </w:rPr>
      </w:pPr>
      <w:proofErr w:type="spellStart"/>
      <w:r w:rsidRPr="001E1FC0">
        <w:rPr>
          <w:rFonts w:ascii="Times New Roman" w:hAnsi="Times New Roman"/>
          <w:sz w:val="28"/>
          <w:szCs w:val="28"/>
          <w:lang w:val="en-US"/>
        </w:rPr>
        <w:t>Chodkiewicz</w:t>
      </w:r>
      <w:proofErr w:type="spellEnd"/>
      <w:r w:rsidRPr="001E1FC0">
        <w:rPr>
          <w:rFonts w:ascii="Times New Roman" w:hAnsi="Times New Roman"/>
          <w:sz w:val="28"/>
          <w:szCs w:val="28"/>
          <w:lang w:val="en-US"/>
        </w:rPr>
        <w:t xml:space="preserve"> J. et. al. Alcohol </w:t>
      </w:r>
      <w:r w:rsidR="00DF2928" w:rsidRPr="001E1FC0">
        <w:rPr>
          <w:rFonts w:ascii="Times New Roman" w:hAnsi="Times New Roman"/>
          <w:sz w:val="28"/>
          <w:szCs w:val="28"/>
          <w:lang w:val="en-US"/>
        </w:rPr>
        <w:t xml:space="preserve">Consumption Reported During The </w:t>
      </w:r>
      <w:r w:rsidRPr="001E1FC0">
        <w:rPr>
          <w:rFonts w:ascii="Times New Roman" w:hAnsi="Times New Roman"/>
          <w:sz w:val="28"/>
          <w:szCs w:val="28"/>
          <w:lang w:val="en-US"/>
        </w:rPr>
        <w:lastRenderedPageBreak/>
        <w:t>COVID</w:t>
      </w:r>
      <w:r w:rsidR="00DF2928" w:rsidRPr="001E1FC0">
        <w:rPr>
          <w:rFonts w:ascii="Times New Roman" w:hAnsi="Times New Roman"/>
          <w:sz w:val="28"/>
          <w:szCs w:val="28"/>
          <w:lang w:val="en-US"/>
        </w:rPr>
        <w:t>-19 Pandemic: The Initial Stage //</w:t>
      </w:r>
      <w:r w:rsidRPr="001E1FC0">
        <w:rPr>
          <w:rFonts w:ascii="Times New Roman" w:hAnsi="Times New Roman"/>
          <w:sz w:val="28"/>
          <w:szCs w:val="28"/>
          <w:lang w:val="en-US"/>
        </w:rPr>
        <w:t xml:space="preserve">International Journal </w:t>
      </w:r>
      <w:r w:rsidR="008D3A42" w:rsidRPr="001E1FC0">
        <w:rPr>
          <w:rFonts w:ascii="Times New Roman" w:hAnsi="Times New Roman"/>
          <w:sz w:val="28"/>
          <w:szCs w:val="28"/>
          <w:lang w:val="en-US"/>
        </w:rPr>
        <w:t>of</w:t>
      </w:r>
      <w:r w:rsidR="00DF2928" w:rsidRPr="001E1FC0">
        <w:rPr>
          <w:rFonts w:ascii="Times New Roman" w:hAnsi="Times New Roman"/>
          <w:sz w:val="28"/>
          <w:szCs w:val="28"/>
          <w:lang w:val="en-US"/>
        </w:rPr>
        <w:t xml:space="preserve"> </w:t>
      </w:r>
      <w:r w:rsidRPr="001E1FC0">
        <w:rPr>
          <w:rFonts w:ascii="Times New Roman" w:hAnsi="Times New Roman"/>
          <w:sz w:val="28"/>
          <w:szCs w:val="28"/>
          <w:lang w:val="en-US"/>
        </w:rPr>
        <w:t xml:space="preserve">Environmental Research </w:t>
      </w:r>
      <w:r w:rsidR="008D3A42" w:rsidRPr="001E1FC0">
        <w:rPr>
          <w:rFonts w:ascii="Times New Roman" w:hAnsi="Times New Roman"/>
          <w:sz w:val="28"/>
          <w:szCs w:val="28"/>
          <w:lang w:val="en-US"/>
        </w:rPr>
        <w:t>and</w:t>
      </w:r>
      <w:r w:rsidR="00DF2928" w:rsidRPr="001E1FC0">
        <w:rPr>
          <w:rFonts w:ascii="Times New Roman" w:hAnsi="Times New Roman"/>
          <w:sz w:val="28"/>
          <w:szCs w:val="28"/>
          <w:lang w:val="en-US"/>
        </w:rPr>
        <w:t xml:space="preserve"> </w:t>
      </w:r>
      <w:r w:rsidRPr="001E1FC0">
        <w:rPr>
          <w:rFonts w:ascii="Times New Roman" w:hAnsi="Times New Roman"/>
          <w:sz w:val="28"/>
          <w:szCs w:val="28"/>
          <w:lang w:val="en-US"/>
        </w:rPr>
        <w:t xml:space="preserve">Public Health. – 2020. – </w:t>
      </w:r>
      <w:r w:rsidRPr="001E1FC0">
        <w:rPr>
          <w:rFonts w:ascii="Times New Roman" w:hAnsi="Times New Roman"/>
          <w:sz w:val="28"/>
          <w:szCs w:val="28"/>
        </w:rPr>
        <w:t>Т</w:t>
      </w:r>
      <w:r w:rsidRPr="001E1FC0">
        <w:rPr>
          <w:rFonts w:ascii="Times New Roman" w:hAnsi="Times New Roman"/>
          <w:sz w:val="28"/>
          <w:szCs w:val="28"/>
          <w:lang w:val="en-US"/>
        </w:rPr>
        <w:t xml:space="preserve">. 17. – №. </w:t>
      </w:r>
      <w:r w:rsidRPr="00DF2928">
        <w:rPr>
          <w:rFonts w:ascii="Times New Roman" w:hAnsi="Times New Roman"/>
          <w:sz w:val="28"/>
          <w:szCs w:val="28"/>
          <w:lang w:val="en-US"/>
        </w:rPr>
        <w:t xml:space="preserve">13. – </w:t>
      </w:r>
      <w:r w:rsidRPr="001E1FC0">
        <w:rPr>
          <w:rFonts w:ascii="Times New Roman" w:hAnsi="Times New Roman"/>
          <w:sz w:val="28"/>
          <w:szCs w:val="28"/>
        </w:rPr>
        <w:t>С</w:t>
      </w:r>
      <w:r w:rsidRPr="00DF2928">
        <w:rPr>
          <w:rFonts w:ascii="Times New Roman" w:hAnsi="Times New Roman"/>
          <w:sz w:val="28"/>
          <w:szCs w:val="28"/>
          <w:lang w:val="en-US"/>
        </w:rPr>
        <w:t xml:space="preserve">. 4677. </w:t>
      </w:r>
    </w:p>
    <w:p w14:paraId="4D05AA3B" w14:textId="77777777" w:rsidR="00696C8A" w:rsidRPr="00DF2928" w:rsidRDefault="00696C8A" w:rsidP="001E1FC0">
      <w:pPr>
        <w:pStyle w:val="8"/>
        <w:numPr>
          <w:ilvl w:val="0"/>
          <w:numId w:val="24"/>
        </w:numPr>
        <w:spacing w:line="360" w:lineRule="auto"/>
        <w:ind w:left="0" w:firstLine="709"/>
        <w:jc w:val="both"/>
        <w:rPr>
          <w:rFonts w:ascii="Times New Roman" w:hAnsi="Times New Roman"/>
          <w:sz w:val="28"/>
          <w:szCs w:val="28"/>
          <w:lang w:val="en-US"/>
        </w:rPr>
      </w:pPr>
      <w:r w:rsidRPr="001E1FC0">
        <w:rPr>
          <w:rFonts w:ascii="Times New Roman" w:hAnsi="Times New Roman"/>
          <w:sz w:val="28"/>
          <w:szCs w:val="28"/>
          <w:lang w:val="en-US"/>
        </w:rPr>
        <w:t xml:space="preserve">Clay J. M., Parker M. O. Alcohol </w:t>
      </w:r>
      <w:r w:rsidR="00DF2928" w:rsidRPr="001E1FC0">
        <w:rPr>
          <w:rFonts w:ascii="Times New Roman" w:hAnsi="Times New Roman"/>
          <w:sz w:val="28"/>
          <w:szCs w:val="28"/>
          <w:lang w:val="en-US"/>
        </w:rPr>
        <w:t xml:space="preserve">Use </w:t>
      </w:r>
      <w:r w:rsidR="008D3A42" w:rsidRPr="001E1FC0">
        <w:rPr>
          <w:rFonts w:ascii="Times New Roman" w:hAnsi="Times New Roman"/>
          <w:sz w:val="28"/>
          <w:szCs w:val="28"/>
          <w:lang w:val="en-US"/>
        </w:rPr>
        <w:t>and</w:t>
      </w:r>
      <w:r w:rsidR="00DF2928" w:rsidRPr="001E1FC0">
        <w:rPr>
          <w:rFonts w:ascii="Times New Roman" w:hAnsi="Times New Roman"/>
          <w:sz w:val="28"/>
          <w:szCs w:val="28"/>
          <w:lang w:val="en-US"/>
        </w:rPr>
        <w:t xml:space="preserve"> Misuse During The </w:t>
      </w:r>
      <w:r w:rsidRPr="001E1FC0">
        <w:rPr>
          <w:rFonts w:ascii="Times New Roman" w:hAnsi="Times New Roman"/>
          <w:sz w:val="28"/>
          <w:szCs w:val="28"/>
          <w:lang w:val="en-US"/>
        </w:rPr>
        <w:t>COVID</w:t>
      </w:r>
      <w:r w:rsidR="00DF2928" w:rsidRPr="001E1FC0">
        <w:rPr>
          <w:rFonts w:ascii="Times New Roman" w:hAnsi="Times New Roman"/>
          <w:sz w:val="28"/>
          <w:szCs w:val="28"/>
          <w:lang w:val="en-US"/>
        </w:rPr>
        <w:t>-19 Pandemic: A Potential Public Health Crisis? //</w:t>
      </w:r>
      <w:r w:rsidRPr="001E1FC0">
        <w:rPr>
          <w:rFonts w:ascii="Times New Roman" w:hAnsi="Times New Roman"/>
          <w:sz w:val="28"/>
          <w:szCs w:val="28"/>
          <w:lang w:val="en-US"/>
        </w:rPr>
        <w:t>The Lancet Public Health</w:t>
      </w:r>
      <w:r w:rsidR="00DF2928" w:rsidRPr="001E1FC0">
        <w:rPr>
          <w:rFonts w:ascii="Times New Roman" w:hAnsi="Times New Roman"/>
          <w:sz w:val="28"/>
          <w:szCs w:val="28"/>
          <w:lang w:val="en-US"/>
        </w:rPr>
        <w:t xml:space="preserve">. </w:t>
      </w:r>
      <w:r w:rsidRPr="001E1FC0">
        <w:rPr>
          <w:rFonts w:ascii="Times New Roman" w:hAnsi="Times New Roman"/>
          <w:sz w:val="28"/>
          <w:szCs w:val="28"/>
          <w:lang w:val="en-US"/>
        </w:rPr>
        <w:t xml:space="preserve">– 2020. – </w:t>
      </w:r>
      <w:r w:rsidRPr="001E1FC0">
        <w:rPr>
          <w:rFonts w:ascii="Times New Roman" w:hAnsi="Times New Roman"/>
          <w:sz w:val="28"/>
          <w:szCs w:val="28"/>
        </w:rPr>
        <w:t>Т</w:t>
      </w:r>
      <w:r w:rsidRPr="001E1FC0">
        <w:rPr>
          <w:rFonts w:ascii="Times New Roman" w:hAnsi="Times New Roman"/>
          <w:sz w:val="28"/>
          <w:szCs w:val="28"/>
          <w:lang w:val="en-US"/>
        </w:rPr>
        <w:t xml:space="preserve">. 5. – №. </w:t>
      </w:r>
      <w:r w:rsidRPr="00DF2928">
        <w:rPr>
          <w:rFonts w:ascii="Times New Roman" w:hAnsi="Times New Roman"/>
          <w:sz w:val="28"/>
          <w:szCs w:val="28"/>
          <w:lang w:val="en-US"/>
        </w:rPr>
        <w:t xml:space="preserve">5. – </w:t>
      </w:r>
      <w:r w:rsidRPr="001E1FC0">
        <w:rPr>
          <w:rFonts w:ascii="Times New Roman" w:hAnsi="Times New Roman"/>
          <w:sz w:val="28"/>
          <w:szCs w:val="28"/>
        </w:rPr>
        <w:t>С</w:t>
      </w:r>
      <w:r w:rsidRPr="00DF2928">
        <w:rPr>
          <w:rFonts w:ascii="Times New Roman" w:hAnsi="Times New Roman"/>
          <w:sz w:val="28"/>
          <w:szCs w:val="28"/>
          <w:lang w:val="en-US"/>
        </w:rPr>
        <w:t>. e259.</w:t>
      </w:r>
    </w:p>
    <w:p w14:paraId="6D6075AB" w14:textId="77777777" w:rsidR="00696C8A" w:rsidRPr="001E1FC0" w:rsidRDefault="00696C8A" w:rsidP="001E1FC0">
      <w:pPr>
        <w:pStyle w:val="8"/>
        <w:numPr>
          <w:ilvl w:val="0"/>
          <w:numId w:val="24"/>
        </w:numPr>
        <w:spacing w:line="360" w:lineRule="auto"/>
        <w:ind w:left="0" w:firstLine="709"/>
        <w:jc w:val="both"/>
        <w:rPr>
          <w:rFonts w:ascii="Times New Roman" w:hAnsi="Times New Roman"/>
          <w:color w:val="000000" w:themeColor="text1"/>
          <w:sz w:val="28"/>
          <w:szCs w:val="28"/>
          <w:lang w:val="en-US"/>
        </w:rPr>
      </w:pPr>
      <w:r w:rsidRPr="001E1FC0">
        <w:rPr>
          <w:rFonts w:ascii="Times New Roman" w:hAnsi="Times New Roman"/>
          <w:color w:val="000000" w:themeColor="text1"/>
          <w:sz w:val="28"/>
          <w:szCs w:val="28"/>
          <w:shd w:val="clear" w:color="auto" w:fill="FFFFFF"/>
          <w:lang w:val="en-US"/>
        </w:rPr>
        <w:t xml:space="preserve">Cooper M. L. et al. Development </w:t>
      </w:r>
      <w:r w:rsidR="008D3A42" w:rsidRPr="001E1FC0">
        <w:rPr>
          <w:rFonts w:ascii="Times New Roman" w:hAnsi="Times New Roman"/>
          <w:color w:val="000000" w:themeColor="text1"/>
          <w:sz w:val="28"/>
          <w:szCs w:val="28"/>
          <w:shd w:val="clear" w:color="auto" w:fill="FFFFFF"/>
          <w:lang w:val="en-US"/>
        </w:rPr>
        <w:t>and</w:t>
      </w:r>
      <w:r w:rsidR="00DF2928" w:rsidRPr="001E1FC0">
        <w:rPr>
          <w:rFonts w:ascii="Times New Roman" w:hAnsi="Times New Roman"/>
          <w:color w:val="000000" w:themeColor="text1"/>
          <w:sz w:val="28"/>
          <w:szCs w:val="28"/>
          <w:shd w:val="clear" w:color="auto" w:fill="FFFFFF"/>
          <w:lang w:val="en-US"/>
        </w:rPr>
        <w:t xml:space="preserve"> Validation </w:t>
      </w:r>
      <w:r w:rsidR="008D3A42" w:rsidRPr="001E1FC0">
        <w:rPr>
          <w:rFonts w:ascii="Times New Roman" w:hAnsi="Times New Roman"/>
          <w:color w:val="000000" w:themeColor="text1"/>
          <w:sz w:val="28"/>
          <w:szCs w:val="28"/>
          <w:shd w:val="clear" w:color="auto" w:fill="FFFFFF"/>
          <w:lang w:val="en-US"/>
        </w:rPr>
        <w:t>of</w:t>
      </w:r>
      <w:r w:rsidR="00DF2928" w:rsidRPr="001E1FC0">
        <w:rPr>
          <w:rFonts w:ascii="Times New Roman" w:hAnsi="Times New Roman"/>
          <w:color w:val="000000" w:themeColor="text1"/>
          <w:sz w:val="28"/>
          <w:szCs w:val="28"/>
          <w:shd w:val="clear" w:color="auto" w:fill="FFFFFF"/>
          <w:lang w:val="en-US"/>
        </w:rPr>
        <w:t xml:space="preserve"> </w:t>
      </w:r>
      <w:r w:rsidR="008D3A42" w:rsidRPr="001E1FC0">
        <w:rPr>
          <w:rFonts w:ascii="Times New Roman" w:hAnsi="Times New Roman"/>
          <w:color w:val="000000" w:themeColor="text1"/>
          <w:sz w:val="28"/>
          <w:szCs w:val="28"/>
          <w:shd w:val="clear" w:color="auto" w:fill="FFFFFF"/>
          <w:lang w:val="en-US"/>
        </w:rPr>
        <w:t>a</w:t>
      </w:r>
      <w:r w:rsidR="00DF2928" w:rsidRPr="001E1FC0">
        <w:rPr>
          <w:rFonts w:ascii="Times New Roman" w:hAnsi="Times New Roman"/>
          <w:color w:val="000000" w:themeColor="text1"/>
          <w:sz w:val="28"/>
          <w:szCs w:val="28"/>
          <w:shd w:val="clear" w:color="auto" w:fill="FFFFFF"/>
          <w:lang w:val="en-US"/>
        </w:rPr>
        <w:t xml:space="preserve"> Three-Dimensional Measure </w:t>
      </w:r>
      <w:r w:rsidR="008D3A42" w:rsidRPr="001E1FC0">
        <w:rPr>
          <w:rFonts w:ascii="Times New Roman" w:hAnsi="Times New Roman"/>
          <w:color w:val="000000" w:themeColor="text1"/>
          <w:sz w:val="28"/>
          <w:szCs w:val="28"/>
          <w:shd w:val="clear" w:color="auto" w:fill="FFFFFF"/>
          <w:lang w:val="en-US"/>
        </w:rPr>
        <w:t>of</w:t>
      </w:r>
      <w:r w:rsidR="00DF2928" w:rsidRPr="001E1FC0">
        <w:rPr>
          <w:rFonts w:ascii="Times New Roman" w:hAnsi="Times New Roman"/>
          <w:color w:val="000000" w:themeColor="text1"/>
          <w:sz w:val="28"/>
          <w:szCs w:val="28"/>
          <w:shd w:val="clear" w:color="auto" w:fill="FFFFFF"/>
          <w:lang w:val="en-US"/>
        </w:rPr>
        <w:t xml:space="preserve"> Drinking Motives //</w:t>
      </w:r>
      <w:r w:rsidRPr="001E1FC0">
        <w:rPr>
          <w:rFonts w:ascii="Times New Roman" w:hAnsi="Times New Roman"/>
          <w:color w:val="000000" w:themeColor="text1"/>
          <w:sz w:val="28"/>
          <w:szCs w:val="28"/>
          <w:shd w:val="clear" w:color="auto" w:fill="FFFFFF"/>
          <w:lang w:val="en-US"/>
        </w:rPr>
        <w:t xml:space="preserve">Psychological </w:t>
      </w:r>
      <w:r w:rsidR="00DF2928" w:rsidRPr="001E1FC0">
        <w:rPr>
          <w:rFonts w:ascii="Times New Roman" w:hAnsi="Times New Roman"/>
          <w:color w:val="000000" w:themeColor="text1"/>
          <w:sz w:val="28"/>
          <w:szCs w:val="28"/>
          <w:shd w:val="clear" w:color="auto" w:fill="FFFFFF"/>
          <w:lang w:val="en-US"/>
        </w:rPr>
        <w:t xml:space="preserve">Assessment. </w:t>
      </w:r>
      <w:r w:rsidRPr="001E1FC0">
        <w:rPr>
          <w:rFonts w:ascii="Times New Roman" w:hAnsi="Times New Roman"/>
          <w:color w:val="000000" w:themeColor="text1"/>
          <w:sz w:val="28"/>
          <w:szCs w:val="28"/>
          <w:shd w:val="clear" w:color="auto" w:fill="FFFFFF"/>
          <w:lang w:val="en-US"/>
        </w:rPr>
        <w:t xml:space="preserve">– 1992. – </w:t>
      </w:r>
      <w:r w:rsidRPr="001E1FC0">
        <w:rPr>
          <w:rFonts w:ascii="Times New Roman" w:hAnsi="Times New Roman"/>
          <w:color w:val="000000" w:themeColor="text1"/>
          <w:sz w:val="28"/>
          <w:szCs w:val="28"/>
          <w:shd w:val="clear" w:color="auto" w:fill="FFFFFF"/>
        </w:rPr>
        <w:t>Т</w:t>
      </w:r>
      <w:r w:rsidRPr="001E1FC0">
        <w:rPr>
          <w:rFonts w:ascii="Times New Roman" w:hAnsi="Times New Roman"/>
          <w:color w:val="000000" w:themeColor="text1"/>
          <w:sz w:val="28"/>
          <w:szCs w:val="28"/>
          <w:shd w:val="clear" w:color="auto" w:fill="FFFFFF"/>
          <w:lang w:val="en-US"/>
        </w:rPr>
        <w:t xml:space="preserve">. 4. – №. 2. – </w:t>
      </w:r>
      <w:r w:rsidRPr="001E1FC0">
        <w:rPr>
          <w:rFonts w:ascii="Times New Roman" w:hAnsi="Times New Roman"/>
          <w:color w:val="000000" w:themeColor="text1"/>
          <w:sz w:val="28"/>
          <w:szCs w:val="28"/>
          <w:shd w:val="clear" w:color="auto" w:fill="FFFFFF"/>
        </w:rPr>
        <w:t>С</w:t>
      </w:r>
      <w:r w:rsidRPr="001E1FC0">
        <w:rPr>
          <w:rFonts w:ascii="Times New Roman" w:hAnsi="Times New Roman"/>
          <w:color w:val="000000" w:themeColor="text1"/>
          <w:sz w:val="28"/>
          <w:szCs w:val="28"/>
          <w:shd w:val="clear" w:color="auto" w:fill="FFFFFF"/>
          <w:lang w:val="en-US"/>
        </w:rPr>
        <w:t xml:space="preserve">. 123. </w:t>
      </w:r>
    </w:p>
    <w:p w14:paraId="288F11F7" w14:textId="77777777" w:rsidR="00696C8A" w:rsidRPr="001E1FC0" w:rsidRDefault="00696C8A" w:rsidP="001E1FC0">
      <w:pPr>
        <w:pStyle w:val="8"/>
        <w:numPr>
          <w:ilvl w:val="0"/>
          <w:numId w:val="24"/>
        </w:numPr>
        <w:spacing w:line="360" w:lineRule="auto"/>
        <w:ind w:left="0" w:firstLine="709"/>
        <w:jc w:val="both"/>
        <w:rPr>
          <w:rFonts w:ascii="Times New Roman" w:hAnsi="Times New Roman"/>
          <w:sz w:val="28"/>
          <w:szCs w:val="28"/>
          <w:lang w:val="en-US"/>
        </w:rPr>
      </w:pPr>
      <w:r w:rsidRPr="001E1FC0">
        <w:rPr>
          <w:rFonts w:ascii="Times New Roman" w:hAnsi="Times New Roman"/>
          <w:color w:val="222222"/>
          <w:sz w:val="28"/>
          <w:szCs w:val="28"/>
          <w:shd w:val="clear" w:color="auto" w:fill="FFFFFF"/>
          <w:lang w:val="en-US"/>
        </w:rPr>
        <w:t xml:space="preserve"> Cooper M. L. et al. Motivational </w:t>
      </w:r>
      <w:r w:rsidR="00DF2928" w:rsidRPr="001E1FC0">
        <w:rPr>
          <w:rFonts w:ascii="Times New Roman" w:hAnsi="Times New Roman"/>
          <w:color w:val="222222"/>
          <w:sz w:val="28"/>
          <w:szCs w:val="28"/>
          <w:shd w:val="clear" w:color="auto" w:fill="FFFFFF"/>
          <w:lang w:val="en-US"/>
        </w:rPr>
        <w:t xml:space="preserve">Models </w:t>
      </w:r>
      <w:r w:rsidR="008D3A42" w:rsidRPr="001E1FC0">
        <w:rPr>
          <w:rFonts w:ascii="Times New Roman" w:hAnsi="Times New Roman"/>
          <w:color w:val="222222"/>
          <w:sz w:val="28"/>
          <w:szCs w:val="28"/>
          <w:shd w:val="clear" w:color="auto" w:fill="FFFFFF"/>
          <w:lang w:val="en-US"/>
        </w:rPr>
        <w:t>of</w:t>
      </w:r>
      <w:r w:rsidR="00DF2928" w:rsidRPr="001E1FC0">
        <w:rPr>
          <w:rFonts w:ascii="Times New Roman" w:hAnsi="Times New Roman"/>
          <w:color w:val="222222"/>
          <w:sz w:val="28"/>
          <w:szCs w:val="28"/>
          <w:shd w:val="clear" w:color="auto" w:fill="FFFFFF"/>
          <w:lang w:val="en-US"/>
        </w:rPr>
        <w:t xml:space="preserve"> Substance Use: </w:t>
      </w:r>
      <w:r w:rsidRPr="001E1FC0">
        <w:rPr>
          <w:rFonts w:ascii="Times New Roman" w:hAnsi="Times New Roman"/>
          <w:color w:val="222222"/>
          <w:sz w:val="28"/>
          <w:szCs w:val="28"/>
          <w:shd w:val="clear" w:color="auto" w:fill="FFFFFF"/>
          <w:lang w:val="en-US"/>
        </w:rPr>
        <w:t xml:space="preserve">A </w:t>
      </w:r>
      <w:r w:rsidR="00DF2928" w:rsidRPr="001E1FC0">
        <w:rPr>
          <w:rFonts w:ascii="Times New Roman" w:hAnsi="Times New Roman"/>
          <w:color w:val="222222"/>
          <w:sz w:val="28"/>
          <w:szCs w:val="28"/>
          <w:shd w:val="clear" w:color="auto" w:fill="FFFFFF"/>
          <w:lang w:val="en-US"/>
        </w:rPr>
        <w:t xml:space="preserve">Review </w:t>
      </w:r>
      <w:r w:rsidR="008D3A42" w:rsidRPr="001E1FC0">
        <w:rPr>
          <w:rFonts w:ascii="Times New Roman" w:hAnsi="Times New Roman"/>
          <w:color w:val="222222"/>
          <w:sz w:val="28"/>
          <w:szCs w:val="28"/>
          <w:shd w:val="clear" w:color="auto" w:fill="FFFFFF"/>
          <w:lang w:val="en-US"/>
        </w:rPr>
        <w:t>of</w:t>
      </w:r>
      <w:r w:rsidR="00DF2928" w:rsidRPr="001E1FC0">
        <w:rPr>
          <w:rFonts w:ascii="Times New Roman" w:hAnsi="Times New Roman"/>
          <w:color w:val="222222"/>
          <w:sz w:val="28"/>
          <w:szCs w:val="28"/>
          <w:shd w:val="clear" w:color="auto" w:fill="FFFFFF"/>
          <w:lang w:val="en-US"/>
        </w:rPr>
        <w:t xml:space="preserve"> Theory </w:t>
      </w:r>
      <w:r w:rsidR="008D3A42" w:rsidRPr="001E1FC0">
        <w:rPr>
          <w:rFonts w:ascii="Times New Roman" w:hAnsi="Times New Roman"/>
          <w:color w:val="222222"/>
          <w:sz w:val="28"/>
          <w:szCs w:val="28"/>
          <w:shd w:val="clear" w:color="auto" w:fill="FFFFFF"/>
          <w:lang w:val="en-US"/>
        </w:rPr>
        <w:t>and</w:t>
      </w:r>
      <w:r w:rsidR="00DF2928" w:rsidRPr="001E1FC0">
        <w:rPr>
          <w:rFonts w:ascii="Times New Roman" w:hAnsi="Times New Roman"/>
          <w:color w:val="222222"/>
          <w:sz w:val="28"/>
          <w:szCs w:val="28"/>
          <w:shd w:val="clear" w:color="auto" w:fill="FFFFFF"/>
          <w:lang w:val="en-US"/>
        </w:rPr>
        <w:t xml:space="preserve"> Research </w:t>
      </w:r>
      <w:r w:rsidR="008D3A42" w:rsidRPr="001E1FC0">
        <w:rPr>
          <w:rFonts w:ascii="Times New Roman" w:hAnsi="Times New Roman"/>
          <w:color w:val="222222"/>
          <w:sz w:val="28"/>
          <w:szCs w:val="28"/>
          <w:shd w:val="clear" w:color="auto" w:fill="FFFFFF"/>
          <w:lang w:val="en-US"/>
        </w:rPr>
        <w:t>on</w:t>
      </w:r>
      <w:r w:rsidR="00DF2928" w:rsidRPr="001E1FC0">
        <w:rPr>
          <w:rFonts w:ascii="Times New Roman" w:hAnsi="Times New Roman"/>
          <w:color w:val="222222"/>
          <w:sz w:val="28"/>
          <w:szCs w:val="28"/>
          <w:shd w:val="clear" w:color="auto" w:fill="FFFFFF"/>
          <w:lang w:val="en-US"/>
        </w:rPr>
        <w:t xml:space="preserve"> Motives </w:t>
      </w:r>
      <w:r w:rsidR="008D3A42" w:rsidRPr="001E1FC0">
        <w:rPr>
          <w:rFonts w:ascii="Times New Roman" w:hAnsi="Times New Roman"/>
          <w:color w:val="222222"/>
          <w:sz w:val="28"/>
          <w:szCs w:val="28"/>
          <w:shd w:val="clear" w:color="auto" w:fill="FFFFFF"/>
          <w:lang w:val="en-US"/>
        </w:rPr>
        <w:t>for</w:t>
      </w:r>
      <w:r w:rsidR="00DF2928" w:rsidRPr="001E1FC0">
        <w:rPr>
          <w:rFonts w:ascii="Times New Roman" w:hAnsi="Times New Roman"/>
          <w:color w:val="222222"/>
          <w:sz w:val="28"/>
          <w:szCs w:val="28"/>
          <w:shd w:val="clear" w:color="auto" w:fill="FFFFFF"/>
          <w:lang w:val="en-US"/>
        </w:rPr>
        <w:t xml:space="preserve"> Using Alcohol, Marijuana, And Tobacco. </w:t>
      </w:r>
      <w:r w:rsidRPr="001E1FC0">
        <w:rPr>
          <w:rFonts w:ascii="Times New Roman" w:hAnsi="Times New Roman"/>
          <w:color w:val="222222"/>
          <w:sz w:val="28"/>
          <w:szCs w:val="28"/>
          <w:shd w:val="clear" w:color="auto" w:fill="FFFFFF"/>
          <w:lang w:val="en-US"/>
        </w:rPr>
        <w:t>– 2016.</w:t>
      </w:r>
    </w:p>
    <w:p w14:paraId="13B0F97D" w14:textId="77777777" w:rsidR="00696C8A" w:rsidRPr="001E1FC0" w:rsidRDefault="00696C8A" w:rsidP="001E1FC0">
      <w:pPr>
        <w:pStyle w:val="8"/>
        <w:numPr>
          <w:ilvl w:val="0"/>
          <w:numId w:val="24"/>
        </w:numPr>
        <w:spacing w:line="360" w:lineRule="auto"/>
        <w:ind w:left="0" w:firstLine="709"/>
        <w:jc w:val="both"/>
        <w:rPr>
          <w:rFonts w:ascii="Times New Roman" w:hAnsi="Times New Roman"/>
          <w:color w:val="000000" w:themeColor="text1"/>
          <w:sz w:val="28"/>
          <w:szCs w:val="28"/>
          <w:lang w:val="en-US"/>
        </w:rPr>
      </w:pPr>
      <w:r w:rsidRPr="001E1FC0">
        <w:rPr>
          <w:rFonts w:ascii="Times New Roman" w:hAnsi="Times New Roman"/>
          <w:color w:val="000000" w:themeColor="text1"/>
          <w:sz w:val="28"/>
          <w:szCs w:val="28"/>
          <w:shd w:val="clear" w:color="auto" w:fill="FFFFFF"/>
          <w:lang w:val="en-US"/>
        </w:rPr>
        <w:t xml:space="preserve">Cooper M. L. et al. Motivational </w:t>
      </w:r>
      <w:r w:rsidR="00DF2928" w:rsidRPr="001E1FC0">
        <w:rPr>
          <w:rFonts w:ascii="Times New Roman" w:hAnsi="Times New Roman"/>
          <w:color w:val="000000" w:themeColor="text1"/>
          <w:sz w:val="28"/>
          <w:szCs w:val="28"/>
          <w:shd w:val="clear" w:color="auto" w:fill="FFFFFF"/>
          <w:lang w:val="en-US"/>
        </w:rPr>
        <w:t xml:space="preserve">Models </w:t>
      </w:r>
      <w:r w:rsidR="008D3A42" w:rsidRPr="001E1FC0">
        <w:rPr>
          <w:rFonts w:ascii="Times New Roman" w:hAnsi="Times New Roman"/>
          <w:color w:val="000000" w:themeColor="text1"/>
          <w:sz w:val="28"/>
          <w:szCs w:val="28"/>
          <w:shd w:val="clear" w:color="auto" w:fill="FFFFFF"/>
          <w:lang w:val="en-US"/>
        </w:rPr>
        <w:t>of</w:t>
      </w:r>
      <w:r w:rsidR="00DF2928" w:rsidRPr="001E1FC0">
        <w:rPr>
          <w:rFonts w:ascii="Times New Roman" w:hAnsi="Times New Roman"/>
          <w:color w:val="000000" w:themeColor="text1"/>
          <w:sz w:val="28"/>
          <w:szCs w:val="28"/>
          <w:shd w:val="clear" w:color="auto" w:fill="FFFFFF"/>
          <w:lang w:val="en-US"/>
        </w:rPr>
        <w:t xml:space="preserve"> Substance Use: </w:t>
      </w:r>
      <w:r w:rsidRPr="001E1FC0">
        <w:rPr>
          <w:rFonts w:ascii="Times New Roman" w:hAnsi="Times New Roman"/>
          <w:color w:val="000000" w:themeColor="text1"/>
          <w:sz w:val="28"/>
          <w:szCs w:val="28"/>
          <w:shd w:val="clear" w:color="auto" w:fill="FFFFFF"/>
          <w:lang w:val="en-US"/>
        </w:rPr>
        <w:t xml:space="preserve">A </w:t>
      </w:r>
      <w:r w:rsidR="00DF2928" w:rsidRPr="001E1FC0">
        <w:rPr>
          <w:rFonts w:ascii="Times New Roman" w:hAnsi="Times New Roman"/>
          <w:color w:val="000000" w:themeColor="text1"/>
          <w:sz w:val="28"/>
          <w:szCs w:val="28"/>
          <w:shd w:val="clear" w:color="auto" w:fill="FFFFFF"/>
          <w:lang w:val="en-US"/>
        </w:rPr>
        <w:t xml:space="preserve">Review </w:t>
      </w:r>
      <w:r w:rsidR="008D3A42" w:rsidRPr="001E1FC0">
        <w:rPr>
          <w:rFonts w:ascii="Times New Roman" w:hAnsi="Times New Roman"/>
          <w:color w:val="000000" w:themeColor="text1"/>
          <w:sz w:val="28"/>
          <w:szCs w:val="28"/>
          <w:shd w:val="clear" w:color="auto" w:fill="FFFFFF"/>
          <w:lang w:val="en-US"/>
        </w:rPr>
        <w:t>of</w:t>
      </w:r>
      <w:r w:rsidR="00DF2928" w:rsidRPr="001E1FC0">
        <w:rPr>
          <w:rFonts w:ascii="Times New Roman" w:hAnsi="Times New Roman"/>
          <w:color w:val="000000" w:themeColor="text1"/>
          <w:sz w:val="28"/>
          <w:szCs w:val="28"/>
          <w:shd w:val="clear" w:color="auto" w:fill="FFFFFF"/>
          <w:lang w:val="en-US"/>
        </w:rPr>
        <w:t xml:space="preserve"> Theory </w:t>
      </w:r>
      <w:r w:rsidR="008D3A42" w:rsidRPr="001E1FC0">
        <w:rPr>
          <w:rFonts w:ascii="Times New Roman" w:hAnsi="Times New Roman"/>
          <w:color w:val="000000" w:themeColor="text1"/>
          <w:sz w:val="28"/>
          <w:szCs w:val="28"/>
          <w:shd w:val="clear" w:color="auto" w:fill="FFFFFF"/>
          <w:lang w:val="en-US"/>
        </w:rPr>
        <w:t>and</w:t>
      </w:r>
      <w:r w:rsidR="00DF2928" w:rsidRPr="001E1FC0">
        <w:rPr>
          <w:rFonts w:ascii="Times New Roman" w:hAnsi="Times New Roman"/>
          <w:color w:val="000000" w:themeColor="text1"/>
          <w:sz w:val="28"/>
          <w:szCs w:val="28"/>
          <w:shd w:val="clear" w:color="auto" w:fill="FFFFFF"/>
          <w:lang w:val="en-US"/>
        </w:rPr>
        <w:t xml:space="preserve"> Research </w:t>
      </w:r>
      <w:r w:rsidR="008D3A42" w:rsidRPr="001E1FC0">
        <w:rPr>
          <w:rFonts w:ascii="Times New Roman" w:hAnsi="Times New Roman"/>
          <w:color w:val="000000" w:themeColor="text1"/>
          <w:sz w:val="28"/>
          <w:szCs w:val="28"/>
          <w:shd w:val="clear" w:color="auto" w:fill="FFFFFF"/>
          <w:lang w:val="en-US"/>
        </w:rPr>
        <w:t>on</w:t>
      </w:r>
      <w:r w:rsidR="00DF2928" w:rsidRPr="001E1FC0">
        <w:rPr>
          <w:rFonts w:ascii="Times New Roman" w:hAnsi="Times New Roman"/>
          <w:color w:val="000000" w:themeColor="text1"/>
          <w:sz w:val="28"/>
          <w:szCs w:val="28"/>
          <w:shd w:val="clear" w:color="auto" w:fill="FFFFFF"/>
          <w:lang w:val="en-US"/>
        </w:rPr>
        <w:t xml:space="preserve"> Motives </w:t>
      </w:r>
      <w:r w:rsidR="008D3A42" w:rsidRPr="001E1FC0">
        <w:rPr>
          <w:rFonts w:ascii="Times New Roman" w:hAnsi="Times New Roman"/>
          <w:color w:val="000000" w:themeColor="text1"/>
          <w:sz w:val="28"/>
          <w:szCs w:val="28"/>
          <w:shd w:val="clear" w:color="auto" w:fill="FFFFFF"/>
          <w:lang w:val="en-US"/>
        </w:rPr>
        <w:t>for</w:t>
      </w:r>
      <w:r w:rsidR="00DF2928" w:rsidRPr="001E1FC0">
        <w:rPr>
          <w:rFonts w:ascii="Times New Roman" w:hAnsi="Times New Roman"/>
          <w:color w:val="000000" w:themeColor="text1"/>
          <w:sz w:val="28"/>
          <w:szCs w:val="28"/>
          <w:shd w:val="clear" w:color="auto" w:fill="FFFFFF"/>
          <w:lang w:val="en-US"/>
        </w:rPr>
        <w:t xml:space="preserve"> Using Alcohol, Marijuana, And Tobacco</w:t>
      </w:r>
      <w:r w:rsidRPr="001E1FC0">
        <w:rPr>
          <w:rFonts w:ascii="Times New Roman" w:hAnsi="Times New Roman"/>
          <w:color w:val="000000" w:themeColor="text1"/>
          <w:sz w:val="28"/>
          <w:szCs w:val="28"/>
          <w:shd w:val="clear" w:color="auto" w:fill="FFFFFF"/>
          <w:lang w:val="en-US"/>
        </w:rPr>
        <w:t>. – 2015</w:t>
      </w:r>
    </w:p>
    <w:p w14:paraId="075FF233" w14:textId="77777777" w:rsidR="00696C8A" w:rsidRPr="001E1FC0" w:rsidRDefault="00696C8A" w:rsidP="001E1FC0">
      <w:pPr>
        <w:pStyle w:val="8"/>
        <w:numPr>
          <w:ilvl w:val="0"/>
          <w:numId w:val="24"/>
        </w:numPr>
        <w:spacing w:line="360" w:lineRule="auto"/>
        <w:ind w:left="0" w:firstLine="709"/>
        <w:jc w:val="both"/>
        <w:rPr>
          <w:rFonts w:ascii="Times New Roman" w:hAnsi="Times New Roman"/>
          <w:color w:val="000000" w:themeColor="text1"/>
          <w:sz w:val="28"/>
          <w:szCs w:val="28"/>
          <w:lang w:val="en-US"/>
        </w:rPr>
      </w:pPr>
      <w:r w:rsidRPr="001E1FC0">
        <w:rPr>
          <w:rFonts w:ascii="Times New Roman" w:hAnsi="Times New Roman"/>
          <w:color w:val="000000" w:themeColor="text1"/>
          <w:sz w:val="28"/>
          <w:szCs w:val="28"/>
          <w:shd w:val="clear" w:color="auto" w:fill="FFFFFF"/>
          <w:lang w:val="en-US"/>
        </w:rPr>
        <w:t xml:space="preserve">Cox W. M., Klinger E. A </w:t>
      </w:r>
      <w:r w:rsidR="00DF2928" w:rsidRPr="001E1FC0">
        <w:rPr>
          <w:rFonts w:ascii="Times New Roman" w:hAnsi="Times New Roman"/>
          <w:color w:val="000000" w:themeColor="text1"/>
          <w:sz w:val="28"/>
          <w:szCs w:val="28"/>
          <w:shd w:val="clear" w:color="auto" w:fill="FFFFFF"/>
          <w:lang w:val="en-US"/>
        </w:rPr>
        <w:t>Motivational Model of Alcohol Use //</w:t>
      </w:r>
      <w:r w:rsidRPr="001E1FC0">
        <w:rPr>
          <w:rFonts w:ascii="Times New Roman" w:hAnsi="Times New Roman"/>
          <w:color w:val="000000" w:themeColor="text1"/>
          <w:sz w:val="28"/>
          <w:szCs w:val="28"/>
          <w:shd w:val="clear" w:color="auto" w:fill="FFFFFF"/>
          <w:lang w:val="en-US"/>
        </w:rPr>
        <w:t xml:space="preserve">Journal </w:t>
      </w:r>
      <w:r w:rsidR="008D3A42" w:rsidRPr="001E1FC0">
        <w:rPr>
          <w:rFonts w:ascii="Times New Roman" w:hAnsi="Times New Roman"/>
          <w:color w:val="000000" w:themeColor="text1"/>
          <w:sz w:val="28"/>
          <w:szCs w:val="28"/>
          <w:shd w:val="clear" w:color="auto" w:fill="FFFFFF"/>
          <w:lang w:val="en-US"/>
        </w:rPr>
        <w:t>of</w:t>
      </w:r>
      <w:r w:rsidR="00DF2928" w:rsidRPr="001E1FC0">
        <w:rPr>
          <w:rFonts w:ascii="Times New Roman" w:hAnsi="Times New Roman"/>
          <w:color w:val="000000" w:themeColor="text1"/>
          <w:sz w:val="28"/>
          <w:szCs w:val="28"/>
          <w:shd w:val="clear" w:color="auto" w:fill="FFFFFF"/>
          <w:lang w:val="en-US"/>
        </w:rPr>
        <w:t xml:space="preserve"> Abnormal Psychology.</w:t>
      </w:r>
      <w:r w:rsidRPr="001E1FC0">
        <w:rPr>
          <w:rFonts w:ascii="Times New Roman" w:hAnsi="Times New Roman"/>
          <w:color w:val="000000" w:themeColor="text1"/>
          <w:sz w:val="28"/>
          <w:szCs w:val="28"/>
          <w:shd w:val="clear" w:color="auto" w:fill="FFFFFF"/>
          <w:lang w:val="en-US"/>
        </w:rPr>
        <w:t xml:space="preserve"> – 1988. – </w:t>
      </w:r>
      <w:r w:rsidRPr="001E1FC0">
        <w:rPr>
          <w:rFonts w:ascii="Times New Roman" w:hAnsi="Times New Roman"/>
          <w:color w:val="000000" w:themeColor="text1"/>
          <w:sz w:val="28"/>
          <w:szCs w:val="28"/>
          <w:shd w:val="clear" w:color="auto" w:fill="FFFFFF"/>
        </w:rPr>
        <w:t>Т</w:t>
      </w:r>
      <w:r w:rsidRPr="001E1FC0">
        <w:rPr>
          <w:rFonts w:ascii="Times New Roman" w:hAnsi="Times New Roman"/>
          <w:color w:val="000000" w:themeColor="text1"/>
          <w:sz w:val="28"/>
          <w:szCs w:val="28"/>
          <w:shd w:val="clear" w:color="auto" w:fill="FFFFFF"/>
          <w:lang w:val="en-US"/>
        </w:rPr>
        <w:t xml:space="preserve">. 97. – №. 2. – </w:t>
      </w:r>
      <w:r w:rsidRPr="001E1FC0">
        <w:rPr>
          <w:rFonts w:ascii="Times New Roman" w:hAnsi="Times New Roman"/>
          <w:color w:val="000000" w:themeColor="text1"/>
          <w:sz w:val="28"/>
          <w:szCs w:val="28"/>
          <w:shd w:val="clear" w:color="auto" w:fill="FFFFFF"/>
        </w:rPr>
        <w:t>С</w:t>
      </w:r>
      <w:r w:rsidRPr="001E1FC0">
        <w:rPr>
          <w:rFonts w:ascii="Times New Roman" w:hAnsi="Times New Roman"/>
          <w:color w:val="000000" w:themeColor="text1"/>
          <w:sz w:val="28"/>
          <w:szCs w:val="28"/>
          <w:shd w:val="clear" w:color="auto" w:fill="FFFFFF"/>
          <w:lang w:val="en-US"/>
        </w:rPr>
        <w:t>. 168.</w:t>
      </w:r>
    </w:p>
    <w:p w14:paraId="06DB5470" w14:textId="41A95327" w:rsidR="00696C8A" w:rsidRPr="001E1FC0" w:rsidRDefault="00696C8A" w:rsidP="001E1FC0">
      <w:pPr>
        <w:pStyle w:val="8"/>
        <w:numPr>
          <w:ilvl w:val="0"/>
          <w:numId w:val="24"/>
        </w:numPr>
        <w:spacing w:line="360" w:lineRule="auto"/>
        <w:ind w:left="0" w:firstLine="709"/>
        <w:jc w:val="both"/>
        <w:rPr>
          <w:rFonts w:ascii="Times New Roman" w:hAnsi="Times New Roman"/>
          <w:color w:val="000000" w:themeColor="text1"/>
          <w:sz w:val="28"/>
          <w:szCs w:val="28"/>
          <w:lang w:val="en-US"/>
        </w:rPr>
      </w:pPr>
      <w:r w:rsidRPr="001E1FC0">
        <w:rPr>
          <w:rFonts w:ascii="Times New Roman" w:hAnsi="Times New Roman"/>
          <w:color w:val="000000" w:themeColor="text1"/>
          <w:sz w:val="28"/>
          <w:szCs w:val="28"/>
          <w:shd w:val="clear" w:color="auto" w:fill="FFFFFF"/>
          <w:lang w:val="en-US"/>
        </w:rPr>
        <w:t xml:space="preserve">Curcio A. L., George A. M. Selected </w:t>
      </w:r>
      <w:r w:rsidR="00DF2928" w:rsidRPr="001E1FC0">
        <w:rPr>
          <w:rFonts w:ascii="Times New Roman" w:hAnsi="Times New Roman"/>
          <w:color w:val="000000" w:themeColor="text1"/>
          <w:sz w:val="28"/>
          <w:szCs w:val="28"/>
          <w:shd w:val="clear" w:color="auto" w:fill="FFFFFF"/>
          <w:lang w:val="en-US"/>
        </w:rPr>
        <w:t xml:space="preserve">Impulsivity Facets with Alcohol Use/Problems: </w:t>
      </w:r>
      <w:r w:rsidRPr="001E1FC0">
        <w:rPr>
          <w:rFonts w:ascii="Times New Roman" w:hAnsi="Times New Roman"/>
          <w:color w:val="000000" w:themeColor="text1"/>
          <w:sz w:val="28"/>
          <w:szCs w:val="28"/>
          <w:shd w:val="clear" w:color="auto" w:fill="FFFFFF"/>
          <w:lang w:val="en-US"/>
        </w:rPr>
        <w:t xml:space="preserve">The </w:t>
      </w:r>
      <w:r w:rsidR="00DF2928" w:rsidRPr="001E1FC0">
        <w:rPr>
          <w:rFonts w:ascii="Times New Roman" w:hAnsi="Times New Roman"/>
          <w:color w:val="000000" w:themeColor="text1"/>
          <w:sz w:val="28"/>
          <w:szCs w:val="28"/>
          <w:shd w:val="clear" w:color="auto" w:fill="FFFFFF"/>
          <w:lang w:val="en-US"/>
        </w:rPr>
        <w:t xml:space="preserve">Mediating Role </w:t>
      </w:r>
      <w:r w:rsidR="008D3A42" w:rsidRPr="001E1FC0">
        <w:rPr>
          <w:rFonts w:ascii="Times New Roman" w:hAnsi="Times New Roman"/>
          <w:color w:val="000000" w:themeColor="text1"/>
          <w:sz w:val="28"/>
          <w:szCs w:val="28"/>
          <w:shd w:val="clear" w:color="auto" w:fill="FFFFFF"/>
          <w:lang w:val="en-US"/>
        </w:rPr>
        <w:t>of</w:t>
      </w:r>
      <w:r w:rsidR="00DF2928" w:rsidRPr="001E1FC0">
        <w:rPr>
          <w:rFonts w:ascii="Times New Roman" w:hAnsi="Times New Roman"/>
          <w:color w:val="000000" w:themeColor="text1"/>
          <w:sz w:val="28"/>
          <w:szCs w:val="28"/>
          <w:shd w:val="clear" w:color="auto" w:fill="FFFFFF"/>
          <w:lang w:val="en-US"/>
        </w:rPr>
        <w:t xml:space="preserve"> Drinking Motives //</w:t>
      </w:r>
      <w:r w:rsidRPr="001E1FC0">
        <w:rPr>
          <w:rFonts w:ascii="Times New Roman" w:hAnsi="Times New Roman"/>
          <w:color w:val="000000" w:themeColor="text1"/>
          <w:sz w:val="28"/>
          <w:szCs w:val="28"/>
          <w:shd w:val="clear" w:color="auto" w:fill="FFFFFF"/>
          <w:lang w:val="en-US"/>
        </w:rPr>
        <w:t xml:space="preserve">Addictive </w:t>
      </w:r>
      <w:proofErr w:type="spellStart"/>
      <w:r w:rsidR="00DF2928" w:rsidRPr="001E1FC0">
        <w:rPr>
          <w:rFonts w:ascii="Times New Roman" w:hAnsi="Times New Roman"/>
          <w:color w:val="000000" w:themeColor="text1"/>
          <w:sz w:val="28"/>
          <w:szCs w:val="28"/>
          <w:shd w:val="clear" w:color="auto" w:fill="FFFFFF"/>
          <w:lang w:val="en-US"/>
        </w:rPr>
        <w:t>Behavio</w:t>
      </w:r>
      <w:r w:rsidR="00E12F12">
        <w:rPr>
          <w:rFonts w:ascii="Times New Roman" w:hAnsi="Times New Roman"/>
          <w:color w:val="000000" w:themeColor="text1"/>
          <w:sz w:val="28"/>
          <w:szCs w:val="28"/>
          <w:shd w:val="clear" w:color="auto" w:fill="FFFFFF"/>
          <w:lang w:val="en-US"/>
        </w:rPr>
        <w:t>u</w:t>
      </w:r>
      <w:r w:rsidR="00DF2928" w:rsidRPr="001E1FC0">
        <w:rPr>
          <w:rFonts w:ascii="Times New Roman" w:hAnsi="Times New Roman"/>
          <w:color w:val="000000" w:themeColor="text1"/>
          <w:sz w:val="28"/>
          <w:szCs w:val="28"/>
          <w:shd w:val="clear" w:color="auto" w:fill="FFFFFF"/>
          <w:lang w:val="en-US"/>
        </w:rPr>
        <w:t>rs</w:t>
      </w:r>
      <w:proofErr w:type="spellEnd"/>
      <w:r w:rsidR="00DF2928" w:rsidRPr="001E1FC0">
        <w:rPr>
          <w:rFonts w:ascii="Times New Roman" w:hAnsi="Times New Roman"/>
          <w:color w:val="000000" w:themeColor="text1"/>
          <w:sz w:val="28"/>
          <w:szCs w:val="28"/>
          <w:shd w:val="clear" w:color="auto" w:fill="FFFFFF"/>
          <w:lang w:val="en-US"/>
        </w:rPr>
        <w:t>.</w:t>
      </w:r>
      <w:r w:rsidRPr="001E1FC0">
        <w:rPr>
          <w:rFonts w:ascii="Times New Roman" w:hAnsi="Times New Roman"/>
          <w:color w:val="000000" w:themeColor="text1"/>
          <w:sz w:val="28"/>
          <w:szCs w:val="28"/>
          <w:shd w:val="clear" w:color="auto" w:fill="FFFFFF"/>
          <w:lang w:val="en-US"/>
        </w:rPr>
        <w:t xml:space="preserve"> – 2011. – </w:t>
      </w:r>
      <w:r w:rsidRPr="001E1FC0">
        <w:rPr>
          <w:rFonts w:ascii="Times New Roman" w:hAnsi="Times New Roman"/>
          <w:color w:val="000000" w:themeColor="text1"/>
          <w:sz w:val="28"/>
          <w:szCs w:val="28"/>
          <w:shd w:val="clear" w:color="auto" w:fill="FFFFFF"/>
        </w:rPr>
        <w:t>Т</w:t>
      </w:r>
      <w:r w:rsidRPr="001E1FC0">
        <w:rPr>
          <w:rFonts w:ascii="Times New Roman" w:hAnsi="Times New Roman"/>
          <w:color w:val="000000" w:themeColor="text1"/>
          <w:sz w:val="28"/>
          <w:szCs w:val="28"/>
          <w:shd w:val="clear" w:color="auto" w:fill="FFFFFF"/>
          <w:lang w:val="en-US"/>
        </w:rPr>
        <w:t xml:space="preserve">. 36. – №. 10. – </w:t>
      </w:r>
      <w:r w:rsidRPr="001E1FC0">
        <w:rPr>
          <w:rFonts w:ascii="Times New Roman" w:hAnsi="Times New Roman"/>
          <w:color w:val="000000" w:themeColor="text1"/>
          <w:sz w:val="28"/>
          <w:szCs w:val="28"/>
          <w:shd w:val="clear" w:color="auto" w:fill="FFFFFF"/>
        </w:rPr>
        <w:t>С</w:t>
      </w:r>
      <w:r w:rsidRPr="001E1FC0">
        <w:rPr>
          <w:rFonts w:ascii="Times New Roman" w:hAnsi="Times New Roman"/>
          <w:color w:val="000000" w:themeColor="text1"/>
          <w:sz w:val="28"/>
          <w:szCs w:val="28"/>
          <w:shd w:val="clear" w:color="auto" w:fill="FFFFFF"/>
          <w:lang w:val="en-US"/>
        </w:rPr>
        <w:t>. 959-964.</w:t>
      </w:r>
    </w:p>
    <w:p w14:paraId="27431239" w14:textId="77777777" w:rsidR="00696C8A" w:rsidRPr="001E1FC0" w:rsidRDefault="00696C8A" w:rsidP="001E1FC0">
      <w:pPr>
        <w:pStyle w:val="8"/>
        <w:numPr>
          <w:ilvl w:val="0"/>
          <w:numId w:val="24"/>
        </w:numPr>
        <w:spacing w:line="360" w:lineRule="auto"/>
        <w:ind w:left="0" w:firstLine="709"/>
        <w:jc w:val="both"/>
        <w:rPr>
          <w:rFonts w:ascii="Times New Roman" w:hAnsi="Times New Roman"/>
          <w:sz w:val="28"/>
          <w:szCs w:val="28"/>
          <w:lang w:val="en-US"/>
        </w:rPr>
      </w:pPr>
      <w:r w:rsidRPr="001E1FC0">
        <w:rPr>
          <w:rFonts w:ascii="Times New Roman" w:hAnsi="Times New Roman"/>
          <w:sz w:val="28"/>
          <w:szCs w:val="28"/>
          <w:lang w:val="en-US"/>
        </w:rPr>
        <w:t>Finlay I., Gilmore I</w:t>
      </w:r>
      <w:r w:rsidR="00DF2928" w:rsidRPr="001E1FC0">
        <w:rPr>
          <w:rFonts w:ascii="Times New Roman" w:hAnsi="Times New Roman"/>
          <w:sz w:val="28"/>
          <w:szCs w:val="28"/>
          <w:lang w:val="en-US"/>
        </w:rPr>
        <w:t xml:space="preserve">. COVID-19 And Alcohol—A Dangerous Cocktail. </w:t>
      </w:r>
      <w:r w:rsidRPr="001E1FC0">
        <w:rPr>
          <w:rFonts w:ascii="Times New Roman" w:hAnsi="Times New Roman"/>
          <w:sz w:val="28"/>
          <w:szCs w:val="28"/>
          <w:lang w:val="en-US"/>
        </w:rPr>
        <w:t>– 2020.</w:t>
      </w:r>
    </w:p>
    <w:p w14:paraId="531EDDC3" w14:textId="77777777" w:rsidR="00696C8A" w:rsidRPr="00DF2928" w:rsidRDefault="00696C8A" w:rsidP="00DF2928">
      <w:pPr>
        <w:pStyle w:val="8"/>
        <w:numPr>
          <w:ilvl w:val="0"/>
          <w:numId w:val="24"/>
        </w:numPr>
        <w:spacing w:line="360" w:lineRule="auto"/>
        <w:ind w:left="0" w:firstLine="709"/>
        <w:jc w:val="both"/>
        <w:rPr>
          <w:rFonts w:ascii="Times New Roman" w:hAnsi="Times New Roman"/>
          <w:color w:val="000000" w:themeColor="text1"/>
          <w:sz w:val="28"/>
          <w:szCs w:val="28"/>
          <w:lang w:val="en-US"/>
        </w:rPr>
      </w:pPr>
      <w:r w:rsidRPr="001E1FC0">
        <w:rPr>
          <w:rFonts w:ascii="Times New Roman" w:hAnsi="Times New Roman"/>
          <w:color w:val="000000" w:themeColor="text1"/>
          <w:sz w:val="28"/>
          <w:szCs w:val="28"/>
          <w:shd w:val="clear" w:color="auto" w:fill="FFFFFF"/>
          <w:lang w:val="en-US"/>
        </w:rPr>
        <w:t xml:space="preserve">Fowles D. C. The </w:t>
      </w:r>
      <w:r w:rsidR="00DF2928" w:rsidRPr="001E1FC0">
        <w:rPr>
          <w:rFonts w:ascii="Times New Roman" w:hAnsi="Times New Roman"/>
          <w:color w:val="000000" w:themeColor="text1"/>
          <w:sz w:val="28"/>
          <w:szCs w:val="28"/>
          <w:shd w:val="clear" w:color="auto" w:fill="FFFFFF"/>
          <w:lang w:val="en-US"/>
        </w:rPr>
        <w:t xml:space="preserve">Three </w:t>
      </w:r>
      <w:r w:rsidR="00DF2928" w:rsidRPr="00DF2928">
        <w:rPr>
          <w:rFonts w:ascii="Times New Roman" w:hAnsi="Times New Roman"/>
          <w:color w:val="000000" w:themeColor="text1"/>
          <w:sz w:val="28"/>
          <w:szCs w:val="28"/>
          <w:shd w:val="clear" w:color="auto" w:fill="FFFFFF"/>
          <w:lang w:val="en-US"/>
        </w:rPr>
        <w:t>Arousal Model</w:t>
      </w:r>
      <w:r w:rsidRPr="00DF2928">
        <w:rPr>
          <w:rFonts w:ascii="Times New Roman" w:hAnsi="Times New Roman"/>
          <w:color w:val="000000" w:themeColor="text1"/>
          <w:sz w:val="28"/>
          <w:szCs w:val="28"/>
          <w:shd w:val="clear" w:color="auto" w:fill="FFFFFF"/>
          <w:lang w:val="en-US"/>
        </w:rPr>
        <w:t xml:space="preserve">: Implications </w:t>
      </w:r>
      <w:r w:rsidR="008D3A42" w:rsidRPr="00DF2928">
        <w:rPr>
          <w:rFonts w:ascii="Times New Roman" w:hAnsi="Times New Roman"/>
          <w:color w:val="000000" w:themeColor="text1"/>
          <w:sz w:val="28"/>
          <w:szCs w:val="28"/>
          <w:shd w:val="clear" w:color="auto" w:fill="FFFFFF"/>
          <w:lang w:val="en-US"/>
        </w:rPr>
        <w:t>of</w:t>
      </w:r>
      <w:r w:rsidR="00DF2928" w:rsidRPr="00DF2928">
        <w:rPr>
          <w:rFonts w:ascii="Times New Roman" w:hAnsi="Times New Roman"/>
          <w:color w:val="000000" w:themeColor="text1"/>
          <w:sz w:val="28"/>
          <w:szCs w:val="28"/>
          <w:shd w:val="clear" w:color="auto" w:fill="FFFFFF"/>
          <w:lang w:val="en-US"/>
        </w:rPr>
        <w:t xml:space="preserve"> </w:t>
      </w:r>
      <w:r w:rsidRPr="00DF2928">
        <w:rPr>
          <w:rFonts w:ascii="Times New Roman" w:hAnsi="Times New Roman"/>
          <w:color w:val="000000" w:themeColor="text1"/>
          <w:sz w:val="28"/>
          <w:szCs w:val="28"/>
          <w:shd w:val="clear" w:color="auto" w:fill="FFFFFF"/>
          <w:lang w:val="en-US"/>
        </w:rPr>
        <w:t xml:space="preserve">Gray's </w:t>
      </w:r>
      <w:r w:rsidR="00DF2928" w:rsidRPr="00DF2928">
        <w:rPr>
          <w:rFonts w:ascii="Times New Roman" w:hAnsi="Times New Roman"/>
          <w:color w:val="000000" w:themeColor="text1"/>
          <w:sz w:val="28"/>
          <w:szCs w:val="28"/>
          <w:shd w:val="clear" w:color="auto" w:fill="FFFFFF"/>
          <w:lang w:val="en-US"/>
        </w:rPr>
        <w:t xml:space="preserve">Two‐Factor Learning Theory </w:t>
      </w:r>
      <w:r w:rsidR="008D3A42" w:rsidRPr="00DF2928">
        <w:rPr>
          <w:rFonts w:ascii="Times New Roman" w:hAnsi="Times New Roman"/>
          <w:color w:val="000000" w:themeColor="text1"/>
          <w:sz w:val="28"/>
          <w:szCs w:val="28"/>
          <w:shd w:val="clear" w:color="auto" w:fill="FFFFFF"/>
          <w:lang w:val="en-US"/>
        </w:rPr>
        <w:t>for</w:t>
      </w:r>
      <w:r w:rsidR="00DF2928" w:rsidRPr="00DF2928">
        <w:rPr>
          <w:rFonts w:ascii="Times New Roman" w:hAnsi="Times New Roman"/>
          <w:color w:val="000000" w:themeColor="text1"/>
          <w:sz w:val="28"/>
          <w:szCs w:val="28"/>
          <w:shd w:val="clear" w:color="auto" w:fill="FFFFFF"/>
          <w:lang w:val="en-US"/>
        </w:rPr>
        <w:t xml:space="preserve"> Heart Rate, Electrodermal Activity, And Psychopathy </w:t>
      </w:r>
      <w:r w:rsidRPr="00DF2928">
        <w:rPr>
          <w:rFonts w:ascii="Times New Roman" w:hAnsi="Times New Roman"/>
          <w:color w:val="000000" w:themeColor="text1"/>
          <w:sz w:val="28"/>
          <w:szCs w:val="28"/>
          <w:shd w:val="clear" w:color="auto" w:fill="FFFFFF"/>
          <w:lang w:val="en-US"/>
        </w:rPr>
        <w:t xml:space="preserve">//Psychophysiology. – 1980. – </w:t>
      </w:r>
      <w:r w:rsidRPr="00DF2928">
        <w:rPr>
          <w:rFonts w:ascii="Times New Roman" w:hAnsi="Times New Roman"/>
          <w:color w:val="000000" w:themeColor="text1"/>
          <w:sz w:val="28"/>
          <w:szCs w:val="28"/>
          <w:shd w:val="clear" w:color="auto" w:fill="FFFFFF"/>
        </w:rPr>
        <w:t>Т</w:t>
      </w:r>
      <w:r w:rsidRPr="00DF2928">
        <w:rPr>
          <w:rFonts w:ascii="Times New Roman" w:hAnsi="Times New Roman"/>
          <w:color w:val="000000" w:themeColor="text1"/>
          <w:sz w:val="28"/>
          <w:szCs w:val="28"/>
          <w:shd w:val="clear" w:color="auto" w:fill="FFFFFF"/>
          <w:lang w:val="en-US"/>
        </w:rPr>
        <w:t xml:space="preserve">. 17. – №. 2. – </w:t>
      </w:r>
      <w:r w:rsidRPr="00DF2928">
        <w:rPr>
          <w:rFonts w:ascii="Times New Roman" w:hAnsi="Times New Roman"/>
          <w:color w:val="000000" w:themeColor="text1"/>
          <w:sz w:val="28"/>
          <w:szCs w:val="28"/>
          <w:shd w:val="clear" w:color="auto" w:fill="FFFFFF"/>
        </w:rPr>
        <w:t>С</w:t>
      </w:r>
      <w:r w:rsidRPr="00DF2928">
        <w:rPr>
          <w:rFonts w:ascii="Times New Roman" w:hAnsi="Times New Roman"/>
          <w:color w:val="000000" w:themeColor="text1"/>
          <w:sz w:val="28"/>
          <w:szCs w:val="28"/>
          <w:shd w:val="clear" w:color="auto" w:fill="FFFFFF"/>
          <w:lang w:val="en-US"/>
        </w:rPr>
        <w:t>. 87-104.</w:t>
      </w:r>
    </w:p>
    <w:p w14:paraId="622E5F80" w14:textId="77777777" w:rsidR="00696C8A" w:rsidRPr="00DF2928" w:rsidRDefault="00696C8A" w:rsidP="001E1FC0">
      <w:pPr>
        <w:pStyle w:val="8"/>
        <w:numPr>
          <w:ilvl w:val="0"/>
          <w:numId w:val="24"/>
        </w:numPr>
        <w:spacing w:line="360" w:lineRule="auto"/>
        <w:ind w:left="0" w:firstLine="709"/>
        <w:jc w:val="both"/>
        <w:rPr>
          <w:rFonts w:ascii="Times New Roman" w:hAnsi="Times New Roman"/>
          <w:sz w:val="28"/>
          <w:szCs w:val="28"/>
          <w:lang w:val="en-US"/>
        </w:rPr>
      </w:pPr>
      <w:r w:rsidRPr="001E1FC0">
        <w:rPr>
          <w:rFonts w:ascii="Times New Roman" w:hAnsi="Times New Roman"/>
          <w:sz w:val="28"/>
          <w:szCs w:val="28"/>
          <w:lang w:val="en-US"/>
        </w:rPr>
        <w:t xml:space="preserve">García-Álvarez L. et al. Will </w:t>
      </w:r>
      <w:r w:rsidR="00DF2928" w:rsidRPr="001E1FC0">
        <w:rPr>
          <w:rFonts w:ascii="Times New Roman" w:hAnsi="Times New Roman"/>
          <w:sz w:val="28"/>
          <w:szCs w:val="28"/>
          <w:lang w:val="en-US"/>
        </w:rPr>
        <w:t xml:space="preserve">Changes </w:t>
      </w:r>
      <w:r w:rsidR="008D3A42" w:rsidRPr="001E1FC0">
        <w:rPr>
          <w:rFonts w:ascii="Times New Roman" w:hAnsi="Times New Roman"/>
          <w:sz w:val="28"/>
          <w:szCs w:val="28"/>
          <w:lang w:val="en-US"/>
        </w:rPr>
        <w:t>in</w:t>
      </w:r>
      <w:r w:rsidR="00DF2928" w:rsidRPr="001E1FC0">
        <w:rPr>
          <w:rFonts w:ascii="Times New Roman" w:hAnsi="Times New Roman"/>
          <w:sz w:val="28"/>
          <w:szCs w:val="28"/>
          <w:lang w:val="en-US"/>
        </w:rPr>
        <w:t xml:space="preserve"> Alcohol </w:t>
      </w:r>
      <w:r w:rsidR="008D3A42" w:rsidRPr="001E1FC0">
        <w:rPr>
          <w:rFonts w:ascii="Times New Roman" w:hAnsi="Times New Roman"/>
          <w:sz w:val="28"/>
          <w:szCs w:val="28"/>
          <w:lang w:val="en-US"/>
        </w:rPr>
        <w:t>and</w:t>
      </w:r>
      <w:r w:rsidR="00DF2928" w:rsidRPr="001E1FC0">
        <w:rPr>
          <w:rFonts w:ascii="Times New Roman" w:hAnsi="Times New Roman"/>
          <w:sz w:val="28"/>
          <w:szCs w:val="28"/>
          <w:lang w:val="en-US"/>
        </w:rPr>
        <w:t xml:space="preserve"> Tobacco Use Be Seen During The </w:t>
      </w:r>
      <w:r w:rsidRPr="001E1FC0">
        <w:rPr>
          <w:rFonts w:ascii="Times New Roman" w:hAnsi="Times New Roman"/>
          <w:sz w:val="28"/>
          <w:szCs w:val="28"/>
          <w:lang w:val="en-US"/>
        </w:rPr>
        <w:t>COVID</w:t>
      </w:r>
      <w:r w:rsidR="00DF2928" w:rsidRPr="001E1FC0">
        <w:rPr>
          <w:rFonts w:ascii="Times New Roman" w:hAnsi="Times New Roman"/>
          <w:sz w:val="28"/>
          <w:szCs w:val="28"/>
          <w:lang w:val="en-US"/>
        </w:rPr>
        <w:t xml:space="preserve">-19 Lockdown? </w:t>
      </w:r>
      <w:r w:rsidRPr="001E1FC0">
        <w:rPr>
          <w:rFonts w:ascii="Times New Roman" w:hAnsi="Times New Roman"/>
          <w:sz w:val="28"/>
          <w:szCs w:val="28"/>
          <w:lang w:val="en-US"/>
        </w:rPr>
        <w:t xml:space="preserve">Se </w:t>
      </w:r>
      <w:proofErr w:type="spellStart"/>
      <w:r w:rsidR="00DF2928" w:rsidRPr="001E1FC0">
        <w:rPr>
          <w:rFonts w:ascii="Times New Roman" w:hAnsi="Times New Roman"/>
          <w:sz w:val="28"/>
          <w:szCs w:val="28"/>
          <w:lang w:val="en-US"/>
        </w:rPr>
        <w:t>Observaran</w:t>
      </w:r>
      <w:proofErr w:type="spellEnd"/>
      <w:r w:rsidR="00DF2928" w:rsidRPr="001E1FC0">
        <w:rPr>
          <w:rFonts w:ascii="Times New Roman" w:hAnsi="Times New Roman"/>
          <w:sz w:val="28"/>
          <w:szCs w:val="28"/>
          <w:lang w:val="en-US"/>
        </w:rPr>
        <w:t xml:space="preserve"> </w:t>
      </w:r>
      <w:proofErr w:type="spellStart"/>
      <w:r w:rsidR="00DF2928" w:rsidRPr="001E1FC0">
        <w:rPr>
          <w:rFonts w:ascii="Times New Roman" w:hAnsi="Times New Roman"/>
          <w:sz w:val="28"/>
          <w:szCs w:val="28"/>
          <w:lang w:val="en-US"/>
        </w:rPr>
        <w:t>Cambios</w:t>
      </w:r>
      <w:proofErr w:type="spellEnd"/>
      <w:r w:rsidR="00DF2928" w:rsidRPr="001E1FC0">
        <w:rPr>
          <w:rFonts w:ascii="Times New Roman" w:hAnsi="Times New Roman"/>
          <w:sz w:val="28"/>
          <w:szCs w:val="28"/>
          <w:lang w:val="en-US"/>
        </w:rPr>
        <w:t xml:space="preserve"> </w:t>
      </w:r>
      <w:proofErr w:type="spellStart"/>
      <w:r w:rsidR="00DF2928" w:rsidRPr="001E1FC0">
        <w:rPr>
          <w:rFonts w:ascii="Times New Roman" w:hAnsi="Times New Roman"/>
          <w:sz w:val="28"/>
          <w:szCs w:val="28"/>
          <w:lang w:val="en-US"/>
        </w:rPr>
        <w:t>En</w:t>
      </w:r>
      <w:proofErr w:type="spellEnd"/>
      <w:r w:rsidR="00DF2928" w:rsidRPr="001E1FC0">
        <w:rPr>
          <w:rFonts w:ascii="Times New Roman" w:hAnsi="Times New Roman"/>
          <w:sz w:val="28"/>
          <w:szCs w:val="28"/>
          <w:lang w:val="en-US"/>
        </w:rPr>
        <w:t xml:space="preserve"> El </w:t>
      </w:r>
      <w:proofErr w:type="spellStart"/>
      <w:r w:rsidR="00DF2928" w:rsidRPr="001E1FC0">
        <w:rPr>
          <w:rFonts w:ascii="Times New Roman" w:hAnsi="Times New Roman"/>
          <w:sz w:val="28"/>
          <w:szCs w:val="28"/>
          <w:lang w:val="en-US"/>
        </w:rPr>
        <w:t>Consumo</w:t>
      </w:r>
      <w:proofErr w:type="spellEnd"/>
      <w:r w:rsidR="00DF2928" w:rsidRPr="001E1FC0">
        <w:rPr>
          <w:rFonts w:ascii="Times New Roman" w:hAnsi="Times New Roman"/>
          <w:sz w:val="28"/>
          <w:szCs w:val="28"/>
          <w:lang w:val="en-US"/>
        </w:rPr>
        <w:t xml:space="preserve"> De Alcohol Y Tabaco Durante El </w:t>
      </w:r>
      <w:proofErr w:type="spellStart"/>
      <w:r w:rsidR="00DF2928" w:rsidRPr="001E1FC0">
        <w:rPr>
          <w:rFonts w:ascii="Times New Roman" w:hAnsi="Times New Roman"/>
          <w:sz w:val="28"/>
          <w:szCs w:val="28"/>
          <w:lang w:val="en-US"/>
        </w:rPr>
        <w:t>Confinamiento</w:t>
      </w:r>
      <w:proofErr w:type="spellEnd"/>
      <w:r w:rsidR="00DF2928" w:rsidRPr="001E1FC0">
        <w:rPr>
          <w:rFonts w:ascii="Times New Roman" w:hAnsi="Times New Roman"/>
          <w:sz w:val="28"/>
          <w:szCs w:val="28"/>
          <w:lang w:val="en-US"/>
        </w:rPr>
        <w:t xml:space="preserve"> Por </w:t>
      </w:r>
      <w:r w:rsidRPr="001E1FC0">
        <w:rPr>
          <w:rFonts w:ascii="Times New Roman" w:hAnsi="Times New Roman"/>
          <w:sz w:val="28"/>
          <w:szCs w:val="28"/>
          <w:lang w:val="en-US"/>
        </w:rPr>
        <w:t>COVID</w:t>
      </w:r>
      <w:r w:rsidR="00DF2928" w:rsidRPr="001E1FC0">
        <w:rPr>
          <w:rFonts w:ascii="Times New Roman" w:hAnsi="Times New Roman"/>
          <w:sz w:val="28"/>
          <w:szCs w:val="28"/>
          <w:lang w:val="en-US"/>
        </w:rPr>
        <w:t>-19</w:t>
      </w:r>
      <w:r w:rsidRPr="001E1FC0">
        <w:rPr>
          <w:rFonts w:ascii="Times New Roman" w:hAnsi="Times New Roman"/>
          <w:sz w:val="28"/>
          <w:szCs w:val="28"/>
          <w:lang w:val="en-US"/>
        </w:rPr>
        <w:t>? //</w:t>
      </w:r>
      <w:proofErr w:type="spellStart"/>
      <w:r w:rsidRPr="001E1FC0">
        <w:rPr>
          <w:rFonts w:ascii="Times New Roman" w:hAnsi="Times New Roman"/>
          <w:sz w:val="28"/>
          <w:szCs w:val="28"/>
          <w:lang w:val="en-US"/>
        </w:rPr>
        <w:t>Adicciones</w:t>
      </w:r>
      <w:proofErr w:type="spellEnd"/>
      <w:r w:rsidRPr="001E1FC0">
        <w:rPr>
          <w:rFonts w:ascii="Times New Roman" w:hAnsi="Times New Roman"/>
          <w:sz w:val="28"/>
          <w:szCs w:val="28"/>
          <w:lang w:val="en-US"/>
        </w:rPr>
        <w:t xml:space="preserve">. – 2020. – </w:t>
      </w:r>
      <w:r w:rsidRPr="001E1FC0">
        <w:rPr>
          <w:rFonts w:ascii="Times New Roman" w:hAnsi="Times New Roman"/>
          <w:sz w:val="28"/>
          <w:szCs w:val="28"/>
        </w:rPr>
        <w:t>Т</w:t>
      </w:r>
      <w:r w:rsidRPr="001E1FC0">
        <w:rPr>
          <w:rFonts w:ascii="Times New Roman" w:hAnsi="Times New Roman"/>
          <w:sz w:val="28"/>
          <w:szCs w:val="28"/>
          <w:lang w:val="en-US"/>
        </w:rPr>
        <w:t xml:space="preserve">. 32. – №. </w:t>
      </w:r>
      <w:r w:rsidRPr="00DF2928">
        <w:rPr>
          <w:rFonts w:ascii="Times New Roman" w:hAnsi="Times New Roman"/>
          <w:sz w:val="28"/>
          <w:szCs w:val="28"/>
          <w:lang w:val="en-US"/>
        </w:rPr>
        <w:t xml:space="preserve">2. – </w:t>
      </w:r>
      <w:r w:rsidRPr="001E1FC0">
        <w:rPr>
          <w:rFonts w:ascii="Times New Roman" w:hAnsi="Times New Roman"/>
          <w:sz w:val="28"/>
          <w:szCs w:val="28"/>
        </w:rPr>
        <w:t>С</w:t>
      </w:r>
      <w:r w:rsidRPr="00DF2928">
        <w:rPr>
          <w:rFonts w:ascii="Times New Roman" w:hAnsi="Times New Roman"/>
          <w:sz w:val="28"/>
          <w:szCs w:val="28"/>
          <w:lang w:val="en-US"/>
        </w:rPr>
        <w:t>. 85-90.</w:t>
      </w:r>
    </w:p>
    <w:p w14:paraId="28128D4A" w14:textId="5391B04A" w:rsidR="00696C8A" w:rsidRPr="001E1FC0" w:rsidRDefault="00696C8A" w:rsidP="001E1FC0">
      <w:pPr>
        <w:pStyle w:val="8"/>
        <w:numPr>
          <w:ilvl w:val="0"/>
          <w:numId w:val="24"/>
        </w:numPr>
        <w:spacing w:line="360" w:lineRule="auto"/>
        <w:ind w:left="0" w:firstLine="709"/>
        <w:jc w:val="both"/>
        <w:rPr>
          <w:rFonts w:ascii="Times New Roman" w:hAnsi="Times New Roman"/>
          <w:color w:val="000000" w:themeColor="text1"/>
          <w:sz w:val="28"/>
          <w:szCs w:val="28"/>
          <w:lang w:val="en-US"/>
        </w:rPr>
      </w:pPr>
      <w:r w:rsidRPr="001E1FC0">
        <w:rPr>
          <w:rFonts w:ascii="Times New Roman" w:hAnsi="Times New Roman"/>
          <w:color w:val="000000" w:themeColor="text1"/>
          <w:sz w:val="28"/>
          <w:szCs w:val="28"/>
          <w:shd w:val="clear" w:color="auto" w:fill="FFFFFF"/>
          <w:lang w:val="en-US"/>
        </w:rPr>
        <w:t>Gray J. A. Problems in the behavioral sciences, Vol. 5. – 1987.</w:t>
      </w:r>
    </w:p>
    <w:p w14:paraId="6AC316EA" w14:textId="77777777" w:rsidR="00696C8A" w:rsidRPr="00DF2928" w:rsidRDefault="00696C8A" w:rsidP="001E1FC0">
      <w:pPr>
        <w:pStyle w:val="8"/>
        <w:numPr>
          <w:ilvl w:val="0"/>
          <w:numId w:val="24"/>
        </w:numPr>
        <w:spacing w:line="360" w:lineRule="auto"/>
        <w:ind w:left="0" w:firstLine="709"/>
        <w:jc w:val="both"/>
        <w:rPr>
          <w:rFonts w:ascii="Times New Roman" w:hAnsi="Times New Roman"/>
          <w:sz w:val="28"/>
          <w:szCs w:val="28"/>
          <w:lang w:val="en-US"/>
        </w:rPr>
      </w:pPr>
      <w:r w:rsidRPr="001E1FC0">
        <w:rPr>
          <w:rFonts w:ascii="Times New Roman" w:hAnsi="Times New Roman"/>
          <w:sz w:val="28"/>
          <w:szCs w:val="28"/>
          <w:lang w:val="en-US"/>
        </w:rPr>
        <w:t>Grossman E. R., Benjamin-</w:t>
      </w:r>
      <w:proofErr w:type="spellStart"/>
      <w:r w:rsidRPr="001E1FC0">
        <w:rPr>
          <w:rFonts w:ascii="Times New Roman" w:hAnsi="Times New Roman"/>
          <w:sz w:val="28"/>
          <w:szCs w:val="28"/>
          <w:lang w:val="en-US"/>
        </w:rPr>
        <w:t>Neelon</w:t>
      </w:r>
      <w:proofErr w:type="spellEnd"/>
      <w:r w:rsidRPr="001E1FC0">
        <w:rPr>
          <w:rFonts w:ascii="Times New Roman" w:hAnsi="Times New Roman"/>
          <w:sz w:val="28"/>
          <w:szCs w:val="28"/>
          <w:lang w:val="en-US"/>
        </w:rPr>
        <w:t xml:space="preserve"> S. E., </w:t>
      </w:r>
      <w:proofErr w:type="spellStart"/>
      <w:r w:rsidRPr="001E1FC0">
        <w:rPr>
          <w:rFonts w:ascii="Times New Roman" w:hAnsi="Times New Roman"/>
          <w:sz w:val="28"/>
          <w:szCs w:val="28"/>
          <w:lang w:val="en-US"/>
        </w:rPr>
        <w:t>Sonnenschein</w:t>
      </w:r>
      <w:proofErr w:type="spellEnd"/>
      <w:r w:rsidRPr="001E1FC0">
        <w:rPr>
          <w:rFonts w:ascii="Times New Roman" w:hAnsi="Times New Roman"/>
          <w:sz w:val="28"/>
          <w:szCs w:val="28"/>
          <w:lang w:val="en-US"/>
        </w:rPr>
        <w:t xml:space="preserve"> S. Alcohol </w:t>
      </w:r>
      <w:r w:rsidRPr="001E1FC0">
        <w:rPr>
          <w:rFonts w:ascii="Times New Roman" w:hAnsi="Times New Roman"/>
          <w:sz w:val="28"/>
          <w:szCs w:val="28"/>
          <w:lang w:val="en-US"/>
        </w:rPr>
        <w:lastRenderedPageBreak/>
        <w:t xml:space="preserve">Consumption </w:t>
      </w:r>
      <w:r w:rsidR="00DF2928" w:rsidRPr="001E1FC0">
        <w:rPr>
          <w:rFonts w:ascii="Times New Roman" w:hAnsi="Times New Roman"/>
          <w:sz w:val="28"/>
          <w:szCs w:val="28"/>
          <w:lang w:val="en-US"/>
        </w:rPr>
        <w:t xml:space="preserve">During The </w:t>
      </w:r>
      <w:r w:rsidRPr="001E1FC0">
        <w:rPr>
          <w:rFonts w:ascii="Times New Roman" w:hAnsi="Times New Roman"/>
          <w:sz w:val="28"/>
          <w:szCs w:val="28"/>
          <w:lang w:val="en-US"/>
        </w:rPr>
        <w:t xml:space="preserve">COVID-19 Pandemic: A Cross-Sectional Survey of US Adults </w:t>
      </w:r>
      <w:r w:rsidR="00DF2928" w:rsidRPr="001E1FC0">
        <w:rPr>
          <w:rFonts w:ascii="Times New Roman" w:hAnsi="Times New Roman"/>
          <w:sz w:val="28"/>
          <w:szCs w:val="28"/>
          <w:lang w:val="en-US"/>
        </w:rPr>
        <w:t>//</w:t>
      </w:r>
      <w:r w:rsidRPr="001E1FC0">
        <w:rPr>
          <w:rFonts w:ascii="Times New Roman" w:hAnsi="Times New Roman"/>
          <w:sz w:val="28"/>
          <w:szCs w:val="28"/>
          <w:lang w:val="en-US"/>
        </w:rPr>
        <w:t xml:space="preserve">International </w:t>
      </w:r>
      <w:r w:rsidR="00DF2928" w:rsidRPr="001E1FC0">
        <w:rPr>
          <w:rFonts w:ascii="Times New Roman" w:hAnsi="Times New Roman"/>
          <w:sz w:val="28"/>
          <w:szCs w:val="28"/>
          <w:lang w:val="en-US"/>
        </w:rPr>
        <w:t xml:space="preserve">Journal </w:t>
      </w:r>
      <w:r w:rsidR="008D3A42" w:rsidRPr="001E1FC0">
        <w:rPr>
          <w:rFonts w:ascii="Times New Roman" w:hAnsi="Times New Roman"/>
          <w:sz w:val="28"/>
          <w:szCs w:val="28"/>
          <w:lang w:val="en-US"/>
        </w:rPr>
        <w:t>of</w:t>
      </w:r>
      <w:r w:rsidR="00DF2928" w:rsidRPr="001E1FC0">
        <w:rPr>
          <w:rFonts w:ascii="Times New Roman" w:hAnsi="Times New Roman"/>
          <w:sz w:val="28"/>
          <w:szCs w:val="28"/>
          <w:lang w:val="en-US"/>
        </w:rPr>
        <w:t xml:space="preserve"> Environmental Research </w:t>
      </w:r>
      <w:r w:rsidR="008D3A42" w:rsidRPr="001E1FC0">
        <w:rPr>
          <w:rFonts w:ascii="Times New Roman" w:hAnsi="Times New Roman"/>
          <w:sz w:val="28"/>
          <w:szCs w:val="28"/>
          <w:lang w:val="en-US"/>
        </w:rPr>
        <w:t>and</w:t>
      </w:r>
      <w:r w:rsidR="00DF2928" w:rsidRPr="001E1FC0">
        <w:rPr>
          <w:rFonts w:ascii="Times New Roman" w:hAnsi="Times New Roman"/>
          <w:sz w:val="28"/>
          <w:szCs w:val="28"/>
          <w:lang w:val="en-US"/>
        </w:rPr>
        <w:t xml:space="preserve"> Public Health</w:t>
      </w:r>
      <w:r w:rsidRPr="001E1FC0">
        <w:rPr>
          <w:rFonts w:ascii="Times New Roman" w:hAnsi="Times New Roman"/>
          <w:sz w:val="28"/>
          <w:szCs w:val="28"/>
          <w:lang w:val="en-US"/>
        </w:rPr>
        <w:t xml:space="preserve">. – 2020. – </w:t>
      </w:r>
      <w:r w:rsidRPr="001E1FC0">
        <w:rPr>
          <w:rFonts w:ascii="Times New Roman" w:hAnsi="Times New Roman"/>
          <w:sz w:val="28"/>
          <w:szCs w:val="28"/>
        </w:rPr>
        <w:t>Т</w:t>
      </w:r>
      <w:r w:rsidRPr="001E1FC0">
        <w:rPr>
          <w:rFonts w:ascii="Times New Roman" w:hAnsi="Times New Roman"/>
          <w:sz w:val="28"/>
          <w:szCs w:val="28"/>
          <w:lang w:val="en-US"/>
        </w:rPr>
        <w:t xml:space="preserve">. 17. – №. </w:t>
      </w:r>
      <w:r w:rsidRPr="00DF2928">
        <w:rPr>
          <w:rFonts w:ascii="Times New Roman" w:hAnsi="Times New Roman"/>
          <w:sz w:val="28"/>
          <w:szCs w:val="28"/>
          <w:lang w:val="en-US"/>
        </w:rPr>
        <w:t xml:space="preserve">24. – </w:t>
      </w:r>
      <w:r w:rsidRPr="001E1FC0">
        <w:rPr>
          <w:rFonts w:ascii="Times New Roman" w:hAnsi="Times New Roman"/>
          <w:sz w:val="28"/>
          <w:szCs w:val="28"/>
        </w:rPr>
        <w:t>С</w:t>
      </w:r>
      <w:r w:rsidRPr="00DF2928">
        <w:rPr>
          <w:rFonts w:ascii="Times New Roman" w:hAnsi="Times New Roman"/>
          <w:sz w:val="28"/>
          <w:szCs w:val="28"/>
          <w:lang w:val="en-US"/>
        </w:rPr>
        <w:t>. 9189.</w:t>
      </w:r>
    </w:p>
    <w:p w14:paraId="5952F057" w14:textId="77777777" w:rsidR="00E0372D" w:rsidRPr="00DF2928" w:rsidRDefault="00696C8A" w:rsidP="001E1FC0">
      <w:pPr>
        <w:pStyle w:val="8"/>
        <w:numPr>
          <w:ilvl w:val="0"/>
          <w:numId w:val="24"/>
        </w:numPr>
        <w:spacing w:line="360" w:lineRule="auto"/>
        <w:ind w:left="0" w:firstLine="709"/>
        <w:jc w:val="both"/>
        <w:rPr>
          <w:rFonts w:ascii="Times New Roman" w:hAnsi="Times New Roman"/>
          <w:color w:val="000000" w:themeColor="text1"/>
          <w:sz w:val="28"/>
          <w:szCs w:val="28"/>
          <w:lang w:val="en-US"/>
        </w:rPr>
      </w:pPr>
      <w:r w:rsidRPr="001E1FC0">
        <w:rPr>
          <w:rFonts w:ascii="Times New Roman" w:hAnsi="Times New Roman"/>
          <w:color w:val="000000" w:themeColor="text1"/>
          <w:sz w:val="28"/>
          <w:szCs w:val="28"/>
          <w:shd w:val="clear" w:color="auto" w:fill="FFFFFF"/>
          <w:lang w:val="en-US"/>
        </w:rPr>
        <w:t>Ham L. S., Bonin M., Hope D. A.</w:t>
      </w:r>
      <w:r w:rsidR="00DF2928" w:rsidRPr="001E1FC0">
        <w:rPr>
          <w:rFonts w:ascii="Times New Roman" w:hAnsi="Times New Roman"/>
          <w:color w:val="000000" w:themeColor="text1"/>
          <w:sz w:val="28"/>
          <w:szCs w:val="28"/>
          <w:shd w:val="clear" w:color="auto" w:fill="FFFFFF"/>
          <w:lang w:val="en-US"/>
        </w:rPr>
        <w:t xml:space="preserve"> The Role </w:t>
      </w:r>
      <w:r w:rsidR="008D3A42" w:rsidRPr="001E1FC0">
        <w:rPr>
          <w:rFonts w:ascii="Times New Roman" w:hAnsi="Times New Roman"/>
          <w:color w:val="000000" w:themeColor="text1"/>
          <w:sz w:val="28"/>
          <w:szCs w:val="28"/>
          <w:shd w:val="clear" w:color="auto" w:fill="FFFFFF"/>
          <w:lang w:val="en-US"/>
        </w:rPr>
        <w:t>of</w:t>
      </w:r>
      <w:r w:rsidR="00DF2928" w:rsidRPr="001E1FC0">
        <w:rPr>
          <w:rFonts w:ascii="Times New Roman" w:hAnsi="Times New Roman"/>
          <w:color w:val="000000" w:themeColor="text1"/>
          <w:sz w:val="28"/>
          <w:szCs w:val="28"/>
          <w:shd w:val="clear" w:color="auto" w:fill="FFFFFF"/>
          <w:lang w:val="en-US"/>
        </w:rPr>
        <w:t xml:space="preserve"> Drinking Motives </w:t>
      </w:r>
      <w:r w:rsidR="008D3A42" w:rsidRPr="001E1FC0">
        <w:rPr>
          <w:rFonts w:ascii="Times New Roman" w:hAnsi="Times New Roman"/>
          <w:color w:val="000000" w:themeColor="text1"/>
          <w:sz w:val="28"/>
          <w:szCs w:val="28"/>
          <w:shd w:val="clear" w:color="auto" w:fill="FFFFFF"/>
          <w:lang w:val="en-US"/>
        </w:rPr>
        <w:t>in</w:t>
      </w:r>
      <w:r w:rsidR="00DF2928" w:rsidRPr="001E1FC0">
        <w:rPr>
          <w:rFonts w:ascii="Times New Roman" w:hAnsi="Times New Roman"/>
          <w:color w:val="000000" w:themeColor="text1"/>
          <w:sz w:val="28"/>
          <w:szCs w:val="28"/>
          <w:shd w:val="clear" w:color="auto" w:fill="FFFFFF"/>
          <w:lang w:val="en-US"/>
        </w:rPr>
        <w:t xml:space="preserve"> Social Anxiety </w:t>
      </w:r>
      <w:r w:rsidR="008D3A42" w:rsidRPr="001E1FC0">
        <w:rPr>
          <w:rFonts w:ascii="Times New Roman" w:hAnsi="Times New Roman"/>
          <w:color w:val="000000" w:themeColor="text1"/>
          <w:sz w:val="28"/>
          <w:szCs w:val="28"/>
          <w:shd w:val="clear" w:color="auto" w:fill="FFFFFF"/>
          <w:lang w:val="en-US"/>
        </w:rPr>
        <w:t>and</w:t>
      </w:r>
      <w:r w:rsidR="00DF2928" w:rsidRPr="001E1FC0">
        <w:rPr>
          <w:rFonts w:ascii="Times New Roman" w:hAnsi="Times New Roman"/>
          <w:color w:val="000000" w:themeColor="text1"/>
          <w:sz w:val="28"/>
          <w:szCs w:val="28"/>
          <w:shd w:val="clear" w:color="auto" w:fill="FFFFFF"/>
          <w:lang w:val="en-US"/>
        </w:rPr>
        <w:t xml:space="preserve"> Alcohol Use</w:t>
      </w:r>
      <w:r w:rsidRPr="001E1FC0">
        <w:rPr>
          <w:rFonts w:ascii="Times New Roman" w:hAnsi="Times New Roman"/>
          <w:color w:val="000000" w:themeColor="text1"/>
          <w:sz w:val="28"/>
          <w:szCs w:val="28"/>
          <w:shd w:val="clear" w:color="auto" w:fill="FFFFFF"/>
          <w:lang w:val="en-US"/>
        </w:rPr>
        <w:t xml:space="preserve"> //Journal of Anxiety Disorders. – 2007. – </w:t>
      </w:r>
      <w:r w:rsidRPr="001E1FC0">
        <w:rPr>
          <w:rFonts w:ascii="Times New Roman" w:hAnsi="Times New Roman"/>
          <w:color w:val="000000" w:themeColor="text1"/>
          <w:sz w:val="28"/>
          <w:szCs w:val="28"/>
          <w:shd w:val="clear" w:color="auto" w:fill="FFFFFF"/>
        </w:rPr>
        <w:t>Т</w:t>
      </w:r>
      <w:r w:rsidRPr="001E1FC0">
        <w:rPr>
          <w:rFonts w:ascii="Times New Roman" w:hAnsi="Times New Roman"/>
          <w:color w:val="000000" w:themeColor="text1"/>
          <w:sz w:val="28"/>
          <w:szCs w:val="28"/>
          <w:shd w:val="clear" w:color="auto" w:fill="FFFFFF"/>
          <w:lang w:val="en-US"/>
        </w:rPr>
        <w:t xml:space="preserve">. 21. – №. </w:t>
      </w:r>
      <w:r w:rsidRPr="00DF2928">
        <w:rPr>
          <w:rFonts w:ascii="Times New Roman" w:hAnsi="Times New Roman"/>
          <w:color w:val="000000" w:themeColor="text1"/>
          <w:sz w:val="28"/>
          <w:szCs w:val="28"/>
          <w:shd w:val="clear" w:color="auto" w:fill="FFFFFF"/>
          <w:lang w:val="en-US"/>
        </w:rPr>
        <w:t xml:space="preserve">8. – </w:t>
      </w:r>
      <w:r w:rsidRPr="001E1FC0">
        <w:rPr>
          <w:rFonts w:ascii="Times New Roman" w:hAnsi="Times New Roman"/>
          <w:color w:val="000000" w:themeColor="text1"/>
          <w:sz w:val="28"/>
          <w:szCs w:val="28"/>
          <w:shd w:val="clear" w:color="auto" w:fill="FFFFFF"/>
        </w:rPr>
        <w:t>С</w:t>
      </w:r>
      <w:r w:rsidRPr="00DF2928">
        <w:rPr>
          <w:rFonts w:ascii="Times New Roman" w:hAnsi="Times New Roman"/>
          <w:color w:val="000000" w:themeColor="text1"/>
          <w:sz w:val="28"/>
          <w:szCs w:val="28"/>
          <w:shd w:val="clear" w:color="auto" w:fill="FFFFFF"/>
          <w:lang w:val="en-US"/>
        </w:rPr>
        <w:t>. 991-1003</w:t>
      </w:r>
    </w:p>
    <w:p w14:paraId="5DDB1192" w14:textId="77777777" w:rsidR="00E0372D" w:rsidRPr="00DF2928" w:rsidRDefault="00E0372D" w:rsidP="001E1FC0">
      <w:pPr>
        <w:pStyle w:val="8"/>
        <w:numPr>
          <w:ilvl w:val="0"/>
          <w:numId w:val="24"/>
        </w:numPr>
        <w:spacing w:line="360" w:lineRule="auto"/>
        <w:ind w:left="0" w:firstLine="709"/>
        <w:jc w:val="both"/>
        <w:rPr>
          <w:rFonts w:ascii="Times New Roman" w:hAnsi="Times New Roman"/>
          <w:color w:val="000000" w:themeColor="text1"/>
          <w:sz w:val="32"/>
          <w:szCs w:val="28"/>
          <w:lang w:val="en-US"/>
        </w:rPr>
      </w:pPr>
      <w:proofErr w:type="spellStart"/>
      <w:r w:rsidRPr="001E1FC0">
        <w:rPr>
          <w:rFonts w:ascii="Times New Roman" w:hAnsi="Times New Roman"/>
          <w:color w:val="000000" w:themeColor="text1"/>
          <w:sz w:val="28"/>
          <w:shd w:val="clear" w:color="auto" w:fill="FFFFFF"/>
          <w:lang w:val="en-US"/>
        </w:rPr>
        <w:t>Heubeck</w:t>
      </w:r>
      <w:proofErr w:type="spellEnd"/>
      <w:r w:rsidRPr="001E1FC0">
        <w:rPr>
          <w:rFonts w:ascii="Times New Roman" w:hAnsi="Times New Roman"/>
          <w:color w:val="000000" w:themeColor="text1"/>
          <w:sz w:val="28"/>
          <w:shd w:val="clear" w:color="auto" w:fill="FFFFFF"/>
          <w:lang w:val="en-US"/>
        </w:rPr>
        <w:t xml:space="preserve"> B. G., Wilkinson R. B., </w:t>
      </w:r>
      <w:proofErr w:type="spellStart"/>
      <w:r w:rsidRPr="001E1FC0">
        <w:rPr>
          <w:rFonts w:ascii="Times New Roman" w:hAnsi="Times New Roman"/>
          <w:color w:val="000000" w:themeColor="text1"/>
          <w:sz w:val="28"/>
          <w:shd w:val="clear" w:color="auto" w:fill="FFFFFF"/>
          <w:lang w:val="en-US"/>
        </w:rPr>
        <w:t>Cologon</w:t>
      </w:r>
      <w:proofErr w:type="spellEnd"/>
      <w:r w:rsidRPr="001E1FC0">
        <w:rPr>
          <w:rFonts w:ascii="Times New Roman" w:hAnsi="Times New Roman"/>
          <w:color w:val="000000" w:themeColor="text1"/>
          <w:sz w:val="28"/>
          <w:shd w:val="clear" w:color="auto" w:fill="FFFFFF"/>
          <w:lang w:val="en-US"/>
        </w:rPr>
        <w:t xml:space="preserve"> J. A </w:t>
      </w:r>
      <w:r w:rsidR="00DF2928" w:rsidRPr="001E1FC0">
        <w:rPr>
          <w:rFonts w:ascii="Times New Roman" w:hAnsi="Times New Roman"/>
          <w:color w:val="000000" w:themeColor="text1"/>
          <w:sz w:val="28"/>
          <w:shd w:val="clear" w:color="auto" w:fill="FFFFFF"/>
          <w:lang w:val="en-US"/>
        </w:rPr>
        <w:t xml:space="preserve">Second Look </w:t>
      </w:r>
      <w:r w:rsidR="008D3A42" w:rsidRPr="001E1FC0">
        <w:rPr>
          <w:rFonts w:ascii="Times New Roman" w:hAnsi="Times New Roman"/>
          <w:color w:val="000000" w:themeColor="text1"/>
          <w:sz w:val="28"/>
          <w:shd w:val="clear" w:color="auto" w:fill="FFFFFF"/>
          <w:lang w:val="en-US"/>
        </w:rPr>
        <w:t>at</w:t>
      </w:r>
      <w:r w:rsidR="00DF2928" w:rsidRPr="001E1FC0">
        <w:rPr>
          <w:rFonts w:ascii="Times New Roman" w:hAnsi="Times New Roman"/>
          <w:color w:val="000000" w:themeColor="text1"/>
          <w:sz w:val="28"/>
          <w:shd w:val="clear" w:color="auto" w:fill="FFFFFF"/>
          <w:lang w:val="en-US"/>
        </w:rPr>
        <w:t xml:space="preserve"> </w:t>
      </w:r>
      <w:r w:rsidRPr="001E1FC0">
        <w:rPr>
          <w:rFonts w:ascii="Times New Roman" w:hAnsi="Times New Roman"/>
          <w:color w:val="000000" w:themeColor="text1"/>
          <w:sz w:val="28"/>
          <w:shd w:val="clear" w:color="auto" w:fill="FFFFFF"/>
          <w:lang w:val="en-US"/>
        </w:rPr>
        <w:t xml:space="preserve">Carver </w:t>
      </w:r>
      <w:proofErr w:type="gramStart"/>
      <w:r w:rsidR="00DF2928" w:rsidRPr="001E1FC0">
        <w:rPr>
          <w:rFonts w:ascii="Times New Roman" w:hAnsi="Times New Roman"/>
          <w:color w:val="000000" w:themeColor="text1"/>
          <w:sz w:val="28"/>
          <w:shd w:val="clear" w:color="auto" w:fill="FFFFFF"/>
          <w:lang w:val="en-US"/>
        </w:rPr>
        <w:t>And</w:t>
      </w:r>
      <w:proofErr w:type="gramEnd"/>
      <w:r w:rsidR="00DF2928" w:rsidRPr="001E1FC0">
        <w:rPr>
          <w:rFonts w:ascii="Times New Roman" w:hAnsi="Times New Roman"/>
          <w:color w:val="000000" w:themeColor="text1"/>
          <w:sz w:val="28"/>
          <w:shd w:val="clear" w:color="auto" w:fill="FFFFFF"/>
          <w:lang w:val="en-US"/>
        </w:rPr>
        <w:t xml:space="preserve"> </w:t>
      </w:r>
      <w:r w:rsidRPr="001E1FC0">
        <w:rPr>
          <w:rFonts w:ascii="Times New Roman" w:hAnsi="Times New Roman"/>
          <w:color w:val="000000" w:themeColor="text1"/>
          <w:sz w:val="28"/>
          <w:shd w:val="clear" w:color="auto" w:fill="FFFFFF"/>
          <w:lang w:val="en-US"/>
        </w:rPr>
        <w:t xml:space="preserve">White's </w:t>
      </w:r>
      <w:r w:rsidR="00DF2928" w:rsidRPr="001E1FC0">
        <w:rPr>
          <w:rFonts w:ascii="Times New Roman" w:hAnsi="Times New Roman"/>
          <w:color w:val="000000" w:themeColor="text1"/>
          <w:sz w:val="28"/>
          <w:shd w:val="clear" w:color="auto" w:fill="FFFFFF"/>
          <w:lang w:val="en-US"/>
        </w:rPr>
        <w:t xml:space="preserve">(1994) </w:t>
      </w:r>
      <w:r w:rsidRPr="001E1FC0">
        <w:rPr>
          <w:rFonts w:ascii="Times New Roman" w:hAnsi="Times New Roman"/>
          <w:color w:val="000000" w:themeColor="text1"/>
          <w:sz w:val="28"/>
          <w:shd w:val="clear" w:color="auto" w:fill="FFFFFF"/>
          <w:lang w:val="en-US"/>
        </w:rPr>
        <w:t>BIS</w:t>
      </w:r>
      <w:r w:rsidR="00DF2928" w:rsidRPr="001E1FC0">
        <w:rPr>
          <w:rFonts w:ascii="Times New Roman" w:hAnsi="Times New Roman"/>
          <w:color w:val="000000" w:themeColor="text1"/>
          <w:sz w:val="28"/>
          <w:shd w:val="clear" w:color="auto" w:fill="FFFFFF"/>
          <w:lang w:val="en-US"/>
        </w:rPr>
        <w:t>/</w:t>
      </w:r>
      <w:r w:rsidRPr="001E1FC0">
        <w:rPr>
          <w:rFonts w:ascii="Times New Roman" w:hAnsi="Times New Roman"/>
          <w:color w:val="000000" w:themeColor="text1"/>
          <w:sz w:val="28"/>
          <w:shd w:val="clear" w:color="auto" w:fill="FFFFFF"/>
          <w:lang w:val="en-US"/>
        </w:rPr>
        <w:t xml:space="preserve">BAS </w:t>
      </w:r>
      <w:r w:rsidR="00DF2928" w:rsidRPr="001E1FC0">
        <w:rPr>
          <w:rFonts w:ascii="Times New Roman" w:hAnsi="Times New Roman"/>
          <w:color w:val="000000" w:themeColor="text1"/>
          <w:sz w:val="28"/>
          <w:shd w:val="clear" w:color="auto" w:fill="FFFFFF"/>
          <w:lang w:val="en-US"/>
        </w:rPr>
        <w:t xml:space="preserve">Scales </w:t>
      </w:r>
      <w:r w:rsidRPr="001E1FC0">
        <w:rPr>
          <w:rFonts w:ascii="Times New Roman" w:hAnsi="Times New Roman"/>
          <w:color w:val="000000" w:themeColor="text1"/>
          <w:sz w:val="28"/>
          <w:shd w:val="clear" w:color="auto" w:fill="FFFFFF"/>
          <w:lang w:val="en-US"/>
        </w:rPr>
        <w:t xml:space="preserve">//Personality and Individual Differences. – 1998. – </w:t>
      </w:r>
      <w:r w:rsidRPr="001E1FC0">
        <w:rPr>
          <w:rFonts w:ascii="Times New Roman" w:hAnsi="Times New Roman"/>
          <w:color w:val="000000" w:themeColor="text1"/>
          <w:sz w:val="28"/>
          <w:shd w:val="clear" w:color="auto" w:fill="FFFFFF"/>
        </w:rPr>
        <w:t>Т</w:t>
      </w:r>
      <w:r w:rsidRPr="001E1FC0">
        <w:rPr>
          <w:rFonts w:ascii="Times New Roman" w:hAnsi="Times New Roman"/>
          <w:color w:val="000000" w:themeColor="text1"/>
          <w:sz w:val="28"/>
          <w:shd w:val="clear" w:color="auto" w:fill="FFFFFF"/>
          <w:lang w:val="en-US"/>
        </w:rPr>
        <w:t xml:space="preserve">. 25. – №. </w:t>
      </w:r>
      <w:r w:rsidRPr="00DF2928">
        <w:rPr>
          <w:rFonts w:ascii="Times New Roman" w:hAnsi="Times New Roman"/>
          <w:color w:val="000000" w:themeColor="text1"/>
          <w:sz w:val="28"/>
          <w:shd w:val="clear" w:color="auto" w:fill="FFFFFF"/>
          <w:lang w:val="en-US"/>
        </w:rPr>
        <w:t xml:space="preserve">4. – </w:t>
      </w:r>
      <w:r w:rsidRPr="001E1FC0">
        <w:rPr>
          <w:rFonts w:ascii="Times New Roman" w:hAnsi="Times New Roman"/>
          <w:color w:val="000000" w:themeColor="text1"/>
          <w:sz w:val="28"/>
          <w:shd w:val="clear" w:color="auto" w:fill="FFFFFF"/>
        </w:rPr>
        <w:t>С</w:t>
      </w:r>
      <w:r w:rsidRPr="00DF2928">
        <w:rPr>
          <w:rFonts w:ascii="Times New Roman" w:hAnsi="Times New Roman"/>
          <w:color w:val="000000" w:themeColor="text1"/>
          <w:sz w:val="28"/>
          <w:shd w:val="clear" w:color="auto" w:fill="FFFFFF"/>
          <w:lang w:val="en-US"/>
        </w:rPr>
        <w:t>. 785-800.</w:t>
      </w:r>
    </w:p>
    <w:p w14:paraId="383DF152" w14:textId="77777777" w:rsidR="00E0372D" w:rsidRPr="00DF2928" w:rsidRDefault="00E0372D" w:rsidP="001E1FC0">
      <w:pPr>
        <w:pStyle w:val="8"/>
        <w:numPr>
          <w:ilvl w:val="0"/>
          <w:numId w:val="24"/>
        </w:numPr>
        <w:spacing w:line="360" w:lineRule="auto"/>
        <w:ind w:left="0" w:firstLine="709"/>
        <w:jc w:val="both"/>
        <w:rPr>
          <w:rFonts w:ascii="Times New Roman" w:hAnsi="Times New Roman"/>
          <w:color w:val="000000" w:themeColor="text1"/>
          <w:sz w:val="36"/>
          <w:szCs w:val="28"/>
          <w:lang w:val="en-US"/>
        </w:rPr>
      </w:pPr>
      <w:proofErr w:type="spellStart"/>
      <w:r w:rsidRPr="001E1FC0">
        <w:rPr>
          <w:rFonts w:ascii="Times New Roman" w:hAnsi="Times New Roman"/>
          <w:color w:val="000000" w:themeColor="text1"/>
          <w:sz w:val="28"/>
          <w:shd w:val="clear" w:color="auto" w:fill="FFFFFF"/>
          <w:lang w:val="en-US"/>
        </w:rPr>
        <w:t>Jorm</w:t>
      </w:r>
      <w:proofErr w:type="spellEnd"/>
      <w:r w:rsidRPr="001E1FC0">
        <w:rPr>
          <w:rFonts w:ascii="Times New Roman" w:hAnsi="Times New Roman"/>
          <w:color w:val="000000" w:themeColor="text1"/>
          <w:sz w:val="28"/>
          <w:shd w:val="clear" w:color="auto" w:fill="FFFFFF"/>
          <w:lang w:val="en-US"/>
        </w:rPr>
        <w:t xml:space="preserve"> A. F. et al. Using the BIS/BAS </w:t>
      </w:r>
      <w:r w:rsidR="00DF2928" w:rsidRPr="001E1FC0">
        <w:rPr>
          <w:rFonts w:ascii="Times New Roman" w:hAnsi="Times New Roman"/>
          <w:color w:val="000000" w:themeColor="text1"/>
          <w:sz w:val="28"/>
          <w:shd w:val="clear" w:color="auto" w:fill="FFFFFF"/>
          <w:lang w:val="en-US"/>
        </w:rPr>
        <w:t xml:space="preserve">Scales </w:t>
      </w:r>
      <w:r w:rsidR="008D3A42" w:rsidRPr="001E1FC0">
        <w:rPr>
          <w:rFonts w:ascii="Times New Roman" w:hAnsi="Times New Roman"/>
          <w:color w:val="000000" w:themeColor="text1"/>
          <w:sz w:val="28"/>
          <w:shd w:val="clear" w:color="auto" w:fill="FFFFFF"/>
          <w:lang w:val="en-US"/>
        </w:rPr>
        <w:t>to</w:t>
      </w:r>
      <w:r w:rsidR="00DF2928" w:rsidRPr="001E1FC0">
        <w:rPr>
          <w:rFonts w:ascii="Times New Roman" w:hAnsi="Times New Roman"/>
          <w:color w:val="000000" w:themeColor="text1"/>
          <w:sz w:val="28"/>
          <w:shd w:val="clear" w:color="auto" w:fill="FFFFFF"/>
          <w:lang w:val="en-US"/>
        </w:rPr>
        <w:t xml:space="preserve"> Measure </w:t>
      </w:r>
      <w:r w:rsidR="008D3A42" w:rsidRPr="001E1FC0">
        <w:rPr>
          <w:rFonts w:ascii="Times New Roman" w:hAnsi="Times New Roman"/>
          <w:color w:val="000000" w:themeColor="text1"/>
          <w:sz w:val="28"/>
          <w:shd w:val="clear" w:color="auto" w:fill="FFFFFF"/>
          <w:lang w:val="en-US"/>
        </w:rPr>
        <w:t>Behavioral</w:t>
      </w:r>
      <w:r w:rsidR="00DF2928" w:rsidRPr="001E1FC0">
        <w:rPr>
          <w:rFonts w:ascii="Times New Roman" w:hAnsi="Times New Roman"/>
          <w:color w:val="000000" w:themeColor="text1"/>
          <w:sz w:val="28"/>
          <w:shd w:val="clear" w:color="auto" w:fill="FFFFFF"/>
          <w:lang w:val="en-US"/>
        </w:rPr>
        <w:t xml:space="preserve"> Inhibition </w:t>
      </w:r>
      <w:r w:rsidR="008D3A42" w:rsidRPr="001E1FC0">
        <w:rPr>
          <w:rFonts w:ascii="Times New Roman" w:hAnsi="Times New Roman"/>
          <w:color w:val="000000" w:themeColor="text1"/>
          <w:sz w:val="28"/>
          <w:shd w:val="clear" w:color="auto" w:fill="FFFFFF"/>
          <w:lang w:val="en-US"/>
        </w:rPr>
        <w:t>and</w:t>
      </w:r>
      <w:r w:rsidR="00DF2928" w:rsidRPr="001E1FC0">
        <w:rPr>
          <w:rFonts w:ascii="Times New Roman" w:hAnsi="Times New Roman"/>
          <w:color w:val="000000" w:themeColor="text1"/>
          <w:sz w:val="28"/>
          <w:shd w:val="clear" w:color="auto" w:fill="FFFFFF"/>
          <w:lang w:val="en-US"/>
        </w:rPr>
        <w:t xml:space="preserve"> </w:t>
      </w:r>
      <w:r w:rsidR="008D3A42" w:rsidRPr="001E1FC0">
        <w:rPr>
          <w:rFonts w:ascii="Times New Roman" w:hAnsi="Times New Roman"/>
          <w:color w:val="000000" w:themeColor="text1"/>
          <w:sz w:val="28"/>
          <w:shd w:val="clear" w:color="auto" w:fill="FFFFFF"/>
          <w:lang w:val="en-US"/>
        </w:rPr>
        <w:t>Behavioral</w:t>
      </w:r>
      <w:r w:rsidR="00DF2928" w:rsidRPr="001E1FC0">
        <w:rPr>
          <w:rFonts w:ascii="Times New Roman" w:hAnsi="Times New Roman"/>
          <w:color w:val="000000" w:themeColor="text1"/>
          <w:sz w:val="28"/>
          <w:shd w:val="clear" w:color="auto" w:fill="FFFFFF"/>
          <w:lang w:val="en-US"/>
        </w:rPr>
        <w:t xml:space="preserve"> Activation: </w:t>
      </w:r>
      <w:r w:rsidRPr="001E1FC0">
        <w:rPr>
          <w:rFonts w:ascii="Times New Roman" w:hAnsi="Times New Roman"/>
          <w:color w:val="000000" w:themeColor="text1"/>
          <w:sz w:val="28"/>
          <w:shd w:val="clear" w:color="auto" w:fill="FFFFFF"/>
          <w:lang w:val="en-US"/>
        </w:rPr>
        <w:t xml:space="preserve">Factor </w:t>
      </w:r>
      <w:r w:rsidR="00DF2928" w:rsidRPr="001E1FC0">
        <w:rPr>
          <w:rFonts w:ascii="Times New Roman" w:hAnsi="Times New Roman"/>
          <w:color w:val="000000" w:themeColor="text1"/>
          <w:sz w:val="28"/>
          <w:shd w:val="clear" w:color="auto" w:fill="FFFFFF"/>
          <w:lang w:val="en-US"/>
        </w:rPr>
        <w:t xml:space="preserve">Structure, Validity </w:t>
      </w:r>
      <w:r w:rsidR="008D3A42" w:rsidRPr="001E1FC0">
        <w:rPr>
          <w:rFonts w:ascii="Times New Roman" w:hAnsi="Times New Roman"/>
          <w:color w:val="000000" w:themeColor="text1"/>
          <w:sz w:val="28"/>
          <w:shd w:val="clear" w:color="auto" w:fill="FFFFFF"/>
          <w:lang w:val="en-US"/>
        </w:rPr>
        <w:t>and</w:t>
      </w:r>
      <w:r w:rsidR="00DF2928" w:rsidRPr="001E1FC0">
        <w:rPr>
          <w:rFonts w:ascii="Times New Roman" w:hAnsi="Times New Roman"/>
          <w:color w:val="000000" w:themeColor="text1"/>
          <w:sz w:val="28"/>
          <w:shd w:val="clear" w:color="auto" w:fill="FFFFFF"/>
          <w:lang w:val="en-US"/>
        </w:rPr>
        <w:t xml:space="preserve"> Norms </w:t>
      </w:r>
      <w:r w:rsidR="008D3A42" w:rsidRPr="001E1FC0">
        <w:rPr>
          <w:rFonts w:ascii="Times New Roman" w:hAnsi="Times New Roman"/>
          <w:color w:val="000000" w:themeColor="text1"/>
          <w:sz w:val="28"/>
          <w:shd w:val="clear" w:color="auto" w:fill="FFFFFF"/>
          <w:lang w:val="en-US"/>
        </w:rPr>
        <w:t>in</w:t>
      </w:r>
      <w:r w:rsidR="00DF2928" w:rsidRPr="001E1FC0">
        <w:rPr>
          <w:rFonts w:ascii="Times New Roman" w:hAnsi="Times New Roman"/>
          <w:color w:val="000000" w:themeColor="text1"/>
          <w:sz w:val="28"/>
          <w:shd w:val="clear" w:color="auto" w:fill="FFFFFF"/>
          <w:lang w:val="en-US"/>
        </w:rPr>
        <w:t xml:space="preserve"> A Large Community Sample</w:t>
      </w:r>
      <w:r w:rsidRPr="001E1FC0">
        <w:rPr>
          <w:rFonts w:ascii="Times New Roman" w:hAnsi="Times New Roman"/>
          <w:color w:val="000000" w:themeColor="text1"/>
          <w:sz w:val="28"/>
          <w:shd w:val="clear" w:color="auto" w:fill="FFFFFF"/>
          <w:lang w:val="en-US"/>
        </w:rPr>
        <w:t xml:space="preserve"> //Personality and individual Differences. – 1998. – </w:t>
      </w:r>
      <w:r w:rsidRPr="001E1FC0">
        <w:rPr>
          <w:rFonts w:ascii="Times New Roman" w:hAnsi="Times New Roman"/>
          <w:color w:val="000000" w:themeColor="text1"/>
          <w:sz w:val="28"/>
          <w:shd w:val="clear" w:color="auto" w:fill="FFFFFF"/>
        </w:rPr>
        <w:t>Т</w:t>
      </w:r>
      <w:r w:rsidRPr="001E1FC0">
        <w:rPr>
          <w:rFonts w:ascii="Times New Roman" w:hAnsi="Times New Roman"/>
          <w:color w:val="000000" w:themeColor="text1"/>
          <w:sz w:val="28"/>
          <w:shd w:val="clear" w:color="auto" w:fill="FFFFFF"/>
          <w:lang w:val="en-US"/>
        </w:rPr>
        <w:t xml:space="preserve">. 26. – №. </w:t>
      </w:r>
      <w:r w:rsidRPr="00DF2928">
        <w:rPr>
          <w:rFonts w:ascii="Times New Roman" w:hAnsi="Times New Roman"/>
          <w:color w:val="000000" w:themeColor="text1"/>
          <w:sz w:val="28"/>
          <w:shd w:val="clear" w:color="auto" w:fill="FFFFFF"/>
          <w:lang w:val="en-US"/>
        </w:rPr>
        <w:t xml:space="preserve">1. – </w:t>
      </w:r>
      <w:r w:rsidRPr="001E1FC0">
        <w:rPr>
          <w:rFonts w:ascii="Times New Roman" w:hAnsi="Times New Roman"/>
          <w:color w:val="000000" w:themeColor="text1"/>
          <w:sz w:val="28"/>
          <w:shd w:val="clear" w:color="auto" w:fill="FFFFFF"/>
        </w:rPr>
        <w:t>С</w:t>
      </w:r>
      <w:r w:rsidRPr="00DF2928">
        <w:rPr>
          <w:rFonts w:ascii="Times New Roman" w:hAnsi="Times New Roman"/>
          <w:color w:val="000000" w:themeColor="text1"/>
          <w:sz w:val="28"/>
          <w:shd w:val="clear" w:color="auto" w:fill="FFFFFF"/>
          <w:lang w:val="en-US"/>
        </w:rPr>
        <w:t>. 49-58.</w:t>
      </w:r>
    </w:p>
    <w:p w14:paraId="3B5FA41E" w14:textId="77777777" w:rsidR="00696C8A" w:rsidRPr="00DF2928" w:rsidRDefault="00696C8A" w:rsidP="001E1FC0">
      <w:pPr>
        <w:pStyle w:val="8"/>
        <w:numPr>
          <w:ilvl w:val="0"/>
          <w:numId w:val="24"/>
        </w:numPr>
        <w:spacing w:line="360" w:lineRule="auto"/>
        <w:ind w:left="0" w:firstLine="709"/>
        <w:jc w:val="both"/>
        <w:rPr>
          <w:rFonts w:ascii="Times New Roman" w:hAnsi="Times New Roman"/>
          <w:sz w:val="28"/>
          <w:szCs w:val="28"/>
          <w:lang w:val="en-US"/>
        </w:rPr>
      </w:pPr>
      <w:r w:rsidRPr="001E1FC0">
        <w:rPr>
          <w:rFonts w:ascii="Times New Roman" w:hAnsi="Times New Roman"/>
          <w:sz w:val="28"/>
          <w:szCs w:val="28"/>
          <w:lang w:val="en-US"/>
        </w:rPr>
        <w:t xml:space="preserve">Kim J. U. et al. Effect of COVID-19 </w:t>
      </w:r>
      <w:r w:rsidR="00DF2928" w:rsidRPr="001E1FC0">
        <w:rPr>
          <w:rFonts w:ascii="Times New Roman" w:hAnsi="Times New Roman"/>
          <w:sz w:val="28"/>
          <w:szCs w:val="28"/>
          <w:lang w:val="en-US"/>
        </w:rPr>
        <w:t xml:space="preserve">Lockdown </w:t>
      </w:r>
      <w:r w:rsidR="008D3A42" w:rsidRPr="001E1FC0">
        <w:rPr>
          <w:rFonts w:ascii="Times New Roman" w:hAnsi="Times New Roman"/>
          <w:sz w:val="28"/>
          <w:szCs w:val="28"/>
          <w:lang w:val="en-US"/>
        </w:rPr>
        <w:t>on</w:t>
      </w:r>
      <w:r w:rsidR="00DF2928" w:rsidRPr="001E1FC0">
        <w:rPr>
          <w:rFonts w:ascii="Times New Roman" w:hAnsi="Times New Roman"/>
          <w:sz w:val="28"/>
          <w:szCs w:val="28"/>
          <w:lang w:val="en-US"/>
        </w:rPr>
        <w:t xml:space="preserve"> Alcohol Consumption </w:t>
      </w:r>
      <w:r w:rsidR="008D3A42" w:rsidRPr="001E1FC0">
        <w:rPr>
          <w:rFonts w:ascii="Times New Roman" w:hAnsi="Times New Roman"/>
          <w:sz w:val="28"/>
          <w:szCs w:val="28"/>
          <w:lang w:val="en-US"/>
        </w:rPr>
        <w:t>in</w:t>
      </w:r>
      <w:r w:rsidR="00DF2928" w:rsidRPr="001E1FC0">
        <w:rPr>
          <w:rFonts w:ascii="Times New Roman" w:hAnsi="Times New Roman"/>
          <w:sz w:val="28"/>
          <w:szCs w:val="28"/>
          <w:lang w:val="en-US"/>
        </w:rPr>
        <w:t xml:space="preserve"> Patients </w:t>
      </w:r>
      <w:r w:rsidR="008D3A42" w:rsidRPr="001E1FC0">
        <w:rPr>
          <w:rFonts w:ascii="Times New Roman" w:hAnsi="Times New Roman"/>
          <w:sz w:val="28"/>
          <w:szCs w:val="28"/>
          <w:lang w:val="en-US"/>
        </w:rPr>
        <w:t>with</w:t>
      </w:r>
      <w:r w:rsidR="00DF2928" w:rsidRPr="001E1FC0">
        <w:rPr>
          <w:rFonts w:ascii="Times New Roman" w:hAnsi="Times New Roman"/>
          <w:sz w:val="28"/>
          <w:szCs w:val="28"/>
          <w:lang w:val="en-US"/>
        </w:rPr>
        <w:t xml:space="preserve"> Pre-Existing Alcohol Use Disorder </w:t>
      </w:r>
      <w:r w:rsidRPr="001E1FC0">
        <w:rPr>
          <w:rFonts w:ascii="Times New Roman" w:hAnsi="Times New Roman"/>
          <w:sz w:val="28"/>
          <w:szCs w:val="28"/>
          <w:lang w:val="en-US"/>
        </w:rPr>
        <w:t xml:space="preserve">//The Lancet Gastroenterology &amp; Hepatology. – 2020. – </w:t>
      </w:r>
      <w:r w:rsidRPr="001E1FC0">
        <w:rPr>
          <w:rFonts w:ascii="Times New Roman" w:hAnsi="Times New Roman"/>
          <w:sz w:val="28"/>
          <w:szCs w:val="28"/>
        </w:rPr>
        <w:t>Т</w:t>
      </w:r>
      <w:r w:rsidRPr="001E1FC0">
        <w:rPr>
          <w:rFonts w:ascii="Times New Roman" w:hAnsi="Times New Roman"/>
          <w:sz w:val="28"/>
          <w:szCs w:val="28"/>
          <w:lang w:val="en-US"/>
        </w:rPr>
        <w:t xml:space="preserve">. 5. – №. </w:t>
      </w:r>
      <w:r w:rsidRPr="00DF2928">
        <w:rPr>
          <w:rFonts w:ascii="Times New Roman" w:hAnsi="Times New Roman"/>
          <w:sz w:val="28"/>
          <w:szCs w:val="28"/>
          <w:lang w:val="en-US"/>
        </w:rPr>
        <w:t xml:space="preserve">10. – </w:t>
      </w:r>
      <w:r w:rsidRPr="001E1FC0">
        <w:rPr>
          <w:rFonts w:ascii="Times New Roman" w:hAnsi="Times New Roman"/>
          <w:sz w:val="28"/>
          <w:szCs w:val="28"/>
        </w:rPr>
        <w:t>С</w:t>
      </w:r>
      <w:r w:rsidRPr="00DF2928">
        <w:rPr>
          <w:rFonts w:ascii="Times New Roman" w:hAnsi="Times New Roman"/>
          <w:sz w:val="28"/>
          <w:szCs w:val="28"/>
          <w:lang w:val="en-US"/>
        </w:rPr>
        <w:t>. 886-887.</w:t>
      </w:r>
    </w:p>
    <w:p w14:paraId="5F27D7C2" w14:textId="77777777" w:rsidR="00696C8A" w:rsidRPr="00DF2928" w:rsidRDefault="00696C8A" w:rsidP="001E1FC0">
      <w:pPr>
        <w:pStyle w:val="8"/>
        <w:numPr>
          <w:ilvl w:val="0"/>
          <w:numId w:val="24"/>
        </w:numPr>
        <w:spacing w:line="360" w:lineRule="auto"/>
        <w:ind w:left="0" w:firstLine="709"/>
        <w:jc w:val="both"/>
        <w:rPr>
          <w:rFonts w:ascii="Times New Roman" w:hAnsi="Times New Roman"/>
          <w:sz w:val="28"/>
          <w:szCs w:val="28"/>
          <w:lang w:val="en-US"/>
        </w:rPr>
      </w:pPr>
      <w:r w:rsidRPr="001E1FC0">
        <w:rPr>
          <w:rFonts w:ascii="Times New Roman" w:hAnsi="Times New Roman"/>
          <w:sz w:val="28"/>
          <w:szCs w:val="28"/>
          <w:lang w:val="en-US"/>
        </w:rPr>
        <w:t xml:space="preserve">Knyazev G. G., </w:t>
      </w:r>
      <w:proofErr w:type="spellStart"/>
      <w:r w:rsidRPr="001E1FC0">
        <w:rPr>
          <w:rFonts w:ascii="Times New Roman" w:hAnsi="Times New Roman"/>
          <w:sz w:val="28"/>
          <w:szCs w:val="28"/>
          <w:lang w:val="en-US"/>
        </w:rPr>
        <w:t>Slobodskaya</w:t>
      </w:r>
      <w:proofErr w:type="spellEnd"/>
      <w:r w:rsidRPr="001E1FC0">
        <w:rPr>
          <w:rFonts w:ascii="Times New Roman" w:hAnsi="Times New Roman"/>
          <w:sz w:val="28"/>
          <w:szCs w:val="28"/>
          <w:lang w:val="en-US"/>
        </w:rPr>
        <w:t xml:space="preserve"> H. R., Wilson G. D. Comparison </w:t>
      </w:r>
      <w:r w:rsidR="008D3A42" w:rsidRPr="001E1FC0">
        <w:rPr>
          <w:rFonts w:ascii="Times New Roman" w:hAnsi="Times New Roman"/>
          <w:sz w:val="28"/>
          <w:szCs w:val="28"/>
          <w:lang w:val="en-US"/>
        </w:rPr>
        <w:t>of</w:t>
      </w:r>
      <w:r w:rsidR="00DF2928" w:rsidRPr="001E1FC0">
        <w:rPr>
          <w:rFonts w:ascii="Times New Roman" w:hAnsi="Times New Roman"/>
          <w:sz w:val="28"/>
          <w:szCs w:val="28"/>
          <w:lang w:val="en-US"/>
        </w:rPr>
        <w:t xml:space="preserve"> The Construct Validity </w:t>
      </w:r>
      <w:r w:rsidR="008D3A42" w:rsidRPr="001E1FC0">
        <w:rPr>
          <w:rFonts w:ascii="Times New Roman" w:hAnsi="Times New Roman"/>
          <w:sz w:val="28"/>
          <w:szCs w:val="28"/>
          <w:lang w:val="en-US"/>
        </w:rPr>
        <w:t>of</w:t>
      </w:r>
      <w:r w:rsidR="00DF2928" w:rsidRPr="001E1FC0">
        <w:rPr>
          <w:rFonts w:ascii="Times New Roman" w:hAnsi="Times New Roman"/>
          <w:sz w:val="28"/>
          <w:szCs w:val="28"/>
          <w:lang w:val="en-US"/>
        </w:rPr>
        <w:t xml:space="preserve"> The </w:t>
      </w:r>
      <w:r w:rsidRPr="001E1FC0">
        <w:rPr>
          <w:rFonts w:ascii="Times New Roman" w:hAnsi="Times New Roman"/>
          <w:sz w:val="28"/>
          <w:szCs w:val="28"/>
          <w:lang w:val="en-US"/>
        </w:rPr>
        <w:t>Gray</w:t>
      </w:r>
      <w:r w:rsidR="00DF2928" w:rsidRPr="001E1FC0">
        <w:rPr>
          <w:rFonts w:ascii="Times New Roman" w:hAnsi="Times New Roman"/>
          <w:sz w:val="28"/>
          <w:szCs w:val="28"/>
          <w:lang w:val="en-US"/>
        </w:rPr>
        <w:t>–</w:t>
      </w:r>
      <w:r w:rsidRPr="001E1FC0">
        <w:rPr>
          <w:rFonts w:ascii="Times New Roman" w:hAnsi="Times New Roman"/>
          <w:sz w:val="28"/>
          <w:szCs w:val="28"/>
          <w:lang w:val="en-US"/>
        </w:rPr>
        <w:t xml:space="preserve">Wilson </w:t>
      </w:r>
      <w:r w:rsidR="00DF2928" w:rsidRPr="001E1FC0">
        <w:rPr>
          <w:rFonts w:ascii="Times New Roman" w:hAnsi="Times New Roman"/>
          <w:sz w:val="28"/>
          <w:szCs w:val="28"/>
          <w:lang w:val="en-US"/>
        </w:rPr>
        <w:t xml:space="preserve">Personality Questionnaire </w:t>
      </w:r>
      <w:r w:rsidR="008D3A42" w:rsidRPr="001E1FC0">
        <w:rPr>
          <w:rFonts w:ascii="Times New Roman" w:hAnsi="Times New Roman"/>
          <w:sz w:val="28"/>
          <w:szCs w:val="28"/>
          <w:lang w:val="en-US"/>
        </w:rPr>
        <w:t>and</w:t>
      </w:r>
      <w:r w:rsidR="00DF2928" w:rsidRPr="001E1FC0">
        <w:rPr>
          <w:rFonts w:ascii="Times New Roman" w:hAnsi="Times New Roman"/>
          <w:sz w:val="28"/>
          <w:szCs w:val="28"/>
          <w:lang w:val="en-US"/>
        </w:rPr>
        <w:t xml:space="preserve"> </w:t>
      </w:r>
      <w:proofErr w:type="gramStart"/>
      <w:r w:rsidR="00DF2928" w:rsidRPr="001E1FC0">
        <w:rPr>
          <w:rFonts w:ascii="Times New Roman" w:hAnsi="Times New Roman"/>
          <w:sz w:val="28"/>
          <w:szCs w:val="28"/>
          <w:lang w:val="en-US"/>
        </w:rPr>
        <w:t>The</w:t>
      </w:r>
      <w:proofErr w:type="gramEnd"/>
      <w:r w:rsidR="00DF2928" w:rsidRPr="001E1FC0">
        <w:rPr>
          <w:rFonts w:ascii="Times New Roman" w:hAnsi="Times New Roman"/>
          <w:sz w:val="28"/>
          <w:szCs w:val="28"/>
          <w:lang w:val="en-US"/>
        </w:rPr>
        <w:t xml:space="preserve"> </w:t>
      </w:r>
      <w:r w:rsidRPr="001E1FC0">
        <w:rPr>
          <w:rFonts w:ascii="Times New Roman" w:hAnsi="Times New Roman"/>
          <w:sz w:val="28"/>
          <w:szCs w:val="28"/>
          <w:lang w:val="en-US"/>
        </w:rPr>
        <w:t>BIS</w:t>
      </w:r>
      <w:r w:rsidR="00DF2928" w:rsidRPr="001E1FC0">
        <w:rPr>
          <w:rFonts w:ascii="Times New Roman" w:hAnsi="Times New Roman"/>
          <w:sz w:val="28"/>
          <w:szCs w:val="28"/>
          <w:lang w:val="en-US"/>
        </w:rPr>
        <w:t>/</w:t>
      </w:r>
      <w:r w:rsidRPr="001E1FC0">
        <w:rPr>
          <w:rFonts w:ascii="Times New Roman" w:hAnsi="Times New Roman"/>
          <w:sz w:val="28"/>
          <w:szCs w:val="28"/>
          <w:lang w:val="en-US"/>
        </w:rPr>
        <w:t xml:space="preserve">BAS </w:t>
      </w:r>
      <w:r w:rsidR="00DF2928" w:rsidRPr="001E1FC0">
        <w:rPr>
          <w:rFonts w:ascii="Times New Roman" w:hAnsi="Times New Roman"/>
          <w:sz w:val="28"/>
          <w:szCs w:val="28"/>
          <w:lang w:val="en-US"/>
        </w:rPr>
        <w:t>Scales</w:t>
      </w:r>
      <w:r w:rsidRPr="001E1FC0">
        <w:rPr>
          <w:rFonts w:ascii="Times New Roman" w:hAnsi="Times New Roman"/>
          <w:sz w:val="28"/>
          <w:szCs w:val="28"/>
          <w:lang w:val="en-US"/>
        </w:rPr>
        <w:t xml:space="preserve"> //Personality and Individual Differences. – 2004. – </w:t>
      </w:r>
      <w:r w:rsidRPr="001E1FC0">
        <w:rPr>
          <w:rFonts w:ascii="Times New Roman" w:hAnsi="Times New Roman"/>
          <w:sz w:val="28"/>
          <w:szCs w:val="28"/>
        </w:rPr>
        <w:t>Т</w:t>
      </w:r>
      <w:r w:rsidRPr="001E1FC0">
        <w:rPr>
          <w:rFonts w:ascii="Times New Roman" w:hAnsi="Times New Roman"/>
          <w:sz w:val="28"/>
          <w:szCs w:val="28"/>
          <w:lang w:val="en-US"/>
        </w:rPr>
        <w:t xml:space="preserve">. 37. – №. </w:t>
      </w:r>
      <w:r w:rsidRPr="00DF2928">
        <w:rPr>
          <w:rFonts w:ascii="Times New Roman" w:hAnsi="Times New Roman"/>
          <w:sz w:val="28"/>
          <w:szCs w:val="28"/>
          <w:lang w:val="en-US"/>
        </w:rPr>
        <w:t xml:space="preserve">8. – </w:t>
      </w:r>
      <w:r w:rsidRPr="001E1FC0">
        <w:rPr>
          <w:rFonts w:ascii="Times New Roman" w:hAnsi="Times New Roman"/>
          <w:sz w:val="28"/>
          <w:szCs w:val="28"/>
        </w:rPr>
        <w:t>С</w:t>
      </w:r>
      <w:r w:rsidRPr="00DF2928">
        <w:rPr>
          <w:rFonts w:ascii="Times New Roman" w:hAnsi="Times New Roman"/>
          <w:sz w:val="28"/>
          <w:szCs w:val="28"/>
          <w:lang w:val="en-US"/>
        </w:rPr>
        <w:t>. 1565-1582.</w:t>
      </w:r>
    </w:p>
    <w:p w14:paraId="168D048C" w14:textId="77777777" w:rsidR="00696C8A" w:rsidRPr="001E1FC0" w:rsidRDefault="00696C8A" w:rsidP="001E1FC0">
      <w:pPr>
        <w:pStyle w:val="8"/>
        <w:numPr>
          <w:ilvl w:val="0"/>
          <w:numId w:val="24"/>
        </w:numPr>
        <w:spacing w:line="360" w:lineRule="auto"/>
        <w:ind w:left="0" w:firstLine="709"/>
        <w:jc w:val="both"/>
        <w:rPr>
          <w:rFonts w:ascii="Times New Roman" w:hAnsi="Times New Roman"/>
          <w:color w:val="000000" w:themeColor="text1"/>
          <w:sz w:val="28"/>
          <w:szCs w:val="28"/>
          <w:lang w:val="en-US"/>
        </w:rPr>
      </w:pPr>
      <w:r w:rsidRPr="001E1FC0">
        <w:rPr>
          <w:rFonts w:ascii="Times New Roman" w:hAnsi="Times New Roman"/>
          <w:color w:val="000000" w:themeColor="text1"/>
          <w:sz w:val="28"/>
          <w:szCs w:val="28"/>
          <w:shd w:val="clear" w:color="auto" w:fill="FFFFFF"/>
          <w:lang w:val="en-US"/>
        </w:rPr>
        <w:t xml:space="preserve">Koob G. F., Le Moal M. Addiction </w:t>
      </w:r>
      <w:r w:rsidR="008D3A42" w:rsidRPr="001E1FC0">
        <w:rPr>
          <w:rFonts w:ascii="Times New Roman" w:hAnsi="Times New Roman"/>
          <w:color w:val="000000" w:themeColor="text1"/>
          <w:sz w:val="28"/>
          <w:szCs w:val="28"/>
          <w:shd w:val="clear" w:color="auto" w:fill="FFFFFF"/>
          <w:lang w:val="en-US"/>
        </w:rPr>
        <w:t>and</w:t>
      </w:r>
      <w:r w:rsidR="00DF2928" w:rsidRPr="001E1FC0">
        <w:rPr>
          <w:rFonts w:ascii="Times New Roman" w:hAnsi="Times New Roman"/>
          <w:color w:val="000000" w:themeColor="text1"/>
          <w:sz w:val="28"/>
          <w:szCs w:val="28"/>
          <w:shd w:val="clear" w:color="auto" w:fill="FFFFFF"/>
          <w:lang w:val="en-US"/>
        </w:rPr>
        <w:t xml:space="preserve"> The Brain Antireward System </w:t>
      </w:r>
      <w:r w:rsidRPr="001E1FC0">
        <w:rPr>
          <w:rFonts w:ascii="Times New Roman" w:hAnsi="Times New Roman"/>
          <w:color w:val="000000" w:themeColor="text1"/>
          <w:sz w:val="28"/>
          <w:szCs w:val="28"/>
          <w:shd w:val="clear" w:color="auto" w:fill="FFFFFF"/>
          <w:lang w:val="en-US"/>
        </w:rPr>
        <w:t>//</w:t>
      </w:r>
      <w:proofErr w:type="spellStart"/>
      <w:r w:rsidRPr="001E1FC0">
        <w:rPr>
          <w:rFonts w:ascii="Times New Roman" w:hAnsi="Times New Roman"/>
          <w:color w:val="000000" w:themeColor="text1"/>
          <w:sz w:val="28"/>
          <w:szCs w:val="28"/>
          <w:shd w:val="clear" w:color="auto" w:fill="FFFFFF"/>
          <w:lang w:val="en-US"/>
        </w:rPr>
        <w:t>Annu</w:t>
      </w:r>
      <w:proofErr w:type="spellEnd"/>
      <w:r w:rsidRPr="001E1FC0">
        <w:rPr>
          <w:rFonts w:ascii="Times New Roman" w:hAnsi="Times New Roman"/>
          <w:color w:val="000000" w:themeColor="text1"/>
          <w:sz w:val="28"/>
          <w:szCs w:val="28"/>
          <w:shd w:val="clear" w:color="auto" w:fill="FFFFFF"/>
          <w:lang w:val="en-US"/>
        </w:rPr>
        <w:t xml:space="preserve">. Rev. Psychol. – 2008. – </w:t>
      </w:r>
      <w:r w:rsidRPr="001E1FC0">
        <w:rPr>
          <w:rFonts w:ascii="Times New Roman" w:hAnsi="Times New Roman"/>
          <w:color w:val="000000" w:themeColor="text1"/>
          <w:sz w:val="28"/>
          <w:szCs w:val="28"/>
          <w:shd w:val="clear" w:color="auto" w:fill="FFFFFF"/>
        </w:rPr>
        <w:t>Т</w:t>
      </w:r>
      <w:r w:rsidRPr="001E1FC0">
        <w:rPr>
          <w:rFonts w:ascii="Times New Roman" w:hAnsi="Times New Roman"/>
          <w:color w:val="000000" w:themeColor="text1"/>
          <w:sz w:val="28"/>
          <w:szCs w:val="28"/>
          <w:shd w:val="clear" w:color="auto" w:fill="FFFFFF"/>
          <w:lang w:val="en-US"/>
        </w:rPr>
        <w:t xml:space="preserve">. 59. – </w:t>
      </w:r>
      <w:r w:rsidRPr="001E1FC0">
        <w:rPr>
          <w:rFonts w:ascii="Times New Roman" w:hAnsi="Times New Roman"/>
          <w:color w:val="000000" w:themeColor="text1"/>
          <w:sz w:val="28"/>
          <w:szCs w:val="28"/>
          <w:shd w:val="clear" w:color="auto" w:fill="FFFFFF"/>
        </w:rPr>
        <w:t>С</w:t>
      </w:r>
      <w:r w:rsidRPr="001E1FC0">
        <w:rPr>
          <w:rFonts w:ascii="Times New Roman" w:hAnsi="Times New Roman"/>
          <w:color w:val="000000" w:themeColor="text1"/>
          <w:sz w:val="28"/>
          <w:szCs w:val="28"/>
          <w:shd w:val="clear" w:color="auto" w:fill="FFFFFF"/>
          <w:lang w:val="en-US"/>
        </w:rPr>
        <w:t>. 29-53.</w:t>
      </w:r>
    </w:p>
    <w:p w14:paraId="3AF424E2" w14:textId="77777777" w:rsidR="00DF2928" w:rsidRDefault="00696C8A" w:rsidP="00DF2928">
      <w:pPr>
        <w:pStyle w:val="8"/>
        <w:numPr>
          <w:ilvl w:val="0"/>
          <w:numId w:val="24"/>
        </w:numPr>
        <w:spacing w:line="360" w:lineRule="auto"/>
        <w:ind w:left="0" w:firstLine="709"/>
        <w:jc w:val="both"/>
        <w:rPr>
          <w:rFonts w:ascii="Times New Roman" w:hAnsi="Times New Roman"/>
          <w:color w:val="000000" w:themeColor="text1"/>
          <w:sz w:val="28"/>
          <w:szCs w:val="28"/>
          <w:lang w:val="en-US"/>
        </w:rPr>
      </w:pPr>
      <w:r w:rsidRPr="001E1FC0">
        <w:rPr>
          <w:rFonts w:ascii="Times New Roman" w:hAnsi="Times New Roman"/>
          <w:color w:val="000000" w:themeColor="text1"/>
          <w:sz w:val="28"/>
          <w:szCs w:val="28"/>
          <w:shd w:val="clear" w:color="auto" w:fill="FFFFFF"/>
          <w:lang w:val="en-US"/>
        </w:rPr>
        <w:t xml:space="preserve">Koob G. F., Le Moal M. Neurobiological </w:t>
      </w:r>
      <w:r w:rsidR="00DF2928" w:rsidRPr="001E1FC0">
        <w:rPr>
          <w:rFonts w:ascii="Times New Roman" w:hAnsi="Times New Roman"/>
          <w:color w:val="000000" w:themeColor="text1"/>
          <w:sz w:val="28"/>
          <w:szCs w:val="28"/>
          <w:shd w:val="clear" w:color="auto" w:fill="FFFFFF"/>
          <w:lang w:val="en-US"/>
        </w:rPr>
        <w:t xml:space="preserve">Mechanisms </w:t>
      </w:r>
      <w:r w:rsidR="008D3A42" w:rsidRPr="001E1FC0">
        <w:rPr>
          <w:rFonts w:ascii="Times New Roman" w:hAnsi="Times New Roman"/>
          <w:color w:val="000000" w:themeColor="text1"/>
          <w:sz w:val="28"/>
          <w:szCs w:val="28"/>
          <w:shd w:val="clear" w:color="auto" w:fill="FFFFFF"/>
          <w:lang w:val="en-US"/>
        </w:rPr>
        <w:t>for</w:t>
      </w:r>
      <w:r w:rsidR="00DF2928" w:rsidRPr="001E1FC0">
        <w:rPr>
          <w:rFonts w:ascii="Times New Roman" w:hAnsi="Times New Roman"/>
          <w:color w:val="000000" w:themeColor="text1"/>
          <w:sz w:val="28"/>
          <w:szCs w:val="28"/>
          <w:shd w:val="clear" w:color="auto" w:fill="FFFFFF"/>
          <w:lang w:val="en-US"/>
        </w:rPr>
        <w:t xml:space="preserve"> Opponent Motivational Processes </w:t>
      </w:r>
      <w:r w:rsidR="008D3A42" w:rsidRPr="001E1FC0">
        <w:rPr>
          <w:rFonts w:ascii="Times New Roman" w:hAnsi="Times New Roman"/>
          <w:color w:val="000000" w:themeColor="text1"/>
          <w:sz w:val="28"/>
          <w:szCs w:val="28"/>
          <w:shd w:val="clear" w:color="auto" w:fill="FFFFFF"/>
          <w:lang w:val="en-US"/>
        </w:rPr>
        <w:t>in</w:t>
      </w:r>
      <w:r w:rsidR="00DF2928" w:rsidRPr="001E1FC0">
        <w:rPr>
          <w:rFonts w:ascii="Times New Roman" w:hAnsi="Times New Roman"/>
          <w:color w:val="000000" w:themeColor="text1"/>
          <w:sz w:val="28"/>
          <w:szCs w:val="28"/>
          <w:shd w:val="clear" w:color="auto" w:fill="FFFFFF"/>
          <w:lang w:val="en-US"/>
        </w:rPr>
        <w:t xml:space="preserve"> Addiction //</w:t>
      </w:r>
      <w:r w:rsidRPr="001E1FC0">
        <w:rPr>
          <w:rFonts w:ascii="Times New Roman" w:hAnsi="Times New Roman"/>
          <w:color w:val="000000" w:themeColor="text1"/>
          <w:sz w:val="28"/>
          <w:szCs w:val="28"/>
          <w:shd w:val="clear" w:color="auto" w:fill="FFFFFF"/>
          <w:lang w:val="en-US"/>
        </w:rPr>
        <w:t xml:space="preserve">Philosophical Transactions </w:t>
      </w:r>
      <w:r w:rsidR="008D3A42" w:rsidRPr="001E1FC0">
        <w:rPr>
          <w:rFonts w:ascii="Times New Roman" w:hAnsi="Times New Roman"/>
          <w:color w:val="000000" w:themeColor="text1"/>
          <w:sz w:val="28"/>
          <w:szCs w:val="28"/>
          <w:shd w:val="clear" w:color="auto" w:fill="FFFFFF"/>
          <w:lang w:val="en-US"/>
        </w:rPr>
        <w:t>of</w:t>
      </w:r>
      <w:r w:rsidR="00DF2928" w:rsidRPr="001E1FC0">
        <w:rPr>
          <w:rFonts w:ascii="Times New Roman" w:hAnsi="Times New Roman"/>
          <w:color w:val="000000" w:themeColor="text1"/>
          <w:sz w:val="28"/>
          <w:szCs w:val="28"/>
          <w:shd w:val="clear" w:color="auto" w:fill="FFFFFF"/>
          <w:lang w:val="en-US"/>
        </w:rPr>
        <w:t xml:space="preserve"> The </w:t>
      </w:r>
      <w:r w:rsidRPr="001E1FC0">
        <w:rPr>
          <w:rFonts w:ascii="Times New Roman" w:hAnsi="Times New Roman"/>
          <w:color w:val="000000" w:themeColor="text1"/>
          <w:sz w:val="28"/>
          <w:szCs w:val="28"/>
          <w:shd w:val="clear" w:color="auto" w:fill="FFFFFF"/>
          <w:lang w:val="en-US"/>
        </w:rPr>
        <w:t xml:space="preserve">Royal Society </w:t>
      </w:r>
      <w:r w:rsidR="008D3A42" w:rsidRPr="001E1FC0">
        <w:rPr>
          <w:rFonts w:ascii="Times New Roman" w:hAnsi="Times New Roman"/>
          <w:color w:val="000000" w:themeColor="text1"/>
          <w:sz w:val="28"/>
          <w:szCs w:val="28"/>
          <w:shd w:val="clear" w:color="auto" w:fill="FFFFFF"/>
          <w:lang w:val="en-US"/>
        </w:rPr>
        <w:t>of</w:t>
      </w:r>
      <w:r w:rsidR="00DF2928" w:rsidRPr="001E1FC0">
        <w:rPr>
          <w:rFonts w:ascii="Times New Roman" w:hAnsi="Times New Roman"/>
          <w:color w:val="000000" w:themeColor="text1"/>
          <w:sz w:val="28"/>
          <w:szCs w:val="28"/>
          <w:shd w:val="clear" w:color="auto" w:fill="FFFFFF"/>
          <w:lang w:val="en-US"/>
        </w:rPr>
        <w:t xml:space="preserve"> </w:t>
      </w:r>
      <w:r w:rsidRPr="001E1FC0">
        <w:rPr>
          <w:rFonts w:ascii="Times New Roman" w:hAnsi="Times New Roman"/>
          <w:color w:val="000000" w:themeColor="text1"/>
          <w:sz w:val="28"/>
          <w:szCs w:val="28"/>
          <w:shd w:val="clear" w:color="auto" w:fill="FFFFFF"/>
          <w:lang w:val="en-US"/>
        </w:rPr>
        <w:t>London B</w:t>
      </w:r>
      <w:r w:rsidR="00DF2928" w:rsidRPr="001E1FC0">
        <w:rPr>
          <w:rFonts w:ascii="Times New Roman" w:hAnsi="Times New Roman"/>
          <w:color w:val="000000" w:themeColor="text1"/>
          <w:sz w:val="28"/>
          <w:szCs w:val="28"/>
          <w:shd w:val="clear" w:color="auto" w:fill="FFFFFF"/>
          <w:lang w:val="en-US"/>
        </w:rPr>
        <w:t xml:space="preserve">: </w:t>
      </w:r>
      <w:r w:rsidRPr="001E1FC0">
        <w:rPr>
          <w:rFonts w:ascii="Times New Roman" w:hAnsi="Times New Roman"/>
          <w:color w:val="000000" w:themeColor="text1"/>
          <w:sz w:val="28"/>
          <w:szCs w:val="28"/>
          <w:shd w:val="clear" w:color="auto" w:fill="FFFFFF"/>
          <w:lang w:val="en-US"/>
        </w:rPr>
        <w:t xml:space="preserve">Biological Sciences. – 2008. – </w:t>
      </w:r>
      <w:r w:rsidRPr="001E1FC0">
        <w:rPr>
          <w:rFonts w:ascii="Times New Roman" w:hAnsi="Times New Roman"/>
          <w:color w:val="000000" w:themeColor="text1"/>
          <w:sz w:val="28"/>
          <w:szCs w:val="28"/>
          <w:shd w:val="clear" w:color="auto" w:fill="FFFFFF"/>
        </w:rPr>
        <w:t>Т</w:t>
      </w:r>
      <w:r w:rsidRPr="001E1FC0">
        <w:rPr>
          <w:rFonts w:ascii="Times New Roman" w:hAnsi="Times New Roman"/>
          <w:color w:val="000000" w:themeColor="text1"/>
          <w:sz w:val="28"/>
          <w:szCs w:val="28"/>
          <w:shd w:val="clear" w:color="auto" w:fill="FFFFFF"/>
          <w:lang w:val="en-US"/>
        </w:rPr>
        <w:t xml:space="preserve">. 363. – №. 1507. – </w:t>
      </w:r>
      <w:r w:rsidRPr="001E1FC0">
        <w:rPr>
          <w:rFonts w:ascii="Times New Roman" w:hAnsi="Times New Roman"/>
          <w:color w:val="000000" w:themeColor="text1"/>
          <w:sz w:val="28"/>
          <w:szCs w:val="28"/>
          <w:shd w:val="clear" w:color="auto" w:fill="FFFFFF"/>
        </w:rPr>
        <w:t>С</w:t>
      </w:r>
      <w:r w:rsidRPr="001E1FC0">
        <w:rPr>
          <w:rFonts w:ascii="Times New Roman" w:hAnsi="Times New Roman"/>
          <w:color w:val="000000" w:themeColor="text1"/>
          <w:sz w:val="28"/>
          <w:szCs w:val="28"/>
          <w:shd w:val="clear" w:color="auto" w:fill="FFFFFF"/>
          <w:lang w:val="en-US"/>
        </w:rPr>
        <w:t>. 3113-3123.</w:t>
      </w:r>
    </w:p>
    <w:p w14:paraId="4337CA84" w14:textId="77777777" w:rsidR="00696C8A" w:rsidRPr="00DF2928" w:rsidRDefault="00696C8A" w:rsidP="00DF2928">
      <w:pPr>
        <w:pStyle w:val="8"/>
        <w:numPr>
          <w:ilvl w:val="0"/>
          <w:numId w:val="24"/>
        </w:numPr>
        <w:spacing w:line="360" w:lineRule="auto"/>
        <w:ind w:left="0" w:firstLine="709"/>
        <w:jc w:val="both"/>
        <w:rPr>
          <w:rFonts w:ascii="Times New Roman" w:hAnsi="Times New Roman"/>
          <w:color w:val="000000" w:themeColor="text1"/>
          <w:sz w:val="28"/>
          <w:szCs w:val="28"/>
          <w:lang w:val="en-US"/>
        </w:rPr>
      </w:pPr>
      <w:proofErr w:type="spellStart"/>
      <w:r w:rsidRPr="00DF2928">
        <w:rPr>
          <w:rFonts w:ascii="Times New Roman" w:hAnsi="Times New Roman"/>
          <w:color w:val="222222"/>
          <w:sz w:val="28"/>
          <w:szCs w:val="28"/>
          <w:shd w:val="clear" w:color="auto" w:fill="FFFFFF"/>
          <w:lang w:val="en-US"/>
        </w:rPr>
        <w:t>Kuntsche</w:t>
      </w:r>
      <w:proofErr w:type="spellEnd"/>
      <w:r w:rsidRPr="00DF2928">
        <w:rPr>
          <w:rFonts w:ascii="Times New Roman" w:hAnsi="Times New Roman"/>
          <w:color w:val="222222"/>
          <w:sz w:val="28"/>
          <w:szCs w:val="28"/>
          <w:shd w:val="clear" w:color="auto" w:fill="FFFFFF"/>
          <w:lang w:val="en-US"/>
        </w:rPr>
        <w:t xml:space="preserve"> E. et al. </w:t>
      </w:r>
      <w:r w:rsidR="00DF2928" w:rsidRPr="00DF2928">
        <w:rPr>
          <w:rFonts w:ascii="Times New Roman" w:hAnsi="Times New Roman"/>
          <w:color w:val="222222"/>
          <w:sz w:val="28"/>
          <w:szCs w:val="28"/>
          <w:shd w:val="clear" w:color="auto" w:fill="FFFFFF"/>
          <w:lang w:val="en-US"/>
        </w:rPr>
        <w:t>‘</w:t>
      </w:r>
      <w:r w:rsidRPr="00DF2928">
        <w:rPr>
          <w:rFonts w:ascii="Times New Roman" w:hAnsi="Times New Roman"/>
          <w:color w:val="222222"/>
          <w:sz w:val="28"/>
          <w:szCs w:val="28"/>
          <w:shd w:val="clear" w:color="auto" w:fill="FFFFFF"/>
          <w:lang w:val="en-US"/>
        </w:rPr>
        <w:t xml:space="preserve">I </w:t>
      </w:r>
      <w:r w:rsidR="00DF2928" w:rsidRPr="00DF2928">
        <w:rPr>
          <w:rFonts w:ascii="Times New Roman" w:hAnsi="Times New Roman"/>
          <w:color w:val="222222"/>
          <w:sz w:val="28"/>
          <w:szCs w:val="28"/>
          <w:shd w:val="clear" w:color="auto" w:fill="FFFFFF"/>
          <w:lang w:val="en-US"/>
        </w:rPr>
        <w:t xml:space="preserve">Drink Spirits </w:t>
      </w:r>
      <w:r w:rsidR="008D3A42" w:rsidRPr="00DF2928">
        <w:rPr>
          <w:rFonts w:ascii="Times New Roman" w:hAnsi="Times New Roman"/>
          <w:color w:val="222222"/>
          <w:sz w:val="28"/>
          <w:szCs w:val="28"/>
          <w:shd w:val="clear" w:color="auto" w:fill="FFFFFF"/>
          <w:lang w:val="en-US"/>
        </w:rPr>
        <w:t>to</w:t>
      </w:r>
      <w:r w:rsidR="00DF2928" w:rsidRPr="00DF2928">
        <w:rPr>
          <w:rFonts w:ascii="Times New Roman" w:hAnsi="Times New Roman"/>
          <w:color w:val="222222"/>
          <w:sz w:val="28"/>
          <w:szCs w:val="28"/>
          <w:shd w:val="clear" w:color="auto" w:fill="FFFFFF"/>
          <w:lang w:val="en-US"/>
        </w:rPr>
        <w:t xml:space="preserve"> Get Drunk </w:t>
      </w:r>
      <w:r w:rsidR="008D3A42" w:rsidRPr="00DF2928">
        <w:rPr>
          <w:rFonts w:ascii="Times New Roman" w:hAnsi="Times New Roman"/>
          <w:color w:val="222222"/>
          <w:sz w:val="28"/>
          <w:szCs w:val="28"/>
          <w:shd w:val="clear" w:color="auto" w:fill="FFFFFF"/>
          <w:lang w:val="en-US"/>
        </w:rPr>
        <w:t>and</w:t>
      </w:r>
      <w:r w:rsidR="00DF2928" w:rsidRPr="00DF2928">
        <w:rPr>
          <w:rFonts w:ascii="Times New Roman" w:hAnsi="Times New Roman"/>
          <w:color w:val="222222"/>
          <w:sz w:val="28"/>
          <w:szCs w:val="28"/>
          <w:shd w:val="clear" w:color="auto" w:fill="FFFFFF"/>
          <w:lang w:val="en-US"/>
        </w:rPr>
        <w:t xml:space="preserve"> Block Out My Problems…’Beverage Preference, Drinking Motives </w:t>
      </w:r>
      <w:r w:rsidR="008D3A42" w:rsidRPr="00DF2928">
        <w:rPr>
          <w:rFonts w:ascii="Times New Roman" w:hAnsi="Times New Roman"/>
          <w:color w:val="222222"/>
          <w:sz w:val="28"/>
          <w:szCs w:val="28"/>
          <w:shd w:val="clear" w:color="auto" w:fill="FFFFFF"/>
          <w:lang w:val="en-US"/>
        </w:rPr>
        <w:t>and</w:t>
      </w:r>
      <w:r w:rsidR="00DF2928" w:rsidRPr="00DF2928">
        <w:rPr>
          <w:rFonts w:ascii="Times New Roman" w:hAnsi="Times New Roman"/>
          <w:color w:val="222222"/>
          <w:sz w:val="28"/>
          <w:szCs w:val="28"/>
          <w:shd w:val="clear" w:color="auto" w:fill="FFFFFF"/>
          <w:lang w:val="en-US"/>
        </w:rPr>
        <w:t xml:space="preserve"> Alcohol Use </w:t>
      </w:r>
      <w:r w:rsidR="008D3A42" w:rsidRPr="00DF2928">
        <w:rPr>
          <w:rFonts w:ascii="Times New Roman" w:hAnsi="Times New Roman"/>
          <w:color w:val="222222"/>
          <w:sz w:val="28"/>
          <w:szCs w:val="28"/>
          <w:shd w:val="clear" w:color="auto" w:fill="FFFFFF"/>
          <w:lang w:val="en-US"/>
        </w:rPr>
        <w:t>in</w:t>
      </w:r>
      <w:r w:rsidR="00DF2928" w:rsidRPr="00DF2928">
        <w:rPr>
          <w:rFonts w:ascii="Times New Roman" w:hAnsi="Times New Roman"/>
          <w:color w:val="222222"/>
          <w:sz w:val="28"/>
          <w:szCs w:val="28"/>
          <w:shd w:val="clear" w:color="auto" w:fill="FFFFFF"/>
          <w:lang w:val="en-US"/>
        </w:rPr>
        <w:t xml:space="preserve"> Adolescence </w:t>
      </w:r>
      <w:r w:rsidRPr="00DF2928">
        <w:rPr>
          <w:rFonts w:ascii="Times New Roman" w:hAnsi="Times New Roman"/>
          <w:color w:val="222222"/>
          <w:sz w:val="28"/>
          <w:szCs w:val="28"/>
          <w:shd w:val="clear" w:color="auto" w:fill="FFFFFF"/>
          <w:lang w:val="en-US"/>
        </w:rPr>
        <w:t xml:space="preserve">//Alcohol and Alcoholism. – 2006. – </w:t>
      </w:r>
      <w:r w:rsidRPr="00DF2928">
        <w:rPr>
          <w:rFonts w:ascii="Times New Roman" w:hAnsi="Times New Roman"/>
          <w:color w:val="222222"/>
          <w:sz w:val="28"/>
          <w:szCs w:val="28"/>
          <w:shd w:val="clear" w:color="auto" w:fill="FFFFFF"/>
        </w:rPr>
        <w:t>Т</w:t>
      </w:r>
      <w:r w:rsidRPr="00DF2928">
        <w:rPr>
          <w:rFonts w:ascii="Times New Roman" w:hAnsi="Times New Roman"/>
          <w:color w:val="222222"/>
          <w:sz w:val="28"/>
          <w:szCs w:val="28"/>
          <w:shd w:val="clear" w:color="auto" w:fill="FFFFFF"/>
          <w:lang w:val="en-US"/>
        </w:rPr>
        <w:t xml:space="preserve">. 41. – №. 5. – </w:t>
      </w:r>
      <w:r w:rsidRPr="00DF2928">
        <w:rPr>
          <w:rFonts w:ascii="Times New Roman" w:hAnsi="Times New Roman"/>
          <w:color w:val="222222"/>
          <w:sz w:val="28"/>
          <w:szCs w:val="28"/>
          <w:shd w:val="clear" w:color="auto" w:fill="FFFFFF"/>
        </w:rPr>
        <w:t>С</w:t>
      </w:r>
      <w:r w:rsidRPr="00DF2928">
        <w:rPr>
          <w:rFonts w:ascii="Times New Roman" w:hAnsi="Times New Roman"/>
          <w:color w:val="222222"/>
          <w:sz w:val="28"/>
          <w:szCs w:val="28"/>
          <w:shd w:val="clear" w:color="auto" w:fill="FFFFFF"/>
          <w:lang w:val="en-US"/>
        </w:rPr>
        <w:t>. 566-573.</w:t>
      </w:r>
    </w:p>
    <w:p w14:paraId="4E6110AE" w14:textId="77777777" w:rsidR="00696C8A" w:rsidRPr="001E1FC0" w:rsidRDefault="00696C8A" w:rsidP="001E1FC0">
      <w:pPr>
        <w:pStyle w:val="8"/>
        <w:numPr>
          <w:ilvl w:val="0"/>
          <w:numId w:val="24"/>
        </w:numPr>
        <w:spacing w:line="360" w:lineRule="auto"/>
        <w:ind w:left="0" w:firstLine="709"/>
        <w:jc w:val="both"/>
        <w:rPr>
          <w:rFonts w:ascii="Times New Roman" w:hAnsi="Times New Roman"/>
          <w:color w:val="000000" w:themeColor="text1"/>
          <w:sz w:val="28"/>
          <w:szCs w:val="28"/>
          <w:shd w:val="clear" w:color="auto" w:fill="FFFFFF"/>
          <w:lang w:val="en-US"/>
        </w:rPr>
      </w:pPr>
      <w:proofErr w:type="spellStart"/>
      <w:r w:rsidRPr="001E1FC0">
        <w:rPr>
          <w:rFonts w:ascii="Times New Roman" w:hAnsi="Times New Roman"/>
          <w:color w:val="000000" w:themeColor="text1"/>
          <w:sz w:val="28"/>
          <w:szCs w:val="28"/>
          <w:shd w:val="clear" w:color="auto" w:fill="FFFFFF"/>
          <w:lang w:val="en-US"/>
        </w:rPr>
        <w:t>Kuntsche</w:t>
      </w:r>
      <w:proofErr w:type="spellEnd"/>
      <w:r w:rsidRPr="001E1FC0">
        <w:rPr>
          <w:rFonts w:ascii="Times New Roman" w:hAnsi="Times New Roman"/>
          <w:color w:val="000000" w:themeColor="text1"/>
          <w:sz w:val="28"/>
          <w:szCs w:val="28"/>
          <w:shd w:val="clear" w:color="auto" w:fill="FFFFFF"/>
          <w:lang w:val="en-US"/>
        </w:rPr>
        <w:t xml:space="preserve"> E. et al. Drinking </w:t>
      </w:r>
      <w:r w:rsidR="00DF2928" w:rsidRPr="001E1FC0">
        <w:rPr>
          <w:rFonts w:ascii="Times New Roman" w:hAnsi="Times New Roman"/>
          <w:color w:val="000000" w:themeColor="text1"/>
          <w:sz w:val="28"/>
          <w:szCs w:val="28"/>
          <w:shd w:val="clear" w:color="auto" w:fill="FFFFFF"/>
          <w:lang w:val="en-US"/>
        </w:rPr>
        <w:t xml:space="preserve">Motives </w:t>
      </w:r>
      <w:r w:rsidR="008D3A42" w:rsidRPr="001E1FC0">
        <w:rPr>
          <w:rFonts w:ascii="Times New Roman" w:hAnsi="Times New Roman"/>
          <w:color w:val="000000" w:themeColor="text1"/>
          <w:sz w:val="28"/>
          <w:szCs w:val="28"/>
          <w:shd w:val="clear" w:color="auto" w:fill="FFFFFF"/>
          <w:lang w:val="en-US"/>
        </w:rPr>
        <w:t>as</w:t>
      </w:r>
      <w:r w:rsidR="00DF2928" w:rsidRPr="001E1FC0">
        <w:rPr>
          <w:rFonts w:ascii="Times New Roman" w:hAnsi="Times New Roman"/>
          <w:color w:val="000000" w:themeColor="text1"/>
          <w:sz w:val="28"/>
          <w:szCs w:val="28"/>
          <w:shd w:val="clear" w:color="auto" w:fill="FFFFFF"/>
          <w:lang w:val="en-US"/>
        </w:rPr>
        <w:t xml:space="preserve"> Mediators </w:t>
      </w:r>
      <w:r w:rsidR="008D3A42" w:rsidRPr="001E1FC0">
        <w:rPr>
          <w:rFonts w:ascii="Times New Roman" w:hAnsi="Times New Roman"/>
          <w:color w:val="000000" w:themeColor="text1"/>
          <w:sz w:val="28"/>
          <w:szCs w:val="28"/>
          <w:shd w:val="clear" w:color="auto" w:fill="FFFFFF"/>
          <w:lang w:val="en-US"/>
        </w:rPr>
        <w:t>of</w:t>
      </w:r>
      <w:r w:rsidR="00DF2928" w:rsidRPr="001E1FC0">
        <w:rPr>
          <w:rFonts w:ascii="Times New Roman" w:hAnsi="Times New Roman"/>
          <w:color w:val="000000" w:themeColor="text1"/>
          <w:sz w:val="28"/>
          <w:szCs w:val="28"/>
          <w:shd w:val="clear" w:color="auto" w:fill="FFFFFF"/>
          <w:lang w:val="en-US"/>
        </w:rPr>
        <w:t xml:space="preserve"> The Link Between </w:t>
      </w:r>
      <w:r w:rsidR="00DF2928" w:rsidRPr="001E1FC0">
        <w:rPr>
          <w:rFonts w:ascii="Times New Roman" w:hAnsi="Times New Roman"/>
          <w:color w:val="000000" w:themeColor="text1"/>
          <w:sz w:val="28"/>
          <w:szCs w:val="28"/>
          <w:shd w:val="clear" w:color="auto" w:fill="FFFFFF"/>
          <w:lang w:val="en-US"/>
        </w:rPr>
        <w:lastRenderedPageBreak/>
        <w:t xml:space="preserve">Alcohol Expectancies </w:t>
      </w:r>
      <w:r w:rsidR="008D3A42" w:rsidRPr="001E1FC0">
        <w:rPr>
          <w:rFonts w:ascii="Times New Roman" w:hAnsi="Times New Roman"/>
          <w:color w:val="000000" w:themeColor="text1"/>
          <w:sz w:val="28"/>
          <w:szCs w:val="28"/>
          <w:shd w:val="clear" w:color="auto" w:fill="FFFFFF"/>
          <w:lang w:val="en-US"/>
        </w:rPr>
        <w:t>and</w:t>
      </w:r>
      <w:r w:rsidR="00DF2928" w:rsidRPr="001E1FC0">
        <w:rPr>
          <w:rFonts w:ascii="Times New Roman" w:hAnsi="Times New Roman"/>
          <w:color w:val="000000" w:themeColor="text1"/>
          <w:sz w:val="28"/>
          <w:szCs w:val="28"/>
          <w:shd w:val="clear" w:color="auto" w:fill="FFFFFF"/>
          <w:lang w:val="en-US"/>
        </w:rPr>
        <w:t xml:space="preserve"> Alcohol Use Among Adolescents </w:t>
      </w:r>
      <w:r w:rsidRPr="001E1FC0">
        <w:rPr>
          <w:rFonts w:ascii="Times New Roman" w:hAnsi="Times New Roman"/>
          <w:color w:val="000000" w:themeColor="text1"/>
          <w:sz w:val="28"/>
          <w:szCs w:val="28"/>
          <w:shd w:val="clear" w:color="auto" w:fill="FFFFFF"/>
          <w:lang w:val="en-US"/>
        </w:rPr>
        <w:t xml:space="preserve">//Journal of Studies on Alcohol and Drugs. – 2007. – </w:t>
      </w:r>
      <w:r w:rsidRPr="001E1FC0">
        <w:rPr>
          <w:rFonts w:ascii="Times New Roman" w:hAnsi="Times New Roman"/>
          <w:color w:val="000000" w:themeColor="text1"/>
          <w:sz w:val="28"/>
          <w:szCs w:val="28"/>
          <w:shd w:val="clear" w:color="auto" w:fill="FFFFFF"/>
        </w:rPr>
        <w:t>Т</w:t>
      </w:r>
      <w:r w:rsidRPr="001E1FC0">
        <w:rPr>
          <w:rFonts w:ascii="Times New Roman" w:hAnsi="Times New Roman"/>
          <w:color w:val="000000" w:themeColor="text1"/>
          <w:sz w:val="28"/>
          <w:szCs w:val="28"/>
          <w:shd w:val="clear" w:color="auto" w:fill="FFFFFF"/>
          <w:lang w:val="en-US"/>
        </w:rPr>
        <w:t xml:space="preserve">. 68. – №. 1. – </w:t>
      </w:r>
      <w:r w:rsidRPr="001E1FC0">
        <w:rPr>
          <w:rFonts w:ascii="Times New Roman" w:hAnsi="Times New Roman"/>
          <w:color w:val="000000" w:themeColor="text1"/>
          <w:sz w:val="28"/>
          <w:szCs w:val="28"/>
          <w:shd w:val="clear" w:color="auto" w:fill="FFFFFF"/>
        </w:rPr>
        <w:t>С</w:t>
      </w:r>
      <w:r w:rsidRPr="001E1FC0">
        <w:rPr>
          <w:rFonts w:ascii="Times New Roman" w:hAnsi="Times New Roman"/>
          <w:color w:val="000000" w:themeColor="text1"/>
          <w:sz w:val="28"/>
          <w:szCs w:val="28"/>
          <w:shd w:val="clear" w:color="auto" w:fill="FFFFFF"/>
          <w:lang w:val="en-US"/>
        </w:rPr>
        <w:t>. 76-85.</w:t>
      </w:r>
    </w:p>
    <w:p w14:paraId="7CC9BE2C" w14:textId="77777777" w:rsidR="00696C8A" w:rsidRPr="001E1FC0" w:rsidRDefault="00696C8A" w:rsidP="001E1FC0">
      <w:pPr>
        <w:pStyle w:val="8"/>
        <w:numPr>
          <w:ilvl w:val="0"/>
          <w:numId w:val="24"/>
        </w:numPr>
        <w:spacing w:line="360" w:lineRule="auto"/>
        <w:ind w:left="0" w:firstLine="709"/>
        <w:jc w:val="both"/>
        <w:rPr>
          <w:rFonts w:ascii="Times New Roman" w:hAnsi="Times New Roman"/>
          <w:color w:val="000000" w:themeColor="text1"/>
          <w:sz w:val="28"/>
          <w:szCs w:val="28"/>
          <w:lang w:val="en-US"/>
        </w:rPr>
      </w:pPr>
      <w:proofErr w:type="spellStart"/>
      <w:r w:rsidRPr="001E1FC0">
        <w:rPr>
          <w:rFonts w:ascii="Times New Roman" w:hAnsi="Times New Roman"/>
          <w:color w:val="000000" w:themeColor="text1"/>
          <w:sz w:val="28"/>
          <w:szCs w:val="28"/>
          <w:shd w:val="clear" w:color="auto" w:fill="FFFFFF"/>
          <w:lang w:val="en-US"/>
        </w:rPr>
        <w:t>Kuntsche</w:t>
      </w:r>
      <w:proofErr w:type="spellEnd"/>
      <w:r w:rsidRPr="001E1FC0">
        <w:rPr>
          <w:rFonts w:ascii="Times New Roman" w:hAnsi="Times New Roman"/>
          <w:color w:val="000000" w:themeColor="text1"/>
          <w:sz w:val="28"/>
          <w:szCs w:val="28"/>
          <w:shd w:val="clear" w:color="auto" w:fill="FFFFFF"/>
          <w:lang w:val="en-US"/>
        </w:rPr>
        <w:t xml:space="preserve"> E., Cooper M. L. Drinking </w:t>
      </w:r>
      <w:r w:rsidR="008D3A42" w:rsidRPr="001E1FC0">
        <w:rPr>
          <w:rFonts w:ascii="Times New Roman" w:hAnsi="Times New Roman"/>
          <w:color w:val="000000" w:themeColor="text1"/>
          <w:sz w:val="28"/>
          <w:szCs w:val="28"/>
          <w:shd w:val="clear" w:color="auto" w:fill="FFFFFF"/>
          <w:lang w:val="en-US"/>
        </w:rPr>
        <w:t>to</w:t>
      </w:r>
      <w:r w:rsidR="00DF2928" w:rsidRPr="001E1FC0">
        <w:rPr>
          <w:rFonts w:ascii="Times New Roman" w:hAnsi="Times New Roman"/>
          <w:color w:val="000000" w:themeColor="text1"/>
          <w:sz w:val="28"/>
          <w:szCs w:val="28"/>
          <w:shd w:val="clear" w:color="auto" w:fill="FFFFFF"/>
          <w:lang w:val="en-US"/>
        </w:rPr>
        <w:t xml:space="preserve"> Have Fun </w:t>
      </w:r>
      <w:r w:rsidR="008D3A42" w:rsidRPr="001E1FC0">
        <w:rPr>
          <w:rFonts w:ascii="Times New Roman" w:hAnsi="Times New Roman"/>
          <w:color w:val="000000" w:themeColor="text1"/>
          <w:sz w:val="28"/>
          <w:szCs w:val="28"/>
          <w:shd w:val="clear" w:color="auto" w:fill="FFFFFF"/>
          <w:lang w:val="en-US"/>
        </w:rPr>
        <w:t>and</w:t>
      </w:r>
      <w:r w:rsidR="00DF2928" w:rsidRPr="001E1FC0">
        <w:rPr>
          <w:rFonts w:ascii="Times New Roman" w:hAnsi="Times New Roman"/>
          <w:color w:val="000000" w:themeColor="text1"/>
          <w:sz w:val="28"/>
          <w:szCs w:val="28"/>
          <w:shd w:val="clear" w:color="auto" w:fill="FFFFFF"/>
          <w:lang w:val="en-US"/>
        </w:rPr>
        <w:t xml:space="preserve"> To Get Drunk: </w:t>
      </w:r>
      <w:r w:rsidRPr="001E1FC0">
        <w:rPr>
          <w:rFonts w:ascii="Times New Roman" w:hAnsi="Times New Roman"/>
          <w:color w:val="000000" w:themeColor="text1"/>
          <w:sz w:val="28"/>
          <w:szCs w:val="28"/>
          <w:shd w:val="clear" w:color="auto" w:fill="FFFFFF"/>
          <w:lang w:val="en-US"/>
        </w:rPr>
        <w:t xml:space="preserve">Motives </w:t>
      </w:r>
      <w:r w:rsidR="008D3A42" w:rsidRPr="001E1FC0">
        <w:rPr>
          <w:rFonts w:ascii="Times New Roman" w:hAnsi="Times New Roman"/>
          <w:color w:val="000000" w:themeColor="text1"/>
          <w:sz w:val="28"/>
          <w:szCs w:val="28"/>
          <w:shd w:val="clear" w:color="auto" w:fill="FFFFFF"/>
          <w:lang w:val="en-US"/>
        </w:rPr>
        <w:t>as</w:t>
      </w:r>
      <w:r w:rsidR="00DF2928" w:rsidRPr="001E1FC0">
        <w:rPr>
          <w:rFonts w:ascii="Times New Roman" w:hAnsi="Times New Roman"/>
          <w:color w:val="000000" w:themeColor="text1"/>
          <w:sz w:val="28"/>
          <w:szCs w:val="28"/>
          <w:shd w:val="clear" w:color="auto" w:fill="FFFFFF"/>
          <w:lang w:val="en-US"/>
        </w:rPr>
        <w:t xml:space="preserve"> Predictors </w:t>
      </w:r>
      <w:r w:rsidR="008D3A42" w:rsidRPr="001E1FC0">
        <w:rPr>
          <w:rFonts w:ascii="Times New Roman" w:hAnsi="Times New Roman"/>
          <w:color w:val="000000" w:themeColor="text1"/>
          <w:sz w:val="28"/>
          <w:szCs w:val="28"/>
          <w:shd w:val="clear" w:color="auto" w:fill="FFFFFF"/>
          <w:lang w:val="en-US"/>
        </w:rPr>
        <w:t>of</w:t>
      </w:r>
      <w:r w:rsidR="00DF2928" w:rsidRPr="001E1FC0">
        <w:rPr>
          <w:rFonts w:ascii="Times New Roman" w:hAnsi="Times New Roman"/>
          <w:color w:val="000000" w:themeColor="text1"/>
          <w:sz w:val="28"/>
          <w:szCs w:val="28"/>
          <w:shd w:val="clear" w:color="auto" w:fill="FFFFFF"/>
          <w:lang w:val="en-US"/>
        </w:rPr>
        <w:t xml:space="preserve"> Weekend Drinking Over </w:t>
      </w:r>
      <w:r w:rsidR="008D3A42" w:rsidRPr="001E1FC0">
        <w:rPr>
          <w:rFonts w:ascii="Times New Roman" w:hAnsi="Times New Roman"/>
          <w:color w:val="000000" w:themeColor="text1"/>
          <w:sz w:val="28"/>
          <w:szCs w:val="28"/>
          <w:shd w:val="clear" w:color="auto" w:fill="FFFFFF"/>
          <w:lang w:val="en-US"/>
        </w:rPr>
        <w:t>and</w:t>
      </w:r>
      <w:r w:rsidR="00DF2928" w:rsidRPr="001E1FC0">
        <w:rPr>
          <w:rFonts w:ascii="Times New Roman" w:hAnsi="Times New Roman"/>
          <w:color w:val="000000" w:themeColor="text1"/>
          <w:sz w:val="28"/>
          <w:szCs w:val="28"/>
          <w:shd w:val="clear" w:color="auto" w:fill="FFFFFF"/>
          <w:lang w:val="en-US"/>
        </w:rPr>
        <w:t xml:space="preserve"> Above Usual Drinking Habits //</w:t>
      </w:r>
      <w:r w:rsidRPr="001E1FC0">
        <w:rPr>
          <w:rFonts w:ascii="Times New Roman" w:hAnsi="Times New Roman"/>
          <w:color w:val="000000" w:themeColor="text1"/>
          <w:sz w:val="28"/>
          <w:szCs w:val="28"/>
          <w:shd w:val="clear" w:color="auto" w:fill="FFFFFF"/>
          <w:lang w:val="en-US"/>
        </w:rPr>
        <w:t xml:space="preserve">Drug </w:t>
      </w:r>
      <w:r w:rsidR="008D3A42" w:rsidRPr="001E1FC0">
        <w:rPr>
          <w:rFonts w:ascii="Times New Roman" w:hAnsi="Times New Roman"/>
          <w:color w:val="000000" w:themeColor="text1"/>
          <w:sz w:val="28"/>
          <w:szCs w:val="28"/>
          <w:shd w:val="clear" w:color="auto" w:fill="FFFFFF"/>
          <w:lang w:val="en-US"/>
        </w:rPr>
        <w:t>and</w:t>
      </w:r>
      <w:r w:rsidR="00DF2928" w:rsidRPr="001E1FC0">
        <w:rPr>
          <w:rFonts w:ascii="Times New Roman" w:hAnsi="Times New Roman"/>
          <w:color w:val="000000" w:themeColor="text1"/>
          <w:sz w:val="28"/>
          <w:szCs w:val="28"/>
          <w:shd w:val="clear" w:color="auto" w:fill="FFFFFF"/>
          <w:lang w:val="en-US"/>
        </w:rPr>
        <w:t xml:space="preserve"> Alcohol Dependence. </w:t>
      </w:r>
      <w:r w:rsidRPr="001E1FC0">
        <w:rPr>
          <w:rFonts w:ascii="Times New Roman" w:hAnsi="Times New Roman"/>
          <w:color w:val="000000" w:themeColor="text1"/>
          <w:sz w:val="28"/>
          <w:szCs w:val="28"/>
          <w:shd w:val="clear" w:color="auto" w:fill="FFFFFF"/>
          <w:lang w:val="en-US"/>
        </w:rPr>
        <w:t xml:space="preserve">– 2010. – </w:t>
      </w:r>
      <w:r w:rsidRPr="001E1FC0">
        <w:rPr>
          <w:rFonts w:ascii="Times New Roman" w:hAnsi="Times New Roman"/>
          <w:color w:val="000000" w:themeColor="text1"/>
          <w:sz w:val="28"/>
          <w:szCs w:val="28"/>
          <w:shd w:val="clear" w:color="auto" w:fill="FFFFFF"/>
        </w:rPr>
        <w:t>Т</w:t>
      </w:r>
      <w:r w:rsidRPr="001E1FC0">
        <w:rPr>
          <w:rFonts w:ascii="Times New Roman" w:hAnsi="Times New Roman"/>
          <w:color w:val="000000" w:themeColor="text1"/>
          <w:sz w:val="28"/>
          <w:szCs w:val="28"/>
          <w:shd w:val="clear" w:color="auto" w:fill="FFFFFF"/>
          <w:lang w:val="en-US"/>
        </w:rPr>
        <w:t xml:space="preserve">. 110. – №. 3. – </w:t>
      </w:r>
      <w:r w:rsidRPr="001E1FC0">
        <w:rPr>
          <w:rFonts w:ascii="Times New Roman" w:hAnsi="Times New Roman"/>
          <w:color w:val="000000" w:themeColor="text1"/>
          <w:sz w:val="28"/>
          <w:szCs w:val="28"/>
          <w:shd w:val="clear" w:color="auto" w:fill="FFFFFF"/>
        </w:rPr>
        <w:t>С</w:t>
      </w:r>
      <w:r w:rsidRPr="001E1FC0">
        <w:rPr>
          <w:rFonts w:ascii="Times New Roman" w:hAnsi="Times New Roman"/>
          <w:color w:val="000000" w:themeColor="text1"/>
          <w:sz w:val="28"/>
          <w:szCs w:val="28"/>
          <w:shd w:val="clear" w:color="auto" w:fill="FFFFFF"/>
          <w:lang w:val="en-US"/>
        </w:rPr>
        <w:t>. 259-262.</w:t>
      </w:r>
    </w:p>
    <w:p w14:paraId="62918B74" w14:textId="77777777" w:rsidR="00696C8A" w:rsidRPr="001E1FC0" w:rsidRDefault="00696C8A" w:rsidP="001E1FC0">
      <w:pPr>
        <w:pStyle w:val="8"/>
        <w:numPr>
          <w:ilvl w:val="0"/>
          <w:numId w:val="24"/>
        </w:numPr>
        <w:spacing w:line="360" w:lineRule="auto"/>
        <w:ind w:left="0" w:firstLine="709"/>
        <w:jc w:val="both"/>
        <w:rPr>
          <w:rFonts w:ascii="Times New Roman" w:hAnsi="Times New Roman"/>
          <w:color w:val="000000" w:themeColor="text1"/>
          <w:sz w:val="28"/>
          <w:szCs w:val="28"/>
          <w:shd w:val="clear" w:color="auto" w:fill="FFFFFF"/>
          <w:lang w:val="en-US"/>
        </w:rPr>
      </w:pPr>
      <w:proofErr w:type="spellStart"/>
      <w:r w:rsidRPr="001E1FC0">
        <w:rPr>
          <w:rFonts w:ascii="Times New Roman" w:hAnsi="Times New Roman"/>
          <w:color w:val="000000" w:themeColor="text1"/>
          <w:sz w:val="28"/>
          <w:szCs w:val="28"/>
          <w:lang w:val="en-US"/>
        </w:rPr>
        <w:t>Kuntsche</w:t>
      </w:r>
      <w:proofErr w:type="spellEnd"/>
      <w:r w:rsidRPr="001E1FC0">
        <w:rPr>
          <w:rFonts w:ascii="Times New Roman" w:hAnsi="Times New Roman"/>
          <w:color w:val="000000" w:themeColor="text1"/>
          <w:sz w:val="28"/>
          <w:szCs w:val="28"/>
          <w:lang w:val="en-US"/>
        </w:rPr>
        <w:t xml:space="preserve"> E., Stewart S. H., Cooper M. L. How </w:t>
      </w:r>
      <w:r w:rsidR="00DF2928" w:rsidRPr="001E1FC0">
        <w:rPr>
          <w:rFonts w:ascii="Times New Roman" w:hAnsi="Times New Roman"/>
          <w:color w:val="000000" w:themeColor="text1"/>
          <w:sz w:val="28"/>
          <w:szCs w:val="28"/>
          <w:lang w:val="en-US"/>
        </w:rPr>
        <w:t xml:space="preserve">Stable Is </w:t>
      </w:r>
      <w:r w:rsidR="008D3A42" w:rsidRPr="001E1FC0">
        <w:rPr>
          <w:rFonts w:ascii="Times New Roman" w:hAnsi="Times New Roman"/>
          <w:color w:val="000000" w:themeColor="text1"/>
          <w:sz w:val="28"/>
          <w:szCs w:val="28"/>
          <w:lang w:val="en-US"/>
        </w:rPr>
        <w:t>the</w:t>
      </w:r>
      <w:r w:rsidR="00DF2928" w:rsidRPr="001E1FC0">
        <w:rPr>
          <w:rFonts w:ascii="Times New Roman" w:hAnsi="Times New Roman"/>
          <w:color w:val="000000" w:themeColor="text1"/>
          <w:sz w:val="28"/>
          <w:szCs w:val="28"/>
          <w:lang w:val="en-US"/>
        </w:rPr>
        <w:t xml:space="preserve"> Motive–Alcohol Use Link? </w:t>
      </w:r>
      <w:r w:rsidRPr="001E1FC0">
        <w:rPr>
          <w:rFonts w:ascii="Times New Roman" w:hAnsi="Times New Roman"/>
          <w:color w:val="000000" w:themeColor="text1"/>
          <w:sz w:val="28"/>
          <w:szCs w:val="28"/>
          <w:lang w:val="en-US"/>
        </w:rPr>
        <w:t xml:space="preserve">A </w:t>
      </w:r>
      <w:r w:rsidR="00DF2928" w:rsidRPr="001E1FC0">
        <w:rPr>
          <w:rFonts w:ascii="Times New Roman" w:hAnsi="Times New Roman"/>
          <w:color w:val="000000" w:themeColor="text1"/>
          <w:sz w:val="28"/>
          <w:szCs w:val="28"/>
          <w:lang w:val="en-US"/>
        </w:rPr>
        <w:t xml:space="preserve">Cross-National Validation </w:t>
      </w:r>
      <w:r w:rsidR="008D3A42" w:rsidRPr="001E1FC0">
        <w:rPr>
          <w:rFonts w:ascii="Times New Roman" w:hAnsi="Times New Roman"/>
          <w:color w:val="000000" w:themeColor="text1"/>
          <w:sz w:val="28"/>
          <w:szCs w:val="28"/>
          <w:lang w:val="en-US"/>
        </w:rPr>
        <w:t>of</w:t>
      </w:r>
      <w:r w:rsidR="00DF2928" w:rsidRPr="001E1FC0">
        <w:rPr>
          <w:rFonts w:ascii="Times New Roman" w:hAnsi="Times New Roman"/>
          <w:color w:val="000000" w:themeColor="text1"/>
          <w:sz w:val="28"/>
          <w:szCs w:val="28"/>
          <w:lang w:val="en-US"/>
        </w:rPr>
        <w:t xml:space="preserve"> The </w:t>
      </w:r>
      <w:r w:rsidRPr="001E1FC0">
        <w:rPr>
          <w:rFonts w:ascii="Times New Roman" w:hAnsi="Times New Roman"/>
          <w:color w:val="000000" w:themeColor="text1"/>
          <w:sz w:val="28"/>
          <w:szCs w:val="28"/>
          <w:lang w:val="en-US"/>
        </w:rPr>
        <w:t xml:space="preserve">Drinking Motives Questionnaire Revised </w:t>
      </w:r>
      <w:r w:rsidR="00DF2928" w:rsidRPr="001E1FC0">
        <w:rPr>
          <w:rFonts w:ascii="Times New Roman" w:hAnsi="Times New Roman"/>
          <w:color w:val="000000" w:themeColor="text1"/>
          <w:sz w:val="28"/>
          <w:szCs w:val="28"/>
          <w:lang w:val="en-US"/>
        </w:rPr>
        <w:t xml:space="preserve">Among Adolescents </w:t>
      </w:r>
      <w:r w:rsidR="008D3A42" w:rsidRPr="001E1FC0">
        <w:rPr>
          <w:rFonts w:ascii="Times New Roman" w:hAnsi="Times New Roman"/>
          <w:color w:val="000000" w:themeColor="text1"/>
          <w:sz w:val="28"/>
          <w:szCs w:val="28"/>
          <w:lang w:val="en-US"/>
        </w:rPr>
        <w:t>from</w:t>
      </w:r>
      <w:r w:rsidR="00DF2928" w:rsidRPr="001E1FC0">
        <w:rPr>
          <w:rFonts w:ascii="Times New Roman" w:hAnsi="Times New Roman"/>
          <w:color w:val="000000" w:themeColor="text1"/>
          <w:sz w:val="28"/>
          <w:szCs w:val="28"/>
          <w:lang w:val="en-US"/>
        </w:rPr>
        <w:t xml:space="preserve"> </w:t>
      </w:r>
      <w:r w:rsidRPr="001E1FC0">
        <w:rPr>
          <w:rFonts w:ascii="Times New Roman" w:hAnsi="Times New Roman"/>
          <w:color w:val="000000" w:themeColor="text1"/>
          <w:sz w:val="28"/>
          <w:szCs w:val="28"/>
          <w:lang w:val="en-US"/>
        </w:rPr>
        <w:t>Switzerland</w:t>
      </w:r>
      <w:r w:rsidR="00DF2928" w:rsidRPr="001E1FC0">
        <w:rPr>
          <w:rFonts w:ascii="Times New Roman" w:hAnsi="Times New Roman"/>
          <w:color w:val="000000" w:themeColor="text1"/>
          <w:sz w:val="28"/>
          <w:szCs w:val="28"/>
          <w:lang w:val="en-US"/>
        </w:rPr>
        <w:t xml:space="preserve">, </w:t>
      </w:r>
      <w:r w:rsidRPr="001E1FC0">
        <w:rPr>
          <w:rFonts w:ascii="Times New Roman" w:hAnsi="Times New Roman"/>
          <w:color w:val="000000" w:themeColor="text1"/>
          <w:sz w:val="28"/>
          <w:szCs w:val="28"/>
          <w:lang w:val="en-US"/>
        </w:rPr>
        <w:t>Canada</w:t>
      </w:r>
      <w:r w:rsidR="00DF2928" w:rsidRPr="001E1FC0">
        <w:rPr>
          <w:rFonts w:ascii="Times New Roman" w:hAnsi="Times New Roman"/>
          <w:color w:val="000000" w:themeColor="text1"/>
          <w:sz w:val="28"/>
          <w:szCs w:val="28"/>
          <w:lang w:val="en-US"/>
        </w:rPr>
        <w:t xml:space="preserve">, And </w:t>
      </w:r>
      <w:r w:rsidR="008D3A42" w:rsidRPr="001E1FC0">
        <w:rPr>
          <w:rFonts w:ascii="Times New Roman" w:hAnsi="Times New Roman"/>
          <w:color w:val="000000" w:themeColor="text1"/>
          <w:sz w:val="28"/>
          <w:szCs w:val="28"/>
          <w:lang w:val="en-US"/>
        </w:rPr>
        <w:t>the</w:t>
      </w:r>
      <w:r w:rsidR="00DF2928" w:rsidRPr="001E1FC0">
        <w:rPr>
          <w:rFonts w:ascii="Times New Roman" w:hAnsi="Times New Roman"/>
          <w:color w:val="000000" w:themeColor="text1"/>
          <w:sz w:val="28"/>
          <w:szCs w:val="28"/>
          <w:lang w:val="en-US"/>
        </w:rPr>
        <w:t xml:space="preserve"> </w:t>
      </w:r>
      <w:r w:rsidRPr="001E1FC0">
        <w:rPr>
          <w:rFonts w:ascii="Times New Roman" w:hAnsi="Times New Roman"/>
          <w:color w:val="000000" w:themeColor="text1"/>
          <w:sz w:val="28"/>
          <w:szCs w:val="28"/>
          <w:lang w:val="en-US"/>
        </w:rPr>
        <w:t xml:space="preserve">United States </w:t>
      </w:r>
      <w:r w:rsidR="00DF2928" w:rsidRPr="001E1FC0">
        <w:rPr>
          <w:rFonts w:ascii="Times New Roman" w:hAnsi="Times New Roman"/>
          <w:color w:val="000000" w:themeColor="text1"/>
          <w:sz w:val="28"/>
          <w:szCs w:val="28"/>
          <w:lang w:val="en-US"/>
        </w:rPr>
        <w:t>//</w:t>
      </w:r>
      <w:r w:rsidRPr="001E1FC0">
        <w:rPr>
          <w:rFonts w:ascii="Times New Roman" w:hAnsi="Times New Roman"/>
          <w:color w:val="000000" w:themeColor="text1"/>
          <w:sz w:val="28"/>
          <w:szCs w:val="28"/>
          <w:lang w:val="en-US"/>
        </w:rPr>
        <w:t xml:space="preserve">Journal </w:t>
      </w:r>
      <w:r w:rsidR="008D3A42" w:rsidRPr="001E1FC0">
        <w:rPr>
          <w:rFonts w:ascii="Times New Roman" w:hAnsi="Times New Roman"/>
          <w:color w:val="000000" w:themeColor="text1"/>
          <w:sz w:val="28"/>
          <w:szCs w:val="28"/>
          <w:lang w:val="en-US"/>
        </w:rPr>
        <w:t>of</w:t>
      </w:r>
      <w:r w:rsidR="00DF2928" w:rsidRPr="001E1FC0">
        <w:rPr>
          <w:rFonts w:ascii="Times New Roman" w:hAnsi="Times New Roman"/>
          <w:color w:val="000000" w:themeColor="text1"/>
          <w:sz w:val="28"/>
          <w:szCs w:val="28"/>
          <w:lang w:val="en-US"/>
        </w:rPr>
        <w:t xml:space="preserve"> </w:t>
      </w:r>
      <w:r w:rsidRPr="001E1FC0">
        <w:rPr>
          <w:rFonts w:ascii="Times New Roman" w:hAnsi="Times New Roman"/>
          <w:color w:val="000000" w:themeColor="text1"/>
          <w:sz w:val="28"/>
          <w:szCs w:val="28"/>
          <w:lang w:val="en-US"/>
        </w:rPr>
        <w:t xml:space="preserve">Studies </w:t>
      </w:r>
      <w:r w:rsidR="008D3A42" w:rsidRPr="001E1FC0">
        <w:rPr>
          <w:rFonts w:ascii="Times New Roman" w:hAnsi="Times New Roman"/>
          <w:color w:val="000000" w:themeColor="text1"/>
          <w:sz w:val="28"/>
          <w:szCs w:val="28"/>
          <w:lang w:val="en-US"/>
        </w:rPr>
        <w:t>on</w:t>
      </w:r>
      <w:r w:rsidR="00DF2928" w:rsidRPr="001E1FC0">
        <w:rPr>
          <w:rFonts w:ascii="Times New Roman" w:hAnsi="Times New Roman"/>
          <w:color w:val="000000" w:themeColor="text1"/>
          <w:sz w:val="28"/>
          <w:szCs w:val="28"/>
          <w:lang w:val="en-US"/>
        </w:rPr>
        <w:t xml:space="preserve"> </w:t>
      </w:r>
      <w:r w:rsidRPr="001E1FC0">
        <w:rPr>
          <w:rFonts w:ascii="Times New Roman" w:hAnsi="Times New Roman"/>
          <w:color w:val="000000" w:themeColor="text1"/>
          <w:sz w:val="28"/>
          <w:szCs w:val="28"/>
          <w:lang w:val="en-US"/>
        </w:rPr>
        <w:t xml:space="preserve">Alcohol </w:t>
      </w:r>
      <w:r w:rsidR="008D3A42" w:rsidRPr="001E1FC0">
        <w:rPr>
          <w:rFonts w:ascii="Times New Roman" w:hAnsi="Times New Roman"/>
          <w:color w:val="000000" w:themeColor="text1"/>
          <w:sz w:val="28"/>
          <w:szCs w:val="28"/>
          <w:lang w:val="en-US"/>
        </w:rPr>
        <w:t>and</w:t>
      </w:r>
      <w:r w:rsidR="00DF2928" w:rsidRPr="001E1FC0">
        <w:rPr>
          <w:rFonts w:ascii="Times New Roman" w:hAnsi="Times New Roman"/>
          <w:color w:val="000000" w:themeColor="text1"/>
          <w:sz w:val="28"/>
          <w:szCs w:val="28"/>
          <w:lang w:val="en-US"/>
        </w:rPr>
        <w:t xml:space="preserve"> </w:t>
      </w:r>
      <w:r w:rsidRPr="001E1FC0">
        <w:rPr>
          <w:rFonts w:ascii="Times New Roman" w:hAnsi="Times New Roman"/>
          <w:color w:val="000000" w:themeColor="text1"/>
          <w:sz w:val="28"/>
          <w:szCs w:val="28"/>
          <w:lang w:val="en-US"/>
        </w:rPr>
        <w:t xml:space="preserve">Drugs. – 2008. – </w:t>
      </w:r>
      <w:r w:rsidRPr="001E1FC0">
        <w:rPr>
          <w:rFonts w:ascii="Times New Roman" w:hAnsi="Times New Roman"/>
          <w:color w:val="000000" w:themeColor="text1"/>
          <w:sz w:val="28"/>
          <w:szCs w:val="28"/>
        </w:rPr>
        <w:t>Т</w:t>
      </w:r>
      <w:r w:rsidRPr="001E1FC0">
        <w:rPr>
          <w:rFonts w:ascii="Times New Roman" w:hAnsi="Times New Roman"/>
          <w:color w:val="000000" w:themeColor="text1"/>
          <w:sz w:val="28"/>
          <w:szCs w:val="28"/>
          <w:lang w:val="en-US"/>
        </w:rPr>
        <w:t xml:space="preserve">. 69. – №. 3. – </w:t>
      </w:r>
      <w:r w:rsidRPr="001E1FC0">
        <w:rPr>
          <w:rFonts w:ascii="Times New Roman" w:hAnsi="Times New Roman"/>
          <w:color w:val="000000" w:themeColor="text1"/>
          <w:sz w:val="28"/>
          <w:szCs w:val="28"/>
        </w:rPr>
        <w:t>С</w:t>
      </w:r>
      <w:r w:rsidRPr="001E1FC0">
        <w:rPr>
          <w:rFonts w:ascii="Times New Roman" w:hAnsi="Times New Roman"/>
          <w:color w:val="000000" w:themeColor="text1"/>
          <w:sz w:val="28"/>
          <w:szCs w:val="28"/>
          <w:lang w:val="en-US"/>
        </w:rPr>
        <w:t>. 388-396.</w:t>
      </w:r>
    </w:p>
    <w:p w14:paraId="049FC985" w14:textId="77777777" w:rsidR="00696C8A" w:rsidRPr="001E1FC0" w:rsidRDefault="00696C8A" w:rsidP="001E1FC0">
      <w:pPr>
        <w:pStyle w:val="8"/>
        <w:numPr>
          <w:ilvl w:val="0"/>
          <w:numId w:val="24"/>
        </w:numPr>
        <w:spacing w:line="360" w:lineRule="auto"/>
        <w:ind w:left="0" w:firstLine="709"/>
        <w:jc w:val="both"/>
        <w:rPr>
          <w:rFonts w:ascii="Times New Roman" w:hAnsi="Times New Roman"/>
          <w:color w:val="000000" w:themeColor="text1"/>
          <w:sz w:val="28"/>
          <w:szCs w:val="28"/>
          <w:lang w:val="en-US"/>
        </w:rPr>
      </w:pPr>
      <w:r w:rsidRPr="001E1FC0">
        <w:rPr>
          <w:rFonts w:ascii="Times New Roman" w:hAnsi="Times New Roman"/>
          <w:color w:val="000000" w:themeColor="text1"/>
          <w:sz w:val="28"/>
          <w:szCs w:val="28"/>
          <w:lang w:val="en-US"/>
        </w:rPr>
        <w:t xml:space="preserve">McEwen B. S. Allostasis </w:t>
      </w:r>
      <w:r w:rsidR="00DF2928" w:rsidRPr="001E1FC0">
        <w:rPr>
          <w:rFonts w:ascii="Times New Roman" w:hAnsi="Times New Roman"/>
          <w:color w:val="000000" w:themeColor="text1"/>
          <w:sz w:val="28"/>
          <w:szCs w:val="28"/>
          <w:lang w:val="en-US"/>
        </w:rPr>
        <w:t xml:space="preserve">And Allostatic Load: Implications </w:t>
      </w:r>
      <w:r w:rsidR="008D3A42" w:rsidRPr="001E1FC0">
        <w:rPr>
          <w:rFonts w:ascii="Times New Roman" w:hAnsi="Times New Roman"/>
          <w:color w:val="000000" w:themeColor="text1"/>
          <w:sz w:val="28"/>
          <w:szCs w:val="28"/>
          <w:lang w:val="en-US"/>
        </w:rPr>
        <w:t>for</w:t>
      </w:r>
      <w:r w:rsidR="00DF2928" w:rsidRPr="001E1FC0">
        <w:rPr>
          <w:rFonts w:ascii="Times New Roman" w:hAnsi="Times New Roman"/>
          <w:color w:val="000000" w:themeColor="text1"/>
          <w:sz w:val="28"/>
          <w:szCs w:val="28"/>
          <w:lang w:val="en-US"/>
        </w:rPr>
        <w:t xml:space="preserve"> Neuropsychopharmacology </w:t>
      </w:r>
      <w:r w:rsidRPr="001E1FC0">
        <w:rPr>
          <w:rFonts w:ascii="Times New Roman" w:hAnsi="Times New Roman"/>
          <w:color w:val="000000" w:themeColor="text1"/>
          <w:sz w:val="28"/>
          <w:szCs w:val="28"/>
          <w:lang w:val="en-US"/>
        </w:rPr>
        <w:t xml:space="preserve">//Neuropsychopharmacology. – 2000. – </w:t>
      </w:r>
      <w:r w:rsidRPr="001E1FC0">
        <w:rPr>
          <w:rFonts w:ascii="Times New Roman" w:hAnsi="Times New Roman"/>
          <w:color w:val="000000" w:themeColor="text1"/>
          <w:sz w:val="28"/>
          <w:szCs w:val="28"/>
        </w:rPr>
        <w:t>Т</w:t>
      </w:r>
      <w:r w:rsidRPr="001E1FC0">
        <w:rPr>
          <w:rFonts w:ascii="Times New Roman" w:hAnsi="Times New Roman"/>
          <w:color w:val="000000" w:themeColor="text1"/>
          <w:sz w:val="28"/>
          <w:szCs w:val="28"/>
          <w:lang w:val="en-US"/>
        </w:rPr>
        <w:t xml:space="preserve">. 22. – №. 2. – </w:t>
      </w:r>
      <w:r w:rsidRPr="001E1FC0">
        <w:rPr>
          <w:rFonts w:ascii="Times New Roman" w:hAnsi="Times New Roman"/>
          <w:color w:val="000000" w:themeColor="text1"/>
          <w:sz w:val="28"/>
          <w:szCs w:val="28"/>
        </w:rPr>
        <w:t>С</w:t>
      </w:r>
      <w:r w:rsidRPr="001E1FC0">
        <w:rPr>
          <w:rFonts w:ascii="Times New Roman" w:hAnsi="Times New Roman"/>
          <w:color w:val="000000" w:themeColor="text1"/>
          <w:sz w:val="28"/>
          <w:szCs w:val="28"/>
          <w:lang w:val="en-US"/>
        </w:rPr>
        <w:t>. 108.</w:t>
      </w:r>
    </w:p>
    <w:p w14:paraId="0102A7C5" w14:textId="77777777" w:rsidR="00696C8A" w:rsidRPr="001E1FC0" w:rsidRDefault="00696C8A" w:rsidP="001E1FC0">
      <w:pPr>
        <w:pStyle w:val="8"/>
        <w:numPr>
          <w:ilvl w:val="0"/>
          <w:numId w:val="24"/>
        </w:numPr>
        <w:spacing w:line="360" w:lineRule="auto"/>
        <w:ind w:left="0" w:firstLine="709"/>
        <w:jc w:val="both"/>
        <w:rPr>
          <w:rFonts w:ascii="Times New Roman" w:hAnsi="Times New Roman"/>
          <w:sz w:val="28"/>
          <w:szCs w:val="28"/>
          <w:lang w:val="en-US"/>
        </w:rPr>
      </w:pPr>
      <w:bookmarkStart w:id="93" w:name="OLE_LINK4"/>
      <w:r w:rsidRPr="001E1FC0">
        <w:rPr>
          <w:rFonts w:ascii="Times New Roman" w:hAnsi="Times New Roman"/>
          <w:sz w:val="28"/>
          <w:szCs w:val="28"/>
          <w:lang w:val="en-US"/>
        </w:rPr>
        <w:t xml:space="preserve">McPhee M. D. et al. </w:t>
      </w:r>
      <w:bookmarkEnd w:id="93"/>
      <w:r w:rsidRPr="001E1FC0">
        <w:rPr>
          <w:rFonts w:ascii="Times New Roman" w:hAnsi="Times New Roman"/>
          <w:sz w:val="28"/>
          <w:szCs w:val="28"/>
          <w:lang w:val="en-US"/>
        </w:rPr>
        <w:t>Depression</w:t>
      </w:r>
      <w:r w:rsidR="00DF2928" w:rsidRPr="001E1FC0">
        <w:rPr>
          <w:rFonts w:ascii="Times New Roman" w:hAnsi="Times New Roman"/>
          <w:sz w:val="28"/>
          <w:szCs w:val="28"/>
          <w:lang w:val="en-US"/>
        </w:rPr>
        <w:t xml:space="preserve">, Environmental Reward, Coping Motives </w:t>
      </w:r>
      <w:r w:rsidR="008D3A42" w:rsidRPr="001E1FC0">
        <w:rPr>
          <w:rFonts w:ascii="Times New Roman" w:hAnsi="Times New Roman"/>
          <w:sz w:val="28"/>
          <w:szCs w:val="28"/>
          <w:lang w:val="en-US"/>
        </w:rPr>
        <w:t>and</w:t>
      </w:r>
      <w:r w:rsidR="00DF2928" w:rsidRPr="001E1FC0">
        <w:rPr>
          <w:rFonts w:ascii="Times New Roman" w:hAnsi="Times New Roman"/>
          <w:sz w:val="28"/>
          <w:szCs w:val="28"/>
          <w:lang w:val="en-US"/>
        </w:rPr>
        <w:t xml:space="preserve"> Alcohol Consumption During The </w:t>
      </w:r>
      <w:r w:rsidRPr="001E1FC0">
        <w:rPr>
          <w:rFonts w:ascii="Times New Roman" w:hAnsi="Times New Roman"/>
          <w:sz w:val="28"/>
          <w:szCs w:val="28"/>
          <w:lang w:val="en-US"/>
        </w:rPr>
        <w:t>COVID</w:t>
      </w:r>
      <w:r w:rsidR="00DF2928" w:rsidRPr="001E1FC0">
        <w:rPr>
          <w:rFonts w:ascii="Times New Roman" w:hAnsi="Times New Roman"/>
          <w:sz w:val="28"/>
          <w:szCs w:val="28"/>
          <w:lang w:val="en-US"/>
        </w:rPr>
        <w:t>-19 Pandemic //</w:t>
      </w:r>
      <w:r w:rsidRPr="001E1FC0">
        <w:rPr>
          <w:rFonts w:ascii="Times New Roman" w:hAnsi="Times New Roman"/>
          <w:sz w:val="28"/>
          <w:szCs w:val="28"/>
          <w:lang w:val="en-US"/>
        </w:rPr>
        <w:t xml:space="preserve">Frontiers </w:t>
      </w:r>
      <w:r w:rsidR="008D3A42" w:rsidRPr="001E1FC0">
        <w:rPr>
          <w:rFonts w:ascii="Times New Roman" w:hAnsi="Times New Roman"/>
          <w:sz w:val="28"/>
          <w:szCs w:val="28"/>
          <w:lang w:val="en-US"/>
        </w:rPr>
        <w:t>in</w:t>
      </w:r>
      <w:r w:rsidR="00DF2928" w:rsidRPr="001E1FC0">
        <w:rPr>
          <w:rFonts w:ascii="Times New Roman" w:hAnsi="Times New Roman"/>
          <w:sz w:val="28"/>
          <w:szCs w:val="28"/>
          <w:lang w:val="en-US"/>
        </w:rPr>
        <w:t xml:space="preserve"> Psychiatry. </w:t>
      </w:r>
      <w:r w:rsidRPr="001E1FC0">
        <w:rPr>
          <w:rFonts w:ascii="Times New Roman" w:hAnsi="Times New Roman"/>
          <w:sz w:val="28"/>
          <w:szCs w:val="28"/>
          <w:lang w:val="en-US"/>
        </w:rPr>
        <w:t xml:space="preserve">– 2020. – </w:t>
      </w:r>
      <w:r w:rsidRPr="001E1FC0">
        <w:rPr>
          <w:rFonts w:ascii="Times New Roman" w:hAnsi="Times New Roman"/>
          <w:sz w:val="28"/>
          <w:szCs w:val="28"/>
        </w:rPr>
        <w:t>Т</w:t>
      </w:r>
      <w:r w:rsidRPr="001E1FC0">
        <w:rPr>
          <w:rFonts w:ascii="Times New Roman" w:hAnsi="Times New Roman"/>
          <w:sz w:val="28"/>
          <w:szCs w:val="28"/>
          <w:lang w:val="en-US"/>
        </w:rPr>
        <w:t xml:space="preserve">. 11. – </w:t>
      </w:r>
      <w:r w:rsidRPr="001E1FC0">
        <w:rPr>
          <w:rFonts w:ascii="Times New Roman" w:hAnsi="Times New Roman"/>
          <w:sz w:val="28"/>
          <w:szCs w:val="28"/>
        </w:rPr>
        <w:t>С</w:t>
      </w:r>
      <w:r w:rsidRPr="001E1FC0">
        <w:rPr>
          <w:rFonts w:ascii="Times New Roman" w:hAnsi="Times New Roman"/>
          <w:sz w:val="28"/>
          <w:szCs w:val="28"/>
          <w:lang w:val="en-US"/>
        </w:rPr>
        <w:t>. 1128.</w:t>
      </w:r>
    </w:p>
    <w:p w14:paraId="5DEAE9BC" w14:textId="77777777" w:rsidR="00696C8A" w:rsidRPr="00DF2928" w:rsidRDefault="00696C8A" w:rsidP="001E1FC0">
      <w:pPr>
        <w:pStyle w:val="8"/>
        <w:numPr>
          <w:ilvl w:val="0"/>
          <w:numId w:val="24"/>
        </w:numPr>
        <w:spacing w:line="360" w:lineRule="auto"/>
        <w:ind w:left="0" w:firstLine="709"/>
        <w:jc w:val="both"/>
        <w:rPr>
          <w:rFonts w:ascii="Times New Roman" w:hAnsi="Times New Roman"/>
          <w:sz w:val="28"/>
          <w:szCs w:val="28"/>
          <w:lang w:val="en-US"/>
        </w:rPr>
      </w:pPr>
      <w:r w:rsidRPr="001E1FC0">
        <w:rPr>
          <w:rFonts w:ascii="Times New Roman" w:hAnsi="Times New Roman"/>
          <w:sz w:val="28"/>
          <w:szCs w:val="28"/>
          <w:lang w:val="en-US"/>
        </w:rPr>
        <w:t xml:space="preserve">Neill E. et al. Alcohol </w:t>
      </w:r>
      <w:r w:rsidR="00DF2928" w:rsidRPr="001E1FC0">
        <w:rPr>
          <w:rFonts w:ascii="Times New Roman" w:hAnsi="Times New Roman"/>
          <w:sz w:val="28"/>
          <w:szCs w:val="28"/>
          <w:lang w:val="en-US"/>
        </w:rPr>
        <w:t xml:space="preserve">Use </w:t>
      </w:r>
      <w:r w:rsidR="008D3A42" w:rsidRPr="001E1FC0">
        <w:rPr>
          <w:rFonts w:ascii="Times New Roman" w:hAnsi="Times New Roman"/>
          <w:sz w:val="28"/>
          <w:szCs w:val="28"/>
          <w:lang w:val="en-US"/>
        </w:rPr>
        <w:t>in</w:t>
      </w:r>
      <w:r w:rsidR="00DF2928" w:rsidRPr="001E1FC0">
        <w:rPr>
          <w:rFonts w:ascii="Times New Roman" w:hAnsi="Times New Roman"/>
          <w:sz w:val="28"/>
          <w:szCs w:val="28"/>
          <w:lang w:val="en-US"/>
        </w:rPr>
        <w:t xml:space="preserve"> </w:t>
      </w:r>
      <w:r w:rsidRPr="001E1FC0">
        <w:rPr>
          <w:rFonts w:ascii="Times New Roman" w:hAnsi="Times New Roman"/>
          <w:sz w:val="28"/>
          <w:szCs w:val="28"/>
          <w:lang w:val="en-US"/>
        </w:rPr>
        <w:t xml:space="preserve">Australia </w:t>
      </w:r>
      <w:r w:rsidR="00DF2928" w:rsidRPr="001E1FC0">
        <w:rPr>
          <w:rFonts w:ascii="Times New Roman" w:hAnsi="Times New Roman"/>
          <w:sz w:val="28"/>
          <w:szCs w:val="28"/>
          <w:lang w:val="en-US"/>
        </w:rPr>
        <w:t xml:space="preserve">During </w:t>
      </w:r>
      <w:r w:rsidR="008D3A42" w:rsidRPr="001E1FC0">
        <w:rPr>
          <w:rFonts w:ascii="Times New Roman" w:hAnsi="Times New Roman"/>
          <w:sz w:val="28"/>
          <w:szCs w:val="28"/>
          <w:lang w:val="en-US"/>
        </w:rPr>
        <w:t>the</w:t>
      </w:r>
      <w:r w:rsidR="00DF2928" w:rsidRPr="001E1FC0">
        <w:rPr>
          <w:rFonts w:ascii="Times New Roman" w:hAnsi="Times New Roman"/>
          <w:sz w:val="28"/>
          <w:szCs w:val="28"/>
          <w:lang w:val="en-US"/>
        </w:rPr>
        <w:t xml:space="preserve"> Early Days </w:t>
      </w:r>
      <w:r w:rsidR="008D3A42" w:rsidRPr="001E1FC0">
        <w:rPr>
          <w:rFonts w:ascii="Times New Roman" w:hAnsi="Times New Roman"/>
          <w:sz w:val="28"/>
          <w:szCs w:val="28"/>
          <w:lang w:val="en-US"/>
        </w:rPr>
        <w:t>of</w:t>
      </w:r>
      <w:r w:rsidR="00DF2928" w:rsidRPr="001E1FC0">
        <w:rPr>
          <w:rFonts w:ascii="Times New Roman" w:hAnsi="Times New Roman"/>
          <w:sz w:val="28"/>
          <w:szCs w:val="28"/>
          <w:lang w:val="en-US"/>
        </w:rPr>
        <w:t xml:space="preserve"> </w:t>
      </w:r>
      <w:r w:rsidR="008D3A42" w:rsidRPr="001E1FC0">
        <w:rPr>
          <w:rFonts w:ascii="Times New Roman" w:hAnsi="Times New Roman"/>
          <w:sz w:val="28"/>
          <w:szCs w:val="28"/>
          <w:lang w:val="en-US"/>
        </w:rPr>
        <w:t>the</w:t>
      </w:r>
      <w:r w:rsidR="00DF2928" w:rsidRPr="001E1FC0">
        <w:rPr>
          <w:rFonts w:ascii="Times New Roman" w:hAnsi="Times New Roman"/>
          <w:sz w:val="28"/>
          <w:szCs w:val="28"/>
          <w:lang w:val="en-US"/>
        </w:rPr>
        <w:t xml:space="preserve"> </w:t>
      </w:r>
      <w:r w:rsidRPr="001E1FC0">
        <w:rPr>
          <w:rFonts w:ascii="Times New Roman" w:hAnsi="Times New Roman"/>
          <w:sz w:val="28"/>
          <w:szCs w:val="28"/>
          <w:lang w:val="en-US"/>
        </w:rPr>
        <w:t>COVID</w:t>
      </w:r>
      <w:r w:rsidR="00DF2928" w:rsidRPr="001E1FC0">
        <w:rPr>
          <w:rFonts w:ascii="Times New Roman" w:hAnsi="Times New Roman"/>
          <w:sz w:val="28"/>
          <w:szCs w:val="28"/>
          <w:lang w:val="en-US"/>
        </w:rPr>
        <w:t xml:space="preserve">‐19 Pandemic: Initial Results </w:t>
      </w:r>
      <w:r w:rsidR="008D3A42" w:rsidRPr="001E1FC0">
        <w:rPr>
          <w:rFonts w:ascii="Times New Roman" w:hAnsi="Times New Roman"/>
          <w:sz w:val="28"/>
          <w:szCs w:val="28"/>
          <w:lang w:val="en-US"/>
        </w:rPr>
        <w:t>from</w:t>
      </w:r>
      <w:r w:rsidR="00DF2928" w:rsidRPr="001E1FC0">
        <w:rPr>
          <w:rFonts w:ascii="Times New Roman" w:hAnsi="Times New Roman"/>
          <w:sz w:val="28"/>
          <w:szCs w:val="28"/>
          <w:lang w:val="en-US"/>
        </w:rPr>
        <w:t xml:space="preserve"> The </w:t>
      </w:r>
      <w:r w:rsidRPr="001E1FC0">
        <w:rPr>
          <w:rFonts w:ascii="Times New Roman" w:hAnsi="Times New Roman"/>
          <w:sz w:val="28"/>
          <w:szCs w:val="28"/>
          <w:lang w:val="en-US"/>
        </w:rPr>
        <w:t xml:space="preserve">COLLATE </w:t>
      </w:r>
      <w:r w:rsidR="00DF2928" w:rsidRPr="001E1FC0">
        <w:rPr>
          <w:rFonts w:ascii="Times New Roman" w:hAnsi="Times New Roman"/>
          <w:sz w:val="28"/>
          <w:szCs w:val="28"/>
          <w:lang w:val="en-US"/>
        </w:rPr>
        <w:t xml:space="preserve">Project </w:t>
      </w:r>
      <w:r w:rsidRPr="001E1FC0">
        <w:rPr>
          <w:rFonts w:ascii="Times New Roman" w:hAnsi="Times New Roman"/>
          <w:sz w:val="28"/>
          <w:szCs w:val="28"/>
          <w:lang w:val="en-US"/>
        </w:rPr>
        <w:t xml:space="preserve">//Psychiatry and Clinical Neurosciences. – 2020. – </w:t>
      </w:r>
      <w:r w:rsidRPr="001E1FC0">
        <w:rPr>
          <w:rFonts w:ascii="Times New Roman" w:hAnsi="Times New Roman"/>
          <w:sz w:val="28"/>
          <w:szCs w:val="28"/>
        </w:rPr>
        <w:t>Т</w:t>
      </w:r>
      <w:r w:rsidRPr="001E1FC0">
        <w:rPr>
          <w:rFonts w:ascii="Times New Roman" w:hAnsi="Times New Roman"/>
          <w:sz w:val="28"/>
          <w:szCs w:val="28"/>
          <w:lang w:val="en-US"/>
        </w:rPr>
        <w:t xml:space="preserve">. 74. – №. </w:t>
      </w:r>
      <w:r w:rsidRPr="00DF2928">
        <w:rPr>
          <w:rFonts w:ascii="Times New Roman" w:hAnsi="Times New Roman"/>
          <w:sz w:val="28"/>
          <w:szCs w:val="28"/>
          <w:lang w:val="en-US"/>
        </w:rPr>
        <w:t xml:space="preserve">10. – </w:t>
      </w:r>
      <w:r w:rsidRPr="001E1FC0">
        <w:rPr>
          <w:rFonts w:ascii="Times New Roman" w:hAnsi="Times New Roman"/>
          <w:sz w:val="28"/>
          <w:szCs w:val="28"/>
        </w:rPr>
        <w:t>С</w:t>
      </w:r>
      <w:r w:rsidRPr="00DF2928">
        <w:rPr>
          <w:rFonts w:ascii="Times New Roman" w:hAnsi="Times New Roman"/>
          <w:sz w:val="28"/>
          <w:szCs w:val="28"/>
          <w:lang w:val="en-US"/>
        </w:rPr>
        <w:t>. 542-549.</w:t>
      </w:r>
    </w:p>
    <w:p w14:paraId="1815C1D8" w14:textId="77777777" w:rsidR="00696C8A" w:rsidRPr="00DF2928" w:rsidRDefault="00696C8A" w:rsidP="001E1FC0">
      <w:pPr>
        <w:pStyle w:val="8"/>
        <w:numPr>
          <w:ilvl w:val="0"/>
          <w:numId w:val="24"/>
        </w:numPr>
        <w:spacing w:line="360" w:lineRule="auto"/>
        <w:ind w:left="0" w:firstLine="709"/>
        <w:jc w:val="both"/>
        <w:rPr>
          <w:rFonts w:ascii="Times New Roman" w:hAnsi="Times New Roman"/>
          <w:sz w:val="28"/>
          <w:szCs w:val="28"/>
          <w:lang w:val="en-US"/>
        </w:rPr>
      </w:pPr>
      <w:r w:rsidRPr="001E1FC0">
        <w:rPr>
          <w:rFonts w:ascii="Times New Roman" w:hAnsi="Times New Roman"/>
          <w:sz w:val="28"/>
          <w:szCs w:val="28"/>
          <w:lang w:val="en-US"/>
        </w:rPr>
        <w:t xml:space="preserve">Pollard M. S., Tucker J. S., Green H. D. Changes </w:t>
      </w:r>
      <w:r w:rsidR="008D3A42" w:rsidRPr="001E1FC0">
        <w:rPr>
          <w:rFonts w:ascii="Times New Roman" w:hAnsi="Times New Roman"/>
          <w:sz w:val="28"/>
          <w:szCs w:val="28"/>
          <w:lang w:val="en-US"/>
        </w:rPr>
        <w:t>in</w:t>
      </w:r>
      <w:r w:rsidR="00DF2928" w:rsidRPr="001E1FC0">
        <w:rPr>
          <w:rFonts w:ascii="Times New Roman" w:hAnsi="Times New Roman"/>
          <w:sz w:val="28"/>
          <w:szCs w:val="28"/>
          <w:lang w:val="en-US"/>
        </w:rPr>
        <w:t xml:space="preserve"> Adult Alcohol Use </w:t>
      </w:r>
      <w:r w:rsidR="008D3A42" w:rsidRPr="001E1FC0">
        <w:rPr>
          <w:rFonts w:ascii="Times New Roman" w:hAnsi="Times New Roman"/>
          <w:sz w:val="28"/>
          <w:szCs w:val="28"/>
          <w:lang w:val="en-US"/>
        </w:rPr>
        <w:t>and</w:t>
      </w:r>
      <w:r w:rsidR="00DF2928" w:rsidRPr="001E1FC0">
        <w:rPr>
          <w:rFonts w:ascii="Times New Roman" w:hAnsi="Times New Roman"/>
          <w:sz w:val="28"/>
          <w:szCs w:val="28"/>
          <w:lang w:val="en-US"/>
        </w:rPr>
        <w:t xml:space="preserve"> Consequences During The </w:t>
      </w:r>
      <w:r w:rsidRPr="001E1FC0">
        <w:rPr>
          <w:rFonts w:ascii="Times New Roman" w:hAnsi="Times New Roman"/>
          <w:sz w:val="28"/>
          <w:szCs w:val="28"/>
          <w:lang w:val="en-US"/>
        </w:rPr>
        <w:t>COVID</w:t>
      </w:r>
      <w:r w:rsidR="00DF2928" w:rsidRPr="001E1FC0">
        <w:rPr>
          <w:rFonts w:ascii="Times New Roman" w:hAnsi="Times New Roman"/>
          <w:sz w:val="28"/>
          <w:szCs w:val="28"/>
          <w:lang w:val="en-US"/>
        </w:rPr>
        <w:t xml:space="preserve">-19 Pandemic </w:t>
      </w:r>
      <w:r w:rsidR="008D3A42" w:rsidRPr="001E1FC0">
        <w:rPr>
          <w:rFonts w:ascii="Times New Roman" w:hAnsi="Times New Roman"/>
          <w:sz w:val="28"/>
          <w:szCs w:val="28"/>
          <w:lang w:val="en-US"/>
        </w:rPr>
        <w:t>in</w:t>
      </w:r>
      <w:r w:rsidR="00DF2928" w:rsidRPr="001E1FC0">
        <w:rPr>
          <w:rFonts w:ascii="Times New Roman" w:hAnsi="Times New Roman"/>
          <w:sz w:val="28"/>
          <w:szCs w:val="28"/>
          <w:lang w:val="en-US"/>
        </w:rPr>
        <w:t xml:space="preserve"> The </w:t>
      </w:r>
      <w:r w:rsidRPr="001E1FC0">
        <w:rPr>
          <w:rFonts w:ascii="Times New Roman" w:hAnsi="Times New Roman"/>
          <w:sz w:val="28"/>
          <w:szCs w:val="28"/>
          <w:lang w:val="en-US"/>
        </w:rPr>
        <w:t xml:space="preserve">US </w:t>
      </w:r>
      <w:r w:rsidR="00DF2928" w:rsidRPr="001E1FC0">
        <w:rPr>
          <w:rFonts w:ascii="Times New Roman" w:hAnsi="Times New Roman"/>
          <w:sz w:val="28"/>
          <w:szCs w:val="28"/>
          <w:lang w:val="en-US"/>
        </w:rPr>
        <w:t>//</w:t>
      </w:r>
      <w:r w:rsidRPr="001E1FC0">
        <w:rPr>
          <w:rFonts w:ascii="Times New Roman" w:hAnsi="Times New Roman"/>
          <w:sz w:val="28"/>
          <w:szCs w:val="28"/>
          <w:lang w:val="en-US"/>
        </w:rPr>
        <w:t xml:space="preserve">JAMA </w:t>
      </w:r>
      <w:r w:rsidR="00DF2928" w:rsidRPr="001E1FC0">
        <w:rPr>
          <w:rFonts w:ascii="Times New Roman" w:hAnsi="Times New Roman"/>
          <w:sz w:val="28"/>
          <w:szCs w:val="28"/>
          <w:lang w:val="en-US"/>
        </w:rPr>
        <w:t xml:space="preserve">Network Open. </w:t>
      </w:r>
      <w:r w:rsidRPr="001E1FC0">
        <w:rPr>
          <w:rFonts w:ascii="Times New Roman" w:hAnsi="Times New Roman"/>
          <w:sz w:val="28"/>
          <w:szCs w:val="28"/>
          <w:lang w:val="en-US"/>
        </w:rPr>
        <w:t xml:space="preserve">– 2020. – </w:t>
      </w:r>
      <w:r w:rsidRPr="001E1FC0">
        <w:rPr>
          <w:rFonts w:ascii="Times New Roman" w:hAnsi="Times New Roman"/>
          <w:sz w:val="28"/>
          <w:szCs w:val="28"/>
        </w:rPr>
        <w:t>Т</w:t>
      </w:r>
      <w:r w:rsidRPr="001E1FC0">
        <w:rPr>
          <w:rFonts w:ascii="Times New Roman" w:hAnsi="Times New Roman"/>
          <w:sz w:val="28"/>
          <w:szCs w:val="28"/>
          <w:lang w:val="en-US"/>
        </w:rPr>
        <w:t xml:space="preserve">. 3. – №. </w:t>
      </w:r>
      <w:r w:rsidRPr="00DF2928">
        <w:rPr>
          <w:rFonts w:ascii="Times New Roman" w:hAnsi="Times New Roman"/>
          <w:sz w:val="28"/>
          <w:szCs w:val="28"/>
          <w:lang w:val="en-US"/>
        </w:rPr>
        <w:t xml:space="preserve">9. – </w:t>
      </w:r>
      <w:r w:rsidRPr="001E1FC0">
        <w:rPr>
          <w:rFonts w:ascii="Times New Roman" w:hAnsi="Times New Roman"/>
          <w:sz w:val="28"/>
          <w:szCs w:val="28"/>
        </w:rPr>
        <w:t>С</w:t>
      </w:r>
      <w:r w:rsidRPr="00DF2928">
        <w:rPr>
          <w:rFonts w:ascii="Times New Roman" w:hAnsi="Times New Roman"/>
          <w:sz w:val="28"/>
          <w:szCs w:val="28"/>
          <w:lang w:val="en-US"/>
        </w:rPr>
        <w:t xml:space="preserve">. </w:t>
      </w:r>
    </w:p>
    <w:p w14:paraId="15BA33AB" w14:textId="17E7CA19" w:rsidR="00696C8A" w:rsidRPr="001E1FC0" w:rsidRDefault="00696C8A" w:rsidP="001E1FC0">
      <w:pPr>
        <w:pStyle w:val="8"/>
        <w:numPr>
          <w:ilvl w:val="0"/>
          <w:numId w:val="24"/>
        </w:numPr>
        <w:spacing w:line="360" w:lineRule="auto"/>
        <w:ind w:left="0" w:firstLine="709"/>
        <w:jc w:val="both"/>
        <w:rPr>
          <w:rFonts w:ascii="Times New Roman" w:hAnsi="Times New Roman"/>
          <w:color w:val="000000" w:themeColor="text1"/>
          <w:sz w:val="28"/>
          <w:szCs w:val="28"/>
          <w:lang w:val="en-US"/>
        </w:rPr>
      </w:pPr>
      <w:r w:rsidRPr="001E1FC0">
        <w:rPr>
          <w:rFonts w:ascii="Times New Roman" w:hAnsi="Times New Roman"/>
          <w:color w:val="000000" w:themeColor="text1"/>
          <w:sz w:val="28"/>
          <w:szCs w:val="28"/>
          <w:shd w:val="clear" w:color="auto" w:fill="FFFFFF"/>
          <w:lang w:val="en-US"/>
        </w:rPr>
        <w:t xml:space="preserve">Read J. P. et al. Examining </w:t>
      </w:r>
      <w:r w:rsidR="008D3A42" w:rsidRPr="001E1FC0">
        <w:rPr>
          <w:rFonts w:ascii="Times New Roman" w:hAnsi="Times New Roman"/>
          <w:color w:val="000000" w:themeColor="text1"/>
          <w:sz w:val="28"/>
          <w:szCs w:val="28"/>
          <w:shd w:val="clear" w:color="auto" w:fill="FFFFFF"/>
          <w:lang w:val="en-US"/>
        </w:rPr>
        <w:t>the</w:t>
      </w:r>
      <w:r w:rsidR="00DF2928" w:rsidRPr="001E1FC0">
        <w:rPr>
          <w:rFonts w:ascii="Times New Roman" w:hAnsi="Times New Roman"/>
          <w:color w:val="000000" w:themeColor="text1"/>
          <w:sz w:val="28"/>
          <w:szCs w:val="28"/>
          <w:shd w:val="clear" w:color="auto" w:fill="FFFFFF"/>
          <w:lang w:val="en-US"/>
        </w:rPr>
        <w:t xml:space="preserve"> Role </w:t>
      </w:r>
      <w:r w:rsidR="008D3A42" w:rsidRPr="001E1FC0">
        <w:rPr>
          <w:rFonts w:ascii="Times New Roman" w:hAnsi="Times New Roman"/>
          <w:color w:val="000000" w:themeColor="text1"/>
          <w:sz w:val="28"/>
          <w:szCs w:val="28"/>
          <w:shd w:val="clear" w:color="auto" w:fill="FFFFFF"/>
          <w:lang w:val="en-US"/>
        </w:rPr>
        <w:t>of</w:t>
      </w:r>
      <w:r w:rsidR="00DF2928" w:rsidRPr="001E1FC0">
        <w:rPr>
          <w:rFonts w:ascii="Times New Roman" w:hAnsi="Times New Roman"/>
          <w:color w:val="000000" w:themeColor="text1"/>
          <w:sz w:val="28"/>
          <w:szCs w:val="28"/>
          <w:shd w:val="clear" w:color="auto" w:fill="FFFFFF"/>
          <w:lang w:val="en-US"/>
        </w:rPr>
        <w:t xml:space="preserve"> Drinking Motives </w:t>
      </w:r>
      <w:r w:rsidR="008D3A42" w:rsidRPr="001E1FC0">
        <w:rPr>
          <w:rFonts w:ascii="Times New Roman" w:hAnsi="Times New Roman"/>
          <w:color w:val="000000" w:themeColor="text1"/>
          <w:sz w:val="28"/>
          <w:szCs w:val="28"/>
          <w:shd w:val="clear" w:color="auto" w:fill="FFFFFF"/>
          <w:lang w:val="en-US"/>
        </w:rPr>
        <w:t>in</w:t>
      </w:r>
      <w:r w:rsidR="00DF2928" w:rsidRPr="001E1FC0">
        <w:rPr>
          <w:rFonts w:ascii="Times New Roman" w:hAnsi="Times New Roman"/>
          <w:color w:val="000000" w:themeColor="text1"/>
          <w:sz w:val="28"/>
          <w:szCs w:val="28"/>
          <w:shd w:val="clear" w:color="auto" w:fill="FFFFFF"/>
          <w:lang w:val="en-US"/>
        </w:rPr>
        <w:t xml:space="preserve"> College Student Alcohol Use </w:t>
      </w:r>
      <w:r w:rsidR="008D3A42" w:rsidRPr="001E1FC0">
        <w:rPr>
          <w:rFonts w:ascii="Times New Roman" w:hAnsi="Times New Roman"/>
          <w:color w:val="000000" w:themeColor="text1"/>
          <w:sz w:val="28"/>
          <w:szCs w:val="28"/>
          <w:shd w:val="clear" w:color="auto" w:fill="FFFFFF"/>
          <w:lang w:val="en-US"/>
        </w:rPr>
        <w:t>and</w:t>
      </w:r>
      <w:r w:rsidR="00DF2928" w:rsidRPr="001E1FC0">
        <w:rPr>
          <w:rFonts w:ascii="Times New Roman" w:hAnsi="Times New Roman"/>
          <w:color w:val="000000" w:themeColor="text1"/>
          <w:sz w:val="28"/>
          <w:szCs w:val="28"/>
          <w:shd w:val="clear" w:color="auto" w:fill="FFFFFF"/>
          <w:lang w:val="en-US"/>
        </w:rPr>
        <w:t xml:space="preserve"> Problems //</w:t>
      </w:r>
      <w:r w:rsidRPr="001E1FC0">
        <w:rPr>
          <w:rFonts w:ascii="Times New Roman" w:hAnsi="Times New Roman"/>
          <w:color w:val="000000" w:themeColor="text1"/>
          <w:sz w:val="28"/>
          <w:szCs w:val="28"/>
          <w:shd w:val="clear" w:color="auto" w:fill="FFFFFF"/>
          <w:lang w:val="en-US"/>
        </w:rPr>
        <w:t xml:space="preserve">Psychology </w:t>
      </w:r>
      <w:r w:rsidR="008D3A42" w:rsidRPr="001E1FC0">
        <w:rPr>
          <w:rFonts w:ascii="Times New Roman" w:hAnsi="Times New Roman"/>
          <w:color w:val="000000" w:themeColor="text1"/>
          <w:sz w:val="28"/>
          <w:szCs w:val="28"/>
          <w:shd w:val="clear" w:color="auto" w:fill="FFFFFF"/>
          <w:lang w:val="en-US"/>
        </w:rPr>
        <w:t>of</w:t>
      </w:r>
      <w:r w:rsidR="00DF2928" w:rsidRPr="001E1FC0">
        <w:rPr>
          <w:rFonts w:ascii="Times New Roman" w:hAnsi="Times New Roman"/>
          <w:color w:val="000000" w:themeColor="text1"/>
          <w:sz w:val="28"/>
          <w:szCs w:val="28"/>
          <w:shd w:val="clear" w:color="auto" w:fill="FFFFFF"/>
          <w:lang w:val="en-US"/>
        </w:rPr>
        <w:t xml:space="preserve"> Addictive </w:t>
      </w:r>
      <w:proofErr w:type="spellStart"/>
      <w:r w:rsidR="00DF2928" w:rsidRPr="001E1FC0">
        <w:rPr>
          <w:rFonts w:ascii="Times New Roman" w:hAnsi="Times New Roman"/>
          <w:color w:val="000000" w:themeColor="text1"/>
          <w:sz w:val="28"/>
          <w:szCs w:val="28"/>
          <w:shd w:val="clear" w:color="auto" w:fill="FFFFFF"/>
          <w:lang w:val="en-US"/>
        </w:rPr>
        <w:t>Behavio</w:t>
      </w:r>
      <w:r w:rsidR="00E12F12">
        <w:rPr>
          <w:rFonts w:ascii="Times New Roman" w:hAnsi="Times New Roman"/>
          <w:color w:val="000000" w:themeColor="text1"/>
          <w:sz w:val="28"/>
          <w:szCs w:val="28"/>
          <w:shd w:val="clear" w:color="auto" w:fill="FFFFFF"/>
          <w:lang w:val="en-US"/>
        </w:rPr>
        <w:t>u</w:t>
      </w:r>
      <w:r w:rsidR="00DF2928" w:rsidRPr="001E1FC0">
        <w:rPr>
          <w:rFonts w:ascii="Times New Roman" w:hAnsi="Times New Roman"/>
          <w:color w:val="000000" w:themeColor="text1"/>
          <w:sz w:val="28"/>
          <w:szCs w:val="28"/>
          <w:shd w:val="clear" w:color="auto" w:fill="FFFFFF"/>
          <w:lang w:val="en-US"/>
        </w:rPr>
        <w:t>rs</w:t>
      </w:r>
      <w:proofErr w:type="spellEnd"/>
      <w:r w:rsidR="00DF2928" w:rsidRPr="001E1FC0">
        <w:rPr>
          <w:rFonts w:ascii="Times New Roman" w:hAnsi="Times New Roman"/>
          <w:color w:val="000000" w:themeColor="text1"/>
          <w:sz w:val="28"/>
          <w:szCs w:val="28"/>
          <w:shd w:val="clear" w:color="auto" w:fill="FFFFFF"/>
          <w:lang w:val="en-US"/>
        </w:rPr>
        <w:t xml:space="preserve">. </w:t>
      </w:r>
      <w:r w:rsidRPr="001E1FC0">
        <w:rPr>
          <w:rFonts w:ascii="Times New Roman" w:hAnsi="Times New Roman"/>
          <w:color w:val="000000" w:themeColor="text1"/>
          <w:sz w:val="28"/>
          <w:szCs w:val="28"/>
          <w:shd w:val="clear" w:color="auto" w:fill="FFFFFF"/>
          <w:lang w:val="en-US"/>
        </w:rPr>
        <w:t xml:space="preserve">– 2003. – </w:t>
      </w:r>
      <w:r w:rsidRPr="001E1FC0">
        <w:rPr>
          <w:rFonts w:ascii="Times New Roman" w:hAnsi="Times New Roman"/>
          <w:color w:val="000000" w:themeColor="text1"/>
          <w:sz w:val="28"/>
          <w:szCs w:val="28"/>
          <w:shd w:val="clear" w:color="auto" w:fill="FFFFFF"/>
        </w:rPr>
        <w:t>Т</w:t>
      </w:r>
      <w:r w:rsidRPr="001E1FC0">
        <w:rPr>
          <w:rFonts w:ascii="Times New Roman" w:hAnsi="Times New Roman"/>
          <w:color w:val="000000" w:themeColor="text1"/>
          <w:sz w:val="28"/>
          <w:szCs w:val="28"/>
          <w:shd w:val="clear" w:color="auto" w:fill="FFFFFF"/>
          <w:lang w:val="en-US"/>
        </w:rPr>
        <w:t xml:space="preserve">. 17. – №. 1. – </w:t>
      </w:r>
      <w:r w:rsidRPr="001E1FC0">
        <w:rPr>
          <w:rFonts w:ascii="Times New Roman" w:hAnsi="Times New Roman"/>
          <w:color w:val="000000" w:themeColor="text1"/>
          <w:sz w:val="28"/>
          <w:szCs w:val="28"/>
          <w:shd w:val="clear" w:color="auto" w:fill="FFFFFF"/>
        </w:rPr>
        <w:t>С</w:t>
      </w:r>
      <w:r w:rsidRPr="001E1FC0">
        <w:rPr>
          <w:rFonts w:ascii="Times New Roman" w:hAnsi="Times New Roman"/>
          <w:color w:val="000000" w:themeColor="text1"/>
          <w:sz w:val="28"/>
          <w:szCs w:val="28"/>
          <w:shd w:val="clear" w:color="auto" w:fill="FFFFFF"/>
          <w:lang w:val="en-US"/>
        </w:rPr>
        <w:t>. 13.</w:t>
      </w:r>
    </w:p>
    <w:p w14:paraId="235CE371" w14:textId="77777777" w:rsidR="00696C8A" w:rsidRPr="001E1FC0" w:rsidRDefault="00696C8A" w:rsidP="001E1FC0">
      <w:pPr>
        <w:pStyle w:val="8"/>
        <w:numPr>
          <w:ilvl w:val="0"/>
          <w:numId w:val="24"/>
        </w:numPr>
        <w:spacing w:line="360" w:lineRule="auto"/>
        <w:ind w:left="0" w:firstLine="709"/>
        <w:jc w:val="both"/>
        <w:rPr>
          <w:rFonts w:ascii="Times New Roman" w:hAnsi="Times New Roman"/>
          <w:color w:val="000000" w:themeColor="text1"/>
          <w:sz w:val="28"/>
          <w:szCs w:val="28"/>
          <w:lang w:val="en-US"/>
        </w:rPr>
      </w:pPr>
      <w:r w:rsidRPr="001E1FC0">
        <w:rPr>
          <w:rFonts w:ascii="Times New Roman" w:hAnsi="Times New Roman"/>
          <w:color w:val="000000" w:themeColor="text1"/>
          <w:sz w:val="28"/>
          <w:szCs w:val="28"/>
          <w:shd w:val="clear" w:color="auto" w:fill="FFFFFF"/>
          <w:lang w:val="en-US"/>
        </w:rPr>
        <w:t xml:space="preserve">Robinson T. E., Berridge K. C. Incentive‐sensitization and addiction //Addiction. – 2001. – </w:t>
      </w:r>
      <w:r w:rsidRPr="001E1FC0">
        <w:rPr>
          <w:rFonts w:ascii="Times New Roman" w:hAnsi="Times New Roman"/>
          <w:color w:val="000000" w:themeColor="text1"/>
          <w:sz w:val="28"/>
          <w:szCs w:val="28"/>
          <w:shd w:val="clear" w:color="auto" w:fill="FFFFFF"/>
        </w:rPr>
        <w:t>Т</w:t>
      </w:r>
      <w:r w:rsidRPr="001E1FC0">
        <w:rPr>
          <w:rFonts w:ascii="Times New Roman" w:hAnsi="Times New Roman"/>
          <w:color w:val="000000" w:themeColor="text1"/>
          <w:sz w:val="28"/>
          <w:szCs w:val="28"/>
          <w:shd w:val="clear" w:color="auto" w:fill="FFFFFF"/>
          <w:lang w:val="en-US"/>
        </w:rPr>
        <w:t xml:space="preserve">. 96. – №. 1. – </w:t>
      </w:r>
      <w:r w:rsidRPr="001E1FC0">
        <w:rPr>
          <w:rFonts w:ascii="Times New Roman" w:hAnsi="Times New Roman"/>
          <w:color w:val="000000" w:themeColor="text1"/>
          <w:sz w:val="28"/>
          <w:szCs w:val="28"/>
          <w:shd w:val="clear" w:color="auto" w:fill="FFFFFF"/>
        </w:rPr>
        <w:t>С</w:t>
      </w:r>
      <w:r w:rsidRPr="001E1FC0">
        <w:rPr>
          <w:rFonts w:ascii="Times New Roman" w:hAnsi="Times New Roman"/>
          <w:color w:val="000000" w:themeColor="text1"/>
          <w:sz w:val="28"/>
          <w:szCs w:val="28"/>
          <w:shd w:val="clear" w:color="auto" w:fill="FFFFFF"/>
          <w:lang w:val="en-US"/>
        </w:rPr>
        <w:t>. 103-114.</w:t>
      </w:r>
    </w:p>
    <w:p w14:paraId="3D8E21FE" w14:textId="77777777" w:rsidR="00696C8A" w:rsidRPr="001E1FC0" w:rsidRDefault="00696C8A" w:rsidP="001E1FC0">
      <w:pPr>
        <w:pStyle w:val="8"/>
        <w:numPr>
          <w:ilvl w:val="0"/>
          <w:numId w:val="24"/>
        </w:numPr>
        <w:spacing w:line="360" w:lineRule="auto"/>
        <w:ind w:left="0" w:firstLine="709"/>
        <w:jc w:val="both"/>
        <w:rPr>
          <w:rFonts w:ascii="Times New Roman" w:hAnsi="Times New Roman"/>
          <w:color w:val="000000" w:themeColor="text1"/>
          <w:sz w:val="28"/>
          <w:szCs w:val="28"/>
          <w:lang w:val="en-US"/>
        </w:rPr>
      </w:pPr>
      <w:r w:rsidRPr="001E1FC0">
        <w:rPr>
          <w:rFonts w:ascii="Times New Roman" w:hAnsi="Times New Roman"/>
          <w:color w:val="000000" w:themeColor="text1"/>
          <w:sz w:val="28"/>
          <w:szCs w:val="28"/>
          <w:shd w:val="clear" w:color="auto" w:fill="FFFFFF"/>
          <w:lang w:val="en-US"/>
        </w:rPr>
        <w:t xml:space="preserve">Robinson T. E., Berridge K. C. The </w:t>
      </w:r>
      <w:r w:rsidR="00DF2928" w:rsidRPr="001E1FC0">
        <w:rPr>
          <w:rFonts w:ascii="Times New Roman" w:hAnsi="Times New Roman"/>
          <w:color w:val="000000" w:themeColor="text1"/>
          <w:sz w:val="28"/>
          <w:szCs w:val="28"/>
          <w:shd w:val="clear" w:color="auto" w:fill="FFFFFF"/>
          <w:lang w:val="en-US"/>
        </w:rPr>
        <w:t xml:space="preserve">Neural Basis </w:t>
      </w:r>
      <w:r w:rsidR="008D3A42" w:rsidRPr="001E1FC0">
        <w:rPr>
          <w:rFonts w:ascii="Times New Roman" w:hAnsi="Times New Roman"/>
          <w:color w:val="000000" w:themeColor="text1"/>
          <w:sz w:val="28"/>
          <w:szCs w:val="28"/>
          <w:shd w:val="clear" w:color="auto" w:fill="FFFFFF"/>
          <w:lang w:val="en-US"/>
        </w:rPr>
        <w:t>of</w:t>
      </w:r>
      <w:r w:rsidR="00DF2928" w:rsidRPr="001E1FC0">
        <w:rPr>
          <w:rFonts w:ascii="Times New Roman" w:hAnsi="Times New Roman"/>
          <w:color w:val="000000" w:themeColor="text1"/>
          <w:sz w:val="28"/>
          <w:szCs w:val="28"/>
          <w:shd w:val="clear" w:color="auto" w:fill="FFFFFF"/>
          <w:lang w:val="en-US"/>
        </w:rPr>
        <w:t xml:space="preserve"> Drug Craving: An Incentive-Sensitization Theory </w:t>
      </w:r>
      <w:r w:rsidR="008D3A42" w:rsidRPr="001E1FC0">
        <w:rPr>
          <w:rFonts w:ascii="Times New Roman" w:hAnsi="Times New Roman"/>
          <w:color w:val="000000" w:themeColor="text1"/>
          <w:sz w:val="28"/>
          <w:szCs w:val="28"/>
          <w:shd w:val="clear" w:color="auto" w:fill="FFFFFF"/>
          <w:lang w:val="en-US"/>
        </w:rPr>
        <w:t>of</w:t>
      </w:r>
      <w:r w:rsidR="00DF2928" w:rsidRPr="001E1FC0">
        <w:rPr>
          <w:rFonts w:ascii="Times New Roman" w:hAnsi="Times New Roman"/>
          <w:color w:val="000000" w:themeColor="text1"/>
          <w:sz w:val="28"/>
          <w:szCs w:val="28"/>
          <w:shd w:val="clear" w:color="auto" w:fill="FFFFFF"/>
          <w:lang w:val="en-US"/>
        </w:rPr>
        <w:t xml:space="preserve"> Addiction</w:t>
      </w:r>
      <w:r w:rsidRPr="001E1FC0">
        <w:rPr>
          <w:rFonts w:ascii="Times New Roman" w:hAnsi="Times New Roman"/>
          <w:color w:val="000000" w:themeColor="text1"/>
          <w:sz w:val="28"/>
          <w:szCs w:val="28"/>
          <w:shd w:val="clear" w:color="auto" w:fill="FFFFFF"/>
          <w:lang w:val="en-US"/>
        </w:rPr>
        <w:t xml:space="preserve"> //Brain </w:t>
      </w:r>
      <w:r w:rsidR="00DF2928" w:rsidRPr="001E1FC0">
        <w:rPr>
          <w:rFonts w:ascii="Times New Roman" w:hAnsi="Times New Roman"/>
          <w:color w:val="000000" w:themeColor="text1"/>
          <w:sz w:val="28"/>
          <w:szCs w:val="28"/>
          <w:shd w:val="clear" w:color="auto" w:fill="FFFFFF"/>
          <w:lang w:val="en-US"/>
        </w:rPr>
        <w:t>Research Reviews</w:t>
      </w:r>
      <w:r w:rsidRPr="001E1FC0">
        <w:rPr>
          <w:rFonts w:ascii="Times New Roman" w:hAnsi="Times New Roman"/>
          <w:color w:val="000000" w:themeColor="text1"/>
          <w:sz w:val="28"/>
          <w:szCs w:val="28"/>
          <w:shd w:val="clear" w:color="auto" w:fill="FFFFFF"/>
          <w:lang w:val="en-US"/>
        </w:rPr>
        <w:t xml:space="preserve">. – 1993. – </w:t>
      </w:r>
      <w:r w:rsidRPr="001E1FC0">
        <w:rPr>
          <w:rFonts w:ascii="Times New Roman" w:hAnsi="Times New Roman"/>
          <w:color w:val="000000" w:themeColor="text1"/>
          <w:sz w:val="28"/>
          <w:szCs w:val="28"/>
          <w:shd w:val="clear" w:color="auto" w:fill="FFFFFF"/>
        </w:rPr>
        <w:t>Т</w:t>
      </w:r>
      <w:r w:rsidRPr="001E1FC0">
        <w:rPr>
          <w:rFonts w:ascii="Times New Roman" w:hAnsi="Times New Roman"/>
          <w:color w:val="000000" w:themeColor="text1"/>
          <w:sz w:val="28"/>
          <w:szCs w:val="28"/>
          <w:shd w:val="clear" w:color="auto" w:fill="FFFFFF"/>
          <w:lang w:val="en-US"/>
        </w:rPr>
        <w:t xml:space="preserve">. 18. – №. 3. – </w:t>
      </w:r>
      <w:r w:rsidRPr="001E1FC0">
        <w:rPr>
          <w:rFonts w:ascii="Times New Roman" w:hAnsi="Times New Roman"/>
          <w:color w:val="000000" w:themeColor="text1"/>
          <w:sz w:val="28"/>
          <w:szCs w:val="28"/>
          <w:shd w:val="clear" w:color="auto" w:fill="FFFFFF"/>
        </w:rPr>
        <w:t>С</w:t>
      </w:r>
      <w:r w:rsidRPr="001E1FC0">
        <w:rPr>
          <w:rFonts w:ascii="Times New Roman" w:hAnsi="Times New Roman"/>
          <w:color w:val="000000" w:themeColor="text1"/>
          <w:sz w:val="28"/>
          <w:szCs w:val="28"/>
          <w:shd w:val="clear" w:color="auto" w:fill="FFFFFF"/>
          <w:lang w:val="en-US"/>
        </w:rPr>
        <w:t>. 247-291.</w:t>
      </w:r>
      <w:bookmarkStart w:id="94" w:name="B6"/>
      <w:bookmarkEnd w:id="94"/>
    </w:p>
    <w:p w14:paraId="10BAF31B" w14:textId="77777777" w:rsidR="00696C8A" w:rsidRPr="00DF2928" w:rsidRDefault="00696C8A" w:rsidP="001E1FC0">
      <w:pPr>
        <w:pStyle w:val="8"/>
        <w:numPr>
          <w:ilvl w:val="0"/>
          <w:numId w:val="24"/>
        </w:numPr>
        <w:spacing w:line="360" w:lineRule="auto"/>
        <w:ind w:left="0" w:firstLine="709"/>
        <w:jc w:val="both"/>
        <w:rPr>
          <w:rFonts w:ascii="Times New Roman" w:hAnsi="Times New Roman"/>
          <w:sz w:val="28"/>
          <w:szCs w:val="28"/>
          <w:lang w:val="en-US"/>
        </w:rPr>
      </w:pPr>
      <w:proofErr w:type="spellStart"/>
      <w:r w:rsidRPr="001E1FC0">
        <w:rPr>
          <w:rFonts w:ascii="Times New Roman" w:hAnsi="Times New Roman"/>
          <w:sz w:val="28"/>
          <w:szCs w:val="28"/>
          <w:lang w:val="en-US"/>
        </w:rPr>
        <w:lastRenderedPageBreak/>
        <w:t>Slobodskaya</w:t>
      </w:r>
      <w:proofErr w:type="spellEnd"/>
      <w:r w:rsidRPr="001E1FC0">
        <w:rPr>
          <w:rFonts w:ascii="Times New Roman" w:hAnsi="Times New Roman"/>
          <w:sz w:val="28"/>
          <w:szCs w:val="28"/>
          <w:lang w:val="en-US"/>
        </w:rPr>
        <w:t xml:space="preserve"> H. R. et al. Development </w:t>
      </w:r>
      <w:r w:rsidR="008D3A42" w:rsidRPr="001E1FC0">
        <w:rPr>
          <w:rFonts w:ascii="Times New Roman" w:hAnsi="Times New Roman"/>
          <w:sz w:val="28"/>
          <w:szCs w:val="28"/>
          <w:lang w:val="en-US"/>
        </w:rPr>
        <w:t>of</w:t>
      </w:r>
      <w:r w:rsidR="00DF2928" w:rsidRPr="001E1FC0">
        <w:rPr>
          <w:rFonts w:ascii="Times New Roman" w:hAnsi="Times New Roman"/>
          <w:sz w:val="28"/>
          <w:szCs w:val="28"/>
          <w:lang w:val="en-US"/>
        </w:rPr>
        <w:t xml:space="preserve"> A Short Form </w:t>
      </w:r>
      <w:r w:rsidR="008D3A42" w:rsidRPr="001E1FC0">
        <w:rPr>
          <w:rFonts w:ascii="Times New Roman" w:hAnsi="Times New Roman"/>
          <w:sz w:val="28"/>
          <w:szCs w:val="28"/>
          <w:lang w:val="en-US"/>
        </w:rPr>
        <w:t>of</w:t>
      </w:r>
      <w:r w:rsidR="00DF2928" w:rsidRPr="001E1FC0">
        <w:rPr>
          <w:rFonts w:ascii="Times New Roman" w:hAnsi="Times New Roman"/>
          <w:sz w:val="28"/>
          <w:szCs w:val="28"/>
          <w:lang w:val="en-US"/>
        </w:rPr>
        <w:t xml:space="preserve"> The </w:t>
      </w:r>
      <w:r w:rsidRPr="001E1FC0">
        <w:rPr>
          <w:rFonts w:ascii="Times New Roman" w:hAnsi="Times New Roman"/>
          <w:sz w:val="28"/>
          <w:szCs w:val="28"/>
          <w:lang w:val="en-US"/>
        </w:rPr>
        <w:t>Gray</w:t>
      </w:r>
      <w:r w:rsidR="00DF2928" w:rsidRPr="001E1FC0">
        <w:rPr>
          <w:rFonts w:ascii="Times New Roman" w:hAnsi="Times New Roman"/>
          <w:sz w:val="28"/>
          <w:szCs w:val="28"/>
          <w:lang w:val="en-US"/>
        </w:rPr>
        <w:t>–</w:t>
      </w:r>
      <w:r w:rsidRPr="001E1FC0">
        <w:rPr>
          <w:rFonts w:ascii="Times New Roman" w:hAnsi="Times New Roman"/>
          <w:sz w:val="28"/>
          <w:szCs w:val="28"/>
          <w:lang w:val="en-US"/>
        </w:rPr>
        <w:t xml:space="preserve">Wilson </w:t>
      </w:r>
      <w:r w:rsidR="00DF2928" w:rsidRPr="001E1FC0">
        <w:rPr>
          <w:rFonts w:ascii="Times New Roman" w:hAnsi="Times New Roman"/>
          <w:sz w:val="28"/>
          <w:szCs w:val="28"/>
          <w:lang w:val="en-US"/>
        </w:rPr>
        <w:t xml:space="preserve">Personality Questionnaire: Its Use </w:t>
      </w:r>
      <w:r w:rsidR="008D3A42" w:rsidRPr="001E1FC0">
        <w:rPr>
          <w:rFonts w:ascii="Times New Roman" w:hAnsi="Times New Roman"/>
          <w:sz w:val="28"/>
          <w:szCs w:val="28"/>
          <w:lang w:val="en-US"/>
        </w:rPr>
        <w:t>in</w:t>
      </w:r>
      <w:r w:rsidR="00DF2928" w:rsidRPr="001E1FC0">
        <w:rPr>
          <w:rFonts w:ascii="Times New Roman" w:hAnsi="Times New Roman"/>
          <w:sz w:val="28"/>
          <w:szCs w:val="28"/>
          <w:lang w:val="en-US"/>
        </w:rPr>
        <w:t xml:space="preserve"> Measuring Personality </w:t>
      </w:r>
      <w:r w:rsidR="008D3A42" w:rsidRPr="001E1FC0">
        <w:rPr>
          <w:rFonts w:ascii="Times New Roman" w:hAnsi="Times New Roman"/>
          <w:sz w:val="28"/>
          <w:szCs w:val="28"/>
          <w:lang w:val="en-US"/>
        </w:rPr>
        <w:t>and</w:t>
      </w:r>
      <w:r w:rsidR="00DF2928" w:rsidRPr="001E1FC0">
        <w:rPr>
          <w:rFonts w:ascii="Times New Roman" w:hAnsi="Times New Roman"/>
          <w:sz w:val="28"/>
          <w:szCs w:val="28"/>
          <w:lang w:val="en-US"/>
        </w:rPr>
        <w:t xml:space="preserve"> Adjustment Among </w:t>
      </w:r>
      <w:r w:rsidRPr="001E1FC0">
        <w:rPr>
          <w:rFonts w:ascii="Times New Roman" w:hAnsi="Times New Roman"/>
          <w:sz w:val="28"/>
          <w:szCs w:val="28"/>
          <w:lang w:val="en-US"/>
        </w:rPr>
        <w:t xml:space="preserve">Russian </w:t>
      </w:r>
      <w:r w:rsidR="00DF2928" w:rsidRPr="001E1FC0">
        <w:rPr>
          <w:rFonts w:ascii="Times New Roman" w:hAnsi="Times New Roman"/>
          <w:sz w:val="28"/>
          <w:szCs w:val="28"/>
          <w:lang w:val="en-US"/>
        </w:rPr>
        <w:t>Adolescents</w:t>
      </w:r>
      <w:r w:rsidRPr="001E1FC0">
        <w:rPr>
          <w:rFonts w:ascii="Times New Roman" w:hAnsi="Times New Roman"/>
          <w:sz w:val="28"/>
          <w:szCs w:val="28"/>
          <w:lang w:val="en-US"/>
        </w:rPr>
        <w:t xml:space="preserve"> //Personality and Individual Differences. – 2003. – </w:t>
      </w:r>
      <w:r w:rsidRPr="001E1FC0">
        <w:rPr>
          <w:rFonts w:ascii="Times New Roman" w:hAnsi="Times New Roman"/>
          <w:sz w:val="28"/>
          <w:szCs w:val="28"/>
        </w:rPr>
        <w:t>Т</w:t>
      </w:r>
      <w:r w:rsidRPr="001E1FC0">
        <w:rPr>
          <w:rFonts w:ascii="Times New Roman" w:hAnsi="Times New Roman"/>
          <w:sz w:val="28"/>
          <w:szCs w:val="28"/>
          <w:lang w:val="en-US"/>
        </w:rPr>
        <w:t xml:space="preserve">. 35. – №. </w:t>
      </w:r>
      <w:r w:rsidRPr="00DF2928">
        <w:rPr>
          <w:rFonts w:ascii="Times New Roman" w:hAnsi="Times New Roman"/>
          <w:sz w:val="28"/>
          <w:szCs w:val="28"/>
          <w:lang w:val="en-US"/>
        </w:rPr>
        <w:t xml:space="preserve">5. – </w:t>
      </w:r>
      <w:r w:rsidRPr="001E1FC0">
        <w:rPr>
          <w:rFonts w:ascii="Times New Roman" w:hAnsi="Times New Roman"/>
          <w:sz w:val="28"/>
          <w:szCs w:val="28"/>
        </w:rPr>
        <w:t>С</w:t>
      </w:r>
      <w:r w:rsidRPr="00DF2928">
        <w:rPr>
          <w:rFonts w:ascii="Times New Roman" w:hAnsi="Times New Roman"/>
          <w:sz w:val="28"/>
          <w:szCs w:val="28"/>
          <w:lang w:val="en-US"/>
        </w:rPr>
        <w:t>. 1049-1059.</w:t>
      </w:r>
    </w:p>
    <w:p w14:paraId="6F0D0083" w14:textId="77777777" w:rsidR="00696C8A" w:rsidRPr="001E1FC0" w:rsidRDefault="00696C8A" w:rsidP="001E1FC0">
      <w:pPr>
        <w:pStyle w:val="8"/>
        <w:numPr>
          <w:ilvl w:val="0"/>
          <w:numId w:val="24"/>
        </w:numPr>
        <w:spacing w:line="360" w:lineRule="auto"/>
        <w:ind w:left="0" w:firstLine="709"/>
        <w:jc w:val="both"/>
        <w:rPr>
          <w:rFonts w:ascii="Times New Roman" w:hAnsi="Times New Roman"/>
          <w:color w:val="000000" w:themeColor="text1"/>
          <w:sz w:val="28"/>
          <w:szCs w:val="28"/>
          <w:lang w:val="en-US"/>
        </w:rPr>
      </w:pPr>
      <w:r w:rsidRPr="001E1FC0">
        <w:rPr>
          <w:rFonts w:ascii="Times New Roman" w:hAnsi="Times New Roman"/>
          <w:color w:val="000000" w:themeColor="text1"/>
          <w:sz w:val="28"/>
          <w:szCs w:val="28"/>
          <w:lang w:val="en-US"/>
        </w:rPr>
        <w:t xml:space="preserve">Sterling P., Eyer J. Allostasis: </w:t>
      </w:r>
      <w:r w:rsidR="00DF2928" w:rsidRPr="001E1FC0">
        <w:rPr>
          <w:rFonts w:ascii="Times New Roman" w:hAnsi="Times New Roman"/>
          <w:color w:val="000000" w:themeColor="text1"/>
          <w:sz w:val="28"/>
          <w:szCs w:val="28"/>
          <w:lang w:val="en-US"/>
        </w:rPr>
        <w:t xml:space="preserve">A New Paradigm </w:t>
      </w:r>
      <w:r w:rsidR="008D3A42" w:rsidRPr="001E1FC0">
        <w:rPr>
          <w:rFonts w:ascii="Times New Roman" w:hAnsi="Times New Roman"/>
          <w:color w:val="000000" w:themeColor="text1"/>
          <w:sz w:val="28"/>
          <w:szCs w:val="28"/>
          <w:lang w:val="en-US"/>
        </w:rPr>
        <w:t>to</w:t>
      </w:r>
      <w:r w:rsidR="00DF2928" w:rsidRPr="001E1FC0">
        <w:rPr>
          <w:rFonts w:ascii="Times New Roman" w:hAnsi="Times New Roman"/>
          <w:color w:val="000000" w:themeColor="text1"/>
          <w:sz w:val="28"/>
          <w:szCs w:val="28"/>
          <w:lang w:val="en-US"/>
        </w:rPr>
        <w:t xml:space="preserve"> Explain Arousal Pathology. </w:t>
      </w:r>
      <w:r w:rsidRPr="001E1FC0">
        <w:rPr>
          <w:rFonts w:ascii="Times New Roman" w:hAnsi="Times New Roman"/>
          <w:color w:val="000000" w:themeColor="text1"/>
          <w:sz w:val="28"/>
          <w:szCs w:val="28"/>
          <w:lang w:val="en-US"/>
        </w:rPr>
        <w:t xml:space="preserve">In </w:t>
      </w:r>
      <w:r w:rsidR="00DF2928" w:rsidRPr="001E1FC0">
        <w:rPr>
          <w:rFonts w:ascii="Times New Roman" w:hAnsi="Times New Roman"/>
          <w:color w:val="000000" w:themeColor="text1"/>
          <w:sz w:val="28"/>
          <w:szCs w:val="28"/>
          <w:lang w:val="en-US"/>
        </w:rPr>
        <w:t>‘</w:t>
      </w:r>
      <w:r w:rsidRPr="001E1FC0">
        <w:rPr>
          <w:rFonts w:ascii="Times New Roman" w:hAnsi="Times New Roman"/>
          <w:color w:val="000000" w:themeColor="text1"/>
          <w:sz w:val="28"/>
          <w:szCs w:val="28"/>
          <w:lang w:val="en-US"/>
        </w:rPr>
        <w:t xml:space="preserve">Handbook </w:t>
      </w:r>
      <w:r w:rsidR="008D3A42" w:rsidRPr="001E1FC0">
        <w:rPr>
          <w:rFonts w:ascii="Times New Roman" w:hAnsi="Times New Roman"/>
          <w:color w:val="000000" w:themeColor="text1"/>
          <w:sz w:val="28"/>
          <w:szCs w:val="28"/>
          <w:lang w:val="en-US"/>
        </w:rPr>
        <w:t>of</w:t>
      </w:r>
      <w:r w:rsidR="00DF2928" w:rsidRPr="001E1FC0">
        <w:rPr>
          <w:rFonts w:ascii="Times New Roman" w:hAnsi="Times New Roman"/>
          <w:color w:val="000000" w:themeColor="text1"/>
          <w:sz w:val="28"/>
          <w:szCs w:val="28"/>
          <w:lang w:val="en-US"/>
        </w:rPr>
        <w:t xml:space="preserve"> Life Stress, Cognition </w:t>
      </w:r>
      <w:r w:rsidR="008D3A42" w:rsidRPr="001E1FC0">
        <w:rPr>
          <w:rFonts w:ascii="Times New Roman" w:hAnsi="Times New Roman"/>
          <w:color w:val="000000" w:themeColor="text1"/>
          <w:sz w:val="28"/>
          <w:szCs w:val="28"/>
          <w:lang w:val="en-US"/>
        </w:rPr>
        <w:t>and</w:t>
      </w:r>
      <w:r w:rsidR="00DF2928" w:rsidRPr="001E1FC0">
        <w:rPr>
          <w:rFonts w:ascii="Times New Roman" w:hAnsi="Times New Roman"/>
          <w:color w:val="000000" w:themeColor="text1"/>
          <w:sz w:val="28"/>
          <w:szCs w:val="28"/>
          <w:lang w:val="en-US"/>
        </w:rPr>
        <w:t xml:space="preserve"> Health’</w:t>
      </w:r>
      <w:r w:rsidRPr="001E1FC0">
        <w:rPr>
          <w:rFonts w:ascii="Times New Roman" w:hAnsi="Times New Roman"/>
          <w:color w:val="000000" w:themeColor="text1"/>
          <w:sz w:val="28"/>
          <w:szCs w:val="28"/>
          <w:lang w:val="en-US"/>
        </w:rPr>
        <w:t>. (Eds S Fisher, J Reason) pp. 629–649. – 1988</w:t>
      </w:r>
    </w:p>
    <w:p w14:paraId="60D99A26" w14:textId="77777777" w:rsidR="00696C8A" w:rsidRPr="00DF2928" w:rsidRDefault="00696C8A" w:rsidP="001E1FC0">
      <w:pPr>
        <w:pStyle w:val="8"/>
        <w:numPr>
          <w:ilvl w:val="0"/>
          <w:numId w:val="24"/>
        </w:numPr>
        <w:spacing w:line="360" w:lineRule="auto"/>
        <w:ind w:left="0" w:firstLine="709"/>
        <w:jc w:val="both"/>
        <w:rPr>
          <w:rFonts w:ascii="Times New Roman" w:hAnsi="Times New Roman"/>
          <w:color w:val="000000" w:themeColor="text1"/>
          <w:sz w:val="28"/>
          <w:szCs w:val="28"/>
          <w:lang w:val="en-US"/>
        </w:rPr>
      </w:pPr>
      <w:r w:rsidRPr="001E1FC0">
        <w:rPr>
          <w:rFonts w:ascii="Times New Roman" w:hAnsi="Times New Roman"/>
          <w:color w:val="000000" w:themeColor="text1"/>
          <w:sz w:val="28"/>
          <w:szCs w:val="28"/>
          <w:shd w:val="clear" w:color="auto" w:fill="FFFFFF"/>
          <w:lang w:val="en-US"/>
        </w:rPr>
        <w:t xml:space="preserve">Stewart S. H. et al. Psychometric </w:t>
      </w:r>
      <w:r w:rsidR="00DF2928" w:rsidRPr="001E1FC0">
        <w:rPr>
          <w:rFonts w:ascii="Times New Roman" w:hAnsi="Times New Roman"/>
          <w:color w:val="000000" w:themeColor="text1"/>
          <w:sz w:val="28"/>
          <w:szCs w:val="28"/>
          <w:shd w:val="clear" w:color="auto" w:fill="FFFFFF"/>
          <w:lang w:val="en-US"/>
        </w:rPr>
        <w:t xml:space="preserve">Evaluation </w:t>
      </w:r>
      <w:r w:rsidR="008D3A42" w:rsidRPr="001E1FC0">
        <w:rPr>
          <w:rFonts w:ascii="Times New Roman" w:hAnsi="Times New Roman"/>
          <w:color w:val="000000" w:themeColor="text1"/>
          <w:sz w:val="28"/>
          <w:szCs w:val="28"/>
          <w:shd w:val="clear" w:color="auto" w:fill="FFFFFF"/>
          <w:lang w:val="en-US"/>
        </w:rPr>
        <w:t>of</w:t>
      </w:r>
      <w:r w:rsidR="00DF2928" w:rsidRPr="001E1FC0">
        <w:rPr>
          <w:rFonts w:ascii="Times New Roman" w:hAnsi="Times New Roman"/>
          <w:color w:val="000000" w:themeColor="text1"/>
          <w:sz w:val="28"/>
          <w:szCs w:val="28"/>
          <w:shd w:val="clear" w:color="auto" w:fill="FFFFFF"/>
          <w:lang w:val="en-US"/>
        </w:rPr>
        <w:t xml:space="preserve"> The Short Form Inventory </w:t>
      </w:r>
      <w:r w:rsidR="008D3A42" w:rsidRPr="001E1FC0">
        <w:rPr>
          <w:rFonts w:ascii="Times New Roman" w:hAnsi="Times New Roman"/>
          <w:color w:val="000000" w:themeColor="text1"/>
          <w:sz w:val="28"/>
          <w:szCs w:val="28"/>
          <w:shd w:val="clear" w:color="auto" w:fill="FFFFFF"/>
          <w:lang w:val="en-US"/>
        </w:rPr>
        <w:t>of</w:t>
      </w:r>
      <w:r w:rsidR="00DF2928" w:rsidRPr="001E1FC0">
        <w:rPr>
          <w:rFonts w:ascii="Times New Roman" w:hAnsi="Times New Roman"/>
          <w:color w:val="000000" w:themeColor="text1"/>
          <w:sz w:val="28"/>
          <w:szCs w:val="28"/>
          <w:shd w:val="clear" w:color="auto" w:fill="FFFFFF"/>
          <w:lang w:val="en-US"/>
        </w:rPr>
        <w:t xml:space="preserve"> Drinking Situations (</w:t>
      </w:r>
      <w:r w:rsidRPr="001E1FC0">
        <w:rPr>
          <w:rFonts w:ascii="Times New Roman" w:hAnsi="Times New Roman"/>
          <w:color w:val="000000" w:themeColor="text1"/>
          <w:sz w:val="28"/>
          <w:szCs w:val="28"/>
          <w:shd w:val="clear" w:color="auto" w:fill="FFFFFF"/>
          <w:lang w:val="en-US"/>
        </w:rPr>
        <w:t>IDS</w:t>
      </w:r>
      <w:r w:rsidR="00DF2928" w:rsidRPr="001E1FC0">
        <w:rPr>
          <w:rFonts w:ascii="Times New Roman" w:hAnsi="Times New Roman"/>
          <w:color w:val="000000" w:themeColor="text1"/>
          <w:sz w:val="28"/>
          <w:szCs w:val="28"/>
          <w:shd w:val="clear" w:color="auto" w:fill="FFFFFF"/>
          <w:lang w:val="en-US"/>
        </w:rPr>
        <w:t xml:space="preserve">-42) In A Community-Recruited Sample </w:t>
      </w:r>
      <w:r w:rsidR="008D3A42" w:rsidRPr="001E1FC0">
        <w:rPr>
          <w:rFonts w:ascii="Times New Roman" w:hAnsi="Times New Roman"/>
          <w:color w:val="000000" w:themeColor="text1"/>
          <w:sz w:val="28"/>
          <w:szCs w:val="28"/>
          <w:shd w:val="clear" w:color="auto" w:fill="FFFFFF"/>
          <w:lang w:val="en-US"/>
        </w:rPr>
        <w:t>of</w:t>
      </w:r>
      <w:r w:rsidR="00DF2928" w:rsidRPr="001E1FC0">
        <w:rPr>
          <w:rFonts w:ascii="Times New Roman" w:hAnsi="Times New Roman"/>
          <w:color w:val="000000" w:themeColor="text1"/>
          <w:sz w:val="28"/>
          <w:szCs w:val="28"/>
          <w:shd w:val="clear" w:color="auto" w:fill="FFFFFF"/>
          <w:lang w:val="en-US"/>
        </w:rPr>
        <w:t xml:space="preserve"> Substance-Abusing Women //</w:t>
      </w:r>
      <w:r w:rsidRPr="001E1FC0">
        <w:rPr>
          <w:rFonts w:ascii="Times New Roman" w:hAnsi="Times New Roman"/>
          <w:color w:val="000000" w:themeColor="text1"/>
          <w:sz w:val="28"/>
          <w:szCs w:val="28"/>
          <w:shd w:val="clear" w:color="auto" w:fill="FFFFFF"/>
          <w:lang w:val="en-US"/>
        </w:rPr>
        <w:t xml:space="preserve">Journal </w:t>
      </w:r>
      <w:r w:rsidR="008D3A42" w:rsidRPr="001E1FC0">
        <w:rPr>
          <w:rFonts w:ascii="Times New Roman" w:hAnsi="Times New Roman"/>
          <w:color w:val="000000" w:themeColor="text1"/>
          <w:sz w:val="28"/>
          <w:szCs w:val="28"/>
          <w:shd w:val="clear" w:color="auto" w:fill="FFFFFF"/>
          <w:lang w:val="en-US"/>
        </w:rPr>
        <w:t>of</w:t>
      </w:r>
      <w:r w:rsidR="00DF2928" w:rsidRPr="001E1FC0">
        <w:rPr>
          <w:rFonts w:ascii="Times New Roman" w:hAnsi="Times New Roman"/>
          <w:color w:val="000000" w:themeColor="text1"/>
          <w:sz w:val="28"/>
          <w:szCs w:val="28"/>
          <w:shd w:val="clear" w:color="auto" w:fill="FFFFFF"/>
          <w:lang w:val="en-US"/>
        </w:rPr>
        <w:t xml:space="preserve"> Substance Abuse. </w:t>
      </w:r>
      <w:r w:rsidRPr="001E1FC0">
        <w:rPr>
          <w:rFonts w:ascii="Times New Roman" w:hAnsi="Times New Roman"/>
          <w:color w:val="000000" w:themeColor="text1"/>
          <w:sz w:val="28"/>
          <w:szCs w:val="28"/>
          <w:shd w:val="clear" w:color="auto" w:fill="FFFFFF"/>
          <w:lang w:val="en-US"/>
        </w:rPr>
        <w:t xml:space="preserve">– 2000. – </w:t>
      </w:r>
      <w:r w:rsidRPr="001E1FC0">
        <w:rPr>
          <w:rFonts w:ascii="Times New Roman" w:hAnsi="Times New Roman"/>
          <w:color w:val="000000" w:themeColor="text1"/>
          <w:sz w:val="28"/>
          <w:szCs w:val="28"/>
          <w:shd w:val="clear" w:color="auto" w:fill="FFFFFF"/>
        </w:rPr>
        <w:t>Т</w:t>
      </w:r>
      <w:r w:rsidRPr="001E1FC0">
        <w:rPr>
          <w:rFonts w:ascii="Times New Roman" w:hAnsi="Times New Roman"/>
          <w:color w:val="000000" w:themeColor="text1"/>
          <w:sz w:val="28"/>
          <w:szCs w:val="28"/>
          <w:shd w:val="clear" w:color="auto" w:fill="FFFFFF"/>
          <w:lang w:val="en-US"/>
        </w:rPr>
        <w:t xml:space="preserve">. 11. – №. </w:t>
      </w:r>
      <w:r w:rsidRPr="00DF2928">
        <w:rPr>
          <w:rFonts w:ascii="Times New Roman" w:hAnsi="Times New Roman"/>
          <w:color w:val="000000" w:themeColor="text1"/>
          <w:sz w:val="28"/>
          <w:szCs w:val="28"/>
          <w:shd w:val="clear" w:color="auto" w:fill="FFFFFF"/>
          <w:lang w:val="en-US"/>
        </w:rPr>
        <w:t xml:space="preserve">3. – </w:t>
      </w:r>
      <w:r w:rsidRPr="001E1FC0">
        <w:rPr>
          <w:rFonts w:ascii="Times New Roman" w:hAnsi="Times New Roman"/>
          <w:color w:val="000000" w:themeColor="text1"/>
          <w:sz w:val="28"/>
          <w:szCs w:val="28"/>
          <w:shd w:val="clear" w:color="auto" w:fill="FFFFFF"/>
        </w:rPr>
        <w:t>С</w:t>
      </w:r>
      <w:r w:rsidRPr="00DF2928">
        <w:rPr>
          <w:rFonts w:ascii="Times New Roman" w:hAnsi="Times New Roman"/>
          <w:color w:val="000000" w:themeColor="text1"/>
          <w:sz w:val="28"/>
          <w:szCs w:val="28"/>
          <w:shd w:val="clear" w:color="auto" w:fill="FFFFFF"/>
          <w:lang w:val="en-US"/>
        </w:rPr>
        <w:t>. 305-321.</w:t>
      </w:r>
    </w:p>
    <w:p w14:paraId="16FB87B0" w14:textId="77777777" w:rsidR="00696C8A" w:rsidRPr="001E1FC0" w:rsidRDefault="00696C8A" w:rsidP="001E1FC0">
      <w:pPr>
        <w:pStyle w:val="8"/>
        <w:numPr>
          <w:ilvl w:val="0"/>
          <w:numId w:val="24"/>
        </w:numPr>
        <w:spacing w:line="360" w:lineRule="auto"/>
        <w:ind w:left="0" w:firstLine="709"/>
        <w:jc w:val="both"/>
        <w:rPr>
          <w:rFonts w:ascii="Times New Roman" w:hAnsi="Times New Roman"/>
          <w:color w:val="000000" w:themeColor="text1"/>
          <w:sz w:val="28"/>
          <w:szCs w:val="28"/>
          <w:lang w:val="en-US"/>
        </w:rPr>
      </w:pPr>
      <w:r w:rsidRPr="001E1FC0">
        <w:rPr>
          <w:rFonts w:ascii="Times New Roman" w:hAnsi="Times New Roman"/>
          <w:color w:val="000000" w:themeColor="text1"/>
          <w:sz w:val="28"/>
          <w:szCs w:val="28"/>
          <w:shd w:val="clear" w:color="auto" w:fill="FFFFFF"/>
          <w:lang w:val="en-US"/>
        </w:rPr>
        <w:t xml:space="preserve">Stewart S. H., Zeitlin S. B., </w:t>
      </w:r>
      <w:proofErr w:type="spellStart"/>
      <w:r w:rsidRPr="001E1FC0">
        <w:rPr>
          <w:rFonts w:ascii="Times New Roman" w:hAnsi="Times New Roman"/>
          <w:color w:val="000000" w:themeColor="text1"/>
          <w:sz w:val="28"/>
          <w:szCs w:val="28"/>
          <w:shd w:val="clear" w:color="auto" w:fill="FFFFFF"/>
          <w:lang w:val="en-US"/>
        </w:rPr>
        <w:t>Samoluk</w:t>
      </w:r>
      <w:proofErr w:type="spellEnd"/>
      <w:r w:rsidRPr="001E1FC0">
        <w:rPr>
          <w:rFonts w:ascii="Times New Roman" w:hAnsi="Times New Roman"/>
          <w:color w:val="000000" w:themeColor="text1"/>
          <w:sz w:val="28"/>
          <w:szCs w:val="28"/>
          <w:shd w:val="clear" w:color="auto" w:fill="FFFFFF"/>
          <w:lang w:val="en-US"/>
        </w:rPr>
        <w:t xml:space="preserve"> S. B. Examination </w:t>
      </w:r>
      <w:r w:rsidR="008D3A42" w:rsidRPr="001E1FC0">
        <w:rPr>
          <w:rFonts w:ascii="Times New Roman" w:hAnsi="Times New Roman"/>
          <w:color w:val="000000" w:themeColor="text1"/>
          <w:sz w:val="28"/>
          <w:szCs w:val="28"/>
          <w:shd w:val="clear" w:color="auto" w:fill="FFFFFF"/>
          <w:lang w:val="en-US"/>
        </w:rPr>
        <w:t>of</w:t>
      </w:r>
      <w:r w:rsidR="00DF2928" w:rsidRPr="001E1FC0">
        <w:rPr>
          <w:rFonts w:ascii="Times New Roman" w:hAnsi="Times New Roman"/>
          <w:color w:val="000000" w:themeColor="text1"/>
          <w:sz w:val="28"/>
          <w:szCs w:val="28"/>
          <w:shd w:val="clear" w:color="auto" w:fill="FFFFFF"/>
          <w:lang w:val="en-US"/>
        </w:rPr>
        <w:t xml:space="preserve"> A Three-Dimensional Drinking Motives Questionnaire </w:t>
      </w:r>
      <w:r w:rsidR="008D3A42" w:rsidRPr="001E1FC0">
        <w:rPr>
          <w:rFonts w:ascii="Times New Roman" w:hAnsi="Times New Roman"/>
          <w:color w:val="000000" w:themeColor="text1"/>
          <w:sz w:val="28"/>
          <w:szCs w:val="28"/>
          <w:shd w:val="clear" w:color="auto" w:fill="FFFFFF"/>
          <w:lang w:val="en-US"/>
        </w:rPr>
        <w:t>in</w:t>
      </w:r>
      <w:r w:rsidR="00DF2928" w:rsidRPr="001E1FC0">
        <w:rPr>
          <w:rFonts w:ascii="Times New Roman" w:hAnsi="Times New Roman"/>
          <w:color w:val="000000" w:themeColor="text1"/>
          <w:sz w:val="28"/>
          <w:szCs w:val="28"/>
          <w:shd w:val="clear" w:color="auto" w:fill="FFFFFF"/>
          <w:lang w:val="en-US"/>
        </w:rPr>
        <w:t xml:space="preserve"> A Young Adult University Student Sample //</w:t>
      </w:r>
      <w:r w:rsidRPr="001E1FC0">
        <w:rPr>
          <w:rFonts w:ascii="Times New Roman" w:hAnsi="Times New Roman"/>
          <w:color w:val="000000" w:themeColor="text1"/>
          <w:sz w:val="28"/>
          <w:szCs w:val="28"/>
          <w:shd w:val="clear" w:color="auto" w:fill="FFFFFF"/>
          <w:lang w:val="en-US"/>
        </w:rPr>
        <w:t xml:space="preserve">Behaviour </w:t>
      </w:r>
      <w:r w:rsidR="00DF2928" w:rsidRPr="001E1FC0">
        <w:rPr>
          <w:rFonts w:ascii="Times New Roman" w:hAnsi="Times New Roman"/>
          <w:color w:val="000000" w:themeColor="text1"/>
          <w:sz w:val="28"/>
          <w:szCs w:val="28"/>
          <w:shd w:val="clear" w:color="auto" w:fill="FFFFFF"/>
          <w:lang w:val="en-US"/>
        </w:rPr>
        <w:t xml:space="preserve">Research </w:t>
      </w:r>
      <w:r w:rsidR="008D3A42" w:rsidRPr="001E1FC0">
        <w:rPr>
          <w:rFonts w:ascii="Times New Roman" w:hAnsi="Times New Roman"/>
          <w:color w:val="000000" w:themeColor="text1"/>
          <w:sz w:val="28"/>
          <w:szCs w:val="28"/>
          <w:shd w:val="clear" w:color="auto" w:fill="FFFFFF"/>
          <w:lang w:val="en-US"/>
        </w:rPr>
        <w:t>and</w:t>
      </w:r>
      <w:r w:rsidR="00DF2928" w:rsidRPr="001E1FC0">
        <w:rPr>
          <w:rFonts w:ascii="Times New Roman" w:hAnsi="Times New Roman"/>
          <w:color w:val="000000" w:themeColor="text1"/>
          <w:sz w:val="28"/>
          <w:szCs w:val="28"/>
          <w:shd w:val="clear" w:color="auto" w:fill="FFFFFF"/>
          <w:lang w:val="en-US"/>
        </w:rPr>
        <w:t xml:space="preserve"> Therapy.</w:t>
      </w:r>
      <w:r w:rsidRPr="001E1FC0">
        <w:rPr>
          <w:rFonts w:ascii="Times New Roman" w:hAnsi="Times New Roman"/>
          <w:color w:val="000000" w:themeColor="text1"/>
          <w:sz w:val="28"/>
          <w:szCs w:val="28"/>
          <w:shd w:val="clear" w:color="auto" w:fill="FFFFFF"/>
          <w:lang w:val="en-US"/>
        </w:rPr>
        <w:t xml:space="preserve"> – 1996. – </w:t>
      </w:r>
      <w:r w:rsidRPr="001E1FC0">
        <w:rPr>
          <w:rFonts w:ascii="Times New Roman" w:hAnsi="Times New Roman"/>
          <w:color w:val="000000" w:themeColor="text1"/>
          <w:sz w:val="28"/>
          <w:szCs w:val="28"/>
          <w:shd w:val="clear" w:color="auto" w:fill="FFFFFF"/>
        </w:rPr>
        <w:t>Т</w:t>
      </w:r>
      <w:r w:rsidRPr="001E1FC0">
        <w:rPr>
          <w:rFonts w:ascii="Times New Roman" w:hAnsi="Times New Roman"/>
          <w:color w:val="000000" w:themeColor="text1"/>
          <w:sz w:val="28"/>
          <w:szCs w:val="28"/>
          <w:shd w:val="clear" w:color="auto" w:fill="FFFFFF"/>
          <w:lang w:val="en-US"/>
        </w:rPr>
        <w:t xml:space="preserve">. 34. – №. 1. – </w:t>
      </w:r>
      <w:r w:rsidRPr="001E1FC0">
        <w:rPr>
          <w:rFonts w:ascii="Times New Roman" w:hAnsi="Times New Roman"/>
          <w:color w:val="000000" w:themeColor="text1"/>
          <w:sz w:val="28"/>
          <w:szCs w:val="28"/>
          <w:shd w:val="clear" w:color="auto" w:fill="FFFFFF"/>
        </w:rPr>
        <w:t>С</w:t>
      </w:r>
      <w:r w:rsidRPr="001E1FC0">
        <w:rPr>
          <w:rFonts w:ascii="Times New Roman" w:hAnsi="Times New Roman"/>
          <w:color w:val="000000" w:themeColor="text1"/>
          <w:sz w:val="28"/>
          <w:szCs w:val="28"/>
          <w:shd w:val="clear" w:color="auto" w:fill="FFFFFF"/>
          <w:lang w:val="en-US"/>
        </w:rPr>
        <w:t>. 61-71.</w:t>
      </w:r>
    </w:p>
    <w:p w14:paraId="4A912349" w14:textId="77777777" w:rsidR="00696C8A" w:rsidRPr="001E1FC0" w:rsidRDefault="00696C8A" w:rsidP="001E1FC0">
      <w:pPr>
        <w:pStyle w:val="8"/>
        <w:numPr>
          <w:ilvl w:val="0"/>
          <w:numId w:val="24"/>
        </w:numPr>
        <w:spacing w:line="360" w:lineRule="auto"/>
        <w:ind w:left="0" w:firstLine="709"/>
        <w:jc w:val="both"/>
        <w:rPr>
          <w:rFonts w:ascii="Times New Roman" w:hAnsi="Times New Roman"/>
          <w:sz w:val="28"/>
          <w:szCs w:val="28"/>
          <w:lang w:val="en-US"/>
        </w:rPr>
      </w:pPr>
      <w:proofErr w:type="spellStart"/>
      <w:r w:rsidRPr="001E1FC0">
        <w:rPr>
          <w:rFonts w:ascii="Times New Roman" w:hAnsi="Times New Roman"/>
          <w:sz w:val="28"/>
          <w:szCs w:val="28"/>
          <w:lang w:val="en-US"/>
        </w:rPr>
        <w:t>Szajnoga</w:t>
      </w:r>
      <w:proofErr w:type="spellEnd"/>
      <w:r w:rsidRPr="001E1FC0">
        <w:rPr>
          <w:rFonts w:ascii="Times New Roman" w:hAnsi="Times New Roman"/>
          <w:sz w:val="28"/>
          <w:szCs w:val="28"/>
          <w:lang w:val="en-US"/>
        </w:rPr>
        <w:t xml:space="preserve"> D., Klimek-</w:t>
      </w:r>
      <w:proofErr w:type="spellStart"/>
      <w:r w:rsidRPr="001E1FC0">
        <w:rPr>
          <w:rFonts w:ascii="Times New Roman" w:hAnsi="Times New Roman"/>
          <w:sz w:val="28"/>
          <w:szCs w:val="28"/>
          <w:lang w:val="en-US"/>
        </w:rPr>
        <w:t>Tulwin</w:t>
      </w:r>
      <w:proofErr w:type="spellEnd"/>
      <w:r w:rsidRPr="001E1FC0">
        <w:rPr>
          <w:rFonts w:ascii="Times New Roman" w:hAnsi="Times New Roman"/>
          <w:sz w:val="28"/>
          <w:szCs w:val="28"/>
          <w:lang w:val="en-US"/>
        </w:rPr>
        <w:t xml:space="preserve"> M., </w:t>
      </w:r>
      <w:proofErr w:type="spellStart"/>
      <w:r w:rsidRPr="001E1FC0">
        <w:rPr>
          <w:rFonts w:ascii="Times New Roman" w:hAnsi="Times New Roman"/>
          <w:sz w:val="28"/>
          <w:szCs w:val="28"/>
          <w:lang w:val="en-US"/>
        </w:rPr>
        <w:t>Piekut</w:t>
      </w:r>
      <w:proofErr w:type="spellEnd"/>
      <w:r w:rsidRPr="001E1FC0">
        <w:rPr>
          <w:rFonts w:ascii="Times New Roman" w:hAnsi="Times New Roman"/>
          <w:sz w:val="28"/>
          <w:szCs w:val="28"/>
          <w:lang w:val="en-US"/>
        </w:rPr>
        <w:t xml:space="preserve"> A. COVID-19 </w:t>
      </w:r>
      <w:r w:rsidR="00DF2928" w:rsidRPr="001E1FC0">
        <w:rPr>
          <w:rFonts w:ascii="Times New Roman" w:hAnsi="Times New Roman"/>
          <w:sz w:val="28"/>
          <w:szCs w:val="28"/>
          <w:lang w:val="en-US"/>
        </w:rPr>
        <w:t xml:space="preserve">Lockdown Leads </w:t>
      </w:r>
      <w:r w:rsidR="008D3A42" w:rsidRPr="001E1FC0">
        <w:rPr>
          <w:rFonts w:ascii="Times New Roman" w:hAnsi="Times New Roman"/>
          <w:sz w:val="28"/>
          <w:szCs w:val="28"/>
          <w:lang w:val="en-US"/>
        </w:rPr>
        <w:t>to</w:t>
      </w:r>
      <w:r w:rsidR="00DF2928" w:rsidRPr="001E1FC0">
        <w:rPr>
          <w:rFonts w:ascii="Times New Roman" w:hAnsi="Times New Roman"/>
          <w:sz w:val="28"/>
          <w:szCs w:val="28"/>
          <w:lang w:val="en-US"/>
        </w:rPr>
        <w:t xml:space="preserve"> Changes </w:t>
      </w:r>
      <w:r w:rsidR="008D3A42" w:rsidRPr="001E1FC0">
        <w:rPr>
          <w:rFonts w:ascii="Times New Roman" w:hAnsi="Times New Roman"/>
          <w:sz w:val="28"/>
          <w:szCs w:val="28"/>
          <w:lang w:val="en-US"/>
        </w:rPr>
        <w:t>in</w:t>
      </w:r>
      <w:r w:rsidR="00DF2928" w:rsidRPr="001E1FC0">
        <w:rPr>
          <w:rFonts w:ascii="Times New Roman" w:hAnsi="Times New Roman"/>
          <w:sz w:val="28"/>
          <w:szCs w:val="28"/>
          <w:lang w:val="en-US"/>
        </w:rPr>
        <w:t xml:space="preserve"> Alcohol Consumption Patterns. </w:t>
      </w:r>
      <w:r w:rsidRPr="001E1FC0">
        <w:rPr>
          <w:rFonts w:ascii="Times New Roman" w:hAnsi="Times New Roman"/>
          <w:sz w:val="28"/>
          <w:szCs w:val="28"/>
          <w:lang w:val="en-US"/>
        </w:rPr>
        <w:t xml:space="preserve">Results </w:t>
      </w:r>
      <w:r w:rsidR="008D3A42" w:rsidRPr="001E1FC0">
        <w:rPr>
          <w:rFonts w:ascii="Times New Roman" w:hAnsi="Times New Roman"/>
          <w:sz w:val="28"/>
          <w:szCs w:val="28"/>
          <w:lang w:val="en-US"/>
        </w:rPr>
        <w:t>from</w:t>
      </w:r>
      <w:r w:rsidR="00DF2928" w:rsidRPr="001E1FC0">
        <w:rPr>
          <w:rFonts w:ascii="Times New Roman" w:hAnsi="Times New Roman"/>
          <w:sz w:val="28"/>
          <w:szCs w:val="28"/>
          <w:lang w:val="en-US"/>
        </w:rPr>
        <w:t xml:space="preserve"> The </w:t>
      </w:r>
      <w:r w:rsidRPr="001E1FC0">
        <w:rPr>
          <w:rFonts w:ascii="Times New Roman" w:hAnsi="Times New Roman"/>
          <w:sz w:val="28"/>
          <w:szCs w:val="28"/>
          <w:lang w:val="en-US"/>
        </w:rPr>
        <w:t xml:space="preserve">Polish </w:t>
      </w:r>
      <w:r w:rsidR="00DF2928" w:rsidRPr="001E1FC0">
        <w:rPr>
          <w:rFonts w:ascii="Times New Roman" w:hAnsi="Times New Roman"/>
          <w:sz w:val="28"/>
          <w:szCs w:val="28"/>
          <w:lang w:val="en-US"/>
        </w:rPr>
        <w:t>National Survey //</w:t>
      </w:r>
      <w:r w:rsidRPr="001E1FC0">
        <w:rPr>
          <w:rFonts w:ascii="Times New Roman" w:hAnsi="Times New Roman"/>
          <w:sz w:val="28"/>
          <w:szCs w:val="28"/>
          <w:lang w:val="en-US"/>
        </w:rPr>
        <w:t xml:space="preserve">Journal </w:t>
      </w:r>
      <w:r w:rsidR="008D3A42" w:rsidRPr="001E1FC0">
        <w:rPr>
          <w:rFonts w:ascii="Times New Roman" w:hAnsi="Times New Roman"/>
          <w:sz w:val="28"/>
          <w:szCs w:val="28"/>
          <w:lang w:val="en-US"/>
        </w:rPr>
        <w:t>of</w:t>
      </w:r>
      <w:r w:rsidR="00DF2928" w:rsidRPr="001E1FC0">
        <w:rPr>
          <w:rFonts w:ascii="Times New Roman" w:hAnsi="Times New Roman"/>
          <w:sz w:val="28"/>
          <w:szCs w:val="28"/>
          <w:lang w:val="en-US"/>
        </w:rPr>
        <w:t xml:space="preserve"> </w:t>
      </w:r>
      <w:r w:rsidRPr="001E1FC0">
        <w:rPr>
          <w:rFonts w:ascii="Times New Roman" w:hAnsi="Times New Roman"/>
          <w:sz w:val="28"/>
          <w:szCs w:val="28"/>
          <w:lang w:val="en-US"/>
        </w:rPr>
        <w:t xml:space="preserve">Addictive Diseases. – 2020. – </w:t>
      </w:r>
      <w:r w:rsidRPr="001E1FC0">
        <w:rPr>
          <w:rFonts w:ascii="Times New Roman" w:hAnsi="Times New Roman"/>
          <w:sz w:val="28"/>
          <w:szCs w:val="28"/>
        </w:rPr>
        <w:t>С</w:t>
      </w:r>
      <w:r w:rsidRPr="001E1FC0">
        <w:rPr>
          <w:rFonts w:ascii="Times New Roman" w:hAnsi="Times New Roman"/>
          <w:sz w:val="28"/>
          <w:szCs w:val="28"/>
          <w:lang w:val="en-US"/>
        </w:rPr>
        <w:t>. 1-12</w:t>
      </w:r>
    </w:p>
    <w:p w14:paraId="3D0371C6" w14:textId="77777777" w:rsidR="00696C8A" w:rsidRPr="001E1FC0" w:rsidRDefault="00696C8A" w:rsidP="001E1FC0">
      <w:pPr>
        <w:pStyle w:val="8"/>
        <w:numPr>
          <w:ilvl w:val="0"/>
          <w:numId w:val="24"/>
        </w:numPr>
        <w:spacing w:line="360" w:lineRule="auto"/>
        <w:ind w:left="0" w:firstLine="709"/>
        <w:jc w:val="both"/>
        <w:rPr>
          <w:rFonts w:ascii="Times New Roman" w:hAnsi="Times New Roman"/>
          <w:sz w:val="28"/>
          <w:szCs w:val="28"/>
          <w:lang w:val="en-US"/>
        </w:rPr>
      </w:pPr>
      <w:proofErr w:type="spellStart"/>
      <w:r w:rsidRPr="001E1FC0">
        <w:rPr>
          <w:rFonts w:ascii="Times New Roman" w:hAnsi="Times New Roman"/>
          <w:sz w:val="28"/>
          <w:szCs w:val="28"/>
          <w:lang w:val="en-US"/>
        </w:rPr>
        <w:t>Testino</w:t>
      </w:r>
      <w:proofErr w:type="spellEnd"/>
      <w:r w:rsidRPr="001E1FC0">
        <w:rPr>
          <w:rFonts w:ascii="Times New Roman" w:hAnsi="Times New Roman"/>
          <w:sz w:val="28"/>
          <w:szCs w:val="28"/>
          <w:lang w:val="en-US"/>
        </w:rPr>
        <w:t xml:space="preserve"> G., </w:t>
      </w:r>
      <w:proofErr w:type="spellStart"/>
      <w:r w:rsidRPr="001E1FC0">
        <w:rPr>
          <w:rFonts w:ascii="Times New Roman" w:hAnsi="Times New Roman"/>
          <w:sz w:val="28"/>
          <w:szCs w:val="28"/>
          <w:lang w:val="en-US"/>
        </w:rPr>
        <w:t>Pellicano</w:t>
      </w:r>
      <w:proofErr w:type="spellEnd"/>
      <w:r w:rsidRPr="001E1FC0">
        <w:rPr>
          <w:rFonts w:ascii="Times New Roman" w:hAnsi="Times New Roman"/>
          <w:sz w:val="28"/>
          <w:szCs w:val="28"/>
          <w:lang w:val="en-US"/>
        </w:rPr>
        <w:t xml:space="preserve"> R. Alcohol </w:t>
      </w:r>
      <w:r w:rsidR="00DF2928" w:rsidRPr="001E1FC0">
        <w:rPr>
          <w:rFonts w:ascii="Times New Roman" w:hAnsi="Times New Roman"/>
          <w:sz w:val="28"/>
          <w:szCs w:val="28"/>
          <w:lang w:val="en-US"/>
        </w:rPr>
        <w:t xml:space="preserve">Consumption </w:t>
      </w:r>
      <w:r w:rsidR="008D3A42" w:rsidRPr="001E1FC0">
        <w:rPr>
          <w:rFonts w:ascii="Times New Roman" w:hAnsi="Times New Roman"/>
          <w:sz w:val="28"/>
          <w:szCs w:val="28"/>
          <w:lang w:val="en-US"/>
        </w:rPr>
        <w:t>in</w:t>
      </w:r>
      <w:r w:rsidR="00DF2928" w:rsidRPr="001E1FC0">
        <w:rPr>
          <w:rFonts w:ascii="Times New Roman" w:hAnsi="Times New Roman"/>
          <w:sz w:val="28"/>
          <w:szCs w:val="28"/>
          <w:lang w:val="en-US"/>
        </w:rPr>
        <w:t xml:space="preserve"> </w:t>
      </w:r>
      <w:r w:rsidR="008D3A42" w:rsidRPr="001E1FC0">
        <w:rPr>
          <w:rFonts w:ascii="Times New Roman" w:hAnsi="Times New Roman"/>
          <w:sz w:val="28"/>
          <w:szCs w:val="28"/>
          <w:lang w:val="en-US"/>
        </w:rPr>
        <w:t>the</w:t>
      </w:r>
      <w:r w:rsidR="00DF2928" w:rsidRPr="001E1FC0">
        <w:rPr>
          <w:rFonts w:ascii="Times New Roman" w:hAnsi="Times New Roman"/>
          <w:sz w:val="28"/>
          <w:szCs w:val="28"/>
          <w:lang w:val="en-US"/>
        </w:rPr>
        <w:t xml:space="preserve"> </w:t>
      </w:r>
      <w:r w:rsidRPr="001E1FC0">
        <w:rPr>
          <w:rFonts w:ascii="Times New Roman" w:hAnsi="Times New Roman"/>
          <w:sz w:val="28"/>
          <w:szCs w:val="28"/>
          <w:lang w:val="en-US"/>
        </w:rPr>
        <w:t>COVID</w:t>
      </w:r>
      <w:r w:rsidR="00DF2928" w:rsidRPr="001E1FC0">
        <w:rPr>
          <w:rFonts w:ascii="Times New Roman" w:hAnsi="Times New Roman"/>
          <w:sz w:val="28"/>
          <w:szCs w:val="28"/>
          <w:lang w:val="en-US"/>
        </w:rPr>
        <w:t>-19 Era</w:t>
      </w:r>
      <w:r w:rsidRPr="001E1FC0">
        <w:rPr>
          <w:rFonts w:ascii="Times New Roman" w:hAnsi="Times New Roman"/>
          <w:sz w:val="28"/>
          <w:szCs w:val="28"/>
          <w:lang w:val="en-US"/>
        </w:rPr>
        <w:t xml:space="preserve"> //Minerva </w:t>
      </w:r>
      <w:proofErr w:type="spellStart"/>
      <w:r w:rsidR="00DF2928" w:rsidRPr="001E1FC0">
        <w:rPr>
          <w:rFonts w:ascii="Times New Roman" w:hAnsi="Times New Roman"/>
          <w:sz w:val="28"/>
          <w:szCs w:val="28"/>
          <w:lang w:val="en-US"/>
        </w:rPr>
        <w:t>Gastroenterologica</w:t>
      </w:r>
      <w:proofErr w:type="spellEnd"/>
      <w:r w:rsidR="00DF2928" w:rsidRPr="001E1FC0">
        <w:rPr>
          <w:rFonts w:ascii="Times New Roman" w:hAnsi="Times New Roman"/>
          <w:sz w:val="28"/>
          <w:szCs w:val="28"/>
          <w:lang w:val="en-US"/>
        </w:rPr>
        <w:t xml:space="preserve"> E </w:t>
      </w:r>
      <w:proofErr w:type="spellStart"/>
      <w:r w:rsidR="00DF2928" w:rsidRPr="001E1FC0">
        <w:rPr>
          <w:rFonts w:ascii="Times New Roman" w:hAnsi="Times New Roman"/>
          <w:sz w:val="28"/>
          <w:szCs w:val="28"/>
          <w:lang w:val="en-US"/>
        </w:rPr>
        <w:t>Dietologica</w:t>
      </w:r>
      <w:proofErr w:type="spellEnd"/>
      <w:r w:rsidRPr="001E1FC0">
        <w:rPr>
          <w:rFonts w:ascii="Times New Roman" w:hAnsi="Times New Roman"/>
          <w:sz w:val="28"/>
          <w:szCs w:val="28"/>
          <w:lang w:val="en-US"/>
        </w:rPr>
        <w:t>. – 2020.</w:t>
      </w:r>
    </w:p>
    <w:p w14:paraId="483092FE" w14:textId="77777777" w:rsidR="00696C8A" w:rsidRPr="001E1FC0" w:rsidRDefault="00696C8A" w:rsidP="001E1FC0">
      <w:pPr>
        <w:pStyle w:val="8"/>
        <w:numPr>
          <w:ilvl w:val="0"/>
          <w:numId w:val="24"/>
        </w:numPr>
        <w:spacing w:line="360" w:lineRule="auto"/>
        <w:ind w:left="0" w:firstLine="709"/>
        <w:jc w:val="both"/>
        <w:rPr>
          <w:rFonts w:ascii="Times New Roman" w:hAnsi="Times New Roman"/>
          <w:sz w:val="28"/>
          <w:szCs w:val="28"/>
          <w:lang w:val="en-US"/>
        </w:rPr>
      </w:pPr>
      <w:r w:rsidRPr="001E1FC0">
        <w:rPr>
          <w:rFonts w:ascii="Times New Roman" w:hAnsi="Times New Roman"/>
          <w:sz w:val="28"/>
          <w:szCs w:val="28"/>
          <w:lang w:val="en-US"/>
        </w:rPr>
        <w:t xml:space="preserve">Wang Y. et al. Alcohol </w:t>
      </w:r>
      <w:r w:rsidR="00DF2928" w:rsidRPr="001E1FC0">
        <w:rPr>
          <w:rFonts w:ascii="Times New Roman" w:hAnsi="Times New Roman"/>
          <w:sz w:val="28"/>
          <w:szCs w:val="28"/>
          <w:lang w:val="en-US"/>
        </w:rPr>
        <w:t xml:space="preserve">Consumption </w:t>
      </w:r>
      <w:r w:rsidR="008D3A42" w:rsidRPr="001E1FC0">
        <w:rPr>
          <w:rFonts w:ascii="Times New Roman" w:hAnsi="Times New Roman"/>
          <w:sz w:val="28"/>
          <w:szCs w:val="28"/>
          <w:lang w:val="en-US"/>
        </w:rPr>
        <w:t>in</w:t>
      </w:r>
      <w:r w:rsidR="00DF2928" w:rsidRPr="001E1FC0">
        <w:rPr>
          <w:rFonts w:ascii="Times New Roman" w:hAnsi="Times New Roman"/>
          <w:sz w:val="28"/>
          <w:szCs w:val="28"/>
          <w:lang w:val="en-US"/>
        </w:rPr>
        <w:t xml:space="preserve"> </w:t>
      </w:r>
      <w:r w:rsidRPr="001E1FC0">
        <w:rPr>
          <w:rFonts w:ascii="Times New Roman" w:hAnsi="Times New Roman"/>
          <w:sz w:val="28"/>
          <w:szCs w:val="28"/>
          <w:lang w:val="en-US"/>
        </w:rPr>
        <w:t xml:space="preserve">China </w:t>
      </w:r>
      <w:r w:rsidR="00DF2928" w:rsidRPr="001E1FC0">
        <w:rPr>
          <w:rFonts w:ascii="Times New Roman" w:hAnsi="Times New Roman"/>
          <w:sz w:val="28"/>
          <w:szCs w:val="28"/>
          <w:lang w:val="en-US"/>
        </w:rPr>
        <w:t xml:space="preserve">Before </w:t>
      </w:r>
      <w:r w:rsidR="008D3A42" w:rsidRPr="001E1FC0">
        <w:rPr>
          <w:rFonts w:ascii="Times New Roman" w:hAnsi="Times New Roman"/>
          <w:sz w:val="28"/>
          <w:szCs w:val="28"/>
          <w:lang w:val="en-US"/>
        </w:rPr>
        <w:t>and</w:t>
      </w:r>
      <w:r w:rsidR="00DF2928" w:rsidRPr="001E1FC0">
        <w:rPr>
          <w:rFonts w:ascii="Times New Roman" w:hAnsi="Times New Roman"/>
          <w:sz w:val="28"/>
          <w:szCs w:val="28"/>
          <w:lang w:val="en-US"/>
        </w:rPr>
        <w:t xml:space="preserve"> During Covid-19: Preliminary Results </w:t>
      </w:r>
      <w:r w:rsidR="008D3A42" w:rsidRPr="001E1FC0">
        <w:rPr>
          <w:rFonts w:ascii="Times New Roman" w:hAnsi="Times New Roman"/>
          <w:sz w:val="28"/>
          <w:szCs w:val="28"/>
          <w:lang w:val="en-US"/>
        </w:rPr>
        <w:t>from</w:t>
      </w:r>
      <w:r w:rsidR="00DF2928" w:rsidRPr="001E1FC0">
        <w:rPr>
          <w:rFonts w:ascii="Times New Roman" w:hAnsi="Times New Roman"/>
          <w:sz w:val="28"/>
          <w:szCs w:val="28"/>
          <w:lang w:val="en-US"/>
        </w:rPr>
        <w:t xml:space="preserve"> An Online Retrospective Survey //</w:t>
      </w:r>
      <w:r w:rsidRPr="001E1FC0">
        <w:rPr>
          <w:rFonts w:ascii="Times New Roman" w:hAnsi="Times New Roman"/>
          <w:sz w:val="28"/>
          <w:szCs w:val="28"/>
          <w:lang w:val="en-US"/>
        </w:rPr>
        <w:t xml:space="preserve">Frontiers </w:t>
      </w:r>
      <w:r w:rsidR="008D3A42" w:rsidRPr="001E1FC0">
        <w:rPr>
          <w:rFonts w:ascii="Times New Roman" w:hAnsi="Times New Roman"/>
          <w:sz w:val="28"/>
          <w:szCs w:val="28"/>
          <w:lang w:val="en-US"/>
        </w:rPr>
        <w:t>in</w:t>
      </w:r>
      <w:r w:rsidR="00DF2928" w:rsidRPr="001E1FC0">
        <w:rPr>
          <w:rFonts w:ascii="Times New Roman" w:hAnsi="Times New Roman"/>
          <w:sz w:val="28"/>
          <w:szCs w:val="28"/>
          <w:lang w:val="en-US"/>
        </w:rPr>
        <w:t xml:space="preserve"> Psychiatry. </w:t>
      </w:r>
      <w:r w:rsidRPr="001E1FC0">
        <w:rPr>
          <w:rFonts w:ascii="Times New Roman" w:hAnsi="Times New Roman"/>
          <w:sz w:val="28"/>
          <w:szCs w:val="28"/>
          <w:lang w:val="en-US"/>
        </w:rPr>
        <w:t xml:space="preserve">– 2020. – </w:t>
      </w:r>
      <w:r w:rsidRPr="001E1FC0">
        <w:rPr>
          <w:rFonts w:ascii="Times New Roman" w:hAnsi="Times New Roman"/>
          <w:sz w:val="28"/>
          <w:szCs w:val="28"/>
        </w:rPr>
        <w:t>Т</w:t>
      </w:r>
      <w:r w:rsidRPr="001E1FC0">
        <w:rPr>
          <w:rFonts w:ascii="Times New Roman" w:hAnsi="Times New Roman"/>
          <w:sz w:val="28"/>
          <w:szCs w:val="28"/>
          <w:lang w:val="en-US"/>
        </w:rPr>
        <w:t xml:space="preserve">. 11. </w:t>
      </w:r>
    </w:p>
    <w:p w14:paraId="0A8400DB" w14:textId="77777777" w:rsidR="00696C8A" w:rsidRPr="001E1FC0" w:rsidRDefault="00696C8A" w:rsidP="001E1FC0">
      <w:pPr>
        <w:pStyle w:val="8"/>
        <w:numPr>
          <w:ilvl w:val="0"/>
          <w:numId w:val="24"/>
        </w:numPr>
        <w:spacing w:line="360" w:lineRule="auto"/>
        <w:ind w:left="0" w:firstLine="709"/>
        <w:jc w:val="both"/>
        <w:rPr>
          <w:rFonts w:ascii="Times New Roman" w:hAnsi="Times New Roman"/>
          <w:color w:val="000000" w:themeColor="text1"/>
          <w:sz w:val="28"/>
          <w:szCs w:val="28"/>
          <w:lang w:val="en-US"/>
        </w:rPr>
      </w:pPr>
      <w:proofErr w:type="spellStart"/>
      <w:r w:rsidRPr="001E1FC0">
        <w:rPr>
          <w:rFonts w:ascii="Times New Roman" w:hAnsi="Times New Roman"/>
          <w:color w:val="000000" w:themeColor="text1"/>
          <w:sz w:val="28"/>
          <w:szCs w:val="28"/>
          <w:shd w:val="clear" w:color="auto" w:fill="FFFFFF"/>
          <w:lang w:val="en-US"/>
        </w:rPr>
        <w:t>Witkiewitz</w:t>
      </w:r>
      <w:proofErr w:type="spellEnd"/>
      <w:r w:rsidRPr="001E1FC0">
        <w:rPr>
          <w:rFonts w:ascii="Times New Roman" w:hAnsi="Times New Roman"/>
          <w:color w:val="000000" w:themeColor="text1"/>
          <w:sz w:val="28"/>
          <w:szCs w:val="28"/>
          <w:shd w:val="clear" w:color="auto" w:fill="FFFFFF"/>
          <w:lang w:val="en-US"/>
        </w:rPr>
        <w:t xml:space="preserve"> K. et al. Advancing Precision Medicine for Alcohol Use Disorder: Replication and Extension of Reward Drinking as a Predictor of Naltrexone Response //Alcoholism: Clinical and Experimental Research. – 2019.</w:t>
      </w:r>
    </w:p>
    <w:p w14:paraId="0521783A" w14:textId="77777777" w:rsidR="00DF2928" w:rsidRPr="00DF2928" w:rsidRDefault="00696C8A" w:rsidP="001E1FC0">
      <w:pPr>
        <w:pStyle w:val="8"/>
        <w:numPr>
          <w:ilvl w:val="0"/>
          <w:numId w:val="24"/>
        </w:numPr>
        <w:spacing w:line="360" w:lineRule="auto"/>
        <w:ind w:left="0" w:firstLine="709"/>
        <w:jc w:val="both"/>
        <w:rPr>
          <w:rFonts w:ascii="Times New Roman" w:hAnsi="Times New Roman"/>
          <w:sz w:val="28"/>
          <w:szCs w:val="28"/>
          <w:lang w:val="en-US"/>
        </w:rPr>
      </w:pPr>
      <w:proofErr w:type="spellStart"/>
      <w:r w:rsidRPr="009F3F25">
        <w:rPr>
          <w:rFonts w:ascii="Times New Roman" w:hAnsi="Times New Roman"/>
          <w:sz w:val="28"/>
          <w:szCs w:val="28"/>
          <w:lang w:val="en-US"/>
        </w:rPr>
        <w:t>Zigmond</w:t>
      </w:r>
      <w:proofErr w:type="spellEnd"/>
      <w:r w:rsidRPr="009F3F25">
        <w:rPr>
          <w:rFonts w:ascii="Times New Roman" w:hAnsi="Times New Roman"/>
          <w:sz w:val="28"/>
          <w:szCs w:val="28"/>
          <w:lang w:val="en-US"/>
        </w:rPr>
        <w:t> A.C., Snaith R.P. </w:t>
      </w:r>
      <w:r w:rsidR="008D3A42" w:rsidRPr="009F3F25">
        <w:rPr>
          <w:rFonts w:ascii="Times New Roman" w:hAnsi="Times New Roman"/>
          <w:sz w:val="28"/>
          <w:szCs w:val="28"/>
          <w:lang w:val="en-US"/>
        </w:rPr>
        <w:t>The Hospital Anxiety</w:t>
      </w:r>
      <w:r w:rsidRPr="009F3F25">
        <w:rPr>
          <w:rFonts w:ascii="Times New Roman" w:hAnsi="Times New Roman"/>
          <w:sz w:val="28"/>
          <w:szCs w:val="28"/>
          <w:lang w:val="en-US"/>
        </w:rPr>
        <w:t> </w:t>
      </w:r>
      <w:proofErr w:type="gramStart"/>
      <w:r w:rsidR="00DF2928" w:rsidRPr="009F3F25">
        <w:rPr>
          <w:rFonts w:ascii="Times New Roman" w:hAnsi="Times New Roman"/>
          <w:sz w:val="28"/>
          <w:szCs w:val="28"/>
          <w:lang w:val="en-US"/>
        </w:rPr>
        <w:t>And</w:t>
      </w:r>
      <w:proofErr w:type="gramEnd"/>
      <w:r w:rsidR="00DF2928" w:rsidRPr="009F3F25">
        <w:rPr>
          <w:rFonts w:ascii="Times New Roman" w:hAnsi="Times New Roman"/>
          <w:sz w:val="28"/>
          <w:szCs w:val="28"/>
          <w:lang w:val="en-US"/>
        </w:rPr>
        <w:t> </w:t>
      </w:r>
      <w:r w:rsidRPr="009F3F25">
        <w:rPr>
          <w:rFonts w:ascii="Times New Roman" w:hAnsi="Times New Roman"/>
          <w:sz w:val="28"/>
          <w:szCs w:val="28"/>
          <w:lang w:val="en-US"/>
        </w:rPr>
        <w:t>Depression </w:t>
      </w:r>
    </w:p>
    <w:p w14:paraId="700DF20E" w14:textId="77777777" w:rsidR="00E1323C" w:rsidRPr="00DF2928" w:rsidRDefault="008D3A42" w:rsidP="00DF2928">
      <w:pPr>
        <w:pStyle w:val="8"/>
        <w:spacing w:line="360" w:lineRule="auto"/>
        <w:ind w:left="0"/>
        <w:jc w:val="both"/>
        <w:rPr>
          <w:rFonts w:ascii="Times New Roman" w:hAnsi="Times New Roman"/>
          <w:sz w:val="28"/>
          <w:szCs w:val="28"/>
          <w:lang w:val="en-US"/>
        </w:rPr>
      </w:pPr>
      <w:r w:rsidRPr="009F3F25">
        <w:rPr>
          <w:rFonts w:ascii="Times New Roman" w:hAnsi="Times New Roman"/>
          <w:sz w:val="28"/>
          <w:szCs w:val="28"/>
          <w:lang w:val="en-US"/>
        </w:rPr>
        <w:t>Scale</w:t>
      </w:r>
      <w:r w:rsidR="00DF2928" w:rsidRPr="009F3F25">
        <w:rPr>
          <w:rFonts w:ascii="Times New Roman" w:hAnsi="Times New Roman"/>
          <w:sz w:val="28"/>
          <w:szCs w:val="28"/>
          <w:lang w:val="en-US"/>
        </w:rPr>
        <w:t>.</w:t>
      </w:r>
      <w:r w:rsidR="00DF2928" w:rsidRPr="001E1FC0">
        <w:rPr>
          <w:rFonts w:ascii="Times New Roman" w:hAnsi="Times New Roman"/>
          <w:sz w:val="28"/>
          <w:szCs w:val="28"/>
          <w:lang w:val="en-US"/>
        </w:rPr>
        <w:t> </w:t>
      </w:r>
      <w:r w:rsidR="00696C8A" w:rsidRPr="001E1FC0">
        <w:rPr>
          <w:rFonts w:ascii="Times New Roman" w:hAnsi="Times New Roman"/>
          <w:sz w:val="28"/>
          <w:szCs w:val="28"/>
          <w:lang w:val="en-US"/>
        </w:rPr>
        <w:t>// Acta </w:t>
      </w:r>
      <w:proofErr w:type="spellStart"/>
      <w:r w:rsidR="00696C8A" w:rsidRPr="001E1FC0">
        <w:rPr>
          <w:rFonts w:ascii="Times New Roman" w:hAnsi="Times New Roman"/>
          <w:sz w:val="28"/>
          <w:szCs w:val="28"/>
          <w:lang w:val="en-US"/>
        </w:rPr>
        <w:t>Psychiatr</w:t>
      </w:r>
      <w:proofErr w:type="spellEnd"/>
      <w:r w:rsidR="00696C8A" w:rsidRPr="001E1FC0">
        <w:rPr>
          <w:rFonts w:ascii="Times New Roman" w:hAnsi="Times New Roman"/>
          <w:sz w:val="28"/>
          <w:szCs w:val="28"/>
          <w:lang w:val="en-US"/>
        </w:rPr>
        <w:t>. </w:t>
      </w:r>
      <w:r w:rsidR="00696C8A" w:rsidRPr="00DF2928">
        <w:rPr>
          <w:rFonts w:ascii="Times New Roman" w:hAnsi="Times New Roman"/>
          <w:sz w:val="28"/>
          <w:szCs w:val="28"/>
          <w:lang w:val="en-US"/>
        </w:rPr>
        <w:t>Scand. 1983 - Vol.67 -   </w:t>
      </w:r>
      <w:r w:rsidRPr="00DF2928">
        <w:rPr>
          <w:rFonts w:ascii="Times New Roman" w:hAnsi="Times New Roman"/>
          <w:sz w:val="28"/>
          <w:szCs w:val="28"/>
          <w:lang w:val="en-US"/>
        </w:rPr>
        <w:t>P.361 - 370</w:t>
      </w:r>
      <w:r w:rsidR="00696C8A" w:rsidRPr="00DF2928">
        <w:rPr>
          <w:rFonts w:ascii="Times New Roman" w:hAnsi="Times New Roman"/>
          <w:sz w:val="28"/>
          <w:szCs w:val="28"/>
          <w:lang w:val="en-US"/>
        </w:rPr>
        <w:t>.</w:t>
      </w:r>
    </w:p>
    <w:p w14:paraId="06C5AEE4" w14:textId="77777777" w:rsidR="00CA3C22" w:rsidRPr="00AC2F22" w:rsidRDefault="00CA3C22" w:rsidP="00A20287">
      <w:pPr>
        <w:spacing w:line="360" w:lineRule="auto"/>
        <w:jc w:val="both"/>
        <w:rPr>
          <w:color w:val="000000" w:themeColor="text1"/>
          <w:sz w:val="28"/>
          <w:szCs w:val="28"/>
          <w:lang w:val="en-US"/>
        </w:rPr>
      </w:pPr>
    </w:p>
    <w:p w14:paraId="68D306F7" w14:textId="77777777" w:rsidR="00DF2928" w:rsidRPr="00AC2F22" w:rsidRDefault="00DF2928" w:rsidP="00A20287">
      <w:pPr>
        <w:spacing w:line="360" w:lineRule="auto"/>
        <w:jc w:val="both"/>
        <w:rPr>
          <w:color w:val="000000" w:themeColor="text1"/>
          <w:sz w:val="28"/>
          <w:szCs w:val="28"/>
          <w:lang w:val="en-US"/>
        </w:rPr>
      </w:pPr>
    </w:p>
    <w:p w14:paraId="02BF1D08" w14:textId="77777777" w:rsidR="00DF2928" w:rsidRPr="00AC2F22" w:rsidRDefault="00DF2928" w:rsidP="00A20287">
      <w:pPr>
        <w:spacing w:line="360" w:lineRule="auto"/>
        <w:jc w:val="both"/>
        <w:rPr>
          <w:color w:val="000000" w:themeColor="text1"/>
          <w:sz w:val="28"/>
          <w:szCs w:val="28"/>
          <w:lang w:val="en-US"/>
        </w:rPr>
      </w:pPr>
    </w:p>
    <w:p w14:paraId="78C97393" w14:textId="77777777" w:rsidR="00696C8A" w:rsidRPr="00AC2F22" w:rsidRDefault="00696C8A" w:rsidP="001E1FC0">
      <w:pPr>
        <w:spacing w:line="360" w:lineRule="auto"/>
        <w:ind w:firstLine="709"/>
        <w:rPr>
          <w:lang w:val="en-US"/>
        </w:rPr>
      </w:pPr>
    </w:p>
    <w:p w14:paraId="6363CD08" w14:textId="77777777" w:rsidR="00696C8A" w:rsidRDefault="00696C8A" w:rsidP="001E1FC0">
      <w:pPr>
        <w:pStyle w:val="1"/>
        <w:spacing w:before="0"/>
        <w:ind w:firstLine="709"/>
        <w:rPr>
          <w:rFonts w:cs="Times New Roman"/>
          <w:b/>
          <w:bCs/>
        </w:rPr>
      </w:pPr>
      <w:bookmarkStart w:id="95" w:name="_Toc71411818"/>
      <w:bookmarkStart w:id="96" w:name="_Toc71678678"/>
      <w:r w:rsidRPr="001E1FC0">
        <w:rPr>
          <w:rFonts w:cs="Times New Roman"/>
          <w:b/>
          <w:bCs/>
        </w:rPr>
        <w:t>ПРИЛОЖЕНИЕ А</w:t>
      </w:r>
      <w:bookmarkEnd w:id="95"/>
      <w:bookmarkEnd w:id="96"/>
    </w:p>
    <w:p w14:paraId="06BD9BC7" w14:textId="77777777" w:rsidR="00CA3C22" w:rsidRPr="007D00CD" w:rsidRDefault="00CA3C22" w:rsidP="00CA3C22">
      <w:pPr>
        <w:shd w:val="clear" w:color="auto" w:fill="FFFFFF"/>
        <w:jc w:val="center"/>
        <w:rPr>
          <w:b/>
          <w:sz w:val="24"/>
        </w:rPr>
      </w:pPr>
      <w:r>
        <w:rPr>
          <w:b/>
          <w:sz w:val="24"/>
        </w:rPr>
        <w:t>Опросник</w:t>
      </w:r>
      <w:r w:rsidRPr="007D00CD">
        <w:rPr>
          <w:b/>
          <w:sz w:val="24"/>
        </w:rPr>
        <w:t xml:space="preserve"> </w:t>
      </w:r>
      <w:r>
        <w:rPr>
          <w:b/>
          <w:sz w:val="24"/>
        </w:rPr>
        <w:t>регуляции</w:t>
      </w:r>
      <w:r w:rsidRPr="007D00CD">
        <w:rPr>
          <w:b/>
          <w:sz w:val="24"/>
        </w:rPr>
        <w:t xml:space="preserve"> </w:t>
      </w:r>
      <w:r>
        <w:rPr>
          <w:b/>
          <w:sz w:val="24"/>
        </w:rPr>
        <w:t>эмоций</w:t>
      </w:r>
      <w:r w:rsidRPr="007D00CD">
        <w:rPr>
          <w:b/>
          <w:sz w:val="24"/>
        </w:rPr>
        <w:t xml:space="preserve"> </w:t>
      </w:r>
      <w:r>
        <w:rPr>
          <w:b/>
          <w:sz w:val="24"/>
        </w:rPr>
        <w:t>Гросса</w:t>
      </w:r>
    </w:p>
    <w:p w14:paraId="330DDC0A" w14:textId="77777777" w:rsidR="00CA3C22" w:rsidRPr="007D00CD" w:rsidRDefault="00CA3C22" w:rsidP="00CA3C22">
      <w:pPr>
        <w:shd w:val="clear" w:color="auto" w:fill="FFFFFF"/>
        <w:jc w:val="center"/>
        <w:rPr>
          <w:b/>
          <w:sz w:val="24"/>
        </w:rPr>
      </w:pPr>
      <w:r w:rsidRPr="007D00CD">
        <w:rPr>
          <w:b/>
          <w:sz w:val="24"/>
        </w:rPr>
        <w:t>(</w:t>
      </w:r>
      <w:r w:rsidRPr="00863B59">
        <w:rPr>
          <w:b/>
          <w:sz w:val="24"/>
          <w:lang w:val="en-US"/>
        </w:rPr>
        <w:t>Emotional</w:t>
      </w:r>
      <w:r w:rsidRPr="007D00CD">
        <w:rPr>
          <w:b/>
          <w:sz w:val="24"/>
        </w:rPr>
        <w:t xml:space="preserve"> </w:t>
      </w:r>
      <w:r>
        <w:rPr>
          <w:b/>
          <w:sz w:val="24"/>
          <w:lang w:val="en-US"/>
        </w:rPr>
        <w:t>R</w:t>
      </w:r>
      <w:r w:rsidRPr="00863B59">
        <w:rPr>
          <w:b/>
          <w:sz w:val="24"/>
          <w:lang w:val="en-US"/>
        </w:rPr>
        <w:t>egulation</w:t>
      </w:r>
      <w:r w:rsidRPr="007D00CD">
        <w:rPr>
          <w:b/>
          <w:sz w:val="24"/>
        </w:rPr>
        <w:t xml:space="preserve"> </w:t>
      </w:r>
      <w:r w:rsidRPr="00863B59">
        <w:rPr>
          <w:b/>
          <w:sz w:val="24"/>
          <w:lang w:val="en-US"/>
        </w:rPr>
        <w:t>Questionnaire</w:t>
      </w:r>
      <w:r w:rsidRPr="007D00CD">
        <w:rPr>
          <w:b/>
          <w:sz w:val="24"/>
        </w:rPr>
        <w:t>/</w:t>
      </w:r>
      <w:r>
        <w:rPr>
          <w:b/>
          <w:sz w:val="24"/>
          <w:lang w:val="en-US"/>
        </w:rPr>
        <w:t>ERQ</w:t>
      </w:r>
      <w:r w:rsidRPr="007D00CD">
        <w:rPr>
          <w:b/>
          <w:sz w:val="24"/>
        </w:rPr>
        <w:t>)</w:t>
      </w:r>
    </w:p>
    <w:p w14:paraId="35BF2EB2" w14:textId="77777777" w:rsidR="00CA3C22" w:rsidRPr="0046792B" w:rsidRDefault="00CA3C22" w:rsidP="008D3A42">
      <w:pPr>
        <w:jc w:val="both"/>
        <w:rPr>
          <w:sz w:val="24"/>
          <w:szCs w:val="24"/>
        </w:rPr>
      </w:pPr>
      <w:r w:rsidRPr="0046792B">
        <w:rPr>
          <w:sz w:val="24"/>
          <w:szCs w:val="24"/>
        </w:rPr>
        <w:t>Мы хотели бы задать Вам несколько вопросов, касающихся Вашей эмоциональной жизни. В частности, нас интересует то, каким образом Вы контролируете (регулируете) свои эмоции (или</w:t>
      </w:r>
      <w:r>
        <w:rPr>
          <w:sz w:val="24"/>
          <w:szCs w:val="24"/>
        </w:rPr>
        <w:t xml:space="preserve"> </w:t>
      </w:r>
      <w:r w:rsidRPr="0046792B">
        <w:rPr>
          <w:sz w:val="24"/>
          <w:szCs w:val="24"/>
        </w:rPr>
        <w:t>управляете</w:t>
      </w:r>
      <w:r>
        <w:rPr>
          <w:sz w:val="24"/>
          <w:szCs w:val="24"/>
        </w:rPr>
        <w:t xml:space="preserve"> </w:t>
      </w:r>
      <w:r w:rsidRPr="0046792B">
        <w:rPr>
          <w:sz w:val="24"/>
          <w:szCs w:val="24"/>
        </w:rPr>
        <w:t>ими).</w:t>
      </w:r>
      <w:r>
        <w:rPr>
          <w:sz w:val="24"/>
          <w:szCs w:val="24"/>
        </w:rPr>
        <w:t xml:space="preserve"> </w:t>
      </w:r>
      <w:r w:rsidRPr="0046792B">
        <w:rPr>
          <w:sz w:val="24"/>
          <w:szCs w:val="24"/>
        </w:rPr>
        <w:t>Вопросы,</w:t>
      </w:r>
      <w:r>
        <w:rPr>
          <w:sz w:val="24"/>
          <w:szCs w:val="24"/>
        </w:rPr>
        <w:t xml:space="preserve"> </w:t>
      </w:r>
      <w:r w:rsidRPr="0046792B">
        <w:rPr>
          <w:sz w:val="24"/>
          <w:szCs w:val="24"/>
        </w:rPr>
        <w:t>приведённые</w:t>
      </w:r>
      <w:r>
        <w:rPr>
          <w:sz w:val="24"/>
          <w:szCs w:val="24"/>
        </w:rPr>
        <w:t xml:space="preserve"> </w:t>
      </w:r>
      <w:r w:rsidRPr="0046792B">
        <w:rPr>
          <w:sz w:val="24"/>
          <w:szCs w:val="24"/>
        </w:rPr>
        <w:t>ниже,</w:t>
      </w:r>
      <w:r>
        <w:rPr>
          <w:sz w:val="24"/>
          <w:szCs w:val="24"/>
        </w:rPr>
        <w:t xml:space="preserve"> </w:t>
      </w:r>
      <w:r w:rsidRPr="0046792B">
        <w:rPr>
          <w:sz w:val="24"/>
          <w:szCs w:val="24"/>
        </w:rPr>
        <w:t>касаются</w:t>
      </w:r>
      <w:r>
        <w:rPr>
          <w:sz w:val="24"/>
          <w:szCs w:val="24"/>
        </w:rPr>
        <w:t xml:space="preserve"> </w:t>
      </w:r>
      <w:r w:rsidRPr="0046792B">
        <w:rPr>
          <w:sz w:val="24"/>
          <w:szCs w:val="24"/>
        </w:rPr>
        <w:t>двух различных</w:t>
      </w:r>
      <w:r>
        <w:rPr>
          <w:sz w:val="24"/>
          <w:szCs w:val="24"/>
        </w:rPr>
        <w:t xml:space="preserve"> </w:t>
      </w:r>
      <w:r w:rsidRPr="0046792B">
        <w:rPr>
          <w:sz w:val="24"/>
          <w:szCs w:val="24"/>
        </w:rPr>
        <w:t>аспектов</w:t>
      </w:r>
      <w:r>
        <w:rPr>
          <w:sz w:val="24"/>
          <w:szCs w:val="24"/>
        </w:rPr>
        <w:t xml:space="preserve"> </w:t>
      </w:r>
      <w:r w:rsidRPr="0046792B">
        <w:rPr>
          <w:sz w:val="24"/>
          <w:szCs w:val="24"/>
        </w:rPr>
        <w:t>Вашей</w:t>
      </w:r>
      <w:r>
        <w:rPr>
          <w:sz w:val="24"/>
          <w:szCs w:val="24"/>
        </w:rPr>
        <w:t xml:space="preserve"> </w:t>
      </w:r>
      <w:r w:rsidRPr="0046792B">
        <w:rPr>
          <w:sz w:val="24"/>
          <w:szCs w:val="24"/>
        </w:rPr>
        <w:t>эмоциональной</w:t>
      </w:r>
      <w:r>
        <w:rPr>
          <w:sz w:val="24"/>
          <w:szCs w:val="24"/>
        </w:rPr>
        <w:t xml:space="preserve"> </w:t>
      </w:r>
      <w:r w:rsidRPr="0046792B">
        <w:rPr>
          <w:sz w:val="24"/>
          <w:szCs w:val="24"/>
        </w:rPr>
        <w:t>жизни.</w:t>
      </w:r>
      <w:r>
        <w:rPr>
          <w:sz w:val="24"/>
          <w:szCs w:val="24"/>
        </w:rPr>
        <w:t xml:space="preserve"> </w:t>
      </w:r>
      <w:r w:rsidRPr="0046792B">
        <w:rPr>
          <w:sz w:val="24"/>
          <w:szCs w:val="24"/>
        </w:rPr>
        <w:t>Один</w:t>
      </w:r>
      <w:r>
        <w:rPr>
          <w:sz w:val="24"/>
          <w:szCs w:val="24"/>
        </w:rPr>
        <w:t xml:space="preserve"> </w:t>
      </w:r>
      <w:r w:rsidRPr="0046792B">
        <w:rPr>
          <w:sz w:val="24"/>
          <w:szCs w:val="24"/>
        </w:rPr>
        <w:t>из</w:t>
      </w:r>
      <w:r>
        <w:rPr>
          <w:sz w:val="24"/>
          <w:szCs w:val="24"/>
        </w:rPr>
        <w:t xml:space="preserve"> </w:t>
      </w:r>
      <w:r w:rsidRPr="0046792B">
        <w:rPr>
          <w:sz w:val="24"/>
          <w:szCs w:val="24"/>
        </w:rPr>
        <w:t>них – это</w:t>
      </w:r>
      <w:r>
        <w:rPr>
          <w:sz w:val="24"/>
          <w:szCs w:val="24"/>
        </w:rPr>
        <w:t xml:space="preserve"> </w:t>
      </w:r>
      <w:r w:rsidRPr="00E26AD4">
        <w:rPr>
          <w:sz w:val="24"/>
          <w:szCs w:val="24"/>
          <w:u w:val="single"/>
        </w:rPr>
        <w:t>эмоциональные переживания</w:t>
      </w:r>
      <w:r w:rsidRPr="0046792B">
        <w:rPr>
          <w:sz w:val="24"/>
          <w:szCs w:val="24"/>
        </w:rPr>
        <w:t xml:space="preserve"> (т.е.</w:t>
      </w:r>
      <w:r>
        <w:rPr>
          <w:sz w:val="24"/>
          <w:szCs w:val="24"/>
        </w:rPr>
        <w:t xml:space="preserve"> </w:t>
      </w:r>
      <w:r w:rsidRPr="0046792B">
        <w:rPr>
          <w:sz w:val="24"/>
          <w:szCs w:val="24"/>
        </w:rPr>
        <w:t>то,</w:t>
      </w:r>
      <w:r>
        <w:rPr>
          <w:sz w:val="24"/>
          <w:szCs w:val="24"/>
        </w:rPr>
        <w:t xml:space="preserve"> </w:t>
      </w:r>
      <w:r w:rsidRPr="0046792B">
        <w:rPr>
          <w:sz w:val="24"/>
          <w:szCs w:val="24"/>
        </w:rPr>
        <w:t>что</w:t>
      </w:r>
      <w:r>
        <w:rPr>
          <w:sz w:val="24"/>
          <w:szCs w:val="24"/>
        </w:rPr>
        <w:t xml:space="preserve"> </w:t>
      </w:r>
      <w:r w:rsidRPr="0046792B">
        <w:rPr>
          <w:sz w:val="24"/>
          <w:szCs w:val="24"/>
        </w:rPr>
        <w:t>Вы</w:t>
      </w:r>
      <w:r>
        <w:rPr>
          <w:sz w:val="24"/>
          <w:szCs w:val="24"/>
        </w:rPr>
        <w:t xml:space="preserve"> </w:t>
      </w:r>
      <w:r w:rsidRPr="0046792B">
        <w:rPr>
          <w:sz w:val="24"/>
          <w:szCs w:val="24"/>
        </w:rPr>
        <w:t>переживаете</w:t>
      </w:r>
      <w:r>
        <w:rPr>
          <w:sz w:val="24"/>
          <w:szCs w:val="24"/>
        </w:rPr>
        <w:t xml:space="preserve"> </w:t>
      </w:r>
      <w:r w:rsidRPr="0046792B">
        <w:rPr>
          <w:sz w:val="24"/>
          <w:szCs w:val="24"/>
        </w:rPr>
        <w:t>внутри</w:t>
      </w:r>
      <w:r>
        <w:rPr>
          <w:sz w:val="24"/>
          <w:szCs w:val="24"/>
        </w:rPr>
        <w:t xml:space="preserve"> </w:t>
      </w:r>
      <w:r w:rsidRPr="0046792B">
        <w:rPr>
          <w:sz w:val="24"/>
          <w:szCs w:val="24"/>
        </w:rPr>
        <w:t>себя).</w:t>
      </w:r>
      <w:r>
        <w:rPr>
          <w:sz w:val="24"/>
          <w:szCs w:val="24"/>
        </w:rPr>
        <w:t xml:space="preserve"> </w:t>
      </w:r>
      <w:r w:rsidRPr="0046792B">
        <w:rPr>
          <w:sz w:val="24"/>
          <w:szCs w:val="24"/>
        </w:rPr>
        <w:t>Другой</w:t>
      </w:r>
      <w:r>
        <w:rPr>
          <w:sz w:val="24"/>
          <w:szCs w:val="24"/>
        </w:rPr>
        <w:t xml:space="preserve"> </w:t>
      </w:r>
      <w:r w:rsidRPr="0046792B">
        <w:rPr>
          <w:sz w:val="24"/>
          <w:szCs w:val="24"/>
        </w:rPr>
        <w:t>аспект</w:t>
      </w:r>
      <w:r>
        <w:rPr>
          <w:sz w:val="24"/>
          <w:szCs w:val="24"/>
        </w:rPr>
        <w:t xml:space="preserve"> </w:t>
      </w:r>
      <w:r w:rsidRPr="0046792B">
        <w:rPr>
          <w:sz w:val="24"/>
          <w:szCs w:val="24"/>
        </w:rPr>
        <w:t xml:space="preserve">касается </w:t>
      </w:r>
      <w:r w:rsidRPr="00E26AD4">
        <w:rPr>
          <w:sz w:val="24"/>
          <w:szCs w:val="24"/>
          <w:u w:val="single"/>
        </w:rPr>
        <w:t>эмоциональной экспрессии</w:t>
      </w:r>
      <w:r w:rsidRPr="0046792B">
        <w:rPr>
          <w:sz w:val="24"/>
          <w:szCs w:val="24"/>
        </w:rPr>
        <w:t>,</w:t>
      </w:r>
      <w:r>
        <w:rPr>
          <w:sz w:val="24"/>
          <w:szCs w:val="24"/>
        </w:rPr>
        <w:t xml:space="preserve"> </w:t>
      </w:r>
      <w:r w:rsidRPr="0046792B">
        <w:rPr>
          <w:sz w:val="24"/>
          <w:szCs w:val="24"/>
        </w:rPr>
        <w:t>т.е.</w:t>
      </w:r>
      <w:r>
        <w:rPr>
          <w:sz w:val="24"/>
          <w:szCs w:val="24"/>
        </w:rPr>
        <w:t xml:space="preserve"> </w:t>
      </w:r>
      <w:r w:rsidRPr="0046792B">
        <w:rPr>
          <w:sz w:val="24"/>
          <w:szCs w:val="24"/>
        </w:rPr>
        <w:t>того,</w:t>
      </w:r>
      <w:r>
        <w:rPr>
          <w:sz w:val="24"/>
          <w:szCs w:val="24"/>
        </w:rPr>
        <w:t xml:space="preserve"> </w:t>
      </w:r>
      <w:r w:rsidRPr="0046792B">
        <w:rPr>
          <w:sz w:val="24"/>
          <w:szCs w:val="24"/>
        </w:rPr>
        <w:t>как</w:t>
      </w:r>
      <w:r>
        <w:rPr>
          <w:sz w:val="24"/>
          <w:szCs w:val="24"/>
        </w:rPr>
        <w:t xml:space="preserve"> </w:t>
      </w:r>
      <w:r w:rsidRPr="0046792B">
        <w:rPr>
          <w:sz w:val="24"/>
          <w:szCs w:val="24"/>
        </w:rPr>
        <w:t>Вы</w:t>
      </w:r>
      <w:r>
        <w:rPr>
          <w:sz w:val="24"/>
          <w:szCs w:val="24"/>
        </w:rPr>
        <w:t xml:space="preserve"> </w:t>
      </w:r>
      <w:r w:rsidRPr="0046792B">
        <w:rPr>
          <w:sz w:val="24"/>
          <w:szCs w:val="24"/>
        </w:rPr>
        <w:t>выражаете</w:t>
      </w:r>
      <w:r>
        <w:rPr>
          <w:sz w:val="24"/>
          <w:szCs w:val="24"/>
        </w:rPr>
        <w:t xml:space="preserve"> </w:t>
      </w:r>
      <w:r w:rsidRPr="0046792B">
        <w:rPr>
          <w:sz w:val="24"/>
          <w:szCs w:val="24"/>
        </w:rPr>
        <w:t>свои</w:t>
      </w:r>
      <w:r>
        <w:rPr>
          <w:sz w:val="24"/>
          <w:szCs w:val="24"/>
        </w:rPr>
        <w:t xml:space="preserve"> </w:t>
      </w:r>
      <w:r w:rsidRPr="0046792B">
        <w:rPr>
          <w:sz w:val="24"/>
          <w:szCs w:val="24"/>
        </w:rPr>
        <w:t>эмоции</w:t>
      </w:r>
      <w:r>
        <w:rPr>
          <w:sz w:val="24"/>
          <w:szCs w:val="24"/>
        </w:rPr>
        <w:t xml:space="preserve"> </w:t>
      </w:r>
      <w:r w:rsidRPr="0046792B">
        <w:rPr>
          <w:sz w:val="24"/>
          <w:szCs w:val="24"/>
        </w:rPr>
        <w:t>в</w:t>
      </w:r>
      <w:r>
        <w:rPr>
          <w:sz w:val="24"/>
          <w:szCs w:val="24"/>
        </w:rPr>
        <w:t xml:space="preserve"> </w:t>
      </w:r>
      <w:r w:rsidRPr="0046792B">
        <w:rPr>
          <w:sz w:val="24"/>
          <w:szCs w:val="24"/>
        </w:rPr>
        <w:t>речи</w:t>
      </w:r>
      <w:r>
        <w:rPr>
          <w:sz w:val="24"/>
          <w:szCs w:val="24"/>
        </w:rPr>
        <w:t xml:space="preserve"> </w:t>
      </w:r>
      <w:r w:rsidRPr="0046792B">
        <w:rPr>
          <w:sz w:val="24"/>
          <w:szCs w:val="24"/>
        </w:rPr>
        <w:t xml:space="preserve">или поведении. </w:t>
      </w:r>
    </w:p>
    <w:p w14:paraId="026F2BF3" w14:textId="77777777" w:rsidR="00CA3C22" w:rsidRPr="0046792B" w:rsidRDefault="00CA3C22" w:rsidP="008D3A42">
      <w:pPr>
        <w:jc w:val="both"/>
        <w:rPr>
          <w:sz w:val="24"/>
          <w:szCs w:val="24"/>
        </w:rPr>
      </w:pPr>
      <w:r w:rsidRPr="0046792B">
        <w:rPr>
          <w:sz w:val="24"/>
          <w:szCs w:val="24"/>
        </w:rPr>
        <w:t xml:space="preserve">Несмотря на то, что некоторые из нижеследующих вопросов могут показаться Вам </w:t>
      </w:r>
    </w:p>
    <w:p w14:paraId="7DF5AF1D" w14:textId="77777777" w:rsidR="00CA3C22" w:rsidRDefault="00CA3C22" w:rsidP="008D3A42">
      <w:pPr>
        <w:jc w:val="both"/>
        <w:rPr>
          <w:sz w:val="24"/>
          <w:szCs w:val="24"/>
        </w:rPr>
      </w:pPr>
      <w:r w:rsidRPr="0046792B">
        <w:rPr>
          <w:sz w:val="24"/>
          <w:szCs w:val="24"/>
        </w:rPr>
        <w:t>по</w:t>
      </w:r>
      <w:r>
        <w:rPr>
          <w:sz w:val="24"/>
          <w:szCs w:val="24"/>
        </w:rPr>
        <w:t>хожими, они имеют разный смысл.</w:t>
      </w:r>
    </w:p>
    <w:p w14:paraId="554BE153" w14:textId="77777777" w:rsidR="00CA3C22" w:rsidRPr="0046792B" w:rsidRDefault="00CA3C22" w:rsidP="00CA3C22">
      <w:pPr>
        <w:rPr>
          <w:sz w:val="24"/>
          <w:szCs w:val="24"/>
        </w:rPr>
      </w:pPr>
    </w:p>
    <w:p w14:paraId="5B100C63" w14:textId="77777777" w:rsidR="00CA3C22" w:rsidRPr="007E0D3F" w:rsidRDefault="00CA3C22" w:rsidP="00CA3C22">
      <w:pPr>
        <w:rPr>
          <w:b/>
          <w:bCs/>
          <w:color w:val="000000"/>
          <w:sz w:val="24"/>
          <w:szCs w:val="24"/>
        </w:rPr>
      </w:pPr>
      <w:r w:rsidRPr="0046792B">
        <w:rPr>
          <w:sz w:val="24"/>
          <w:szCs w:val="24"/>
        </w:rPr>
        <w:t xml:space="preserve">Отвечая на вопросы, пожалуйста, используйте следующую шкалу: </w:t>
      </w:r>
      <w:r w:rsidRPr="0046792B">
        <w:rPr>
          <w:sz w:val="24"/>
          <w:szCs w:val="24"/>
        </w:rPr>
        <w:cr/>
      </w:r>
      <w:r w:rsidRPr="007E0D3F">
        <w:rPr>
          <w:b/>
          <w:bCs/>
          <w:color w:val="000000"/>
          <w:sz w:val="24"/>
          <w:szCs w:val="24"/>
        </w:rPr>
        <w:t>1-----------------2------------------3------------------4------------------5------------------6-----------------7</w:t>
      </w:r>
    </w:p>
    <w:p w14:paraId="11B806A3" w14:textId="77777777" w:rsidR="00CA3C22" w:rsidRPr="007E0D3F" w:rsidRDefault="00CA3C22" w:rsidP="00CA3C22">
      <w:pPr>
        <w:rPr>
          <w:b/>
          <w:bCs/>
          <w:color w:val="000000"/>
          <w:sz w:val="24"/>
          <w:szCs w:val="24"/>
        </w:rPr>
      </w:pPr>
      <w:proofErr w:type="gramStart"/>
      <w:r w:rsidRPr="007E0D3F">
        <w:rPr>
          <w:b/>
          <w:bCs/>
          <w:color w:val="000000"/>
          <w:sz w:val="24"/>
          <w:szCs w:val="24"/>
        </w:rPr>
        <w:t>Абсолютно</w:t>
      </w:r>
      <w:proofErr w:type="gramEnd"/>
      <w:r w:rsidRPr="007E0D3F">
        <w:rPr>
          <w:b/>
          <w:bCs/>
          <w:color w:val="000000"/>
          <w:sz w:val="24"/>
          <w:szCs w:val="24"/>
        </w:rPr>
        <w:tab/>
      </w:r>
      <w:r w:rsidRPr="007E0D3F">
        <w:rPr>
          <w:b/>
          <w:bCs/>
          <w:color w:val="000000"/>
          <w:sz w:val="24"/>
          <w:szCs w:val="24"/>
        </w:rPr>
        <w:tab/>
      </w:r>
      <w:r w:rsidRPr="007E0D3F">
        <w:rPr>
          <w:b/>
          <w:bCs/>
          <w:color w:val="000000"/>
          <w:sz w:val="24"/>
          <w:szCs w:val="24"/>
        </w:rPr>
        <w:tab/>
      </w:r>
      <w:r w:rsidRPr="007E0D3F">
        <w:rPr>
          <w:b/>
          <w:bCs/>
          <w:color w:val="000000"/>
          <w:sz w:val="24"/>
          <w:szCs w:val="24"/>
        </w:rPr>
        <w:tab/>
      </w:r>
      <w:r w:rsidRPr="007E0D3F">
        <w:rPr>
          <w:b/>
          <w:bCs/>
          <w:color w:val="000000"/>
          <w:sz w:val="24"/>
          <w:szCs w:val="24"/>
        </w:rPr>
        <w:tab/>
        <w:t>Не уверен</w:t>
      </w:r>
      <w:r w:rsidRPr="007E0D3F">
        <w:rPr>
          <w:b/>
          <w:bCs/>
          <w:color w:val="000000"/>
          <w:sz w:val="24"/>
          <w:szCs w:val="24"/>
        </w:rPr>
        <w:tab/>
      </w:r>
      <w:r w:rsidRPr="007E0D3F">
        <w:rPr>
          <w:b/>
          <w:bCs/>
          <w:color w:val="000000"/>
          <w:sz w:val="24"/>
          <w:szCs w:val="24"/>
        </w:rPr>
        <w:tab/>
      </w:r>
      <w:r w:rsidRPr="007E0D3F">
        <w:rPr>
          <w:b/>
          <w:bCs/>
          <w:color w:val="000000"/>
          <w:sz w:val="24"/>
          <w:szCs w:val="24"/>
        </w:rPr>
        <w:tab/>
      </w:r>
      <w:r w:rsidRPr="007E0D3F">
        <w:rPr>
          <w:b/>
          <w:bCs/>
          <w:color w:val="000000"/>
          <w:sz w:val="24"/>
          <w:szCs w:val="24"/>
        </w:rPr>
        <w:tab/>
        <w:t xml:space="preserve">     Полностью</w:t>
      </w:r>
    </w:p>
    <w:p w14:paraId="5BE3586E" w14:textId="77777777" w:rsidR="00CA3C22" w:rsidRPr="007E0D3F" w:rsidRDefault="00CA3C22" w:rsidP="00CA3C22">
      <w:pPr>
        <w:rPr>
          <w:b/>
          <w:bCs/>
          <w:color w:val="000000"/>
          <w:sz w:val="24"/>
          <w:szCs w:val="24"/>
        </w:rPr>
      </w:pPr>
      <w:r w:rsidRPr="007E0D3F">
        <w:rPr>
          <w:b/>
          <w:bCs/>
          <w:color w:val="000000"/>
          <w:sz w:val="24"/>
          <w:szCs w:val="24"/>
        </w:rPr>
        <w:t>Не согласен</w:t>
      </w:r>
      <w:r w:rsidRPr="007E0D3F">
        <w:rPr>
          <w:b/>
          <w:bCs/>
          <w:color w:val="000000"/>
          <w:sz w:val="24"/>
          <w:szCs w:val="24"/>
        </w:rPr>
        <w:tab/>
      </w:r>
      <w:r w:rsidRPr="007E0D3F">
        <w:rPr>
          <w:b/>
          <w:bCs/>
          <w:color w:val="000000"/>
          <w:sz w:val="24"/>
          <w:szCs w:val="24"/>
        </w:rPr>
        <w:tab/>
      </w:r>
      <w:r w:rsidRPr="007E0D3F">
        <w:rPr>
          <w:b/>
          <w:bCs/>
          <w:color w:val="000000"/>
          <w:sz w:val="24"/>
          <w:szCs w:val="24"/>
        </w:rPr>
        <w:tab/>
      </w:r>
      <w:r w:rsidRPr="007E0D3F">
        <w:rPr>
          <w:b/>
          <w:bCs/>
          <w:color w:val="000000"/>
          <w:sz w:val="24"/>
          <w:szCs w:val="24"/>
        </w:rPr>
        <w:tab/>
      </w:r>
      <w:r w:rsidRPr="007E0D3F">
        <w:rPr>
          <w:b/>
          <w:bCs/>
          <w:color w:val="000000"/>
          <w:sz w:val="24"/>
          <w:szCs w:val="24"/>
        </w:rPr>
        <w:tab/>
      </w:r>
      <w:r w:rsidRPr="007E0D3F">
        <w:rPr>
          <w:b/>
          <w:bCs/>
          <w:color w:val="000000"/>
          <w:sz w:val="24"/>
          <w:szCs w:val="24"/>
        </w:rPr>
        <w:tab/>
      </w:r>
      <w:r w:rsidRPr="007E0D3F">
        <w:rPr>
          <w:b/>
          <w:bCs/>
          <w:color w:val="000000"/>
          <w:sz w:val="24"/>
          <w:szCs w:val="24"/>
        </w:rPr>
        <w:tab/>
      </w:r>
      <w:r w:rsidRPr="007E0D3F">
        <w:rPr>
          <w:b/>
          <w:bCs/>
          <w:color w:val="000000"/>
          <w:sz w:val="24"/>
          <w:szCs w:val="24"/>
        </w:rPr>
        <w:tab/>
      </w:r>
      <w:r w:rsidRPr="007E0D3F">
        <w:rPr>
          <w:b/>
          <w:bCs/>
          <w:color w:val="000000"/>
          <w:sz w:val="24"/>
          <w:szCs w:val="24"/>
        </w:rPr>
        <w:tab/>
      </w:r>
      <w:r w:rsidRPr="007E0D3F">
        <w:rPr>
          <w:b/>
          <w:bCs/>
          <w:color w:val="000000"/>
          <w:sz w:val="24"/>
          <w:szCs w:val="24"/>
        </w:rPr>
        <w:tab/>
        <w:t xml:space="preserve">         </w:t>
      </w:r>
      <w:proofErr w:type="spellStart"/>
      <w:r w:rsidRPr="007E0D3F">
        <w:rPr>
          <w:b/>
          <w:bCs/>
          <w:color w:val="000000"/>
          <w:sz w:val="24"/>
          <w:szCs w:val="24"/>
        </w:rPr>
        <w:t>Согласен</w:t>
      </w:r>
      <w:proofErr w:type="spellEnd"/>
    </w:p>
    <w:p w14:paraId="3BC45D29" w14:textId="77777777" w:rsidR="00CA3C22" w:rsidRPr="007E0D3F" w:rsidRDefault="00CA3C22" w:rsidP="00CA3C22">
      <w:pPr>
        <w:spacing w:after="200" w:line="276" w:lineRule="auto"/>
        <w:rPr>
          <w:b/>
          <w:bCs/>
          <w:color w:val="000000"/>
          <w:sz w:val="24"/>
          <w:szCs w:val="24"/>
        </w:rPr>
      </w:pPr>
    </w:p>
    <w:tbl>
      <w:tblPr>
        <w:tblW w:w="0" w:type="auto"/>
        <w:tblInd w:w="-601" w:type="dxa"/>
        <w:tblLook w:val="04A0" w:firstRow="1" w:lastRow="0" w:firstColumn="1" w:lastColumn="0" w:noHBand="0" w:noVBand="1"/>
      </w:tblPr>
      <w:tblGrid>
        <w:gridCol w:w="425"/>
        <w:gridCol w:w="9498"/>
      </w:tblGrid>
      <w:tr w:rsidR="00CA3C22" w:rsidRPr="00EC2217" w14:paraId="3DDE2252" w14:textId="77777777" w:rsidTr="00722EFF">
        <w:trPr>
          <w:trHeight w:val="562"/>
        </w:trPr>
        <w:tc>
          <w:tcPr>
            <w:tcW w:w="425" w:type="dxa"/>
          </w:tcPr>
          <w:p w14:paraId="7736C8A1" w14:textId="77777777" w:rsidR="00CA3C22" w:rsidRPr="00EC2217" w:rsidRDefault="00CA3C22" w:rsidP="00CA3C22">
            <w:pPr>
              <w:pStyle w:val="a7"/>
              <w:numPr>
                <w:ilvl w:val="0"/>
                <w:numId w:val="43"/>
              </w:numPr>
            </w:pPr>
          </w:p>
        </w:tc>
        <w:tc>
          <w:tcPr>
            <w:tcW w:w="9498" w:type="dxa"/>
            <w:vAlign w:val="center"/>
          </w:tcPr>
          <w:p w14:paraId="0BBBC76C" w14:textId="77777777" w:rsidR="00CA3C22" w:rsidRPr="00EC2217" w:rsidRDefault="00CA3C22" w:rsidP="00722EFF">
            <w:pPr>
              <w:rPr>
                <w:sz w:val="24"/>
                <w:szCs w:val="24"/>
              </w:rPr>
            </w:pPr>
            <w:r w:rsidRPr="00EC2217">
              <w:rPr>
                <w:sz w:val="24"/>
                <w:szCs w:val="24"/>
              </w:rPr>
              <w:t xml:space="preserve">______ Когда я хочу испытывать больше </w:t>
            </w:r>
            <w:r w:rsidRPr="00EC2217">
              <w:rPr>
                <w:i/>
                <w:sz w:val="24"/>
                <w:szCs w:val="24"/>
              </w:rPr>
              <w:t>положительных</w:t>
            </w:r>
            <w:r w:rsidRPr="00EC2217">
              <w:rPr>
                <w:sz w:val="24"/>
                <w:szCs w:val="24"/>
              </w:rPr>
              <w:t xml:space="preserve"> эмоций (таких, как радость), я стараюсь </w:t>
            </w:r>
            <w:r w:rsidRPr="00EC2217">
              <w:rPr>
                <w:i/>
                <w:sz w:val="24"/>
                <w:szCs w:val="24"/>
              </w:rPr>
              <w:t>изменить содержание своих мыслей</w:t>
            </w:r>
            <w:r w:rsidRPr="00EC2217">
              <w:rPr>
                <w:sz w:val="24"/>
                <w:szCs w:val="24"/>
              </w:rPr>
              <w:t>.</w:t>
            </w:r>
          </w:p>
        </w:tc>
      </w:tr>
      <w:tr w:rsidR="00CA3C22" w:rsidRPr="00EC2217" w14:paraId="5EECB155" w14:textId="77777777" w:rsidTr="00722EFF">
        <w:trPr>
          <w:trHeight w:val="562"/>
        </w:trPr>
        <w:tc>
          <w:tcPr>
            <w:tcW w:w="425" w:type="dxa"/>
          </w:tcPr>
          <w:p w14:paraId="0DD78473" w14:textId="77777777" w:rsidR="00CA3C22" w:rsidRPr="00EC2217" w:rsidRDefault="00CA3C22" w:rsidP="00CA3C22">
            <w:pPr>
              <w:pStyle w:val="a7"/>
              <w:numPr>
                <w:ilvl w:val="0"/>
                <w:numId w:val="43"/>
              </w:numPr>
            </w:pPr>
          </w:p>
        </w:tc>
        <w:tc>
          <w:tcPr>
            <w:tcW w:w="9498" w:type="dxa"/>
            <w:vAlign w:val="center"/>
          </w:tcPr>
          <w:p w14:paraId="2000EF65" w14:textId="77777777" w:rsidR="00CA3C22" w:rsidRPr="00EC2217" w:rsidRDefault="00CA3C22" w:rsidP="00722EFF">
            <w:pPr>
              <w:rPr>
                <w:sz w:val="24"/>
                <w:szCs w:val="24"/>
              </w:rPr>
            </w:pPr>
            <w:r w:rsidRPr="00EC2217">
              <w:rPr>
                <w:sz w:val="24"/>
                <w:szCs w:val="24"/>
              </w:rPr>
              <w:t>______ Я держу эмоции в себе.</w:t>
            </w:r>
          </w:p>
        </w:tc>
      </w:tr>
      <w:tr w:rsidR="00CA3C22" w:rsidRPr="00EC2217" w14:paraId="6EE5478A" w14:textId="77777777" w:rsidTr="00722EFF">
        <w:trPr>
          <w:trHeight w:val="562"/>
        </w:trPr>
        <w:tc>
          <w:tcPr>
            <w:tcW w:w="425" w:type="dxa"/>
          </w:tcPr>
          <w:p w14:paraId="395BFA32" w14:textId="77777777" w:rsidR="00CA3C22" w:rsidRPr="00EC2217" w:rsidRDefault="00CA3C22" w:rsidP="00CA3C22">
            <w:pPr>
              <w:pStyle w:val="a7"/>
              <w:numPr>
                <w:ilvl w:val="0"/>
                <w:numId w:val="43"/>
              </w:numPr>
            </w:pPr>
          </w:p>
        </w:tc>
        <w:tc>
          <w:tcPr>
            <w:tcW w:w="9498" w:type="dxa"/>
            <w:vAlign w:val="center"/>
          </w:tcPr>
          <w:p w14:paraId="189A34B8" w14:textId="77777777" w:rsidR="00CA3C22" w:rsidRPr="00EC2217" w:rsidRDefault="00CA3C22" w:rsidP="00722EFF">
            <w:pPr>
              <w:rPr>
                <w:sz w:val="24"/>
                <w:szCs w:val="24"/>
              </w:rPr>
            </w:pPr>
            <w:r w:rsidRPr="00EC2217">
              <w:rPr>
                <w:sz w:val="24"/>
                <w:szCs w:val="24"/>
              </w:rPr>
              <w:t xml:space="preserve">______ Когда я хочу испытывать меньше </w:t>
            </w:r>
            <w:r w:rsidRPr="00EC2217">
              <w:rPr>
                <w:i/>
                <w:sz w:val="24"/>
                <w:szCs w:val="24"/>
              </w:rPr>
              <w:t>негативных</w:t>
            </w:r>
            <w:r w:rsidRPr="00EC2217">
              <w:rPr>
                <w:sz w:val="24"/>
                <w:szCs w:val="24"/>
              </w:rPr>
              <w:t xml:space="preserve"> эмоций (таких, как печаль или гнев), я стараюсь </w:t>
            </w:r>
            <w:r w:rsidRPr="00EC2217">
              <w:rPr>
                <w:i/>
                <w:sz w:val="24"/>
                <w:szCs w:val="24"/>
              </w:rPr>
              <w:t>изменить содержание своих мыслей</w:t>
            </w:r>
            <w:r w:rsidRPr="00EC2217">
              <w:rPr>
                <w:sz w:val="24"/>
                <w:szCs w:val="24"/>
              </w:rPr>
              <w:t>.</w:t>
            </w:r>
          </w:p>
        </w:tc>
      </w:tr>
      <w:tr w:rsidR="00CA3C22" w:rsidRPr="00EC2217" w14:paraId="498F4E5B" w14:textId="77777777" w:rsidTr="00722EFF">
        <w:trPr>
          <w:trHeight w:val="562"/>
        </w:trPr>
        <w:tc>
          <w:tcPr>
            <w:tcW w:w="425" w:type="dxa"/>
          </w:tcPr>
          <w:p w14:paraId="6CF66B05" w14:textId="77777777" w:rsidR="00CA3C22" w:rsidRPr="00EC2217" w:rsidRDefault="00CA3C22" w:rsidP="00CA3C22">
            <w:pPr>
              <w:pStyle w:val="a7"/>
              <w:numPr>
                <w:ilvl w:val="0"/>
                <w:numId w:val="43"/>
              </w:numPr>
            </w:pPr>
          </w:p>
        </w:tc>
        <w:tc>
          <w:tcPr>
            <w:tcW w:w="9498" w:type="dxa"/>
            <w:vAlign w:val="center"/>
          </w:tcPr>
          <w:p w14:paraId="4474A29E" w14:textId="77777777" w:rsidR="00CA3C22" w:rsidRPr="00EC2217" w:rsidRDefault="00CA3C22" w:rsidP="00722EFF">
            <w:pPr>
              <w:rPr>
                <w:sz w:val="24"/>
                <w:szCs w:val="24"/>
              </w:rPr>
            </w:pPr>
            <w:r w:rsidRPr="00EC2217">
              <w:rPr>
                <w:sz w:val="24"/>
                <w:szCs w:val="24"/>
              </w:rPr>
              <w:t xml:space="preserve">______ Если я </w:t>
            </w:r>
            <w:r w:rsidRPr="00EC2217">
              <w:rPr>
                <w:i/>
                <w:sz w:val="24"/>
                <w:szCs w:val="24"/>
              </w:rPr>
              <w:t>переживаю</w:t>
            </w:r>
            <w:r w:rsidRPr="00EC2217">
              <w:rPr>
                <w:sz w:val="24"/>
                <w:szCs w:val="24"/>
              </w:rPr>
              <w:t xml:space="preserve"> положительные эмоции, то стараюсь не показывать их другим.</w:t>
            </w:r>
          </w:p>
        </w:tc>
      </w:tr>
      <w:tr w:rsidR="00CA3C22" w:rsidRPr="00EC2217" w14:paraId="0C19D6B3" w14:textId="77777777" w:rsidTr="00722EFF">
        <w:trPr>
          <w:trHeight w:val="562"/>
        </w:trPr>
        <w:tc>
          <w:tcPr>
            <w:tcW w:w="425" w:type="dxa"/>
          </w:tcPr>
          <w:p w14:paraId="19BDD36D" w14:textId="77777777" w:rsidR="00CA3C22" w:rsidRPr="00EC2217" w:rsidRDefault="00CA3C22" w:rsidP="00CA3C22">
            <w:pPr>
              <w:pStyle w:val="a7"/>
              <w:numPr>
                <w:ilvl w:val="0"/>
                <w:numId w:val="43"/>
              </w:numPr>
            </w:pPr>
          </w:p>
        </w:tc>
        <w:tc>
          <w:tcPr>
            <w:tcW w:w="9498" w:type="dxa"/>
            <w:vAlign w:val="center"/>
          </w:tcPr>
          <w:p w14:paraId="2264B253" w14:textId="77777777" w:rsidR="00CA3C22" w:rsidRPr="00EC2217" w:rsidRDefault="00CA3C22" w:rsidP="00722EFF">
            <w:pPr>
              <w:rPr>
                <w:sz w:val="24"/>
                <w:szCs w:val="24"/>
              </w:rPr>
            </w:pPr>
            <w:r w:rsidRPr="00EC2217">
              <w:rPr>
                <w:sz w:val="24"/>
                <w:szCs w:val="24"/>
              </w:rPr>
              <w:t xml:space="preserve">______ Когда я сталкиваюсь со стрессовой ситуацией, я заставляю себя </w:t>
            </w:r>
            <w:r w:rsidRPr="00EC2217">
              <w:rPr>
                <w:i/>
                <w:sz w:val="24"/>
                <w:szCs w:val="24"/>
              </w:rPr>
              <w:t>думать о ней</w:t>
            </w:r>
            <w:r w:rsidRPr="00EC2217">
              <w:rPr>
                <w:sz w:val="24"/>
                <w:szCs w:val="24"/>
              </w:rPr>
              <w:t xml:space="preserve"> таким образом, чтобы это помогло мне успокоиться. </w:t>
            </w:r>
          </w:p>
        </w:tc>
      </w:tr>
      <w:tr w:rsidR="00CA3C22" w:rsidRPr="00EC2217" w14:paraId="5218F047" w14:textId="77777777" w:rsidTr="00722EFF">
        <w:trPr>
          <w:trHeight w:val="562"/>
        </w:trPr>
        <w:tc>
          <w:tcPr>
            <w:tcW w:w="425" w:type="dxa"/>
          </w:tcPr>
          <w:p w14:paraId="564E3B83" w14:textId="77777777" w:rsidR="00CA3C22" w:rsidRPr="00EC2217" w:rsidRDefault="00CA3C22" w:rsidP="00CA3C22">
            <w:pPr>
              <w:pStyle w:val="a7"/>
              <w:numPr>
                <w:ilvl w:val="0"/>
                <w:numId w:val="43"/>
              </w:numPr>
            </w:pPr>
          </w:p>
        </w:tc>
        <w:tc>
          <w:tcPr>
            <w:tcW w:w="9498" w:type="dxa"/>
            <w:vAlign w:val="center"/>
          </w:tcPr>
          <w:p w14:paraId="124DEA0F" w14:textId="77777777" w:rsidR="00CA3C22" w:rsidRPr="00EC2217" w:rsidRDefault="00CA3C22" w:rsidP="00722EFF">
            <w:pPr>
              <w:rPr>
                <w:sz w:val="24"/>
                <w:szCs w:val="24"/>
              </w:rPr>
            </w:pPr>
            <w:r w:rsidRPr="00EC2217">
              <w:rPr>
                <w:sz w:val="24"/>
                <w:szCs w:val="24"/>
              </w:rPr>
              <w:t xml:space="preserve">______ Я контролирую свои эмоции благодаря тому, что </w:t>
            </w:r>
            <w:r w:rsidRPr="00EC2217">
              <w:rPr>
                <w:i/>
                <w:sz w:val="24"/>
                <w:szCs w:val="24"/>
              </w:rPr>
              <w:t>не выражаю их</w:t>
            </w:r>
            <w:r w:rsidRPr="00EC2217">
              <w:rPr>
                <w:sz w:val="24"/>
                <w:szCs w:val="24"/>
              </w:rPr>
              <w:t xml:space="preserve"> вовне. </w:t>
            </w:r>
          </w:p>
        </w:tc>
      </w:tr>
      <w:tr w:rsidR="00CA3C22" w:rsidRPr="00EC2217" w14:paraId="1EDEBFA9" w14:textId="77777777" w:rsidTr="00722EFF">
        <w:trPr>
          <w:trHeight w:val="562"/>
        </w:trPr>
        <w:tc>
          <w:tcPr>
            <w:tcW w:w="425" w:type="dxa"/>
          </w:tcPr>
          <w:p w14:paraId="21C6C1CA" w14:textId="77777777" w:rsidR="00CA3C22" w:rsidRPr="00EC2217" w:rsidRDefault="00CA3C22" w:rsidP="00CA3C22">
            <w:pPr>
              <w:pStyle w:val="a7"/>
              <w:numPr>
                <w:ilvl w:val="0"/>
                <w:numId w:val="43"/>
              </w:numPr>
            </w:pPr>
          </w:p>
        </w:tc>
        <w:tc>
          <w:tcPr>
            <w:tcW w:w="9498" w:type="dxa"/>
            <w:vAlign w:val="center"/>
          </w:tcPr>
          <w:p w14:paraId="61052EBC" w14:textId="77777777" w:rsidR="00CA3C22" w:rsidRPr="00EC2217" w:rsidRDefault="00CA3C22" w:rsidP="00722EFF">
            <w:pPr>
              <w:rPr>
                <w:sz w:val="24"/>
                <w:szCs w:val="24"/>
              </w:rPr>
            </w:pPr>
            <w:r w:rsidRPr="00EC2217">
              <w:rPr>
                <w:sz w:val="24"/>
                <w:szCs w:val="24"/>
              </w:rPr>
              <w:t xml:space="preserve">______ Когда я хочу испытать больше </w:t>
            </w:r>
            <w:r w:rsidRPr="00EC2217">
              <w:rPr>
                <w:i/>
                <w:sz w:val="24"/>
                <w:szCs w:val="24"/>
              </w:rPr>
              <w:t>положительных</w:t>
            </w:r>
            <w:r w:rsidRPr="00EC2217">
              <w:rPr>
                <w:sz w:val="24"/>
                <w:szCs w:val="24"/>
              </w:rPr>
              <w:t xml:space="preserve"> эмоций, я стараюсь </w:t>
            </w:r>
            <w:r w:rsidRPr="00EC2217">
              <w:rPr>
                <w:i/>
                <w:sz w:val="24"/>
                <w:szCs w:val="24"/>
              </w:rPr>
              <w:t>взглянуть на ситуацию с другой стороны</w:t>
            </w:r>
            <w:r w:rsidRPr="00EC2217">
              <w:rPr>
                <w:sz w:val="24"/>
                <w:szCs w:val="24"/>
              </w:rPr>
              <w:t xml:space="preserve">. </w:t>
            </w:r>
          </w:p>
        </w:tc>
      </w:tr>
      <w:tr w:rsidR="00CA3C22" w:rsidRPr="00EC2217" w14:paraId="435DF9D0" w14:textId="77777777" w:rsidTr="00722EFF">
        <w:trPr>
          <w:trHeight w:val="562"/>
        </w:trPr>
        <w:tc>
          <w:tcPr>
            <w:tcW w:w="425" w:type="dxa"/>
          </w:tcPr>
          <w:p w14:paraId="626B764E" w14:textId="77777777" w:rsidR="00CA3C22" w:rsidRPr="00EC2217" w:rsidRDefault="00CA3C22" w:rsidP="00CA3C22">
            <w:pPr>
              <w:pStyle w:val="a7"/>
              <w:numPr>
                <w:ilvl w:val="0"/>
                <w:numId w:val="43"/>
              </w:numPr>
            </w:pPr>
          </w:p>
        </w:tc>
        <w:tc>
          <w:tcPr>
            <w:tcW w:w="9498" w:type="dxa"/>
            <w:vAlign w:val="center"/>
          </w:tcPr>
          <w:p w14:paraId="4FA68C37" w14:textId="77777777" w:rsidR="00CA3C22" w:rsidRPr="00EC2217" w:rsidRDefault="00CA3C22" w:rsidP="00722EFF">
            <w:pPr>
              <w:rPr>
                <w:sz w:val="24"/>
                <w:szCs w:val="24"/>
              </w:rPr>
            </w:pPr>
            <w:r w:rsidRPr="00EC2217">
              <w:rPr>
                <w:sz w:val="24"/>
                <w:szCs w:val="24"/>
              </w:rPr>
              <w:t xml:space="preserve">______ Я контролирую свои эмоции, </w:t>
            </w:r>
            <w:r w:rsidRPr="00EC2217">
              <w:rPr>
                <w:i/>
                <w:sz w:val="24"/>
                <w:szCs w:val="24"/>
              </w:rPr>
              <w:t>изменяя образ мыслей</w:t>
            </w:r>
            <w:r w:rsidRPr="00EC2217">
              <w:rPr>
                <w:sz w:val="24"/>
                <w:szCs w:val="24"/>
              </w:rPr>
              <w:t xml:space="preserve"> относительно ситуации, в которой я нахожусь. </w:t>
            </w:r>
          </w:p>
        </w:tc>
      </w:tr>
      <w:tr w:rsidR="00CA3C22" w:rsidRPr="00EC2217" w14:paraId="636E1EEC" w14:textId="77777777" w:rsidTr="00722EFF">
        <w:trPr>
          <w:trHeight w:val="562"/>
        </w:trPr>
        <w:tc>
          <w:tcPr>
            <w:tcW w:w="425" w:type="dxa"/>
          </w:tcPr>
          <w:p w14:paraId="0745869E" w14:textId="77777777" w:rsidR="00CA3C22" w:rsidRPr="00EC2217" w:rsidRDefault="00CA3C22" w:rsidP="00CA3C22">
            <w:pPr>
              <w:pStyle w:val="a7"/>
              <w:numPr>
                <w:ilvl w:val="0"/>
                <w:numId w:val="43"/>
              </w:numPr>
            </w:pPr>
          </w:p>
        </w:tc>
        <w:tc>
          <w:tcPr>
            <w:tcW w:w="9498" w:type="dxa"/>
            <w:vAlign w:val="center"/>
          </w:tcPr>
          <w:p w14:paraId="114A1E03" w14:textId="77777777" w:rsidR="00CA3C22" w:rsidRPr="00EC2217" w:rsidRDefault="00CA3C22" w:rsidP="00722EFF">
            <w:pPr>
              <w:rPr>
                <w:sz w:val="24"/>
                <w:szCs w:val="24"/>
              </w:rPr>
            </w:pPr>
            <w:r w:rsidRPr="00EC2217">
              <w:rPr>
                <w:sz w:val="24"/>
                <w:szCs w:val="24"/>
              </w:rPr>
              <w:t xml:space="preserve">______ Когда я переживаю </w:t>
            </w:r>
            <w:r w:rsidRPr="00EC2217">
              <w:rPr>
                <w:i/>
                <w:sz w:val="24"/>
                <w:szCs w:val="24"/>
              </w:rPr>
              <w:t>негативные</w:t>
            </w:r>
            <w:r w:rsidRPr="00EC2217">
              <w:rPr>
                <w:sz w:val="24"/>
                <w:szCs w:val="24"/>
              </w:rPr>
              <w:t xml:space="preserve"> эмоции, я обязательно стараюсь скрыть их. </w:t>
            </w:r>
          </w:p>
        </w:tc>
      </w:tr>
      <w:tr w:rsidR="00CA3C22" w:rsidRPr="00EC2217" w14:paraId="10B0841D" w14:textId="77777777" w:rsidTr="00722EFF">
        <w:tc>
          <w:tcPr>
            <w:tcW w:w="425" w:type="dxa"/>
          </w:tcPr>
          <w:p w14:paraId="12A528AA" w14:textId="77777777" w:rsidR="00CA3C22" w:rsidRPr="00EC2217" w:rsidRDefault="00CA3C22" w:rsidP="00CA3C22">
            <w:pPr>
              <w:pStyle w:val="a7"/>
              <w:numPr>
                <w:ilvl w:val="0"/>
                <w:numId w:val="43"/>
              </w:numPr>
              <w:spacing w:after="240" w:line="276" w:lineRule="auto"/>
              <w:rPr>
                <w:bCs/>
                <w:color w:val="000000"/>
              </w:rPr>
            </w:pPr>
          </w:p>
        </w:tc>
        <w:tc>
          <w:tcPr>
            <w:tcW w:w="9498" w:type="dxa"/>
            <w:vAlign w:val="center"/>
          </w:tcPr>
          <w:p w14:paraId="6515CEEF" w14:textId="77777777" w:rsidR="00CA3C22" w:rsidRPr="00EC2217" w:rsidRDefault="00CA3C22" w:rsidP="00722EFF">
            <w:pPr>
              <w:spacing w:after="240"/>
              <w:rPr>
                <w:bCs/>
                <w:color w:val="000000"/>
                <w:sz w:val="24"/>
                <w:szCs w:val="24"/>
              </w:rPr>
            </w:pPr>
            <w:r w:rsidRPr="00EC2217">
              <w:rPr>
                <w:bCs/>
                <w:color w:val="000000"/>
                <w:sz w:val="24"/>
                <w:szCs w:val="24"/>
              </w:rPr>
              <w:t xml:space="preserve">______ Если я хочу снизить интенсивность </w:t>
            </w:r>
            <w:r w:rsidRPr="00EC2217">
              <w:rPr>
                <w:bCs/>
                <w:i/>
                <w:color w:val="000000"/>
                <w:sz w:val="24"/>
                <w:szCs w:val="24"/>
              </w:rPr>
              <w:t>негативных</w:t>
            </w:r>
            <w:r w:rsidRPr="00EC2217">
              <w:rPr>
                <w:bCs/>
                <w:color w:val="000000"/>
                <w:sz w:val="24"/>
                <w:szCs w:val="24"/>
              </w:rPr>
              <w:t xml:space="preserve"> эмоций, то стараюсь </w:t>
            </w:r>
            <w:r w:rsidRPr="00EC2217">
              <w:rPr>
                <w:bCs/>
                <w:i/>
                <w:color w:val="000000"/>
                <w:sz w:val="24"/>
                <w:szCs w:val="24"/>
              </w:rPr>
              <w:t>по-другому думать</w:t>
            </w:r>
            <w:r w:rsidRPr="00EC2217">
              <w:rPr>
                <w:bCs/>
                <w:color w:val="000000"/>
                <w:sz w:val="24"/>
                <w:szCs w:val="24"/>
              </w:rPr>
              <w:t xml:space="preserve"> о сложившейся ситуации. </w:t>
            </w:r>
          </w:p>
        </w:tc>
      </w:tr>
    </w:tbl>
    <w:p w14:paraId="5EC9057B" w14:textId="77777777" w:rsidR="00CA3C22" w:rsidRDefault="00CA3C22" w:rsidP="00CA3C22"/>
    <w:p w14:paraId="60E41B52" w14:textId="77777777" w:rsidR="00CA3C22" w:rsidRDefault="00CA3C22" w:rsidP="00CA3C22"/>
    <w:p w14:paraId="29F8F840" w14:textId="77777777" w:rsidR="00CA3C22" w:rsidRDefault="00CA3C22" w:rsidP="00CA3C22"/>
    <w:p w14:paraId="4F587276" w14:textId="77777777" w:rsidR="00CA3C22" w:rsidRDefault="00CA3C22" w:rsidP="00CA3C22"/>
    <w:p w14:paraId="0F2BF016" w14:textId="77777777" w:rsidR="00CA3C22" w:rsidRPr="00CA3C22" w:rsidRDefault="00CA3C22" w:rsidP="00CA3C22"/>
    <w:p w14:paraId="23A63FF4" w14:textId="77777777" w:rsidR="00CA3C22" w:rsidRDefault="00CA3C22" w:rsidP="00CA3C22">
      <w:pPr>
        <w:pStyle w:val="1"/>
        <w:rPr>
          <w:b/>
          <w:bCs/>
        </w:rPr>
      </w:pPr>
      <w:bookmarkStart w:id="97" w:name="_Toc71678679"/>
      <w:r w:rsidRPr="00CA3C22">
        <w:rPr>
          <w:b/>
          <w:bCs/>
        </w:rPr>
        <w:lastRenderedPageBreak/>
        <w:t>ПРИЛОЖЕНИЕ Б</w:t>
      </w:r>
      <w:bookmarkEnd w:id="97"/>
    </w:p>
    <w:p w14:paraId="3BF043D1" w14:textId="77777777" w:rsidR="00CA3C22" w:rsidRPr="00CA3C22" w:rsidRDefault="00CA3C22" w:rsidP="00CA3C22">
      <w:pPr>
        <w:ind w:left="-426"/>
      </w:pPr>
      <w:r>
        <w:rPr>
          <w:noProof/>
        </w:rPr>
        <w:drawing>
          <wp:inline distT="0" distB="0" distL="0" distR="0" wp14:anchorId="396F0B9E" wp14:editId="741D8F87">
            <wp:extent cx="6479096" cy="67729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92336" cy="6786781"/>
                    </a:xfrm>
                    <a:prstGeom prst="rect">
                      <a:avLst/>
                    </a:prstGeom>
                  </pic:spPr>
                </pic:pic>
              </a:graphicData>
            </a:graphic>
          </wp:inline>
        </w:drawing>
      </w:r>
    </w:p>
    <w:p w14:paraId="0B666A0B" w14:textId="77777777" w:rsidR="00CA3C22" w:rsidRDefault="00CA3C22" w:rsidP="001E1FC0">
      <w:pPr>
        <w:spacing w:line="360" w:lineRule="auto"/>
        <w:ind w:firstLine="709"/>
        <w:jc w:val="center"/>
        <w:rPr>
          <w:b/>
          <w:sz w:val="28"/>
          <w:szCs w:val="28"/>
        </w:rPr>
      </w:pPr>
    </w:p>
    <w:p w14:paraId="72FED58D" w14:textId="77777777" w:rsidR="00CA3C22" w:rsidRDefault="00CA3C22" w:rsidP="001E1FC0">
      <w:pPr>
        <w:spacing w:line="360" w:lineRule="auto"/>
        <w:ind w:firstLine="709"/>
        <w:jc w:val="center"/>
        <w:rPr>
          <w:b/>
          <w:sz w:val="28"/>
          <w:szCs w:val="28"/>
        </w:rPr>
      </w:pPr>
    </w:p>
    <w:p w14:paraId="35536CD9" w14:textId="77777777" w:rsidR="00CA3C22" w:rsidRDefault="00CA3C22" w:rsidP="001E1FC0">
      <w:pPr>
        <w:spacing w:line="360" w:lineRule="auto"/>
        <w:ind w:firstLine="709"/>
        <w:jc w:val="center"/>
        <w:rPr>
          <w:b/>
          <w:sz w:val="28"/>
          <w:szCs w:val="28"/>
        </w:rPr>
      </w:pPr>
    </w:p>
    <w:p w14:paraId="5C838697" w14:textId="77777777" w:rsidR="00CA3C22" w:rsidRDefault="00CA3C22" w:rsidP="001E1FC0">
      <w:pPr>
        <w:spacing w:line="360" w:lineRule="auto"/>
        <w:ind w:firstLine="709"/>
        <w:jc w:val="center"/>
        <w:rPr>
          <w:b/>
          <w:sz w:val="28"/>
          <w:szCs w:val="28"/>
        </w:rPr>
      </w:pPr>
    </w:p>
    <w:p w14:paraId="3CCF2CD1" w14:textId="77777777" w:rsidR="00CA3C22" w:rsidRDefault="00CA3C22" w:rsidP="001E1FC0">
      <w:pPr>
        <w:spacing w:line="360" w:lineRule="auto"/>
        <w:ind w:firstLine="709"/>
        <w:jc w:val="center"/>
        <w:rPr>
          <w:b/>
          <w:sz w:val="28"/>
          <w:szCs w:val="28"/>
        </w:rPr>
      </w:pPr>
    </w:p>
    <w:p w14:paraId="72F71F38" w14:textId="77777777" w:rsidR="00CA3C22" w:rsidRDefault="00CA3C22" w:rsidP="00A20287">
      <w:pPr>
        <w:spacing w:line="360" w:lineRule="auto"/>
        <w:rPr>
          <w:b/>
          <w:sz w:val="28"/>
          <w:szCs w:val="28"/>
        </w:rPr>
      </w:pPr>
    </w:p>
    <w:p w14:paraId="0D75AA9F" w14:textId="77777777" w:rsidR="00CA3C22" w:rsidRDefault="00CA3C22" w:rsidP="00CA3C22">
      <w:pPr>
        <w:pStyle w:val="1"/>
        <w:rPr>
          <w:b/>
          <w:bCs/>
        </w:rPr>
      </w:pPr>
      <w:bookmarkStart w:id="98" w:name="_Toc71678680"/>
      <w:r w:rsidRPr="00CA3C22">
        <w:rPr>
          <w:b/>
          <w:bCs/>
        </w:rPr>
        <w:lastRenderedPageBreak/>
        <w:t>ПРИЛОЖЕНИЕ В</w:t>
      </w:r>
      <w:bookmarkEnd w:id="98"/>
    </w:p>
    <w:p w14:paraId="761F523A" w14:textId="77777777" w:rsidR="00CA3C22" w:rsidRDefault="00CA3C22" w:rsidP="00DF7DF7">
      <w:pPr>
        <w:ind w:left="-709"/>
      </w:pPr>
      <w:r>
        <w:rPr>
          <w:noProof/>
        </w:rPr>
        <w:drawing>
          <wp:inline distT="0" distB="0" distL="0" distR="0" wp14:anchorId="2D1813CC" wp14:editId="0FBC465D">
            <wp:extent cx="6921795" cy="428086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921795" cy="4280867"/>
                    </a:xfrm>
                    <a:prstGeom prst="rect">
                      <a:avLst/>
                    </a:prstGeom>
                  </pic:spPr>
                </pic:pic>
              </a:graphicData>
            </a:graphic>
          </wp:inline>
        </w:drawing>
      </w:r>
      <w:r w:rsidRPr="00CA3C22">
        <w:br/>
      </w:r>
    </w:p>
    <w:p w14:paraId="2AA26B51" w14:textId="77777777" w:rsidR="00CA3C22" w:rsidRDefault="00CA3C22" w:rsidP="00CA3C22"/>
    <w:p w14:paraId="33FBB9CD" w14:textId="77777777" w:rsidR="00CA3C22" w:rsidRDefault="00CA3C22" w:rsidP="00CA3C22"/>
    <w:p w14:paraId="5B13A9DD" w14:textId="77777777" w:rsidR="00CA3C22" w:rsidRDefault="00CA3C22" w:rsidP="00CA3C22"/>
    <w:p w14:paraId="1C686C90" w14:textId="77777777" w:rsidR="00CA3C22" w:rsidRDefault="00CA3C22" w:rsidP="00CA3C22"/>
    <w:p w14:paraId="6D198BA7" w14:textId="77777777" w:rsidR="00CA3C22" w:rsidRDefault="00CA3C22" w:rsidP="00CA3C22"/>
    <w:p w14:paraId="080F807B" w14:textId="77777777" w:rsidR="00CA3C22" w:rsidRDefault="00CA3C22" w:rsidP="00CA3C22"/>
    <w:p w14:paraId="55C09712" w14:textId="77777777" w:rsidR="00CA3C22" w:rsidRDefault="00CA3C22" w:rsidP="00CA3C22"/>
    <w:p w14:paraId="587063B5" w14:textId="77777777" w:rsidR="00CA3C22" w:rsidRDefault="00CA3C22" w:rsidP="00CA3C22"/>
    <w:p w14:paraId="6AADEC3F" w14:textId="77777777" w:rsidR="00CA3C22" w:rsidRDefault="00CA3C22" w:rsidP="00CA3C22"/>
    <w:p w14:paraId="2D4D1065" w14:textId="77777777" w:rsidR="00CA3C22" w:rsidRDefault="00CA3C22" w:rsidP="00CA3C22"/>
    <w:p w14:paraId="007AAE90" w14:textId="77777777" w:rsidR="00CA3C22" w:rsidRDefault="00CA3C22" w:rsidP="00CA3C22"/>
    <w:p w14:paraId="7D8782CE" w14:textId="77777777" w:rsidR="00CA3C22" w:rsidRDefault="00CA3C22" w:rsidP="00CA3C22"/>
    <w:p w14:paraId="52B21764" w14:textId="77777777" w:rsidR="00CA3C22" w:rsidRDefault="00CA3C22" w:rsidP="00CA3C22"/>
    <w:p w14:paraId="153834C4" w14:textId="77777777" w:rsidR="00CA3C22" w:rsidRDefault="00CA3C22" w:rsidP="00CA3C22"/>
    <w:p w14:paraId="284D0A16" w14:textId="77777777" w:rsidR="00CA3C22" w:rsidRDefault="00CA3C22" w:rsidP="00CA3C22"/>
    <w:p w14:paraId="2E88C164" w14:textId="77777777" w:rsidR="00CA3C22" w:rsidRDefault="00CA3C22" w:rsidP="00CA3C22"/>
    <w:p w14:paraId="4F6FD32C" w14:textId="77777777" w:rsidR="00CA3C22" w:rsidRDefault="00CA3C22" w:rsidP="00CA3C22"/>
    <w:p w14:paraId="10052185" w14:textId="77777777" w:rsidR="00CA3C22" w:rsidRDefault="00CA3C22" w:rsidP="00CA3C22"/>
    <w:p w14:paraId="2FE39953" w14:textId="77777777" w:rsidR="00CA3C22" w:rsidRDefault="00CA3C22" w:rsidP="00CA3C22">
      <w:pPr>
        <w:pStyle w:val="1"/>
        <w:rPr>
          <w:b/>
          <w:bCs/>
        </w:rPr>
      </w:pPr>
      <w:bookmarkStart w:id="99" w:name="_Toc71678681"/>
      <w:r w:rsidRPr="00CA3C22">
        <w:rPr>
          <w:b/>
          <w:bCs/>
        </w:rPr>
        <w:lastRenderedPageBreak/>
        <w:t>ПРИЛОЖЕНИЕ Г</w:t>
      </w:r>
      <w:bookmarkEnd w:id="99"/>
    </w:p>
    <w:p w14:paraId="497DCCDC" w14:textId="77777777" w:rsidR="00CA3C22" w:rsidRPr="00CA3C22" w:rsidRDefault="00DF7DF7" w:rsidP="00DF7DF7">
      <w:pPr>
        <w:ind w:left="-993"/>
      </w:pPr>
      <w:r>
        <w:rPr>
          <w:noProof/>
        </w:rPr>
        <w:drawing>
          <wp:inline distT="0" distB="0" distL="0" distR="0" wp14:anchorId="44E41BAD" wp14:editId="7E069708">
            <wp:extent cx="6936835" cy="7793089"/>
            <wp:effectExtent l="0" t="0" r="0" b="508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972190" cy="7832808"/>
                    </a:xfrm>
                    <a:prstGeom prst="rect">
                      <a:avLst/>
                    </a:prstGeom>
                  </pic:spPr>
                </pic:pic>
              </a:graphicData>
            </a:graphic>
          </wp:inline>
        </w:drawing>
      </w:r>
    </w:p>
    <w:p w14:paraId="7A28E73D" w14:textId="77777777" w:rsidR="00DF7DF7" w:rsidRDefault="00DF7DF7" w:rsidP="001E1FC0">
      <w:pPr>
        <w:spacing w:line="360" w:lineRule="auto"/>
        <w:ind w:firstLine="709"/>
        <w:jc w:val="center"/>
        <w:rPr>
          <w:b/>
          <w:sz w:val="28"/>
          <w:szCs w:val="28"/>
        </w:rPr>
      </w:pPr>
    </w:p>
    <w:p w14:paraId="0E3C0EC4" w14:textId="77777777" w:rsidR="00DF7DF7" w:rsidRDefault="00DF7DF7" w:rsidP="001E1FC0">
      <w:pPr>
        <w:spacing w:line="360" w:lineRule="auto"/>
        <w:ind w:firstLine="709"/>
        <w:jc w:val="center"/>
        <w:rPr>
          <w:b/>
          <w:sz w:val="28"/>
          <w:szCs w:val="28"/>
        </w:rPr>
      </w:pPr>
    </w:p>
    <w:p w14:paraId="310F3591" w14:textId="77777777" w:rsidR="00DF7DF7" w:rsidRDefault="00DF7DF7" w:rsidP="001E1FC0">
      <w:pPr>
        <w:spacing w:line="360" w:lineRule="auto"/>
        <w:ind w:firstLine="709"/>
        <w:jc w:val="center"/>
        <w:rPr>
          <w:b/>
          <w:sz w:val="28"/>
          <w:szCs w:val="28"/>
        </w:rPr>
      </w:pPr>
    </w:p>
    <w:p w14:paraId="2F86D6A4" w14:textId="77777777" w:rsidR="00DF7DF7" w:rsidRDefault="00DF7DF7" w:rsidP="001E1FC0">
      <w:pPr>
        <w:spacing w:line="360" w:lineRule="auto"/>
        <w:ind w:firstLine="709"/>
        <w:jc w:val="center"/>
        <w:rPr>
          <w:b/>
          <w:sz w:val="28"/>
          <w:szCs w:val="28"/>
        </w:rPr>
      </w:pPr>
    </w:p>
    <w:p w14:paraId="62E518AF" w14:textId="77777777" w:rsidR="00DF7DF7" w:rsidRDefault="00DF7DF7" w:rsidP="00DF7DF7">
      <w:pPr>
        <w:pStyle w:val="1"/>
        <w:rPr>
          <w:b/>
          <w:bCs/>
        </w:rPr>
      </w:pPr>
      <w:bookmarkStart w:id="100" w:name="_Toc71678682"/>
      <w:r w:rsidRPr="00DF7DF7">
        <w:rPr>
          <w:b/>
          <w:bCs/>
        </w:rPr>
        <w:lastRenderedPageBreak/>
        <w:t>ПРИЛОЖЕНИЕ Д</w:t>
      </w:r>
      <w:bookmarkEnd w:id="100"/>
    </w:p>
    <w:p w14:paraId="09F0D9E1" w14:textId="77777777" w:rsidR="00DF7DF7" w:rsidRPr="00DF7DF7" w:rsidRDefault="00DF7DF7" w:rsidP="00DF7DF7">
      <w:pPr>
        <w:jc w:val="center"/>
        <w:rPr>
          <w:sz w:val="28"/>
          <w:szCs w:val="28"/>
        </w:rPr>
      </w:pPr>
      <w:r>
        <w:rPr>
          <w:sz w:val="28"/>
          <w:szCs w:val="28"/>
        </w:rPr>
        <w:t xml:space="preserve">Бланк ответов Опросника </w:t>
      </w:r>
      <w:proofErr w:type="spellStart"/>
      <w:r>
        <w:rPr>
          <w:sz w:val="28"/>
          <w:szCs w:val="28"/>
        </w:rPr>
        <w:t>Карвера</w:t>
      </w:r>
      <w:proofErr w:type="spellEnd"/>
      <w:r>
        <w:rPr>
          <w:sz w:val="28"/>
          <w:szCs w:val="28"/>
        </w:rPr>
        <w:t>-Уайта.</w:t>
      </w:r>
    </w:p>
    <w:p w14:paraId="77E33A37" w14:textId="77777777" w:rsidR="00DF7DF7" w:rsidRDefault="00DF7DF7" w:rsidP="00DF7DF7"/>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0"/>
        <w:gridCol w:w="850"/>
        <w:gridCol w:w="851"/>
        <w:gridCol w:w="850"/>
        <w:gridCol w:w="851"/>
      </w:tblGrid>
      <w:tr w:rsidR="00DF7DF7" w:rsidRPr="004F2A6D" w14:paraId="4C899FFF" w14:textId="77777777" w:rsidTr="00DF7DF7">
        <w:trPr>
          <w:trHeight w:val="2395"/>
        </w:trPr>
        <w:tc>
          <w:tcPr>
            <w:tcW w:w="6380" w:type="dxa"/>
            <w:shd w:val="clear" w:color="auto" w:fill="auto"/>
            <w:noWrap/>
            <w:vAlign w:val="center"/>
            <w:hideMark/>
          </w:tcPr>
          <w:p w14:paraId="633D59FF" w14:textId="77777777" w:rsidR="00DF7DF7" w:rsidRPr="004F2A6D" w:rsidRDefault="00DF7DF7" w:rsidP="00722EFF">
            <w:pPr>
              <w:jc w:val="center"/>
              <w:rPr>
                <w:sz w:val="24"/>
                <w:szCs w:val="24"/>
              </w:rPr>
            </w:pPr>
            <w:r w:rsidRPr="004F2A6D">
              <w:rPr>
                <w:sz w:val="24"/>
                <w:szCs w:val="24"/>
              </w:rPr>
              <w:t>Утверждения</w:t>
            </w:r>
          </w:p>
        </w:tc>
        <w:tc>
          <w:tcPr>
            <w:tcW w:w="850" w:type="dxa"/>
            <w:shd w:val="clear" w:color="auto" w:fill="auto"/>
            <w:textDirection w:val="btLr"/>
            <w:vAlign w:val="center"/>
            <w:hideMark/>
          </w:tcPr>
          <w:p w14:paraId="43B27BF4" w14:textId="77777777" w:rsidR="00DF7DF7" w:rsidRPr="004F2A6D" w:rsidRDefault="00DF7DF7" w:rsidP="00722EFF">
            <w:pPr>
              <w:jc w:val="center"/>
              <w:rPr>
                <w:sz w:val="24"/>
                <w:szCs w:val="24"/>
              </w:rPr>
            </w:pPr>
            <w:r w:rsidRPr="004F2A6D">
              <w:rPr>
                <w:sz w:val="24"/>
                <w:szCs w:val="24"/>
              </w:rPr>
              <w:t xml:space="preserve">Для меня </w:t>
            </w:r>
            <w:proofErr w:type="gramStart"/>
            <w:r w:rsidRPr="004F2A6D">
              <w:rPr>
                <w:sz w:val="24"/>
                <w:szCs w:val="24"/>
              </w:rPr>
              <w:t>совершенно верно</w:t>
            </w:r>
            <w:proofErr w:type="gramEnd"/>
            <w:r>
              <w:rPr>
                <w:sz w:val="24"/>
                <w:szCs w:val="24"/>
              </w:rPr>
              <w:t xml:space="preserve"> 4</w:t>
            </w:r>
          </w:p>
        </w:tc>
        <w:tc>
          <w:tcPr>
            <w:tcW w:w="851" w:type="dxa"/>
            <w:shd w:val="clear" w:color="auto" w:fill="auto"/>
            <w:textDirection w:val="btLr"/>
            <w:vAlign w:val="center"/>
            <w:hideMark/>
          </w:tcPr>
          <w:p w14:paraId="314A2432" w14:textId="77777777" w:rsidR="00DF7DF7" w:rsidRPr="004F2A6D" w:rsidRDefault="00DF7DF7" w:rsidP="00722EFF">
            <w:pPr>
              <w:jc w:val="center"/>
              <w:rPr>
                <w:sz w:val="24"/>
                <w:szCs w:val="24"/>
              </w:rPr>
            </w:pPr>
            <w:r w:rsidRPr="004F2A6D">
              <w:rPr>
                <w:sz w:val="24"/>
                <w:szCs w:val="24"/>
              </w:rPr>
              <w:t xml:space="preserve">Для меня </w:t>
            </w:r>
            <w:proofErr w:type="gramStart"/>
            <w:r w:rsidRPr="004F2A6D">
              <w:rPr>
                <w:sz w:val="24"/>
                <w:szCs w:val="24"/>
              </w:rPr>
              <w:t>отчасти верно</w:t>
            </w:r>
            <w:proofErr w:type="gramEnd"/>
            <w:r>
              <w:rPr>
                <w:sz w:val="24"/>
                <w:szCs w:val="24"/>
              </w:rPr>
              <w:t xml:space="preserve"> 3</w:t>
            </w:r>
          </w:p>
        </w:tc>
        <w:tc>
          <w:tcPr>
            <w:tcW w:w="850" w:type="dxa"/>
            <w:shd w:val="clear" w:color="auto" w:fill="auto"/>
            <w:textDirection w:val="btLr"/>
            <w:vAlign w:val="center"/>
            <w:hideMark/>
          </w:tcPr>
          <w:p w14:paraId="045B62DE" w14:textId="77777777" w:rsidR="00DF7DF7" w:rsidRPr="004F2A6D" w:rsidRDefault="00DF7DF7" w:rsidP="00722EFF">
            <w:pPr>
              <w:jc w:val="center"/>
              <w:rPr>
                <w:sz w:val="24"/>
                <w:szCs w:val="24"/>
              </w:rPr>
            </w:pPr>
            <w:r w:rsidRPr="004F2A6D">
              <w:rPr>
                <w:sz w:val="24"/>
                <w:szCs w:val="24"/>
              </w:rPr>
              <w:t>Для меня отчасти неверно</w:t>
            </w:r>
            <w:r>
              <w:rPr>
                <w:sz w:val="24"/>
                <w:szCs w:val="24"/>
              </w:rPr>
              <w:t xml:space="preserve"> 2</w:t>
            </w:r>
          </w:p>
        </w:tc>
        <w:tc>
          <w:tcPr>
            <w:tcW w:w="851" w:type="dxa"/>
            <w:shd w:val="clear" w:color="auto" w:fill="auto"/>
            <w:textDirection w:val="btLr"/>
            <w:vAlign w:val="center"/>
            <w:hideMark/>
          </w:tcPr>
          <w:p w14:paraId="40EC83D0" w14:textId="77777777" w:rsidR="00DF7DF7" w:rsidRPr="004F2A6D" w:rsidRDefault="00DF7DF7" w:rsidP="00722EFF">
            <w:pPr>
              <w:jc w:val="center"/>
              <w:rPr>
                <w:sz w:val="24"/>
                <w:szCs w:val="24"/>
              </w:rPr>
            </w:pPr>
            <w:r w:rsidRPr="004F2A6D">
              <w:rPr>
                <w:sz w:val="24"/>
                <w:szCs w:val="24"/>
              </w:rPr>
              <w:t>Для меня совершенно неверно</w:t>
            </w:r>
            <w:r>
              <w:rPr>
                <w:sz w:val="24"/>
                <w:szCs w:val="24"/>
              </w:rPr>
              <w:t xml:space="preserve"> 1</w:t>
            </w:r>
          </w:p>
        </w:tc>
      </w:tr>
      <w:tr w:rsidR="00DF7DF7" w:rsidRPr="004F2A6D" w14:paraId="5DBE05B7" w14:textId="77777777" w:rsidTr="00DF7DF7">
        <w:trPr>
          <w:trHeight w:val="510"/>
        </w:trPr>
        <w:tc>
          <w:tcPr>
            <w:tcW w:w="6380" w:type="dxa"/>
            <w:shd w:val="clear" w:color="auto" w:fill="auto"/>
            <w:vAlign w:val="center"/>
            <w:hideMark/>
          </w:tcPr>
          <w:p w14:paraId="56CBE6E2" w14:textId="77777777" w:rsidR="00DF7DF7" w:rsidRPr="004F2A6D" w:rsidRDefault="00DF7DF7" w:rsidP="00722EFF">
            <w:pPr>
              <w:jc w:val="both"/>
              <w:rPr>
                <w:sz w:val="24"/>
                <w:szCs w:val="24"/>
              </w:rPr>
            </w:pPr>
            <w:r w:rsidRPr="004F2A6D">
              <w:rPr>
                <w:sz w:val="24"/>
                <w:szCs w:val="24"/>
              </w:rPr>
              <w:t>1. Семья человека – самая важная вещь в жизни</w:t>
            </w:r>
            <w:r>
              <w:rPr>
                <w:sz w:val="24"/>
                <w:szCs w:val="24"/>
              </w:rPr>
              <w:t>.</w:t>
            </w:r>
          </w:p>
        </w:tc>
        <w:tc>
          <w:tcPr>
            <w:tcW w:w="850" w:type="dxa"/>
            <w:shd w:val="clear" w:color="auto" w:fill="auto"/>
            <w:noWrap/>
            <w:vAlign w:val="center"/>
            <w:hideMark/>
          </w:tcPr>
          <w:p w14:paraId="67653F7F" w14:textId="77777777" w:rsidR="00DF7DF7" w:rsidRPr="004F2A6D" w:rsidRDefault="00DF7DF7" w:rsidP="00722EFF">
            <w:pPr>
              <w:jc w:val="center"/>
              <w:rPr>
                <w:sz w:val="24"/>
                <w:szCs w:val="24"/>
              </w:rPr>
            </w:pPr>
          </w:p>
        </w:tc>
        <w:tc>
          <w:tcPr>
            <w:tcW w:w="851" w:type="dxa"/>
            <w:shd w:val="clear" w:color="auto" w:fill="auto"/>
            <w:noWrap/>
            <w:vAlign w:val="center"/>
            <w:hideMark/>
          </w:tcPr>
          <w:p w14:paraId="3241CB59" w14:textId="77777777" w:rsidR="00DF7DF7" w:rsidRPr="004F2A6D" w:rsidRDefault="00DF7DF7" w:rsidP="00722EFF">
            <w:pPr>
              <w:jc w:val="center"/>
              <w:rPr>
                <w:sz w:val="24"/>
                <w:szCs w:val="24"/>
              </w:rPr>
            </w:pPr>
          </w:p>
        </w:tc>
        <w:tc>
          <w:tcPr>
            <w:tcW w:w="850" w:type="dxa"/>
            <w:shd w:val="clear" w:color="auto" w:fill="auto"/>
            <w:noWrap/>
            <w:vAlign w:val="center"/>
            <w:hideMark/>
          </w:tcPr>
          <w:p w14:paraId="2122D180" w14:textId="77777777" w:rsidR="00DF7DF7" w:rsidRPr="004F2A6D" w:rsidRDefault="00DF7DF7" w:rsidP="00722EFF">
            <w:pPr>
              <w:jc w:val="center"/>
              <w:rPr>
                <w:sz w:val="24"/>
                <w:szCs w:val="24"/>
              </w:rPr>
            </w:pPr>
          </w:p>
        </w:tc>
        <w:tc>
          <w:tcPr>
            <w:tcW w:w="851" w:type="dxa"/>
            <w:shd w:val="clear" w:color="auto" w:fill="auto"/>
            <w:noWrap/>
            <w:vAlign w:val="center"/>
            <w:hideMark/>
          </w:tcPr>
          <w:p w14:paraId="4FCBEFDE" w14:textId="77777777" w:rsidR="00DF7DF7" w:rsidRPr="004F2A6D" w:rsidRDefault="00DF7DF7" w:rsidP="00722EFF">
            <w:pPr>
              <w:jc w:val="center"/>
              <w:rPr>
                <w:sz w:val="24"/>
                <w:szCs w:val="24"/>
              </w:rPr>
            </w:pPr>
          </w:p>
        </w:tc>
      </w:tr>
      <w:tr w:rsidR="00DF7DF7" w:rsidRPr="004F2A6D" w14:paraId="096BB708" w14:textId="77777777" w:rsidTr="00DF7DF7">
        <w:trPr>
          <w:trHeight w:val="510"/>
        </w:trPr>
        <w:tc>
          <w:tcPr>
            <w:tcW w:w="6380" w:type="dxa"/>
            <w:shd w:val="clear" w:color="auto" w:fill="auto"/>
            <w:vAlign w:val="center"/>
            <w:hideMark/>
          </w:tcPr>
          <w:p w14:paraId="5DEE372A" w14:textId="77777777" w:rsidR="00DF7DF7" w:rsidRPr="004F2A6D" w:rsidRDefault="00DF7DF7" w:rsidP="00722EFF">
            <w:pPr>
              <w:jc w:val="both"/>
              <w:rPr>
                <w:sz w:val="24"/>
                <w:szCs w:val="24"/>
              </w:rPr>
            </w:pPr>
            <w:r w:rsidRPr="004F2A6D">
              <w:rPr>
                <w:sz w:val="24"/>
                <w:szCs w:val="24"/>
              </w:rPr>
              <w:t>2. Я редко ощущаю страх или нервозность, даже если со мной должно случиться что-нибудь плохое</w:t>
            </w:r>
            <w:r>
              <w:rPr>
                <w:sz w:val="24"/>
                <w:szCs w:val="24"/>
              </w:rPr>
              <w:t>.</w:t>
            </w:r>
          </w:p>
        </w:tc>
        <w:tc>
          <w:tcPr>
            <w:tcW w:w="850" w:type="dxa"/>
            <w:shd w:val="clear" w:color="auto" w:fill="auto"/>
            <w:noWrap/>
            <w:vAlign w:val="center"/>
            <w:hideMark/>
          </w:tcPr>
          <w:p w14:paraId="16C71F80" w14:textId="77777777" w:rsidR="00DF7DF7" w:rsidRPr="004F2A6D" w:rsidRDefault="00DF7DF7" w:rsidP="00722EFF">
            <w:pPr>
              <w:jc w:val="center"/>
              <w:rPr>
                <w:sz w:val="24"/>
                <w:szCs w:val="24"/>
              </w:rPr>
            </w:pPr>
          </w:p>
        </w:tc>
        <w:tc>
          <w:tcPr>
            <w:tcW w:w="851" w:type="dxa"/>
            <w:shd w:val="clear" w:color="auto" w:fill="auto"/>
            <w:noWrap/>
            <w:vAlign w:val="center"/>
            <w:hideMark/>
          </w:tcPr>
          <w:p w14:paraId="701031C9" w14:textId="77777777" w:rsidR="00DF7DF7" w:rsidRPr="004F2A6D" w:rsidRDefault="00DF7DF7" w:rsidP="00722EFF">
            <w:pPr>
              <w:jc w:val="center"/>
              <w:rPr>
                <w:sz w:val="24"/>
                <w:szCs w:val="24"/>
              </w:rPr>
            </w:pPr>
          </w:p>
        </w:tc>
        <w:tc>
          <w:tcPr>
            <w:tcW w:w="850" w:type="dxa"/>
            <w:shd w:val="clear" w:color="auto" w:fill="auto"/>
            <w:noWrap/>
            <w:vAlign w:val="center"/>
            <w:hideMark/>
          </w:tcPr>
          <w:p w14:paraId="3852E661" w14:textId="77777777" w:rsidR="00DF7DF7" w:rsidRPr="004F2A6D" w:rsidRDefault="00DF7DF7" w:rsidP="00722EFF">
            <w:pPr>
              <w:jc w:val="center"/>
              <w:rPr>
                <w:sz w:val="24"/>
                <w:szCs w:val="24"/>
              </w:rPr>
            </w:pPr>
          </w:p>
        </w:tc>
        <w:tc>
          <w:tcPr>
            <w:tcW w:w="851" w:type="dxa"/>
            <w:shd w:val="clear" w:color="auto" w:fill="auto"/>
            <w:noWrap/>
            <w:vAlign w:val="center"/>
            <w:hideMark/>
          </w:tcPr>
          <w:p w14:paraId="5F5CE28A" w14:textId="77777777" w:rsidR="00DF7DF7" w:rsidRPr="004F2A6D" w:rsidRDefault="00DF7DF7" w:rsidP="00722EFF">
            <w:pPr>
              <w:jc w:val="center"/>
              <w:rPr>
                <w:sz w:val="24"/>
                <w:szCs w:val="24"/>
              </w:rPr>
            </w:pPr>
          </w:p>
        </w:tc>
      </w:tr>
      <w:tr w:rsidR="00DF7DF7" w:rsidRPr="004F2A6D" w14:paraId="255A7EDB" w14:textId="77777777" w:rsidTr="00DF7DF7">
        <w:trPr>
          <w:trHeight w:val="510"/>
        </w:trPr>
        <w:tc>
          <w:tcPr>
            <w:tcW w:w="6380" w:type="dxa"/>
            <w:shd w:val="clear" w:color="auto" w:fill="auto"/>
            <w:vAlign w:val="center"/>
            <w:hideMark/>
          </w:tcPr>
          <w:p w14:paraId="04595ACB" w14:textId="77777777" w:rsidR="00DF7DF7" w:rsidRPr="004F2A6D" w:rsidRDefault="00DF7DF7" w:rsidP="00722EFF">
            <w:pPr>
              <w:jc w:val="both"/>
              <w:rPr>
                <w:sz w:val="24"/>
                <w:szCs w:val="24"/>
              </w:rPr>
            </w:pPr>
            <w:r w:rsidRPr="004F2A6D">
              <w:rPr>
                <w:sz w:val="24"/>
                <w:szCs w:val="24"/>
              </w:rPr>
              <w:t>3. Я стараюсь изо всех сил, чтобы получить то, что хочу.</w:t>
            </w:r>
          </w:p>
        </w:tc>
        <w:tc>
          <w:tcPr>
            <w:tcW w:w="850" w:type="dxa"/>
            <w:shd w:val="clear" w:color="auto" w:fill="auto"/>
            <w:noWrap/>
            <w:vAlign w:val="center"/>
            <w:hideMark/>
          </w:tcPr>
          <w:p w14:paraId="72FCC9A7" w14:textId="77777777" w:rsidR="00DF7DF7" w:rsidRPr="004F2A6D" w:rsidRDefault="00DF7DF7" w:rsidP="00722EFF">
            <w:pPr>
              <w:jc w:val="center"/>
              <w:rPr>
                <w:sz w:val="24"/>
                <w:szCs w:val="24"/>
              </w:rPr>
            </w:pPr>
          </w:p>
        </w:tc>
        <w:tc>
          <w:tcPr>
            <w:tcW w:w="851" w:type="dxa"/>
            <w:shd w:val="clear" w:color="auto" w:fill="auto"/>
            <w:noWrap/>
            <w:vAlign w:val="center"/>
            <w:hideMark/>
          </w:tcPr>
          <w:p w14:paraId="66D0F670" w14:textId="77777777" w:rsidR="00DF7DF7" w:rsidRPr="004F2A6D" w:rsidRDefault="00DF7DF7" w:rsidP="00722EFF">
            <w:pPr>
              <w:jc w:val="center"/>
              <w:rPr>
                <w:sz w:val="24"/>
                <w:szCs w:val="24"/>
              </w:rPr>
            </w:pPr>
          </w:p>
        </w:tc>
        <w:tc>
          <w:tcPr>
            <w:tcW w:w="850" w:type="dxa"/>
            <w:shd w:val="clear" w:color="auto" w:fill="auto"/>
            <w:noWrap/>
            <w:vAlign w:val="center"/>
            <w:hideMark/>
          </w:tcPr>
          <w:p w14:paraId="798B20BE" w14:textId="77777777" w:rsidR="00DF7DF7" w:rsidRPr="004F2A6D" w:rsidRDefault="00DF7DF7" w:rsidP="00722EFF">
            <w:pPr>
              <w:jc w:val="center"/>
              <w:rPr>
                <w:sz w:val="24"/>
                <w:szCs w:val="24"/>
              </w:rPr>
            </w:pPr>
          </w:p>
        </w:tc>
        <w:tc>
          <w:tcPr>
            <w:tcW w:w="851" w:type="dxa"/>
            <w:shd w:val="clear" w:color="auto" w:fill="auto"/>
            <w:noWrap/>
            <w:vAlign w:val="center"/>
            <w:hideMark/>
          </w:tcPr>
          <w:p w14:paraId="6974151A" w14:textId="77777777" w:rsidR="00DF7DF7" w:rsidRPr="004F2A6D" w:rsidRDefault="00DF7DF7" w:rsidP="00722EFF">
            <w:pPr>
              <w:jc w:val="center"/>
              <w:rPr>
                <w:sz w:val="24"/>
                <w:szCs w:val="24"/>
              </w:rPr>
            </w:pPr>
          </w:p>
        </w:tc>
      </w:tr>
      <w:tr w:rsidR="00DF7DF7" w:rsidRPr="004F2A6D" w14:paraId="1AE0FE65" w14:textId="77777777" w:rsidTr="00DF7DF7">
        <w:trPr>
          <w:trHeight w:val="510"/>
        </w:trPr>
        <w:tc>
          <w:tcPr>
            <w:tcW w:w="6380" w:type="dxa"/>
            <w:shd w:val="clear" w:color="auto" w:fill="auto"/>
            <w:vAlign w:val="center"/>
            <w:hideMark/>
          </w:tcPr>
          <w:p w14:paraId="1BC16D6E" w14:textId="77777777" w:rsidR="00DF7DF7" w:rsidRPr="004F2A6D" w:rsidRDefault="00DF7DF7" w:rsidP="00722EFF">
            <w:pPr>
              <w:jc w:val="both"/>
              <w:rPr>
                <w:sz w:val="24"/>
                <w:szCs w:val="24"/>
              </w:rPr>
            </w:pPr>
            <w:r w:rsidRPr="004F2A6D">
              <w:rPr>
                <w:sz w:val="24"/>
                <w:szCs w:val="24"/>
              </w:rPr>
              <w:t>4. Когда мне что-то хорошо удается, мне хочется это продолжить.</w:t>
            </w:r>
          </w:p>
        </w:tc>
        <w:tc>
          <w:tcPr>
            <w:tcW w:w="850" w:type="dxa"/>
            <w:shd w:val="clear" w:color="auto" w:fill="auto"/>
            <w:noWrap/>
            <w:vAlign w:val="center"/>
            <w:hideMark/>
          </w:tcPr>
          <w:p w14:paraId="668FCE94" w14:textId="77777777" w:rsidR="00DF7DF7" w:rsidRPr="004F2A6D" w:rsidRDefault="00DF7DF7" w:rsidP="00722EFF">
            <w:pPr>
              <w:jc w:val="center"/>
              <w:rPr>
                <w:sz w:val="24"/>
                <w:szCs w:val="24"/>
              </w:rPr>
            </w:pPr>
          </w:p>
        </w:tc>
        <w:tc>
          <w:tcPr>
            <w:tcW w:w="851" w:type="dxa"/>
            <w:shd w:val="clear" w:color="auto" w:fill="auto"/>
            <w:noWrap/>
            <w:vAlign w:val="center"/>
            <w:hideMark/>
          </w:tcPr>
          <w:p w14:paraId="35F4F7C1" w14:textId="77777777" w:rsidR="00DF7DF7" w:rsidRPr="004F2A6D" w:rsidRDefault="00DF7DF7" w:rsidP="00722EFF">
            <w:pPr>
              <w:jc w:val="center"/>
              <w:rPr>
                <w:sz w:val="24"/>
                <w:szCs w:val="24"/>
              </w:rPr>
            </w:pPr>
          </w:p>
        </w:tc>
        <w:tc>
          <w:tcPr>
            <w:tcW w:w="850" w:type="dxa"/>
            <w:shd w:val="clear" w:color="auto" w:fill="auto"/>
            <w:noWrap/>
            <w:vAlign w:val="center"/>
            <w:hideMark/>
          </w:tcPr>
          <w:p w14:paraId="11D187D9" w14:textId="77777777" w:rsidR="00DF7DF7" w:rsidRPr="004F2A6D" w:rsidRDefault="00DF7DF7" w:rsidP="00722EFF">
            <w:pPr>
              <w:jc w:val="center"/>
              <w:rPr>
                <w:sz w:val="24"/>
                <w:szCs w:val="24"/>
              </w:rPr>
            </w:pPr>
          </w:p>
        </w:tc>
        <w:tc>
          <w:tcPr>
            <w:tcW w:w="851" w:type="dxa"/>
            <w:shd w:val="clear" w:color="auto" w:fill="auto"/>
            <w:noWrap/>
            <w:vAlign w:val="center"/>
            <w:hideMark/>
          </w:tcPr>
          <w:p w14:paraId="2E55566A" w14:textId="77777777" w:rsidR="00DF7DF7" w:rsidRPr="004F2A6D" w:rsidRDefault="00DF7DF7" w:rsidP="00722EFF">
            <w:pPr>
              <w:jc w:val="center"/>
              <w:rPr>
                <w:sz w:val="24"/>
                <w:szCs w:val="24"/>
              </w:rPr>
            </w:pPr>
          </w:p>
        </w:tc>
      </w:tr>
      <w:tr w:rsidR="00DF7DF7" w:rsidRPr="004F2A6D" w14:paraId="09D15348" w14:textId="77777777" w:rsidTr="00DF7DF7">
        <w:trPr>
          <w:trHeight w:val="510"/>
        </w:trPr>
        <w:tc>
          <w:tcPr>
            <w:tcW w:w="6380" w:type="dxa"/>
            <w:shd w:val="clear" w:color="auto" w:fill="auto"/>
            <w:vAlign w:val="center"/>
            <w:hideMark/>
          </w:tcPr>
          <w:p w14:paraId="448C3305" w14:textId="77777777" w:rsidR="00DF7DF7" w:rsidRPr="004F2A6D" w:rsidRDefault="00DF7DF7" w:rsidP="00722EFF">
            <w:pPr>
              <w:jc w:val="both"/>
              <w:rPr>
                <w:sz w:val="24"/>
                <w:szCs w:val="24"/>
              </w:rPr>
            </w:pPr>
            <w:r w:rsidRPr="004F2A6D">
              <w:rPr>
                <w:sz w:val="24"/>
                <w:szCs w:val="24"/>
              </w:rPr>
              <w:t>5. Я всегда хочу попробовать что-нибудь новенькое, если думаю, что будет весело.</w:t>
            </w:r>
          </w:p>
        </w:tc>
        <w:tc>
          <w:tcPr>
            <w:tcW w:w="850" w:type="dxa"/>
            <w:shd w:val="clear" w:color="auto" w:fill="auto"/>
            <w:noWrap/>
            <w:vAlign w:val="center"/>
            <w:hideMark/>
          </w:tcPr>
          <w:p w14:paraId="518E27D9" w14:textId="77777777" w:rsidR="00DF7DF7" w:rsidRPr="004F2A6D" w:rsidRDefault="00DF7DF7" w:rsidP="00722EFF">
            <w:pPr>
              <w:jc w:val="center"/>
              <w:rPr>
                <w:sz w:val="24"/>
                <w:szCs w:val="24"/>
              </w:rPr>
            </w:pPr>
          </w:p>
        </w:tc>
        <w:tc>
          <w:tcPr>
            <w:tcW w:w="851" w:type="dxa"/>
            <w:shd w:val="clear" w:color="auto" w:fill="auto"/>
            <w:noWrap/>
            <w:vAlign w:val="center"/>
            <w:hideMark/>
          </w:tcPr>
          <w:p w14:paraId="559B9249" w14:textId="77777777" w:rsidR="00DF7DF7" w:rsidRPr="004F2A6D" w:rsidRDefault="00DF7DF7" w:rsidP="00722EFF">
            <w:pPr>
              <w:jc w:val="center"/>
              <w:rPr>
                <w:sz w:val="24"/>
                <w:szCs w:val="24"/>
              </w:rPr>
            </w:pPr>
          </w:p>
        </w:tc>
        <w:tc>
          <w:tcPr>
            <w:tcW w:w="850" w:type="dxa"/>
            <w:shd w:val="clear" w:color="auto" w:fill="auto"/>
            <w:noWrap/>
            <w:vAlign w:val="center"/>
            <w:hideMark/>
          </w:tcPr>
          <w:p w14:paraId="4C47EE49" w14:textId="77777777" w:rsidR="00DF7DF7" w:rsidRPr="004F2A6D" w:rsidRDefault="00DF7DF7" w:rsidP="00722EFF">
            <w:pPr>
              <w:jc w:val="center"/>
              <w:rPr>
                <w:sz w:val="24"/>
                <w:szCs w:val="24"/>
              </w:rPr>
            </w:pPr>
          </w:p>
        </w:tc>
        <w:tc>
          <w:tcPr>
            <w:tcW w:w="851" w:type="dxa"/>
            <w:shd w:val="clear" w:color="auto" w:fill="auto"/>
            <w:noWrap/>
            <w:vAlign w:val="center"/>
            <w:hideMark/>
          </w:tcPr>
          <w:p w14:paraId="7E8D3258" w14:textId="77777777" w:rsidR="00DF7DF7" w:rsidRPr="004F2A6D" w:rsidRDefault="00DF7DF7" w:rsidP="00722EFF">
            <w:pPr>
              <w:jc w:val="center"/>
              <w:rPr>
                <w:sz w:val="24"/>
                <w:szCs w:val="24"/>
              </w:rPr>
            </w:pPr>
          </w:p>
        </w:tc>
      </w:tr>
      <w:tr w:rsidR="00DF7DF7" w:rsidRPr="004F2A6D" w14:paraId="3055CB51" w14:textId="77777777" w:rsidTr="00DF7DF7">
        <w:trPr>
          <w:trHeight w:val="510"/>
        </w:trPr>
        <w:tc>
          <w:tcPr>
            <w:tcW w:w="6380" w:type="dxa"/>
            <w:shd w:val="clear" w:color="auto" w:fill="auto"/>
            <w:vAlign w:val="center"/>
            <w:hideMark/>
          </w:tcPr>
          <w:p w14:paraId="3E74A7A1" w14:textId="77777777" w:rsidR="00DF7DF7" w:rsidRPr="004F2A6D" w:rsidRDefault="00DF7DF7" w:rsidP="00722EFF">
            <w:pPr>
              <w:jc w:val="both"/>
              <w:rPr>
                <w:sz w:val="24"/>
                <w:szCs w:val="24"/>
              </w:rPr>
            </w:pPr>
            <w:r w:rsidRPr="004F2A6D">
              <w:rPr>
                <w:sz w:val="24"/>
                <w:szCs w:val="24"/>
              </w:rPr>
              <w:t>6. Для меня важно, как я одеваюсь.</w:t>
            </w:r>
          </w:p>
        </w:tc>
        <w:tc>
          <w:tcPr>
            <w:tcW w:w="850" w:type="dxa"/>
            <w:shd w:val="clear" w:color="auto" w:fill="auto"/>
            <w:noWrap/>
            <w:vAlign w:val="center"/>
            <w:hideMark/>
          </w:tcPr>
          <w:p w14:paraId="1C4FA75A" w14:textId="77777777" w:rsidR="00DF7DF7" w:rsidRPr="004F2A6D" w:rsidRDefault="00DF7DF7" w:rsidP="00722EFF">
            <w:pPr>
              <w:jc w:val="center"/>
              <w:rPr>
                <w:sz w:val="24"/>
                <w:szCs w:val="24"/>
              </w:rPr>
            </w:pPr>
          </w:p>
        </w:tc>
        <w:tc>
          <w:tcPr>
            <w:tcW w:w="851" w:type="dxa"/>
            <w:shd w:val="clear" w:color="auto" w:fill="auto"/>
            <w:noWrap/>
            <w:vAlign w:val="center"/>
            <w:hideMark/>
          </w:tcPr>
          <w:p w14:paraId="36D3F5B2" w14:textId="77777777" w:rsidR="00DF7DF7" w:rsidRPr="004F2A6D" w:rsidRDefault="00DF7DF7" w:rsidP="00722EFF">
            <w:pPr>
              <w:jc w:val="center"/>
              <w:rPr>
                <w:sz w:val="24"/>
                <w:szCs w:val="24"/>
              </w:rPr>
            </w:pPr>
          </w:p>
        </w:tc>
        <w:tc>
          <w:tcPr>
            <w:tcW w:w="850" w:type="dxa"/>
            <w:shd w:val="clear" w:color="auto" w:fill="auto"/>
            <w:noWrap/>
            <w:vAlign w:val="center"/>
            <w:hideMark/>
          </w:tcPr>
          <w:p w14:paraId="7C858ADF" w14:textId="77777777" w:rsidR="00DF7DF7" w:rsidRPr="004F2A6D" w:rsidRDefault="00DF7DF7" w:rsidP="00722EFF">
            <w:pPr>
              <w:jc w:val="center"/>
              <w:rPr>
                <w:sz w:val="24"/>
                <w:szCs w:val="24"/>
              </w:rPr>
            </w:pPr>
          </w:p>
        </w:tc>
        <w:tc>
          <w:tcPr>
            <w:tcW w:w="851" w:type="dxa"/>
            <w:shd w:val="clear" w:color="auto" w:fill="auto"/>
            <w:noWrap/>
            <w:vAlign w:val="center"/>
            <w:hideMark/>
          </w:tcPr>
          <w:p w14:paraId="2A2D8BB8" w14:textId="77777777" w:rsidR="00DF7DF7" w:rsidRPr="004F2A6D" w:rsidRDefault="00DF7DF7" w:rsidP="00722EFF">
            <w:pPr>
              <w:jc w:val="center"/>
              <w:rPr>
                <w:sz w:val="24"/>
                <w:szCs w:val="24"/>
              </w:rPr>
            </w:pPr>
          </w:p>
        </w:tc>
      </w:tr>
      <w:tr w:rsidR="00DF7DF7" w:rsidRPr="004F2A6D" w14:paraId="669BF99C" w14:textId="77777777" w:rsidTr="00DF7DF7">
        <w:trPr>
          <w:trHeight w:val="510"/>
        </w:trPr>
        <w:tc>
          <w:tcPr>
            <w:tcW w:w="6380" w:type="dxa"/>
            <w:shd w:val="clear" w:color="auto" w:fill="auto"/>
            <w:vAlign w:val="center"/>
            <w:hideMark/>
          </w:tcPr>
          <w:p w14:paraId="6665A21D" w14:textId="77777777" w:rsidR="00DF7DF7" w:rsidRPr="004F2A6D" w:rsidRDefault="00DF7DF7" w:rsidP="00722EFF">
            <w:pPr>
              <w:jc w:val="both"/>
              <w:rPr>
                <w:sz w:val="24"/>
                <w:szCs w:val="24"/>
              </w:rPr>
            </w:pPr>
            <w:r w:rsidRPr="004F2A6D">
              <w:rPr>
                <w:sz w:val="24"/>
                <w:szCs w:val="24"/>
              </w:rPr>
              <w:t>7. Когда я получаю то, что хочу, я чувствую возбуждение и прилив энергии.</w:t>
            </w:r>
          </w:p>
        </w:tc>
        <w:tc>
          <w:tcPr>
            <w:tcW w:w="850" w:type="dxa"/>
            <w:shd w:val="clear" w:color="auto" w:fill="auto"/>
            <w:noWrap/>
            <w:vAlign w:val="center"/>
            <w:hideMark/>
          </w:tcPr>
          <w:p w14:paraId="64091B82" w14:textId="77777777" w:rsidR="00DF7DF7" w:rsidRPr="004F2A6D" w:rsidRDefault="00DF7DF7" w:rsidP="00722EFF">
            <w:pPr>
              <w:jc w:val="center"/>
              <w:rPr>
                <w:sz w:val="24"/>
                <w:szCs w:val="24"/>
              </w:rPr>
            </w:pPr>
          </w:p>
        </w:tc>
        <w:tc>
          <w:tcPr>
            <w:tcW w:w="851" w:type="dxa"/>
            <w:shd w:val="clear" w:color="auto" w:fill="auto"/>
            <w:noWrap/>
            <w:vAlign w:val="center"/>
            <w:hideMark/>
          </w:tcPr>
          <w:p w14:paraId="4C71366C" w14:textId="77777777" w:rsidR="00DF7DF7" w:rsidRPr="004F2A6D" w:rsidRDefault="00DF7DF7" w:rsidP="00722EFF">
            <w:pPr>
              <w:jc w:val="center"/>
              <w:rPr>
                <w:sz w:val="24"/>
                <w:szCs w:val="24"/>
              </w:rPr>
            </w:pPr>
          </w:p>
        </w:tc>
        <w:tc>
          <w:tcPr>
            <w:tcW w:w="850" w:type="dxa"/>
            <w:shd w:val="clear" w:color="auto" w:fill="auto"/>
            <w:noWrap/>
            <w:vAlign w:val="center"/>
            <w:hideMark/>
          </w:tcPr>
          <w:p w14:paraId="2E41B22A" w14:textId="77777777" w:rsidR="00DF7DF7" w:rsidRPr="004F2A6D" w:rsidRDefault="00DF7DF7" w:rsidP="00722EFF">
            <w:pPr>
              <w:jc w:val="center"/>
              <w:rPr>
                <w:sz w:val="24"/>
                <w:szCs w:val="24"/>
              </w:rPr>
            </w:pPr>
          </w:p>
        </w:tc>
        <w:tc>
          <w:tcPr>
            <w:tcW w:w="851" w:type="dxa"/>
            <w:shd w:val="clear" w:color="auto" w:fill="auto"/>
            <w:noWrap/>
            <w:vAlign w:val="center"/>
            <w:hideMark/>
          </w:tcPr>
          <w:p w14:paraId="295CC270" w14:textId="77777777" w:rsidR="00DF7DF7" w:rsidRPr="004F2A6D" w:rsidRDefault="00DF7DF7" w:rsidP="00722EFF">
            <w:pPr>
              <w:jc w:val="center"/>
              <w:rPr>
                <w:sz w:val="24"/>
                <w:szCs w:val="24"/>
              </w:rPr>
            </w:pPr>
          </w:p>
        </w:tc>
      </w:tr>
      <w:tr w:rsidR="00DF7DF7" w:rsidRPr="004F2A6D" w14:paraId="629CB973" w14:textId="77777777" w:rsidTr="00DF7DF7">
        <w:trPr>
          <w:trHeight w:val="510"/>
        </w:trPr>
        <w:tc>
          <w:tcPr>
            <w:tcW w:w="6380" w:type="dxa"/>
            <w:shd w:val="clear" w:color="auto" w:fill="auto"/>
            <w:vAlign w:val="center"/>
            <w:hideMark/>
          </w:tcPr>
          <w:p w14:paraId="08C3B4FC" w14:textId="77777777" w:rsidR="00DF7DF7" w:rsidRPr="004F2A6D" w:rsidRDefault="00DF7DF7" w:rsidP="00722EFF">
            <w:pPr>
              <w:jc w:val="both"/>
              <w:rPr>
                <w:sz w:val="24"/>
                <w:szCs w:val="24"/>
              </w:rPr>
            </w:pPr>
            <w:r w:rsidRPr="004F2A6D">
              <w:rPr>
                <w:sz w:val="24"/>
                <w:szCs w:val="24"/>
              </w:rPr>
              <w:t>8. Критика или брань сильно задевают меня.</w:t>
            </w:r>
          </w:p>
        </w:tc>
        <w:tc>
          <w:tcPr>
            <w:tcW w:w="850" w:type="dxa"/>
            <w:shd w:val="clear" w:color="auto" w:fill="auto"/>
            <w:noWrap/>
            <w:vAlign w:val="center"/>
            <w:hideMark/>
          </w:tcPr>
          <w:p w14:paraId="5702DCD2" w14:textId="77777777" w:rsidR="00DF7DF7" w:rsidRPr="004F2A6D" w:rsidRDefault="00DF7DF7" w:rsidP="00722EFF">
            <w:pPr>
              <w:jc w:val="center"/>
              <w:rPr>
                <w:sz w:val="24"/>
                <w:szCs w:val="24"/>
              </w:rPr>
            </w:pPr>
          </w:p>
        </w:tc>
        <w:tc>
          <w:tcPr>
            <w:tcW w:w="851" w:type="dxa"/>
            <w:shd w:val="clear" w:color="auto" w:fill="auto"/>
            <w:noWrap/>
            <w:vAlign w:val="center"/>
            <w:hideMark/>
          </w:tcPr>
          <w:p w14:paraId="23DE43C0" w14:textId="77777777" w:rsidR="00DF7DF7" w:rsidRPr="004F2A6D" w:rsidRDefault="00DF7DF7" w:rsidP="00722EFF">
            <w:pPr>
              <w:jc w:val="center"/>
              <w:rPr>
                <w:sz w:val="24"/>
                <w:szCs w:val="24"/>
              </w:rPr>
            </w:pPr>
          </w:p>
        </w:tc>
        <w:tc>
          <w:tcPr>
            <w:tcW w:w="850" w:type="dxa"/>
            <w:shd w:val="clear" w:color="auto" w:fill="auto"/>
            <w:noWrap/>
            <w:vAlign w:val="center"/>
            <w:hideMark/>
          </w:tcPr>
          <w:p w14:paraId="20D9DFF7" w14:textId="77777777" w:rsidR="00DF7DF7" w:rsidRPr="004F2A6D" w:rsidRDefault="00DF7DF7" w:rsidP="00722EFF">
            <w:pPr>
              <w:jc w:val="center"/>
              <w:rPr>
                <w:sz w:val="24"/>
                <w:szCs w:val="24"/>
              </w:rPr>
            </w:pPr>
          </w:p>
        </w:tc>
        <w:tc>
          <w:tcPr>
            <w:tcW w:w="851" w:type="dxa"/>
            <w:shd w:val="clear" w:color="auto" w:fill="auto"/>
            <w:noWrap/>
            <w:vAlign w:val="center"/>
            <w:hideMark/>
          </w:tcPr>
          <w:p w14:paraId="6171B795" w14:textId="77777777" w:rsidR="00DF7DF7" w:rsidRPr="004F2A6D" w:rsidRDefault="00DF7DF7" w:rsidP="00722EFF">
            <w:pPr>
              <w:jc w:val="center"/>
              <w:rPr>
                <w:sz w:val="24"/>
                <w:szCs w:val="24"/>
              </w:rPr>
            </w:pPr>
          </w:p>
        </w:tc>
      </w:tr>
      <w:tr w:rsidR="00DF7DF7" w:rsidRPr="004F2A6D" w14:paraId="45162A72" w14:textId="77777777" w:rsidTr="00DF7DF7">
        <w:trPr>
          <w:trHeight w:val="510"/>
        </w:trPr>
        <w:tc>
          <w:tcPr>
            <w:tcW w:w="6380" w:type="dxa"/>
            <w:shd w:val="clear" w:color="auto" w:fill="auto"/>
            <w:vAlign w:val="center"/>
            <w:hideMark/>
          </w:tcPr>
          <w:p w14:paraId="31836751" w14:textId="77777777" w:rsidR="00DF7DF7" w:rsidRPr="004F2A6D" w:rsidRDefault="00DF7DF7" w:rsidP="00722EFF">
            <w:pPr>
              <w:jc w:val="both"/>
              <w:rPr>
                <w:sz w:val="24"/>
                <w:szCs w:val="24"/>
              </w:rPr>
            </w:pPr>
            <w:r w:rsidRPr="004F2A6D">
              <w:rPr>
                <w:sz w:val="24"/>
                <w:szCs w:val="24"/>
              </w:rPr>
              <w:t>9. Если я чего-то хочу, я обычно выкладываюсь на все сто чтобы это получить.</w:t>
            </w:r>
          </w:p>
        </w:tc>
        <w:tc>
          <w:tcPr>
            <w:tcW w:w="850" w:type="dxa"/>
            <w:shd w:val="clear" w:color="auto" w:fill="auto"/>
            <w:noWrap/>
            <w:vAlign w:val="center"/>
            <w:hideMark/>
          </w:tcPr>
          <w:p w14:paraId="191F4F8B" w14:textId="77777777" w:rsidR="00DF7DF7" w:rsidRPr="004F2A6D" w:rsidRDefault="00DF7DF7" w:rsidP="00722EFF">
            <w:pPr>
              <w:jc w:val="center"/>
              <w:rPr>
                <w:sz w:val="24"/>
                <w:szCs w:val="24"/>
              </w:rPr>
            </w:pPr>
          </w:p>
        </w:tc>
        <w:tc>
          <w:tcPr>
            <w:tcW w:w="851" w:type="dxa"/>
            <w:shd w:val="clear" w:color="auto" w:fill="auto"/>
            <w:noWrap/>
            <w:vAlign w:val="center"/>
            <w:hideMark/>
          </w:tcPr>
          <w:p w14:paraId="613B350D" w14:textId="77777777" w:rsidR="00DF7DF7" w:rsidRPr="004F2A6D" w:rsidRDefault="00DF7DF7" w:rsidP="00722EFF">
            <w:pPr>
              <w:jc w:val="center"/>
              <w:rPr>
                <w:sz w:val="24"/>
                <w:szCs w:val="24"/>
              </w:rPr>
            </w:pPr>
          </w:p>
        </w:tc>
        <w:tc>
          <w:tcPr>
            <w:tcW w:w="850" w:type="dxa"/>
            <w:shd w:val="clear" w:color="auto" w:fill="auto"/>
            <w:noWrap/>
            <w:vAlign w:val="center"/>
            <w:hideMark/>
          </w:tcPr>
          <w:p w14:paraId="376F1E59" w14:textId="77777777" w:rsidR="00DF7DF7" w:rsidRPr="004F2A6D" w:rsidRDefault="00DF7DF7" w:rsidP="00722EFF">
            <w:pPr>
              <w:jc w:val="center"/>
              <w:rPr>
                <w:sz w:val="24"/>
                <w:szCs w:val="24"/>
              </w:rPr>
            </w:pPr>
          </w:p>
        </w:tc>
        <w:tc>
          <w:tcPr>
            <w:tcW w:w="851" w:type="dxa"/>
            <w:shd w:val="clear" w:color="auto" w:fill="auto"/>
            <w:noWrap/>
            <w:vAlign w:val="center"/>
            <w:hideMark/>
          </w:tcPr>
          <w:p w14:paraId="3CEC0204" w14:textId="77777777" w:rsidR="00DF7DF7" w:rsidRPr="004F2A6D" w:rsidRDefault="00DF7DF7" w:rsidP="00722EFF">
            <w:pPr>
              <w:jc w:val="center"/>
              <w:rPr>
                <w:sz w:val="24"/>
                <w:szCs w:val="24"/>
              </w:rPr>
            </w:pPr>
          </w:p>
        </w:tc>
      </w:tr>
      <w:tr w:rsidR="00DF7DF7" w:rsidRPr="004F2A6D" w14:paraId="79F92EE6" w14:textId="77777777" w:rsidTr="00DF7DF7">
        <w:trPr>
          <w:trHeight w:val="510"/>
        </w:trPr>
        <w:tc>
          <w:tcPr>
            <w:tcW w:w="6380" w:type="dxa"/>
            <w:shd w:val="clear" w:color="auto" w:fill="auto"/>
            <w:vAlign w:val="center"/>
            <w:hideMark/>
          </w:tcPr>
          <w:p w14:paraId="7E672CD4" w14:textId="77777777" w:rsidR="00DF7DF7" w:rsidRPr="004F2A6D" w:rsidRDefault="00DF7DF7" w:rsidP="00722EFF">
            <w:pPr>
              <w:jc w:val="both"/>
              <w:rPr>
                <w:sz w:val="24"/>
                <w:szCs w:val="24"/>
              </w:rPr>
            </w:pPr>
            <w:r w:rsidRPr="004F2A6D">
              <w:rPr>
                <w:sz w:val="24"/>
                <w:szCs w:val="24"/>
              </w:rPr>
              <w:t>10. Я часто делаю что-нибудь только потому, что это может меня развлечь.</w:t>
            </w:r>
          </w:p>
        </w:tc>
        <w:tc>
          <w:tcPr>
            <w:tcW w:w="850" w:type="dxa"/>
            <w:shd w:val="clear" w:color="auto" w:fill="auto"/>
            <w:noWrap/>
            <w:vAlign w:val="center"/>
            <w:hideMark/>
          </w:tcPr>
          <w:p w14:paraId="572FC3EA" w14:textId="77777777" w:rsidR="00DF7DF7" w:rsidRPr="004F2A6D" w:rsidRDefault="00DF7DF7" w:rsidP="00722EFF">
            <w:pPr>
              <w:jc w:val="center"/>
              <w:rPr>
                <w:sz w:val="24"/>
                <w:szCs w:val="24"/>
              </w:rPr>
            </w:pPr>
          </w:p>
        </w:tc>
        <w:tc>
          <w:tcPr>
            <w:tcW w:w="851" w:type="dxa"/>
            <w:shd w:val="clear" w:color="auto" w:fill="auto"/>
            <w:noWrap/>
            <w:vAlign w:val="center"/>
            <w:hideMark/>
          </w:tcPr>
          <w:p w14:paraId="5E7BCE6F" w14:textId="77777777" w:rsidR="00DF7DF7" w:rsidRPr="004F2A6D" w:rsidRDefault="00DF7DF7" w:rsidP="00722EFF">
            <w:pPr>
              <w:jc w:val="center"/>
              <w:rPr>
                <w:sz w:val="24"/>
                <w:szCs w:val="24"/>
              </w:rPr>
            </w:pPr>
          </w:p>
        </w:tc>
        <w:tc>
          <w:tcPr>
            <w:tcW w:w="850" w:type="dxa"/>
            <w:shd w:val="clear" w:color="auto" w:fill="auto"/>
            <w:noWrap/>
            <w:vAlign w:val="center"/>
            <w:hideMark/>
          </w:tcPr>
          <w:p w14:paraId="4EAB5DC7" w14:textId="77777777" w:rsidR="00DF7DF7" w:rsidRPr="004F2A6D" w:rsidRDefault="00DF7DF7" w:rsidP="00722EFF">
            <w:pPr>
              <w:jc w:val="center"/>
              <w:rPr>
                <w:sz w:val="24"/>
                <w:szCs w:val="24"/>
              </w:rPr>
            </w:pPr>
          </w:p>
        </w:tc>
        <w:tc>
          <w:tcPr>
            <w:tcW w:w="851" w:type="dxa"/>
            <w:shd w:val="clear" w:color="auto" w:fill="auto"/>
            <w:noWrap/>
            <w:vAlign w:val="center"/>
            <w:hideMark/>
          </w:tcPr>
          <w:p w14:paraId="1F3972E3" w14:textId="77777777" w:rsidR="00DF7DF7" w:rsidRPr="004F2A6D" w:rsidRDefault="00DF7DF7" w:rsidP="00722EFF">
            <w:pPr>
              <w:jc w:val="center"/>
              <w:rPr>
                <w:sz w:val="24"/>
                <w:szCs w:val="24"/>
              </w:rPr>
            </w:pPr>
          </w:p>
        </w:tc>
      </w:tr>
      <w:tr w:rsidR="00DF7DF7" w:rsidRPr="004F2A6D" w14:paraId="6296DADE" w14:textId="77777777" w:rsidTr="00DF7DF7">
        <w:trPr>
          <w:trHeight w:val="510"/>
        </w:trPr>
        <w:tc>
          <w:tcPr>
            <w:tcW w:w="6380" w:type="dxa"/>
            <w:shd w:val="clear" w:color="auto" w:fill="auto"/>
            <w:vAlign w:val="center"/>
            <w:hideMark/>
          </w:tcPr>
          <w:p w14:paraId="678935D9" w14:textId="77777777" w:rsidR="00DF7DF7" w:rsidRPr="004F2A6D" w:rsidRDefault="00DF7DF7" w:rsidP="00722EFF">
            <w:pPr>
              <w:jc w:val="both"/>
              <w:rPr>
                <w:sz w:val="24"/>
                <w:szCs w:val="24"/>
              </w:rPr>
            </w:pPr>
            <w:r w:rsidRPr="004F2A6D">
              <w:rPr>
                <w:sz w:val="24"/>
                <w:szCs w:val="24"/>
              </w:rPr>
              <w:t>11. Мне трудно найти время, чтобы сделать обычные вещи, например, подстричься.</w:t>
            </w:r>
          </w:p>
        </w:tc>
        <w:tc>
          <w:tcPr>
            <w:tcW w:w="850" w:type="dxa"/>
            <w:shd w:val="clear" w:color="auto" w:fill="auto"/>
            <w:noWrap/>
            <w:vAlign w:val="center"/>
            <w:hideMark/>
          </w:tcPr>
          <w:p w14:paraId="15E3AF42" w14:textId="77777777" w:rsidR="00DF7DF7" w:rsidRPr="004F2A6D" w:rsidRDefault="00DF7DF7" w:rsidP="00722EFF">
            <w:pPr>
              <w:jc w:val="center"/>
              <w:rPr>
                <w:sz w:val="24"/>
                <w:szCs w:val="24"/>
              </w:rPr>
            </w:pPr>
          </w:p>
        </w:tc>
        <w:tc>
          <w:tcPr>
            <w:tcW w:w="851" w:type="dxa"/>
            <w:shd w:val="clear" w:color="auto" w:fill="auto"/>
            <w:noWrap/>
            <w:vAlign w:val="center"/>
            <w:hideMark/>
          </w:tcPr>
          <w:p w14:paraId="5AC74041" w14:textId="77777777" w:rsidR="00DF7DF7" w:rsidRPr="004F2A6D" w:rsidRDefault="00DF7DF7" w:rsidP="00722EFF">
            <w:pPr>
              <w:jc w:val="center"/>
              <w:rPr>
                <w:sz w:val="24"/>
                <w:szCs w:val="24"/>
              </w:rPr>
            </w:pPr>
          </w:p>
        </w:tc>
        <w:tc>
          <w:tcPr>
            <w:tcW w:w="850" w:type="dxa"/>
            <w:shd w:val="clear" w:color="auto" w:fill="auto"/>
            <w:noWrap/>
            <w:vAlign w:val="center"/>
            <w:hideMark/>
          </w:tcPr>
          <w:p w14:paraId="28F8F02E" w14:textId="77777777" w:rsidR="00DF7DF7" w:rsidRPr="004F2A6D" w:rsidRDefault="00DF7DF7" w:rsidP="00722EFF">
            <w:pPr>
              <w:jc w:val="center"/>
              <w:rPr>
                <w:sz w:val="24"/>
                <w:szCs w:val="24"/>
              </w:rPr>
            </w:pPr>
          </w:p>
        </w:tc>
        <w:tc>
          <w:tcPr>
            <w:tcW w:w="851" w:type="dxa"/>
            <w:shd w:val="clear" w:color="auto" w:fill="auto"/>
            <w:noWrap/>
            <w:vAlign w:val="center"/>
            <w:hideMark/>
          </w:tcPr>
          <w:p w14:paraId="7122E422" w14:textId="77777777" w:rsidR="00DF7DF7" w:rsidRPr="004F2A6D" w:rsidRDefault="00DF7DF7" w:rsidP="00722EFF">
            <w:pPr>
              <w:jc w:val="center"/>
              <w:rPr>
                <w:sz w:val="24"/>
                <w:szCs w:val="24"/>
              </w:rPr>
            </w:pPr>
          </w:p>
        </w:tc>
      </w:tr>
      <w:tr w:rsidR="00DF7DF7" w:rsidRPr="004F2A6D" w14:paraId="4BCEA091" w14:textId="77777777" w:rsidTr="00DF7DF7">
        <w:trPr>
          <w:trHeight w:val="510"/>
        </w:trPr>
        <w:tc>
          <w:tcPr>
            <w:tcW w:w="6380" w:type="dxa"/>
            <w:shd w:val="clear" w:color="auto" w:fill="auto"/>
            <w:vAlign w:val="center"/>
            <w:hideMark/>
          </w:tcPr>
          <w:p w14:paraId="505773DA" w14:textId="77777777" w:rsidR="00DF7DF7" w:rsidRPr="004F2A6D" w:rsidRDefault="00DF7DF7" w:rsidP="00722EFF">
            <w:pPr>
              <w:jc w:val="both"/>
              <w:rPr>
                <w:sz w:val="24"/>
                <w:szCs w:val="24"/>
              </w:rPr>
            </w:pPr>
            <w:r w:rsidRPr="004F2A6D">
              <w:rPr>
                <w:sz w:val="24"/>
                <w:szCs w:val="24"/>
              </w:rPr>
              <w:t>12. Если я вижу возможность получить то, что хочу, я тут же хватаюсь за нее.</w:t>
            </w:r>
          </w:p>
        </w:tc>
        <w:tc>
          <w:tcPr>
            <w:tcW w:w="850" w:type="dxa"/>
            <w:shd w:val="clear" w:color="auto" w:fill="auto"/>
            <w:noWrap/>
            <w:vAlign w:val="center"/>
            <w:hideMark/>
          </w:tcPr>
          <w:p w14:paraId="4604600A" w14:textId="77777777" w:rsidR="00DF7DF7" w:rsidRPr="004F2A6D" w:rsidRDefault="00DF7DF7" w:rsidP="00722EFF">
            <w:pPr>
              <w:jc w:val="center"/>
              <w:rPr>
                <w:sz w:val="24"/>
                <w:szCs w:val="24"/>
              </w:rPr>
            </w:pPr>
          </w:p>
        </w:tc>
        <w:tc>
          <w:tcPr>
            <w:tcW w:w="851" w:type="dxa"/>
            <w:shd w:val="clear" w:color="auto" w:fill="auto"/>
            <w:noWrap/>
            <w:vAlign w:val="center"/>
            <w:hideMark/>
          </w:tcPr>
          <w:p w14:paraId="30E5446A" w14:textId="77777777" w:rsidR="00DF7DF7" w:rsidRPr="004F2A6D" w:rsidRDefault="00DF7DF7" w:rsidP="00722EFF">
            <w:pPr>
              <w:jc w:val="center"/>
              <w:rPr>
                <w:sz w:val="24"/>
                <w:szCs w:val="24"/>
              </w:rPr>
            </w:pPr>
          </w:p>
        </w:tc>
        <w:tc>
          <w:tcPr>
            <w:tcW w:w="850" w:type="dxa"/>
            <w:shd w:val="clear" w:color="auto" w:fill="auto"/>
            <w:noWrap/>
            <w:vAlign w:val="center"/>
            <w:hideMark/>
          </w:tcPr>
          <w:p w14:paraId="667E55BF" w14:textId="77777777" w:rsidR="00DF7DF7" w:rsidRPr="004F2A6D" w:rsidRDefault="00DF7DF7" w:rsidP="00722EFF">
            <w:pPr>
              <w:jc w:val="center"/>
              <w:rPr>
                <w:sz w:val="24"/>
                <w:szCs w:val="24"/>
              </w:rPr>
            </w:pPr>
          </w:p>
        </w:tc>
        <w:tc>
          <w:tcPr>
            <w:tcW w:w="851" w:type="dxa"/>
            <w:shd w:val="clear" w:color="auto" w:fill="auto"/>
            <w:noWrap/>
            <w:vAlign w:val="center"/>
            <w:hideMark/>
          </w:tcPr>
          <w:p w14:paraId="17AC65EB" w14:textId="77777777" w:rsidR="00DF7DF7" w:rsidRPr="004F2A6D" w:rsidRDefault="00DF7DF7" w:rsidP="00722EFF">
            <w:pPr>
              <w:jc w:val="center"/>
              <w:rPr>
                <w:sz w:val="24"/>
                <w:szCs w:val="24"/>
              </w:rPr>
            </w:pPr>
          </w:p>
        </w:tc>
      </w:tr>
      <w:tr w:rsidR="00DF7DF7" w:rsidRPr="004F2A6D" w14:paraId="1F78DA2C" w14:textId="77777777" w:rsidTr="00DF7DF7">
        <w:trPr>
          <w:trHeight w:val="510"/>
        </w:trPr>
        <w:tc>
          <w:tcPr>
            <w:tcW w:w="6380" w:type="dxa"/>
            <w:shd w:val="clear" w:color="auto" w:fill="auto"/>
            <w:vAlign w:val="center"/>
            <w:hideMark/>
          </w:tcPr>
          <w:p w14:paraId="50F2BD5B" w14:textId="77777777" w:rsidR="00DF7DF7" w:rsidRPr="004F2A6D" w:rsidRDefault="00DF7DF7" w:rsidP="00722EFF">
            <w:pPr>
              <w:jc w:val="both"/>
              <w:rPr>
                <w:sz w:val="24"/>
                <w:szCs w:val="24"/>
              </w:rPr>
            </w:pPr>
            <w:r w:rsidRPr="004F2A6D">
              <w:rPr>
                <w:sz w:val="24"/>
                <w:szCs w:val="24"/>
              </w:rPr>
              <w:t>13. Если я думаю или знаю, что кто-то злится на меня, я сильно расстраиваюсь и беспокоюсь.</w:t>
            </w:r>
          </w:p>
        </w:tc>
        <w:tc>
          <w:tcPr>
            <w:tcW w:w="850" w:type="dxa"/>
            <w:shd w:val="clear" w:color="auto" w:fill="auto"/>
            <w:noWrap/>
            <w:vAlign w:val="center"/>
            <w:hideMark/>
          </w:tcPr>
          <w:p w14:paraId="0B572E5E" w14:textId="77777777" w:rsidR="00DF7DF7" w:rsidRPr="004F2A6D" w:rsidRDefault="00DF7DF7" w:rsidP="00722EFF">
            <w:pPr>
              <w:jc w:val="center"/>
              <w:rPr>
                <w:sz w:val="24"/>
                <w:szCs w:val="24"/>
              </w:rPr>
            </w:pPr>
          </w:p>
        </w:tc>
        <w:tc>
          <w:tcPr>
            <w:tcW w:w="851" w:type="dxa"/>
            <w:shd w:val="clear" w:color="auto" w:fill="auto"/>
            <w:noWrap/>
            <w:vAlign w:val="center"/>
            <w:hideMark/>
          </w:tcPr>
          <w:p w14:paraId="2A9A8B9D" w14:textId="77777777" w:rsidR="00DF7DF7" w:rsidRPr="004F2A6D" w:rsidRDefault="00DF7DF7" w:rsidP="00722EFF">
            <w:pPr>
              <w:jc w:val="center"/>
              <w:rPr>
                <w:sz w:val="24"/>
                <w:szCs w:val="24"/>
              </w:rPr>
            </w:pPr>
          </w:p>
        </w:tc>
        <w:tc>
          <w:tcPr>
            <w:tcW w:w="850" w:type="dxa"/>
            <w:shd w:val="clear" w:color="auto" w:fill="auto"/>
            <w:noWrap/>
            <w:vAlign w:val="center"/>
            <w:hideMark/>
          </w:tcPr>
          <w:p w14:paraId="05EADA1C" w14:textId="77777777" w:rsidR="00DF7DF7" w:rsidRPr="004F2A6D" w:rsidRDefault="00DF7DF7" w:rsidP="00722EFF">
            <w:pPr>
              <w:jc w:val="center"/>
              <w:rPr>
                <w:sz w:val="24"/>
                <w:szCs w:val="24"/>
              </w:rPr>
            </w:pPr>
          </w:p>
        </w:tc>
        <w:tc>
          <w:tcPr>
            <w:tcW w:w="851" w:type="dxa"/>
            <w:shd w:val="clear" w:color="auto" w:fill="auto"/>
            <w:noWrap/>
            <w:vAlign w:val="center"/>
            <w:hideMark/>
          </w:tcPr>
          <w:p w14:paraId="1DBE1002" w14:textId="77777777" w:rsidR="00DF7DF7" w:rsidRPr="004F2A6D" w:rsidRDefault="00DF7DF7" w:rsidP="00722EFF">
            <w:pPr>
              <w:jc w:val="center"/>
              <w:rPr>
                <w:sz w:val="24"/>
                <w:szCs w:val="24"/>
              </w:rPr>
            </w:pPr>
          </w:p>
        </w:tc>
      </w:tr>
      <w:tr w:rsidR="00DF7DF7" w:rsidRPr="004F2A6D" w14:paraId="7B2E1245" w14:textId="77777777" w:rsidTr="00DF7DF7">
        <w:trPr>
          <w:trHeight w:val="510"/>
        </w:trPr>
        <w:tc>
          <w:tcPr>
            <w:tcW w:w="6380" w:type="dxa"/>
            <w:shd w:val="clear" w:color="auto" w:fill="auto"/>
            <w:vAlign w:val="center"/>
            <w:hideMark/>
          </w:tcPr>
          <w:p w14:paraId="7A567B5C" w14:textId="77777777" w:rsidR="00DF7DF7" w:rsidRPr="004F2A6D" w:rsidRDefault="00DF7DF7" w:rsidP="00722EFF">
            <w:pPr>
              <w:jc w:val="both"/>
              <w:rPr>
                <w:sz w:val="24"/>
                <w:szCs w:val="24"/>
              </w:rPr>
            </w:pPr>
            <w:r w:rsidRPr="004F2A6D">
              <w:rPr>
                <w:sz w:val="24"/>
                <w:szCs w:val="24"/>
              </w:rPr>
              <w:t>14. Если я вижу возможность осуществить то, что мне хочется, я сразу возбуждаюсь.</w:t>
            </w:r>
          </w:p>
        </w:tc>
        <w:tc>
          <w:tcPr>
            <w:tcW w:w="850" w:type="dxa"/>
            <w:shd w:val="clear" w:color="auto" w:fill="auto"/>
            <w:noWrap/>
            <w:vAlign w:val="center"/>
            <w:hideMark/>
          </w:tcPr>
          <w:p w14:paraId="62C76D29" w14:textId="77777777" w:rsidR="00DF7DF7" w:rsidRPr="004F2A6D" w:rsidRDefault="00DF7DF7" w:rsidP="00722EFF">
            <w:pPr>
              <w:jc w:val="center"/>
              <w:rPr>
                <w:sz w:val="24"/>
                <w:szCs w:val="24"/>
              </w:rPr>
            </w:pPr>
          </w:p>
        </w:tc>
        <w:tc>
          <w:tcPr>
            <w:tcW w:w="851" w:type="dxa"/>
            <w:shd w:val="clear" w:color="auto" w:fill="auto"/>
            <w:noWrap/>
            <w:vAlign w:val="center"/>
            <w:hideMark/>
          </w:tcPr>
          <w:p w14:paraId="17B397BD" w14:textId="77777777" w:rsidR="00DF7DF7" w:rsidRPr="004F2A6D" w:rsidRDefault="00DF7DF7" w:rsidP="00722EFF">
            <w:pPr>
              <w:jc w:val="center"/>
              <w:rPr>
                <w:sz w:val="24"/>
                <w:szCs w:val="24"/>
              </w:rPr>
            </w:pPr>
          </w:p>
        </w:tc>
        <w:tc>
          <w:tcPr>
            <w:tcW w:w="850" w:type="dxa"/>
            <w:shd w:val="clear" w:color="auto" w:fill="auto"/>
            <w:noWrap/>
            <w:vAlign w:val="center"/>
            <w:hideMark/>
          </w:tcPr>
          <w:p w14:paraId="5FD0D8F8" w14:textId="77777777" w:rsidR="00DF7DF7" w:rsidRPr="004F2A6D" w:rsidRDefault="00DF7DF7" w:rsidP="00722EFF">
            <w:pPr>
              <w:jc w:val="center"/>
              <w:rPr>
                <w:sz w:val="24"/>
                <w:szCs w:val="24"/>
              </w:rPr>
            </w:pPr>
          </w:p>
        </w:tc>
        <w:tc>
          <w:tcPr>
            <w:tcW w:w="851" w:type="dxa"/>
            <w:shd w:val="clear" w:color="auto" w:fill="auto"/>
            <w:noWrap/>
            <w:vAlign w:val="center"/>
            <w:hideMark/>
          </w:tcPr>
          <w:p w14:paraId="6A207B7B" w14:textId="77777777" w:rsidR="00DF7DF7" w:rsidRPr="004F2A6D" w:rsidRDefault="00DF7DF7" w:rsidP="00722EFF">
            <w:pPr>
              <w:jc w:val="center"/>
              <w:rPr>
                <w:sz w:val="24"/>
                <w:szCs w:val="24"/>
              </w:rPr>
            </w:pPr>
          </w:p>
        </w:tc>
      </w:tr>
      <w:tr w:rsidR="00DF7DF7" w:rsidRPr="004F2A6D" w14:paraId="179BE2D8" w14:textId="77777777" w:rsidTr="00DF7DF7">
        <w:trPr>
          <w:trHeight w:val="510"/>
        </w:trPr>
        <w:tc>
          <w:tcPr>
            <w:tcW w:w="6380" w:type="dxa"/>
            <w:shd w:val="clear" w:color="auto" w:fill="auto"/>
            <w:vAlign w:val="center"/>
            <w:hideMark/>
          </w:tcPr>
          <w:p w14:paraId="317FD32F" w14:textId="77777777" w:rsidR="00DF7DF7" w:rsidRPr="004F2A6D" w:rsidRDefault="00DF7DF7" w:rsidP="00722EFF">
            <w:pPr>
              <w:jc w:val="both"/>
              <w:rPr>
                <w:sz w:val="24"/>
                <w:szCs w:val="24"/>
              </w:rPr>
            </w:pPr>
            <w:r w:rsidRPr="004F2A6D">
              <w:rPr>
                <w:sz w:val="24"/>
                <w:szCs w:val="24"/>
              </w:rPr>
              <w:t>15. Я часто действую под влиянием момента.</w:t>
            </w:r>
          </w:p>
        </w:tc>
        <w:tc>
          <w:tcPr>
            <w:tcW w:w="850" w:type="dxa"/>
            <w:shd w:val="clear" w:color="auto" w:fill="auto"/>
            <w:noWrap/>
            <w:vAlign w:val="center"/>
            <w:hideMark/>
          </w:tcPr>
          <w:p w14:paraId="0FD57E21" w14:textId="77777777" w:rsidR="00DF7DF7" w:rsidRPr="004F2A6D" w:rsidRDefault="00DF7DF7" w:rsidP="00722EFF">
            <w:pPr>
              <w:jc w:val="center"/>
              <w:rPr>
                <w:sz w:val="24"/>
                <w:szCs w:val="24"/>
              </w:rPr>
            </w:pPr>
          </w:p>
        </w:tc>
        <w:tc>
          <w:tcPr>
            <w:tcW w:w="851" w:type="dxa"/>
            <w:shd w:val="clear" w:color="auto" w:fill="auto"/>
            <w:noWrap/>
            <w:vAlign w:val="center"/>
            <w:hideMark/>
          </w:tcPr>
          <w:p w14:paraId="0C54797B" w14:textId="77777777" w:rsidR="00DF7DF7" w:rsidRPr="004F2A6D" w:rsidRDefault="00DF7DF7" w:rsidP="00722EFF">
            <w:pPr>
              <w:jc w:val="center"/>
              <w:rPr>
                <w:sz w:val="24"/>
                <w:szCs w:val="24"/>
              </w:rPr>
            </w:pPr>
          </w:p>
        </w:tc>
        <w:tc>
          <w:tcPr>
            <w:tcW w:w="850" w:type="dxa"/>
            <w:shd w:val="clear" w:color="auto" w:fill="auto"/>
            <w:noWrap/>
            <w:vAlign w:val="center"/>
            <w:hideMark/>
          </w:tcPr>
          <w:p w14:paraId="1FC50DB8" w14:textId="77777777" w:rsidR="00DF7DF7" w:rsidRPr="004F2A6D" w:rsidRDefault="00DF7DF7" w:rsidP="00722EFF">
            <w:pPr>
              <w:jc w:val="center"/>
              <w:rPr>
                <w:sz w:val="24"/>
                <w:szCs w:val="24"/>
              </w:rPr>
            </w:pPr>
          </w:p>
        </w:tc>
        <w:tc>
          <w:tcPr>
            <w:tcW w:w="851" w:type="dxa"/>
            <w:shd w:val="clear" w:color="auto" w:fill="auto"/>
            <w:noWrap/>
            <w:vAlign w:val="center"/>
            <w:hideMark/>
          </w:tcPr>
          <w:p w14:paraId="65AC21DC" w14:textId="77777777" w:rsidR="00DF7DF7" w:rsidRPr="004F2A6D" w:rsidRDefault="00DF7DF7" w:rsidP="00722EFF">
            <w:pPr>
              <w:jc w:val="center"/>
              <w:rPr>
                <w:sz w:val="24"/>
                <w:szCs w:val="24"/>
              </w:rPr>
            </w:pPr>
          </w:p>
        </w:tc>
      </w:tr>
      <w:tr w:rsidR="00DF7DF7" w:rsidRPr="004F2A6D" w14:paraId="3B10D2AF" w14:textId="77777777" w:rsidTr="00DF7DF7">
        <w:trPr>
          <w:trHeight w:val="510"/>
        </w:trPr>
        <w:tc>
          <w:tcPr>
            <w:tcW w:w="6380" w:type="dxa"/>
            <w:shd w:val="clear" w:color="auto" w:fill="auto"/>
            <w:vAlign w:val="center"/>
            <w:hideMark/>
          </w:tcPr>
          <w:p w14:paraId="525A3DDA" w14:textId="77777777" w:rsidR="00DF7DF7" w:rsidRPr="004F2A6D" w:rsidRDefault="00DF7DF7" w:rsidP="00722EFF">
            <w:pPr>
              <w:jc w:val="both"/>
              <w:rPr>
                <w:sz w:val="24"/>
                <w:szCs w:val="24"/>
              </w:rPr>
            </w:pPr>
            <w:r w:rsidRPr="004F2A6D">
              <w:rPr>
                <w:sz w:val="24"/>
                <w:szCs w:val="24"/>
              </w:rPr>
              <w:t>16. Если я думаю, что должно случиться что-то неприятное, я начинаю сильно нервничать</w:t>
            </w:r>
            <w:r>
              <w:rPr>
                <w:sz w:val="24"/>
                <w:szCs w:val="24"/>
              </w:rPr>
              <w:t>.</w:t>
            </w:r>
          </w:p>
        </w:tc>
        <w:tc>
          <w:tcPr>
            <w:tcW w:w="850" w:type="dxa"/>
            <w:shd w:val="clear" w:color="auto" w:fill="auto"/>
            <w:noWrap/>
            <w:vAlign w:val="center"/>
            <w:hideMark/>
          </w:tcPr>
          <w:p w14:paraId="6B03B5AD" w14:textId="77777777" w:rsidR="00DF7DF7" w:rsidRPr="004F2A6D" w:rsidRDefault="00DF7DF7" w:rsidP="00722EFF">
            <w:pPr>
              <w:jc w:val="center"/>
              <w:rPr>
                <w:sz w:val="24"/>
                <w:szCs w:val="24"/>
              </w:rPr>
            </w:pPr>
          </w:p>
        </w:tc>
        <w:tc>
          <w:tcPr>
            <w:tcW w:w="851" w:type="dxa"/>
            <w:shd w:val="clear" w:color="auto" w:fill="auto"/>
            <w:noWrap/>
            <w:vAlign w:val="center"/>
            <w:hideMark/>
          </w:tcPr>
          <w:p w14:paraId="085D93C1" w14:textId="77777777" w:rsidR="00DF7DF7" w:rsidRPr="004F2A6D" w:rsidRDefault="00DF7DF7" w:rsidP="00722EFF">
            <w:pPr>
              <w:jc w:val="center"/>
              <w:rPr>
                <w:sz w:val="24"/>
                <w:szCs w:val="24"/>
              </w:rPr>
            </w:pPr>
          </w:p>
        </w:tc>
        <w:tc>
          <w:tcPr>
            <w:tcW w:w="850" w:type="dxa"/>
            <w:shd w:val="clear" w:color="auto" w:fill="auto"/>
            <w:noWrap/>
            <w:vAlign w:val="center"/>
            <w:hideMark/>
          </w:tcPr>
          <w:p w14:paraId="08FA07CB" w14:textId="77777777" w:rsidR="00DF7DF7" w:rsidRPr="004F2A6D" w:rsidRDefault="00DF7DF7" w:rsidP="00722EFF">
            <w:pPr>
              <w:jc w:val="center"/>
              <w:rPr>
                <w:sz w:val="24"/>
                <w:szCs w:val="24"/>
              </w:rPr>
            </w:pPr>
          </w:p>
        </w:tc>
        <w:tc>
          <w:tcPr>
            <w:tcW w:w="851" w:type="dxa"/>
            <w:shd w:val="clear" w:color="auto" w:fill="auto"/>
            <w:noWrap/>
            <w:vAlign w:val="center"/>
            <w:hideMark/>
          </w:tcPr>
          <w:p w14:paraId="7B099E74" w14:textId="77777777" w:rsidR="00DF7DF7" w:rsidRPr="004F2A6D" w:rsidRDefault="00DF7DF7" w:rsidP="00722EFF">
            <w:pPr>
              <w:jc w:val="center"/>
              <w:rPr>
                <w:sz w:val="24"/>
                <w:szCs w:val="24"/>
              </w:rPr>
            </w:pPr>
          </w:p>
        </w:tc>
      </w:tr>
      <w:tr w:rsidR="00DF7DF7" w:rsidRPr="004F2A6D" w14:paraId="6A8BF10F" w14:textId="77777777" w:rsidTr="00DF7DF7">
        <w:trPr>
          <w:trHeight w:val="510"/>
        </w:trPr>
        <w:tc>
          <w:tcPr>
            <w:tcW w:w="6380" w:type="dxa"/>
            <w:shd w:val="clear" w:color="auto" w:fill="auto"/>
            <w:vAlign w:val="center"/>
            <w:hideMark/>
          </w:tcPr>
          <w:p w14:paraId="0F6F57DF" w14:textId="77777777" w:rsidR="00DF7DF7" w:rsidRPr="004F2A6D" w:rsidRDefault="00DF7DF7" w:rsidP="00722EFF">
            <w:pPr>
              <w:jc w:val="both"/>
              <w:rPr>
                <w:sz w:val="24"/>
                <w:szCs w:val="24"/>
              </w:rPr>
            </w:pPr>
            <w:r w:rsidRPr="004F2A6D">
              <w:rPr>
                <w:sz w:val="24"/>
                <w:szCs w:val="24"/>
              </w:rPr>
              <w:t>17. Я часто удивляюсь, почему люди действуют таким образом.</w:t>
            </w:r>
          </w:p>
        </w:tc>
        <w:tc>
          <w:tcPr>
            <w:tcW w:w="850" w:type="dxa"/>
            <w:shd w:val="clear" w:color="auto" w:fill="auto"/>
            <w:noWrap/>
            <w:vAlign w:val="center"/>
            <w:hideMark/>
          </w:tcPr>
          <w:p w14:paraId="3D8AC6C0" w14:textId="77777777" w:rsidR="00DF7DF7" w:rsidRPr="004F2A6D" w:rsidRDefault="00DF7DF7" w:rsidP="00722EFF">
            <w:pPr>
              <w:jc w:val="center"/>
              <w:rPr>
                <w:sz w:val="24"/>
                <w:szCs w:val="24"/>
              </w:rPr>
            </w:pPr>
          </w:p>
        </w:tc>
        <w:tc>
          <w:tcPr>
            <w:tcW w:w="851" w:type="dxa"/>
            <w:shd w:val="clear" w:color="auto" w:fill="auto"/>
            <w:noWrap/>
            <w:vAlign w:val="center"/>
            <w:hideMark/>
          </w:tcPr>
          <w:p w14:paraId="0FF78B32" w14:textId="77777777" w:rsidR="00DF7DF7" w:rsidRPr="004F2A6D" w:rsidRDefault="00DF7DF7" w:rsidP="00722EFF">
            <w:pPr>
              <w:jc w:val="center"/>
              <w:rPr>
                <w:sz w:val="24"/>
                <w:szCs w:val="24"/>
              </w:rPr>
            </w:pPr>
          </w:p>
        </w:tc>
        <w:tc>
          <w:tcPr>
            <w:tcW w:w="850" w:type="dxa"/>
            <w:shd w:val="clear" w:color="auto" w:fill="auto"/>
            <w:noWrap/>
            <w:vAlign w:val="center"/>
            <w:hideMark/>
          </w:tcPr>
          <w:p w14:paraId="26A3AFAB" w14:textId="77777777" w:rsidR="00DF7DF7" w:rsidRPr="004F2A6D" w:rsidRDefault="00DF7DF7" w:rsidP="00722EFF">
            <w:pPr>
              <w:jc w:val="center"/>
              <w:rPr>
                <w:sz w:val="24"/>
                <w:szCs w:val="24"/>
              </w:rPr>
            </w:pPr>
          </w:p>
        </w:tc>
        <w:tc>
          <w:tcPr>
            <w:tcW w:w="851" w:type="dxa"/>
            <w:shd w:val="clear" w:color="auto" w:fill="auto"/>
            <w:noWrap/>
            <w:vAlign w:val="center"/>
            <w:hideMark/>
          </w:tcPr>
          <w:p w14:paraId="7096F6EE" w14:textId="77777777" w:rsidR="00DF7DF7" w:rsidRPr="004F2A6D" w:rsidRDefault="00DF7DF7" w:rsidP="00722EFF">
            <w:pPr>
              <w:jc w:val="center"/>
              <w:rPr>
                <w:sz w:val="24"/>
                <w:szCs w:val="24"/>
              </w:rPr>
            </w:pPr>
          </w:p>
        </w:tc>
      </w:tr>
      <w:tr w:rsidR="00DF7DF7" w:rsidRPr="004F2A6D" w14:paraId="4E99FA15" w14:textId="77777777" w:rsidTr="00DF7DF7">
        <w:trPr>
          <w:trHeight w:val="510"/>
        </w:trPr>
        <w:tc>
          <w:tcPr>
            <w:tcW w:w="6380" w:type="dxa"/>
            <w:shd w:val="clear" w:color="auto" w:fill="auto"/>
            <w:vAlign w:val="center"/>
            <w:hideMark/>
          </w:tcPr>
          <w:p w14:paraId="15ABBC2C" w14:textId="77777777" w:rsidR="00DF7DF7" w:rsidRPr="004F2A6D" w:rsidRDefault="00DF7DF7" w:rsidP="00722EFF">
            <w:pPr>
              <w:jc w:val="both"/>
              <w:rPr>
                <w:sz w:val="24"/>
                <w:szCs w:val="24"/>
              </w:rPr>
            </w:pPr>
            <w:r w:rsidRPr="004F2A6D">
              <w:rPr>
                <w:sz w:val="24"/>
                <w:szCs w:val="24"/>
              </w:rPr>
              <w:t>18. Если со мной случается что-то хорошее, это сильно на меня действует.</w:t>
            </w:r>
          </w:p>
        </w:tc>
        <w:tc>
          <w:tcPr>
            <w:tcW w:w="850" w:type="dxa"/>
            <w:shd w:val="clear" w:color="auto" w:fill="auto"/>
            <w:noWrap/>
            <w:vAlign w:val="center"/>
            <w:hideMark/>
          </w:tcPr>
          <w:p w14:paraId="785E90CA" w14:textId="77777777" w:rsidR="00DF7DF7" w:rsidRPr="004F2A6D" w:rsidRDefault="00DF7DF7" w:rsidP="00722EFF">
            <w:pPr>
              <w:jc w:val="center"/>
              <w:rPr>
                <w:sz w:val="24"/>
                <w:szCs w:val="24"/>
              </w:rPr>
            </w:pPr>
          </w:p>
        </w:tc>
        <w:tc>
          <w:tcPr>
            <w:tcW w:w="851" w:type="dxa"/>
            <w:shd w:val="clear" w:color="auto" w:fill="auto"/>
            <w:noWrap/>
            <w:vAlign w:val="center"/>
            <w:hideMark/>
          </w:tcPr>
          <w:p w14:paraId="5EE5870C" w14:textId="77777777" w:rsidR="00DF7DF7" w:rsidRPr="004F2A6D" w:rsidRDefault="00DF7DF7" w:rsidP="00722EFF">
            <w:pPr>
              <w:jc w:val="center"/>
              <w:rPr>
                <w:sz w:val="24"/>
                <w:szCs w:val="24"/>
              </w:rPr>
            </w:pPr>
          </w:p>
        </w:tc>
        <w:tc>
          <w:tcPr>
            <w:tcW w:w="850" w:type="dxa"/>
            <w:shd w:val="clear" w:color="auto" w:fill="auto"/>
            <w:noWrap/>
            <w:vAlign w:val="center"/>
            <w:hideMark/>
          </w:tcPr>
          <w:p w14:paraId="267AC654" w14:textId="77777777" w:rsidR="00DF7DF7" w:rsidRPr="004F2A6D" w:rsidRDefault="00DF7DF7" w:rsidP="00722EFF">
            <w:pPr>
              <w:jc w:val="center"/>
              <w:rPr>
                <w:sz w:val="24"/>
                <w:szCs w:val="24"/>
              </w:rPr>
            </w:pPr>
          </w:p>
        </w:tc>
        <w:tc>
          <w:tcPr>
            <w:tcW w:w="851" w:type="dxa"/>
            <w:shd w:val="clear" w:color="auto" w:fill="auto"/>
            <w:noWrap/>
            <w:vAlign w:val="center"/>
            <w:hideMark/>
          </w:tcPr>
          <w:p w14:paraId="4F175EBB" w14:textId="77777777" w:rsidR="00DF7DF7" w:rsidRPr="004F2A6D" w:rsidRDefault="00DF7DF7" w:rsidP="00722EFF">
            <w:pPr>
              <w:jc w:val="center"/>
              <w:rPr>
                <w:sz w:val="24"/>
                <w:szCs w:val="24"/>
              </w:rPr>
            </w:pPr>
          </w:p>
        </w:tc>
      </w:tr>
      <w:tr w:rsidR="00DF7DF7" w:rsidRPr="004F2A6D" w14:paraId="44C7607C" w14:textId="77777777" w:rsidTr="00DF7DF7">
        <w:trPr>
          <w:trHeight w:val="510"/>
        </w:trPr>
        <w:tc>
          <w:tcPr>
            <w:tcW w:w="6380" w:type="dxa"/>
            <w:shd w:val="clear" w:color="auto" w:fill="auto"/>
            <w:vAlign w:val="center"/>
            <w:hideMark/>
          </w:tcPr>
          <w:p w14:paraId="041BE2C8" w14:textId="77777777" w:rsidR="00DF7DF7" w:rsidRPr="004F2A6D" w:rsidRDefault="00DF7DF7" w:rsidP="00722EFF">
            <w:pPr>
              <w:jc w:val="both"/>
              <w:rPr>
                <w:sz w:val="24"/>
                <w:szCs w:val="24"/>
              </w:rPr>
            </w:pPr>
            <w:r w:rsidRPr="004F2A6D">
              <w:rPr>
                <w:sz w:val="24"/>
                <w:szCs w:val="24"/>
              </w:rPr>
              <w:t>19. Я беспокоюсь, когда думаю, что сделал(а) плохо что-нибудь важное.</w:t>
            </w:r>
          </w:p>
        </w:tc>
        <w:tc>
          <w:tcPr>
            <w:tcW w:w="850" w:type="dxa"/>
            <w:shd w:val="clear" w:color="auto" w:fill="auto"/>
            <w:noWrap/>
            <w:vAlign w:val="center"/>
            <w:hideMark/>
          </w:tcPr>
          <w:p w14:paraId="3CD7BC64" w14:textId="77777777" w:rsidR="00DF7DF7" w:rsidRPr="004F2A6D" w:rsidRDefault="00DF7DF7" w:rsidP="00722EFF">
            <w:pPr>
              <w:jc w:val="center"/>
              <w:rPr>
                <w:sz w:val="24"/>
                <w:szCs w:val="24"/>
              </w:rPr>
            </w:pPr>
          </w:p>
        </w:tc>
        <w:tc>
          <w:tcPr>
            <w:tcW w:w="851" w:type="dxa"/>
            <w:shd w:val="clear" w:color="auto" w:fill="auto"/>
            <w:noWrap/>
            <w:vAlign w:val="center"/>
            <w:hideMark/>
          </w:tcPr>
          <w:p w14:paraId="3B6328D6" w14:textId="77777777" w:rsidR="00DF7DF7" w:rsidRPr="004F2A6D" w:rsidRDefault="00DF7DF7" w:rsidP="00722EFF">
            <w:pPr>
              <w:jc w:val="center"/>
              <w:rPr>
                <w:sz w:val="24"/>
                <w:szCs w:val="24"/>
              </w:rPr>
            </w:pPr>
          </w:p>
        </w:tc>
        <w:tc>
          <w:tcPr>
            <w:tcW w:w="850" w:type="dxa"/>
            <w:shd w:val="clear" w:color="auto" w:fill="auto"/>
            <w:noWrap/>
            <w:vAlign w:val="center"/>
            <w:hideMark/>
          </w:tcPr>
          <w:p w14:paraId="662271C8" w14:textId="77777777" w:rsidR="00DF7DF7" w:rsidRPr="004F2A6D" w:rsidRDefault="00DF7DF7" w:rsidP="00722EFF">
            <w:pPr>
              <w:jc w:val="center"/>
              <w:rPr>
                <w:sz w:val="24"/>
                <w:szCs w:val="24"/>
              </w:rPr>
            </w:pPr>
          </w:p>
        </w:tc>
        <w:tc>
          <w:tcPr>
            <w:tcW w:w="851" w:type="dxa"/>
            <w:shd w:val="clear" w:color="auto" w:fill="auto"/>
            <w:noWrap/>
            <w:vAlign w:val="center"/>
            <w:hideMark/>
          </w:tcPr>
          <w:p w14:paraId="5273EFE7" w14:textId="77777777" w:rsidR="00DF7DF7" w:rsidRPr="004F2A6D" w:rsidRDefault="00DF7DF7" w:rsidP="00722EFF">
            <w:pPr>
              <w:jc w:val="center"/>
              <w:rPr>
                <w:sz w:val="24"/>
                <w:szCs w:val="24"/>
              </w:rPr>
            </w:pPr>
          </w:p>
        </w:tc>
      </w:tr>
      <w:tr w:rsidR="00DF7DF7" w:rsidRPr="004F2A6D" w14:paraId="08DF75C5" w14:textId="77777777" w:rsidTr="00DF7DF7">
        <w:trPr>
          <w:trHeight w:val="510"/>
        </w:trPr>
        <w:tc>
          <w:tcPr>
            <w:tcW w:w="6380" w:type="dxa"/>
            <w:shd w:val="clear" w:color="auto" w:fill="auto"/>
            <w:vAlign w:val="center"/>
            <w:hideMark/>
          </w:tcPr>
          <w:p w14:paraId="2FCD60A5" w14:textId="77777777" w:rsidR="00DF7DF7" w:rsidRPr="004F2A6D" w:rsidRDefault="00DF7DF7" w:rsidP="00722EFF">
            <w:pPr>
              <w:jc w:val="both"/>
              <w:rPr>
                <w:sz w:val="24"/>
                <w:szCs w:val="24"/>
              </w:rPr>
            </w:pPr>
            <w:r w:rsidRPr="004F2A6D">
              <w:rPr>
                <w:sz w:val="24"/>
                <w:szCs w:val="24"/>
              </w:rPr>
              <w:t>20. Я обожаю новые ощущения и то, что меня возбуждает.</w:t>
            </w:r>
          </w:p>
        </w:tc>
        <w:tc>
          <w:tcPr>
            <w:tcW w:w="850" w:type="dxa"/>
            <w:shd w:val="clear" w:color="auto" w:fill="auto"/>
            <w:noWrap/>
            <w:vAlign w:val="center"/>
            <w:hideMark/>
          </w:tcPr>
          <w:p w14:paraId="75016D7C" w14:textId="77777777" w:rsidR="00DF7DF7" w:rsidRPr="004F2A6D" w:rsidRDefault="00DF7DF7" w:rsidP="00722EFF">
            <w:pPr>
              <w:jc w:val="center"/>
              <w:rPr>
                <w:sz w:val="24"/>
                <w:szCs w:val="24"/>
              </w:rPr>
            </w:pPr>
          </w:p>
        </w:tc>
        <w:tc>
          <w:tcPr>
            <w:tcW w:w="851" w:type="dxa"/>
            <w:shd w:val="clear" w:color="auto" w:fill="auto"/>
            <w:noWrap/>
            <w:vAlign w:val="center"/>
            <w:hideMark/>
          </w:tcPr>
          <w:p w14:paraId="52D21C31" w14:textId="77777777" w:rsidR="00DF7DF7" w:rsidRPr="004F2A6D" w:rsidRDefault="00DF7DF7" w:rsidP="00722EFF">
            <w:pPr>
              <w:jc w:val="center"/>
              <w:rPr>
                <w:sz w:val="24"/>
                <w:szCs w:val="24"/>
              </w:rPr>
            </w:pPr>
          </w:p>
        </w:tc>
        <w:tc>
          <w:tcPr>
            <w:tcW w:w="850" w:type="dxa"/>
            <w:shd w:val="clear" w:color="auto" w:fill="auto"/>
            <w:noWrap/>
            <w:vAlign w:val="center"/>
            <w:hideMark/>
          </w:tcPr>
          <w:p w14:paraId="61905E3D" w14:textId="77777777" w:rsidR="00DF7DF7" w:rsidRPr="004F2A6D" w:rsidRDefault="00DF7DF7" w:rsidP="00722EFF">
            <w:pPr>
              <w:jc w:val="center"/>
              <w:rPr>
                <w:sz w:val="24"/>
                <w:szCs w:val="24"/>
              </w:rPr>
            </w:pPr>
          </w:p>
        </w:tc>
        <w:tc>
          <w:tcPr>
            <w:tcW w:w="851" w:type="dxa"/>
            <w:shd w:val="clear" w:color="auto" w:fill="auto"/>
            <w:noWrap/>
            <w:vAlign w:val="center"/>
            <w:hideMark/>
          </w:tcPr>
          <w:p w14:paraId="7A7C2D36" w14:textId="77777777" w:rsidR="00DF7DF7" w:rsidRPr="004F2A6D" w:rsidRDefault="00DF7DF7" w:rsidP="00722EFF">
            <w:pPr>
              <w:jc w:val="center"/>
              <w:rPr>
                <w:sz w:val="24"/>
                <w:szCs w:val="24"/>
              </w:rPr>
            </w:pPr>
          </w:p>
        </w:tc>
      </w:tr>
      <w:tr w:rsidR="00DF7DF7" w:rsidRPr="004F2A6D" w14:paraId="7C6FE3BE" w14:textId="77777777" w:rsidTr="00DF7DF7">
        <w:trPr>
          <w:trHeight w:val="510"/>
        </w:trPr>
        <w:tc>
          <w:tcPr>
            <w:tcW w:w="6380" w:type="dxa"/>
            <w:shd w:val="clear" w:color="auto" w:fill="auto"/>
            <w:vAlign w:val="center"/>
            <w:hideMark/>
          </w:tcPr>
          <w:p w14:paraId="7FB5B17F" w14:textId="77777777" w:rsidR="00DF7DF7" w:rsidRPr="004F2A6D" w:rsidRDefault="00DF7DF7" w:rsidP="00722EFF">
            <w:pPr>
              <w:jc w:val="both"/>
              <w:rPr>
                <w:sz w:val="24"/>
                <w:szCs w:val="24"/>
              </w:rPr>
            </w:pPr>
            <w:r w:rsidRPr="004F2A6D">
              <w:rPr>
                <w:sz w:val="24"/>
                <w:szCs w:val="24"/>
              </w:rPr>
              <w:lastRenderedPageBreak/>
              <w:t>21. Когда я стремлюсь к чему-то, для меня нет запрещенных приемов.</w:t>
            </w:r>
          </w:p>
        </w:tc>
        <w:tc>
          <w:tcPr>
            <w:tcW w:w="850" w:type="dxa"/>
            <w:shd w:val="clear" w:color="auto" w:fill="auto"/>
            <w:noWrap/>
            <w:vAlign w:val="center"/>
            <w:hideMark/>
          </w:tcPr>
          <w:p w14:paraId="78675868" w14:textId="77777777" w:rsidR="00DF7DF7" w:rsidRPr="004F2A6D" w:rsidRDefault="00DF7DF7" w:rsidP="00722EFF">
            <w:pPr>
              <w:jc w:val="center"/>
              <w:rPr>
                <w:sz w:val="24"/>
                <w:szCs w:val="24"/>
              </w:rPr>
            </w:pPr>
          </w:p>
        </w:tc>
        <w:tc>
          <w:tcPr>
            <w:tcW w:w="851" w:type="dxa"/>
            <w:shd w:val="clear" w:color="auto" w:fill="auto"/>
            <w:noWrap/>
            <w:vAlign w:val="center"/>
            <w:hideMark/>
          </w:tcPr>
          <w:p w14:paraId="2FB796FA" w14:textId="77777777" w:rsidR="00DF7DF7" w:rsidRPr="004F2A6D" w:rsidRDefault="00DF7DF7" w:rsidP="00722EFF">
            <w:pPr>
              <w:jc w:val="center"/>
              <w:rPr>
                <w:sz w:val="24"/>
                <w:szCs w:val="24"/>
              </w:rPr>
            </w:pPr>
          </w:p>
        </w:tc>
        <w:tc>
          <w:tcPr>
            <w:tcW w:w="850" w:type="dxa"/>
            <w:shd w:val="clear" w:color="auto" w:fill="auto"/>
            <w:noWrap/>
            <w:vAlign w:val="center"/>
            <w:hideMark/>
          </w:tcPr>
          <w:p w14:paraId="3127BEC7" w14:textId="77777777" w:rsidR="00DF7DF7" w:rsidRPr="004F2A6D" w:rsidRDefault="00DF7DF7" w:rsidP="00722EFF">
            <w:pPr>
              <w:jc w:val="center"/>
              <w:rPr>
                <w:sz w:val="24"/>
                <w:szCs w:val="24"/>
              </w:rPr>
            </w:pPr>
          </w:p>
        </w:tc>
        <w:tc>
          <w:tcPr>
            <w:tcW w:w="851" w:type="dxa"/>
            <w:shd w:val="clear" w:color="auto" w:fill="auto"/>
            <w:noWrap/>
            <w:vAlign w:val="center"/>
            <w:hideMark/>
          </w:tcPr>
          <w:p w14:paraId="5CCE967B" w14:textId="77777777" w:rsidR="00DF7DF7" w:rsidRPr="004F2A6D" w:rsidRDefault="00DF7DF7" w:rsidP="00722EFF">
            <w:pPr>
              <w:jc w:val="center"/>
              <w:rPr>
                <w:sz w:val="24"/>
                <w:szCs w:val="24"/>
              </w:rPr>
            </w:pPr>
          </w:p>
        </w:tc>
      </w:tr>
      <w:tr w:rsidR="00DF7DF7" w:rsidRPr="004F2A6D" w14:paraId="149157DA" w14:textId="77777777" w:rsidTr="00DF7DF7">
        <w:trPr>
          <w:trHeight w:val="510"/>
        </w:trPr>
        <w:tc>
          <w:tcPr>
            <w:tcW w:w="6380" w:type="dxa"/>
            <w:shd w:val="clear" w:color="auto" w:fill="auto"/>
            <w:vAlign w:val="center"/>
            <w:hideMark/>
          </w:tcPr>
          <w:p w14:paraId="6B80E1E9" w14:textId="77777777" w:rsidR="00DF7DF7" w:rsidRPr="004F2A6D" w:rsidRDefault="00DF7DF7" w:rsidP="00722EFF">
            <w:pPr>
              <w:jc w:val="both"/>
              <w:rPr>
                <w:sz w:val="24"/>
                <w:szCs w:val="24"/>
              </w:rPr>
            </w:pPr>
            <w:r w:rsidRPr="004F2A6D">
              <w:rPr>
                <w:sz w:val="24"/>
                <w:szCs w:val="24"/>
              </w:rPr>
              <w:t>22. По сравнению с моими друзьями у меня очень мало страхов.</w:t>
            </w:r>
          </w:p>
        </w:tc>
        <w:tc>
          <w:tcPr>
            <w:tcW w:w="850" w:type="dxa"/>
            <w:shd w:val="clear" w:color="auto" w:fill="auto"/>
            <w:noWrap/>
            <w:vAlign w:val="center"/>
            <w:hideMark/>
          </w:tcPr>
          <w:p w14:paraId="4A67AB71" w14:textId="77777777" w:rsidR="00DF7DF7" w:rsidRPr="004F2A6D" w:rsidRDefault="00DF7DF7" w:rsidP="00722EFF">
            <w:pPr>
              <w:jc w:val="center"/>
              <w:rPr>
                <w:sz w:val="24"/>
                <w:szCs w:val="24"/>
              </w:rPr>
            </w:pPr>
          </w:p>
        </w:tc>
        <w:tc>
          <w:tcPr>
            <w:tcW w:w="851" w:type="dxa"/>
            <w:shd w:val="clear" w:color="auto" w:fill="auto"/>
            <w:noWrap/>
            <w:vAlign w:val="center"/>
            <w:hideMark/>
          </w:tcPr>
          <w:p w14:paraId="0628FB60" w14:textId="77777777" w:rsidR="00DF7DF7" w:rsidRPr="004F2A6D" w:rsidRDefault="00DF7DF7" w:rsidP="00722EFF">
            <w:pPr>
              <w:jc w:val="center"/>
              <w:rPr>
                <w:sz w:val="24"/>
                <w:szCs w:val="24"/>
              </w:rPr>
            </w:pPr>
          </w:p>
        </w:tc>
        <w:tc>
          <w:tcPr>
            <w:tcW w:w="850" w:type="dxa"/>
            <w:shd w:val="clear" w:color="auto" w:fill="auto"/>
            <w:noWrap/>
            <w:vAlign w:val="center"/>
            <w:hideMark/>
          </w:tcPr>
          <w:p w14:paraId="6D4045DF" w14:textId="77777777" w:rsidR="00DF7DF7" w:rsidRPr="004F2A6D" w:rsidRDefault="00DF7DF7" w:rsidP="00722EFF">
            <w:pPr>
              <w:jc w:val="center"/>
              <w:rPr>
                <w:sz w:val="24"/>
                <w:szCs w:val="24"/>
              </w:rPr>
            </w:pPr>
          </w:p>
        </w:tc>
        <w:tc>
          <w:tcPr>
            <w:tcW w:w="851" w:type="dxa"/>
            <w:shd w:val="clear" w:color="auto" w:fill="auto"/>
            <w:noWrap/>
            <w:vAlign w:val="center"/>
            <w:hideMark/>
          </w:tcPr>
          <w:p w14:paraId="55C57E76" w14:textId="77777777" w:rsidR="00DF7DF7" w:rsidRPr="004F2A6D" w:rsidRDefault="00DF7DF7" w:rsidP="00722EFF">
            <w:pPr>
              <w:jc w:val="center"/>
              <w:rPr>
                <w:sz w:val="24"/>
                <w:szCs w:val="24"/>
              </w:rPr>
            </w:pPr>
          </w:p>
        </w:tc>
      </w:tr>
      <w:tr w:rsidR="00DF7DF7" w:rsidRPr="004F2A6D" w14:paraId="05E35AC5" w14:textId="77777777" w:rsidTr="00DF7DF7">
        <w:trPr>
          <w:trHeight w:val="510"/>
        </w:trPr>
        <w:tc>
          <w:tcPr>
            <w:tcW w:w="6380" w:type="dxa"/>
            <w:shd w:val="clear" w:color="auto" w:fill="auto"/>
            <w:vAlign w:val="center"/>
            <w:hideMark/>
          </w:tcPr>
          <w:p w14:paraId="26E3F7A6" w14:textId="77777777" w:rsidR="00DF7DF7" w:rsidRPr="004F2A6D" w:rsidRDefault="00DF7DF7" w:rsidP="00722EFF">
            <w:pPr>
              <w:jc w:val="both"/>
              <w:rPr>
                <w:sz w:val="24"/>
                <w:szCs w:val="24"/>
              </w:rPr>
            </w:pPr>
            <w:r w:rsidRPr="004F2A6D">
              <w:rPr>
                <w:sz w:val="24"/>
                <w:szCs w:val="24"/>
              </w:rPr>
              <w:t>23. Победа в споре или соревновании меня бы стимулировала.</w:t>
            </w:r>
          </w:p>
        </w:tc>
        <w:tc>
          <w:tcPr>
            <w:tcW w:w="850" w:type="dxa"/>
            <w:shd w:val="clear" w:color="auto" w:fill="auto"/>
            <w:noWrap/>
            <w:vAlign w:val="center"/>
            <w:hideMark/>
          </w:tcPr>
          <w:p w14:paraId="12A070A7" w14:textId="77777777" w:rsidR="00DF7DF7" w:rsidRPr="004F2A6D" w:rsidRDefault="00DF7DF7" w:rsidP="00722EFF">
            <w:pPr>
              <w:jc w:val="center"/>
              <w:rPr>
                <w:sz w:val="24"/>
                <w:szCs w:val="24"/>
              </w:rPr>
            </w:pPr>
          </w:p>
        </w:tc>
        <w:tc>
          <w:tcPr>
            <w:tcW w:w="851" w:type="dxa"/>
            <w:shd w:val="clear" w:color="auto" w:fill="auto"/>
            <w:noWrap/>
            <w:vAlign w:val="center"/>
            <w:hideMark/>
          </w:tcPr>
          <w:p w14:paraId="300E65E0" w14:textId="77777777" w:rsidR="00DF7DF7" w:rsidRPr="004F2A6D" w:rsidRDefault="00DF7DF7" w:rsidP="00722EFF">
            <w:pPr>
              <w:jc w:val="center"/>
              <w:rPr>
                <w:sz w:val="24"/>
                <w:szCs w:val="24"/>
              </w:rPr>
            </w:pPr>
          </w:p>
        </w:tc>
        <w:tc>
          <w:tcPr>
            <w:tcW w:w="850" w:type="dxa"/>
            <w:shd w:val="clear" w:color="auto" w:fill="auto"/>
            <w:noWrap/>
            <w:vAlign w:val="center"/>
            <w:hideMark/>
          </w:tcPr>
          <w:p w14:paraId="3367067C" w14:textId="77777777" w:rsidR="00DF7DF7" w:rsidRPr="004F2A6D" w:rsidRDefault="00DF7DF7" w:rsidP="00722EFF">
            <w:pPr>
              <w:jc w:val="center"/>
              <w:rPr>
                <w:sz w:val="24"/>
                <w:szCs w:val="24"/>
              </w:rPr>
            </w:pPr>
          </w:p>
        </w:tc>
        <w:tc>
          <w:tcPr>
            <w:tcW w:w="851" w:type="dxa"/>
            <w:shd w:val="clear" w:color="auto" w:fill="auto"/>
            <w:noWrap/>
            <w:vAlign w:val="center"/>
            <w:hideMark/>
          </w:tcPr>
          <w:p w14:paraId="1270A129" w14:textId="77777777" w:rsidR="00DF7DF7" w:rsidRPr="004F2A6D" w:rsidRDefault="00DF7DF7" w:rsidP="00722EFF">
            <w:pPr>
              <w:jc w:val="center"/>
              <w:rPr>
                <w:sz w:val="24"/>
                <w:szCs w:val="24"/>
              </w:rPr>
            </w:pPr>
          </w:p>
        </w:tc>
      </w:tr>
      <w:tr w:rsidR="00DF7DF7" w:rsidRPr="004F2A6D" w14:paraId="23E0E9D9" w14:textId="77777777" w:rsidTr="00DF7DF7">
        <w:trPr>
          <w:trHeight w:val="510"/>
        </w:trPr>
        <w:tc>
          <w:tcPr>
            <w:tcW w:w="6380" w:type="dxa"/>
            <w:shd w:val="clear" w:color="auto" w:fill="auto"/>
            <w:vAlign w:val="center"/>
            <w:hideMark/>
          </w:tcPr>
          <w:p w14:paraId="7E1DE5DE" w14:textId="77777777" w:rsidR="00DF7DF7" w:rsidRPr="004F2A6D" w:rsidRDefault="00DF7DF7" w:rsidP="00722EFF">
            <w:pPr>
              <w:jc w:val="both"/>
              <w:rPr>
                <w:sz w:val="24"/>
                <w:szCs w:val="24"/>
              </w:rPr>
            </w:pPr>
            <w:r w:rsidRPr="004F2A6D">
              <w:rPr>
                <w:sz w:val="24"/>
                <w:szCs w:val="24"/>
              </w:rPr>
              <w:t>24. Я беспокоюсь о том, чтобы не сделать ошибок.</w:t>
            </w:r>
          </w:p>
        </w:tc>
        <w:tc>
          <w:tcPr>
            <w:tcW w:w="850" w:type="dxa"/>
            <w:shd w:val="clear" w:color="auto" w:fill="auto"/>
            <w:noWrap/>
            <w:vAlign w:val="center"/>
            <w:hideMark/>
          </w:tcPr>
          <w:p w14:paraId="5C087F97" w14:textId="77777777" w:rsidR="00DF7DF7" w:rsidRPr="004F2A6D" w:rsidRDefault="00DF7DF7" w:rsidP="00722EFF">
            <w:pPr>
              <w:jc w:val="center"/>
              <w:rPr>
                <w:sz w:val="24"/>
                <w:szCs w:val="24"/>
              </w:rPr>
            </w:pPr>
          </w:p>
        </w:tc>
        <w:tc>
          <w:tcPr>
            <w:tcW w:w="851" w:type="dxa"/>
            <w:shd w:val="clear" w:color="auto" w:fill="auto"/>
            <w:noWrap/>
            <w:vAlign w:val="center"/>
            <w:hideMark/>
          </w:tcPr>
          <w:p w14:paraId="4D13AD21" w14:textId="77777777" w:rsidR="00DF7DF7" w:rsidRPr="004F2A6D" w:rsidRDefault="00DF7DF7" w:rsidP="00722EFF">
            <w:pPr>
              <w:jc w:val="center"/>
              <w:rPr>
                <w:sz w:val="24"/>
                <w:szCs w:val="24"/>
              </w:rPr>
            </w:pPr>
          </w:p>
        </w:tc>
        <w:tc>
          <w:tcPr>
            <w:tcW w:w="850" w:type="dxa"/>
            <w:shd w:val="clear" w:color="auto" w:fill="auto"/>
            <w:noWrap/>
            <w:vAlign w:val="center"/>
            <w:hideMark/>
          </w:tcPr>
          <w:p w14:paraId="06E5ACB3" w14:textId="77777777" w:rsidR="00DF7DF7" w:rsidRPr="004F2A6D" w:rsidRDefault="00DF7DF7" w:rsidP="00722EFF">
            <w:pPr>
              <w:jc w:val="center"/>
              <w:rPr>
                <w:sz w:val="24"/>
                <w:szCs w:val="24"/>
              </w:rPr>
            </w:pPr>
          </w:p>
        </w:tc>
        <w:tc>
          <w:tcPr>
            <w:tcW w:w="851" w:type="dxa"/>
            <w:shd w:val="clear" w:color="auto" w:fill="auto"/>
            <w:noWrap/>
            <w:vAlign w:val="center"/>
            <w:hideMark/>
          </w:tcPr>
          <w:p w14:paraId="341EFD1C" w14:textId="77777777" w:rsidR="00DF7DF7" w:rsidRPr="004F2A6D" w:rsidRDefault="00DF7DF7" w:rsidP="00722EFF">
            <w:pPr>
              <w:jc w:val="center"/>
              <w:rPr>
                <w:sz w:val="24"/>
                <w:szCs w:val="24"/>
              </w:rPr>
            </w:pPr>
          </w:p>
        </w:tc>
      </w:tr>
    </w:tbl>
    <w:p w14:paraId="0677F909" w14:textId="77777777" w:rsidR="00DF7DF7" w:rsidRPr="00DF7DF7" w:rsidRDefault="00DF7DF7" w:rsidP="00DF7DF7"/>
    <w:p w14:paraId="43998185" w14:textId="77777777" w:rsidR="00DF7DF7" w:rsidRDefault="00DF7DF7" w:rsidP="001E1FC0">
      <w:pPr>
        <w:spacing w:line="360" w:lineRule="auto"/>
        <w:ind w:firstLine="709"/>
        <w:jc w:val="center"/>
        <w:rPr>
          <w:b/>
          <w:sz w:val="28"/>
          <w:szCs w:val="28"/>
        </w:rPr>
      </w:pPr>
    </w:p>
    <w:p w14:paraId="730AAE72" w14:textId="77777777" w:rsidR="00DF7DF7" w:rsidRDefault="00DF7DF7" w:rsidP="001E1FC0">
      <w:pPr>
        <w:spacing w:line="360" w:lineRule="auto"/>
        <w:ind w:firstLine="709"/>
        <w:jc w:val="center"/>
        <w:rPr>
          <w:b/>
          <w:sz w:val="28"/>
          <w:szCs w:val="28"/>
        </w:rPr>
      </w:pPr>
    </w:p>
    <w:p w14:paraId="7BD3312A" w14:textId="77777777" w:rsidR="00DF7DF7" w:rsidRDefault="00DF7DF7" w:rsidP="001E1FC0">
      <w:pPr>
        <w:spacing w:line="360" w:lineRule="auto"/>
        <w:ind w:firstLine="709"/>
        <w:jc w:val="center"/>
        <w:rPr>
          <w:b/>
          <w:sz w:val="28"/>
          <w:szCs w:val="28"/>
        </w:rPr>
      </w:pPr>
    </w:p>
    <w:p w14:paraId="70120BDF" w14:textId="77777777" w:rsidR="00DF7DF7" w:rsidRDefault="00DF7DF7" w:rsidP="001E1FC0">
      <w:pPr>
        <w:spacing w:line="360" w:lineRule="auto"/>
        <w:ind w:firstLine="709"/>
        <w:jc w:val="center"/>
        <w:rPr>
          <w:b/>
          <w:sz w:val="28"/>
          <w:szCs w:val="28"/>
        </w:rPr>
      </w:pPr>
    </w:p>
    <w:p w14:paraId="7F5E4E56" w14:textId="77777777" w:rsidR="00DF7DF7" w:rsidRDefault="00DF7DF7" w:rsidP="001E1FC0">
      <w:pPr>
        <w:spacing w:line="360" w:lineRule="auto"/>
        <w:ind w:firstLine="709"/>
        <w:jc w:val="center"/>
        <w:rPr>
          <w:b/>
          <w:sz w:val="28"/>
          <w:szCs w:val="28"/>
        </w:rPr>
      </w:pPr>
    </w:p>
    <w:p w14:paraId="5FF041D6" w14:textId="77777777" w:rsidR="00DF7DF7" w:rsidRDefault="00DF7DF7" w:rsidP="001E1FC0">
      <w:pPr>
        <w:spacing w:line="360" w:lineRule="auto"/>
        <w:ind w:firstLine="709"/>
        <w:jc w:val="center"/>
        <w:rPr>
          <w:b/>
          <w:sz w:val="28"/>
          <w:szCs w:val="28"/>
        </w:rPr>
      </w:pPr>
    </w:p>
    <w:p w14:paraId="1F1A8DAE" w14:textId="77777777" w:rsidR="00DF7DF7" w:rsidRDefault="00DF7DF7" w:rsidP="001E1FC0">
      <w:pPr>
        <w:spacing w:line="360" w:lineRule="auto"/>
        <w:ind w:firstLine="709"/>
        <w:jc w:val="center"/>
        <w:rPr>
          <w:b/>
          <w:sz w:val="28"/>
          <w:szCs w:val="28"/>
        </w:rPr>
      </w:pPr>
    </w:p>
    <w:p w14:paraId="58BA0501" w14:textId="77777777" w:rsidR="00DF7DF7" w:rsidRDefault="00DF7DF7" w:rsidP="001E1FC0">
      <w:pPr>
        <w:spacing w:line="360" w:lineRule="auto"/>
        <w:ind w:firstLine="709"/>
        <w:jc w:val="center"/>
        <w:rPr>
          <w:b/>
          <w:sz w:val="28"/>
          <w:szCs w:val="28"/>
        </w:rPr>
      </w:pPr>
    </w:p>
    <w:p w14:paraId="735EEB6D" w14:textId="77777777" w:rsidR="00DF7DF7" w:rsidRDefault="00DF7DF7" w:rsidP="001E1FC0">
      <w:pPr>
        <w:spacing w:line="360" w:lineRule="auto"/>
        <w:ind w:firstLine="709"/>
        <w:jc w:val="center"/>
        <w:rPr>
          <w:b/>
          <w:sz w:val="28"/>
          <w:szCs w:val="28"/>
        </w:rPr>
      </w:pPr>
    </w:p>
    <w:p w14:paraId="1B7A9C4D" w14:textId="77777777" w:rsidR="00DF7DF7" w:rsidRDefault="00DF7DF7" w:rsidP="001E1FC0">
      <w:pPr>
        <w:spacing w:line="360" w:lineRule="auto"/>
        <w:ind w:firstLine="709"/>
        <w:jc w:val="center"/>
        <w:rPr>
          <w:b/>
          <w:sz w:val="28"/>
          <w:szCs w:val="28"/>
        </w:rPr>
      </w:pPr>
    </w:p>
    <w:p w14:paraId="49CAF86F" w14:textId="77777777" w:rsidR="00DF7DF7" w:rsidRDefault="00DF7DF7" w:rsidP="001E1FC0">
      <w:pPr>
        <w:spacing w:line="360" w:lineRule="auto"/>
        <w:ind w:firstLine="709"/>
        <w:jc w:val="center"/>
        <w:rPr>
          <w:b/>
          <w:sz w:val="28"/>
          <w:szCs w:val="28"/>
        </w:rPr>
      </w:pPr>
    </w:p>
    <w:p w14:paraId="0AA99896" w14:textId="77777777" w:rsidR="00DF7DF7" w:rsidRDefault="00DF7DF7" w:rsidP="001E1FC0">
      <w:pPr>
        <w:spacing w:line="360" w:lineRule="auto"/>
        <w:ind w:firstLine="709"/>
        <w:jc w:val="center"/>
        <w:rPr>
          <w:b/>
          <w:sz w:val="28"/>
          <w:szCs w:val="28"/>
        </w:rPr>
      </w:pPr>
    </w:p>
    <w:p w14:paraId="274F794D" w14:textId="77777777" w:rsidR="00DF7DF7" w:rsidRDefault="00DF7DF7" w:rsidP="001E1FC0">
      <w:pPr>
        <w:spacing w:line="360" w:lineRule="auto"/>
        <w:ind w:firstLine="709"/>
        <w:jc w:val="center"/>
        <w:rPr>
          <w:b/>
          <w:sz w:val="28"/>
          <w:szCs w:val="28"/>
        </w:rPr>
      </w:pPr>
    </w:p>
    <w:p w14:paraId="2EED4B67" w14:textId="77777777" w:rsidR="00DF7DF7" w:rsidRDefault="00DF7DF7" w:rsidP="001E1FC0">
      <w:pPr>
        <w:spacing w:line="360" w:lineRule="auto"/>
        <w:ind w:firstLine="709"/>
        <w:jc w:val="center"/>
        <w:rPr>
          <w:b/>
          <w:sz w:val="28"/>
          <w:szCs w:val="28"/>
        </w:rPr>
      </w:pPr>
    </w:p>
    <w:p w14:paraId="60726C62" w14:textId="77777777" w:rsidR="00DF7DF7" w:rsidRDefault="00DF7DF7" w:rsidP="001E1FC0">
      <w:pPr>
        <w:spacing w:line="360" w:lineRule="auto"/>
        <w:ind w:firstLine="709"/>
        <w:jc w:val="center"/>
        <w:rPr>
          <w:b/>
          <w:sz w:val="28"/>
          <w:szCs w:val="28"/>
        </w:rPr>
      </w:pPr>
    </w:p>
    <w:p w14:paraId="20B4CDC3" w14:textId="77777777" w:rsidR="00DF7DF7" w:rsidRDefault="00DF7DF7" w:rsidP="001E1FC0">
      <w:pPr>
        <w:spacing w:line="360" w:lineRule="auto"/>
        <w:ind w:firstLine="709"/>
        <w:jc w:val="center"/>
        <w:rPr>
          <w:b/>
          <w:sz w:val="28"/>
          <w:szCs w:val="28"/>
        </w:rPr>
      </w:pPr>
    </w:p>
    <w:p w14:paraId="5346635E" w14:textId="77777777" w:rsidR="00DF7DF7" w:rsidRDefault="00DF7DF7" w:rsidP="001E1FC0">
      <w:pPr>
        <w:spacing w:line="360" w:lineRule="auto"/>
        <w:ind w:firstLine="709"/>
        <w:jc w:val="center"/>
        <w:rPr>
          <w:b/>
          <w:sz w:val="28"/>
          <w:szCs w:val="28"/>
        </w:rPr>
      </w:pPr>
    </w:p>
    <w:p w14:paraId="4E5EE976" w14:textId="77777777" w:rsidR="00DF7DF7" w:rsidRDefault="00DF7DF7" w:rsidP="001E1FC0">
      <w:pPr>
        <w:spacing w:line="360" w:lineRule="auto"/>
        <w:ind w:firstLine="709"/>
        <w:jc w:val="center"/>
        <w:rPr>
          <w:b/>
          <w:sz w:val="28"/>
          <w:szCs w:val="28"/>
        </w:rPr>
      </w:pPr>
    </w:p>
    <w:p w14:paraId="2A2F2551" w14:textId="77777777" w:rsidR="00DF7DF7" w:rsidRDefault="00DF7DF7" w:rsidP="001E1FC0">
      <w:pPr>
        <w:spacing w:line="360" w:lineRule="auto"/>
        <w:ind w:firstLine="709"/>
        <w:jc w:val="center"/>
        <w:rPr>
          <w:b/>
          <w:sz w:val="28"/>
          <w:szCs w:val="28"/>
        </w:rPr>
      </w:pPr>
    </w:p>
    <w:p w14:paraId="6DB758E8" w14:textId="77777777" w:rsidR="00DF7DF7" w:rsidRDefault="00DF7DF7" w:rsidP="001E1FC0">
      <w:pPr>
        <w:spacing w:line="360" w:lineRule="auto"/>
        <w:ind w:firstLine="709"/>
        <w:jc w:val="center"/>
        <w:rPr>
          <w:b/>
          <w:sz w:val="28"/>
          <w:szCs w:val="28"/>
        </w:rPr>
      </w:pPr>
    </w:p>
    <w:p w14:paraId="2DDABD3C" w14:textId="77777777" w:rsidR="00DF7DF7" w:rsidRDefault="00DF7DF7" w:rsidP="001E1FC0">
      <w:pPr>
        <w:spacing w:line="360" w:lineRule="auto"/>
        <w:ind w:firstLine="709"/>
        <w:jc w:val="center"/>
        <w:rPr>
          <w:b/>
          <w:sz w:val="28"/>
          <w:szCs w:val="28"/>
        </w:rPr>
      </w:pPr>
    </w:p>
    <w:p w14:paraId="3B9A7180" w14:textId="77777777" w:rsidR="00DF7DF7" w:rsidRDefault="00DF7DF7" w:rsidP="001E1FC0">
      <w:pPr>
        <w:spacing w:line="360" w:lineRule="auto"/>
        <w:ind w:firstLine="709"/>
        <w:jc w:val="center"/>
        <w:rPr>
          <w:b/>
          <w:sz w:val="28"/>
          <w:szCs w:val="28"/>
        </w:rPr>
      </w:pPr>
    </w:p>
    <w:p w14:paraId="2F011903" w14:textId="77777777" w:rsidR="00DF7DF7" w:rsidRDefault="00DF7DF7" w:rsidP="001E1FC0">
      <w:pPr>
        <w:spacing w:line="360" w:lineRule="auto"/>
        <w:ind w:firstLine="709"/>
        <w:jc w:val="center"/>
        <w:rPr>
          <w:b/>
          <w:sz w:val="28"/>
          <w:szCs w:val="28"/>
        </w:rPr>
      </w:pPr>
    </w:p>
    <w:p w14:paraId="582955F0" w14:textId="77777777" w:rsidR="00DF7DF7" w:rsidRDefault="00DF7DF7" w:rsidP="001E1FC0">
      <w:pPr>
        <w:spacing w:line="360" w:lineRule="auto"/>
        <w:ind w:firstLine="709"/>
        <w:jc w:val="center"/>
        <w:rPr>
          <w:b/>
          <w:sz w:val="28"/>
          <w:szCs w:val="28"/>
        </w:rPr>
      </w:pPr>
    </w:p>
    <w:p w14:paraId="44D2CDD3" w14:textId="77777777" w:rsidR="00DF7DF7" w:rsidRDefault="00DF7DF7" w:rsidP="001E1FC0">
      <w:pPr>
        <w:spacing w:line="360" w:lineRule="auto"/>
        <w:ind w:firstLine="709"/>
        <w:jc w:val="center"/>
        <w:rPr>
          <w:b/>
          <w:sz w:val="28"/>
          <w:szCs w:val="28"/>
        </w:rPr>
      </w:pPr>
    </w:p>
    <w:p w14:paraId="662EF83C" w14:textId="77777777" w:rsidR="00DF7DF7" w:rsidRDefault="00DF7DF7" w:rsidP="00DF7DF7">
      <w:pPr>
        <w:pStyle w:val="1"/>
        <w:rPr>
          <w:b/>
          <w:bCs/>
        </w:rPr>
      </w:pPr>
      <w:bookmarkStart w:id="101" w:name="_Toc71678683"/>
      <w:r w:rsidRPr="00DF7DF7">
        <w:rPr>
          <w:b/>
          <w:bCs/>
        </w:rPr>
        <w:lastRenderedPageBreak/>
        <w:t>ПРИЛОЖЕНИЕ Е</w:t>
      </w:r>
      <w:bookmarkEnd w:id="101"/>
    </w:p>
    <w:p w14:paraId="32F5F4CF" w14:textId="77777777" w:rsidR="00DF7DF7" w:rsidRPr="00DF7DF7" w:rsidRDefault="00DF7DF7" w:rsidP="00DF7DF7">
      <w:pPr>
        <w:jc w:val="center"/>
        <w:rPr>
          <w:b/>
          <w:sz w:val="24"/>
          <w:szCs w:val="24"/>
        </w:rPr>
      </w:pPr>
      <w:r>
        <w:rPr>
          <w:b/>
          <w:sz w:val="24"/>
          <w:szCs w:val="24"/>
        </w:rPr>
        <w:t>Перечень</w:t>
      </w:r>
      <w:r w:rsidRPr="009A2079">
        <w:rPr>
          <w:b/>
          <w:sz w:val="24"/>
          <w:szCs w:val="24"/>
        </w:rPr>
        <w:t xml:space="preserve"> ситуаций употребления алкоголя </w:t>
      </w:r>
      <w:r>
        <w:rPr>
          <w:b/>
          <w:sz w:val="24"/>
          <w:szCs w:val="24"/>
        </w:rPr>
        <w:t>–</w:t>
      </w:r>
      <w:r w:rsidRPr="009A2079">
        <w:rPr>
          <w:b/>
          <w:sz w:val="24"/>
          <w:szCs w:val="24"/>
        </w:rPr>
        <w:t xml:space="preserve"> 27</w:t>
      </w:r>
    </w:p>
    <w:p w14:paraId="20BD68F7" w14:textId="77777777" w:rsidR="00DF7DF7" w:rsidRPr="00DF7DF7" w:rsidRDefault="00DF7DF7" w:rsidP="00DF7DF7">
      <w:pPr>
        <w:jc w:val="center"/>
        <w:rPr>
          <w:sz w:val="24"/>
          <w:szCs w:val="24"/>
          <w:lang w:val="en-US"/>
        </w:rPr>
      </w:pPr>
      <w:r w:rsidRPr="00DF7DF7">
        <w:rPr>
          <w:sz w:val="24"/>
          <w:szCs w:val="24"/>
          <w:lang w:val="en-US"/>
        </w:rPr>
        <w:t>(</w:t>
      </w:r>
      <w:r w:rsidRPr="009A2079">
        <w:rPr>
          <w:sz w:val="24"/>
          <w:szCs w:val="24"/>
          <w:lang w:val="en-US"/>
        </w:rPr>
        <w:t>Inventory</w:t>
      </w:r>
      <w:r w:rsidRPr="00DF7DF7">
        <w:rPr>
          <w:sz w:val="24"/>
          <w:szCs w:val="24"/>
          <w:lang w:val="en-US"/>
        </w:rPr>
        <w:t xml:space="preserve"> </w:t>
      </w:r>
      <w:r w:rsidRPr="009A2079">
        <w:rPr>
          <w:sz w:val="24"/>
          <w:szCs w:val="24"/>
        </w:rPr>
        <w:t>о</w:t>
      </w:r>
      <w:r w:rsidRPr="009A2079">
        <w:rPr>
          <w:sz w:val="24"/>
          <w:szCs w:val="24"/>
          <w:lang w:val="en-US"/>
        </w:rPr>
        <w:t>f</w:t>
      </w:r>
      <w:r w:rsidRPr="00DF7DF7">
        <w:rPr>
          <w:sz w:val="24"/>
          <w:szCs w:val="24"/>
          <w:lang w:val="en-US"/>
        </w:rPr>
        <w:t xml:space="preserve"> </w:t>
      </w:r>
      <w:r w:rsidRPr="009A2079">
        <w:rPr>
          <w:sz w:val="24"/>
          <w:szCs w:val="24"/>
          <w:lang w:val="en-US"/>
        </w:rPr>
        <w:t>Drinking</w:t>
      </w:r>
      <w:r w:rsidRPr="00DF7DF7">
        <w:rPr>
          <w:sz w:val="24"/>
          <w:szCs w:val="24"/>
          <w:lang w:val="en-US"/>
        </w:rPr>
        <w:t xml:space="preserve"> </w:t>
      </w:r>
      <w:r w:rsidRPr="009A2079">
        <w:rPr>
          <w:sz w:val="24"/>
          <w:szCs w:val="24"/>
          <w:lang w:val="en-US"/>
        </w:rPr>
        <w:t>Situations</w:t>
      </w:r>
      <w:r w:rsidRPr="00DF7DF7">
        <w:rPr>
          <w:sz w:val="24"/>
          <w:szCs w:val="24"/>
          <w:lang w:val="en-US"/>
        </w:rPr>
        <w:t xml:space="preserve">, IDS-27, </w:t>
      </w:r>
      <w:proofErr w:type="spellStart"/>
      <w:r w:rsidRPr="00DF7DF7">
        <w:rPr>
          <w:sz w:val="24"/>
          <w:szCs w:val="24"/>
          <w:lang w:val="en-US"/>
        </w:rPr>
        <w:t>Witkiewitz</w:t>
      </w:r>
      <w:proofErr w:type="spellEnd"/>
      <w:r w:rsidRPr="00DF7DF7">
        <w:rPr>
          <w:sz w:val="24"/>
          <w:szCs w:val="24"/>
          <w:lang w:val="en-US"/>
        </w:rPr>
        <w:t xml:space="preserve"> &amp; etc., 2019).</w:t>
      </w:r>
    </w:p>
    <w:p w14:paraId="1D709550" w14:textId="77777777" w:rsidR="00DF7DF7" w:rsidRPr="00DF7DF7" w:rsidRDefault="00DF7DF7" w:rsidP="00DF7DF7">
      <w:pPr>
        <w:jc w:val="both"/>
        <w:rPr>
          <w:sz w:val="24"/>
          <w:szCs w:val="24"/>
          <w:lang w:val="en-US"/>
        </w:rPr>
      </w:pPr>
    </w:p>
    <w:p w14:paraId="031CDFC7" w14:textId="77777777" w:rsidR="00DF7DF7" w:rsidRDefault="00DF7DF7" w:rsidP="00DF7DF7">
      <w:pPr>
        <w:jc w:val="both"/>
        <w:rPr>
          <w:sz w:val="24"/>
          <w:szCs w:val="24"/>
        </w:rPr>
      </w:pPr>
      <w:r>
        <w:rPr>
          <w:sz w:val="24"/>
          <w:szCs w:val="24"/>
        </w:rPr>
        <w:t xml:space="preserve">Пожалуйста, ответьте </w:t>
      </w:r>
      <w:r w:rsidRPr="009A2079">
        <w:rPr>
          <w:sz w:val="24"/>
          <w:szCs w:val="24"/>
        </w:rPr>
        <w:t xml:space="preserve">на вопрос: «Как часто за последний год вы употребляли алкоголь в </w:t>
      </w:r>
      <w:r>
        <w:rPr>
          <w:sz w:val="24"/>
          <w:szCs w:val="24"/>
        </w:rPr>
        <w:t>таких</w:t>
      </w:r>
      <w:r w:rsidRPr="009A2079">
        <w:rPr>
          <w:sz w:val="24"/>
          <w:szCs w:val="24"/>
        </w:rPr>
        <w:t xml:space="preserve"> ситуация</w:t>
      </w:r>
      <w:r>
        <w:rPr>
          <w:sz w:val="24"/>
          <w:szCs w:val="24"/>
        </w:rPr>
        <w:t>х</w:t>
      </w:r>
      <w:r w:rsidRPr="009A2079">
        <w:rPr>
          <w:sz w:val="24"/>
          <w:szCs w:val="24"/>
        </w:rPr>
        <w:t>,</w:t>
      </w:r>
      <w:r>
        <w:rPr>
          <w:sz w:val="24"/>
          <w:szCs w:val="24"/>
        </w:rPr>
        <w:t xml:space="preserve"> которые описаны </w:t>
      </w:r>
      <w:r w:rsidRPr="009A2079">
        <w:rPr>
          <w:sz w:val="24"/>
          <w:szCs w:val="24"/>
        </w:rPr>
        <w:t>ниже?»</w:t>
      </w:r>
      <w:r>
        <w:rPr>
          <w:sz w:val="24"/>
          <w:szCs w:val="24"/>
        </w:rPr>
        <w:t>.</w:t>
      </w:r>
    </w:p>
    <w:p w14:paraId="05C1943D" w14:textId="77777777" w:rsidR="00DF7DF7" w:rsidRPr="009A2079" w:rsidRDefault="00DF7DF7" w:rsidP="00DF7DF7">
      <w:pPr>
        <w:jc w:val="both"/>
        <w:rPr>
          <w:sz w:val="24"/>
          <w:szCs w:val="24"/>
        </w:rPr>
      </w:pPr>
      <w:r>
        <w:rPr>
          <w:sz w:val="24"/>
          <w:szCs w:val="24"/>
        </w:rPr>
        <w:t xml:space="preserve">Выберите подходящий </w:t>
      </w:r>
      <w:r w:rsidRPr="009A2079">
        <w:rPr>
          <w:sz w:val="24"/>
          <w:szCs w:val="24"/>
        </w:rPr>
        <w:t>вариант ответа: 0-никог</w:t>
      </w:r>
      <w:r>
        <w:rPr>
          <w:sz w:val="24"/>
          <w:szCs w:val="24"/>
        </w:rPr>
        <w:t>да, 1-иногда, 2-часто, 3-всегда</w:t>
      </w:r>
      <w:r w:rsidRPr="009A2079">
        <w:rPr>
          <w:sz w:val="24"/>
          <w:szCs w:val="24"/>
        </w:rPr>
        <w:t xml:space="preserve">. </w:t>
      </w:r>
    </w:p>
    <w:tbl>
      <w:tblPr>
        <w:tblStyle w:val="ab"/>
        <w:tblW w:w="0" w:type="auto"/>
        <w:tblInd w:w="-113" w:type="dxa"/>
        <w:tblLayout w:type="fixed"/>
        <w:tblLook w:val="04A0" w:firstRow="1" w:lastRow="0" w:firstColumn="1" w:lastColumn="0" w:noHBand="0" w:noVBand="1"/>
      </w:tblPr>
      <w:tblGrid>
        <w:gridCol w:w="392"/>
        <w:gridCol w:w="4819"/>
        <w:gridCol w:w="1023"/>
        <w:gridCol w:w="1023"/>
        <w:gridCol w:w="1023"/>
        <w:gridCol w:w="1024"/>
      </w:tblGrid>
      <w:tr w:rsidR="00DF7DF7" w:rsidRPr="009A2079" w14:paraId="790A3B1E" w14:textId="77777777" w:rsidTr="00722EFF">
        <w:tc>
          <w:tcPr>
            <w:tcW w:w="392" w:type="dxa"/>
            <w:vAlign w:val="center"/>
          </w:tcPr>
          <w:p w14:paraId="6E608B74" w14:textId="77777777" w:rsidR="00DF7DF7" w:rsidRPr="009A2079" w:rsidRDefault="00DF7DF7" w:rsidP="00722EFF">
            <w:pPr>
              <w:jc w:val="center"/>
              <w:rPr>
                <w:b/>
                <w:sz w:val="24"/>
                <w:szCs w:val="24"/>
              </w:rPr>
            </w:pPr>
          </w:p>
        </w:tc>
        <w:tc>
          <w:tcPr>
            <w:tcW w:w="4819" w:type="dxa"/>
            <w:vAlign w:val="center"/>
          </w:tcPr>
          <w:p w14:paraId="08D2C0D2" w14:textId="77777777" w:rsidR="00DF7DF7" w:rsidRPr="00FA2BF9" w:rsidRDefault="00DF7DF7" w:rsidP="00722EFF">
            <w:pPr>
              <w:jc w:val="center"/>
              <w:rPr>
                <w:i/>
                <w:sz w:val="24"/>
                <w:szCs w:val="24"/>
              </w:rPr>
            </w:pPr>
            <w:proofErr w:type="spellStart"/>
            <w:r w:rsidRPr="00FA2BF9">
              <w:rPr>
                <w:i/>
                <w:sz w:val="24"/>
                <w:szCs w:val="24"/>
              </w:rPr>
              <w:t>Ситуациия</w:t>
            </w:r>
            <w:proofErr w:type="spellEnd"/>
            <w:r w:rsidRPr="00FA2BF9">
              <w:rPr>
                <w:i/>
                <w:sz w:val="24"/>
                <w:szCs w:val="24"/>
              </w:rPr>
              <w:t xml:space="preserve"> употребления алкоголя</w:t>
            </w:r>
          </w:p>
        </w:tc>
        <w:tc>
          <w:tcPr>
            <w:tcW w:w="1023" w:type="dxa"/>
            <w:vAlign w:val="center"/>
          </w:tcPr>
          <w:p w14:paraId="183BDAD5" w14:textId="77777777" w:rsidR="00DF7DF7" w:rsidRDefault="00DF7DF7" w:rsidP="00722EFF">
            <w:pPr>
              <w:ind w:left="-113" w:right="-113"/>
              <w:jc w:val="center"/>
              <w:rPr>
                <w:sz w:val="24"/>
                <w:szCs w:val="24"/>
              </w:rPr>
            </w:pPr>
            <w:r>
              <w:rPr>
                <w:sz w:val="24"/>
                <w:szCs w:val="24"/>
              </w:rPr>
              <w:t>Н</w:t>
            </w:r>
            <w:r w:rsidRPr="009A2079">
              <w:rPr>
                <w:sz w:val="24"/>
                <w:szCs w:val="24"/>
              </w:rPr>
              <w:t>иког</w:t>
            </w:r>
            <w:r>
              <w:rPr>
                <w:sz w:val="24"/>
                <w:szCs w:val="24"/>
              </w:rPr>
              <w:t>да</w:t>
            </w:r>
          </w:p>
          <w:p w14:paraId="4B46ED1A" w14:textId="77777777" w:rsidR="00DF7DF7" w:rsidRPr="009A2079" w:rsidRDefault="00DF7DF7" w:rsidP="00722EFF">
            <w:pPr>
              <w:ind w:left="-113" w:right="-113"/>
              <w:jc w:val="center"/>
              <w:rPr>
                <w:b/>
                <w:sz w:val="24"/>
                <w:szCs w:val="24"/>
                <w:lang w:val="en-US"/>
              </w:rPr>
            </w:pPr>
            <w:r w:rsidRPr="009A2079">
              <w:rPr>
                <w:sz w:val="24"/>
                <w:szCs w:val="24"/>
              </w:rPr>
              <w:t>0</w:t>
            </w:r>
          </w:p>
        </w:tc>
        <w:tc>
          <w:tcPr>
            <w:tcW w:w="1023" w:type="dxa"/>
            <w:vAlign w:val="center"/>
          </w:tcPr>
          <w:p w14:paraId="7B02E279" w14:textId="77777777" w:rsidR="00DF7DF7" w:rsidRDefault="00DF7DF7" w:rsidP="00722EFF">
            <w:pPr>
              <w:ind w:left="-113" w:right="-113"/>
              <w:jc w:val="center"/>
              <w:rPr>
                <w:sz w:val="24"/>
                <w:szCs w:val="24"/>
              </w:rPr>
            </w:pPr>
            <w:r>
              <w:rPr>
                <w:sz w:val="24"/>
                <w:szCs w:val="24"/>
              </w:rPr>
              <w:t>Иногда</w:t>
            </w:r>
          </w:p>
          <w:p w14:paraId="38B7289B" w14:textId="77777777" w:rsidR="00DF7DF7" w:rsidRPr="009A2079" w:rsidRDefault="00DF7DF7" w:rsidP="00722EFF">
            <w:pPr>
              <w:ind w:left="-113" w:right="-113"/>
              <w:jc w:val="center"/>
              <w:rPr>
                <w:b/>
                <w:sz w:val="24"/>
                <w:szCs w:val="24"/>
                <w:lang w:val="en-US"/>
              </w:rPr>
            </w:pPr>
            <w:r>
              <w:rPr>
                <w:sz w:val="24"/>
                <w:szCs w:val="24"/>
              </w:rPr>
              <w:t>1</w:t>
            </w:r>
          </w:p>
        </w:tc>
        <w:tc>
          <w:tcPr>
            <w:tcW w:w="1023" w:type="dxa"/>
            <w:vAlign w:val="center"/>
          </w:tcPr>
          <w:p w14:paraId="659D8478" w14:textId="77777777" w:rsidR="00DF7DF7" w:rsidRDefault="00DF7DF7" w:rsidP="00722EFF">
            <w:pPr>
              <w:ind w:left="-113" w:right="-113"/>
              <w:jc w:val="center"/>
              <w:rPr>
                <w:sz w:val="24"/>
                <w:szCs w:val="24"/>
              </w:rPr>
            </w:pPr>
            <w:r>
              <w:rPr>
                <w:sz w:val="24"/>
                <w:szCs w:val="24"/>
              </w:rPr>
              <w:t>Часто</w:t>
            </w:r>
          </w:p>
          <w:p w14:paraId="66EFD857" w14:textId="77777777" w:rsidR="00DF7DF7" w:rsidRPr="009A2079" w:rsidRDefault="00DF7DF7" w:rsidP="00722EFF">
            <w:pPr>
              <w:ind w:left="-113" w:right="-113"/>
              <w:jc w:val="center"/>
              <w:rPr>
                <w:b/>
                <w:sz w:val="24"/>
                <w:szCs w:val="24"/>
                <w:lang w:val="en-US"/>
              </w:rPr>
            </w:pPr>
            <w:r>
              <w:rPr>
                <w:sz w:val="24"/>
                <w:szCs w:val="24"/>
              </w:rPr>
              <w:t>2</w:t>
            </w:r>
          </w:p>
        </w:tc>
        <w:tc>
          <w:tcPr>
            <w:tcW w:w="1024" w:type="dxa"/>
            <w:vAlign w:val="center"/>
          </w:tcPr>
          <w:p w14:paraId="1A4B7F43" w14:textId="77777777" w:rsidR="00DF7DF7" w:rsidRDefault="00DF7DF7" w:rsidP="00722EFF">
            <w:pPr>
              <w:ind w:left="-113" w:right="-113"/>
              <w:jc w:val="center"/>
              <w:rPr>
                <w:sz w:val="24"/>
                <w:szCs w:val="24"/>
              </w:rPr>
            </w:pPr>
            <w:r>
              <w:rPr>
                <w:sz w:val="24"/>
                <w:szCs w:val="24"/>
              </w:rPr>
              <w:t>Всегда</w:t>
            </w:r>
          </w:p>
          <w:p w14:paraId="5D5DF844" w14:textId="77777777" w:rsidR="00DF7DF7" w:rsidRPr="009A2079" w:rsidRDefault="00DF7DF7" w:rsidP="00722EFF">
            <w:pPr>
              <w:ind w:left="-113" w:right="-113"/>
              <w:jc w:val="center"/>
              <w:rPr>
                <w:b/>
                <w:sz w:val="24"/>
                <w:szCs w:val="24"/>
                <w:lang w:val="en-US"/>
              </w:rPr>
            </w:pPr>
            <w:r>
              <w:rPr>
                <w:sz w:val="24"/>
                <w:szCs w:val="24"/>
              </w:rPr>
              <w:t>3</w:t>
            </w:r>
          </w:p>
        </w:tc>
      </w:tr>
      <w:tr w:rsidR="00DF7DF7" w:rsidRPr="009A2079" w14:paraId="2DCFFC7A" w14:textId="77777777" w:rsidTr="00722EFF">
        <w:trPr>
          <w:cantSplit/>
          <w:trHeight w:val="340"/>
        </w:trPr>
        <w:tc>
          <w:tcPr>
            <w:tcW w:w="392" w:type="dxa"/>
          </w:tcPr>
          <w:p w14:paraId="188AD5C0" w14:textId="77777777" w:rsidR="00DF7DF7" w:rsidRPr="009A2079" w:rsidRDefault="00DF7DF7" w:rsidP="00DF7DF7">
            <w:pPr>
              <w:pStyle w:val="a7"/>
              <w:numPr>
                <w:ilvl w:val="0"/>
                <w:numId w:val="44"/>
              </w:numPr>
              <w:ind w:left="0" w:firstLine="0"/>
              <w:rPr>
                <w:lang w:val="en-US"/>
              </w:rPr>
            </w:pPr>
          </w:p>
        </w:tc>
        <w:tc>
          <w:tcPr>
            <w:tcW w:w="4819" w:type="dxa"/>
          </w:tcPr>
          <w:p w14:paraId="2136F74D" w14:textId="77777777" w:rsidR="00DF7DF7" w:rsidRPr="00C434AB" w:rsidRDefault="00DF7DF7" w:rsidP="00722EFF">
            <w:pPr>
              <w:rPr>
                <w:sz w:val="24"/>
                <w:szCs w:val="24"/>
              </w:rPr>
            </w:pPr>
            <w:r w:rsidRPr="00C434AB">
              <w:rPr>
                <w:sz w:val="24"/>
                <w:szCs w:val="24"/>
              </w:rPr>
              <w:t>Хотелось отпраздновать с другом что-либо</w:t>
            </w:r>
          </w:p>
        </w:tc>
        <w:tc>
          <w:tcPr>
            <w:tcW w:w="1023" w:type="dxa"/>
          </w:tcPr>
          <w:p w14:paraId="54BA0290" w14:textId="77777777" w:rsidR="00DF7DF7" w:rsidRPr="00C434AB" w:rsidRDefault="00DF7DF7" w:rsidP="00722EFF">
            <w:pPr>
              <w:rPr>
                <w:sz w:val="24"/>
                <w:szCs w:val="24"/>
              </w:rPr>
            </w:pPr>
          </w:p>
        </w:tc>
        <w:tc>
          <w:tcPr>
            <w:tcW w:w="1023" w:type="dxa"/>
          </w:tcPr>
          <w:p w14:paraId="7F0133FD" w14:textId="77777777" w:rsidR="00DF7DF7" w:rsidRPr="00C434AB" w:rsidRDefault="00DF7DF7" w:rsidP="00722EFF">
            <w:pPr>
              <w:rPr>
                <w:sz w:val="24"/>
                <w:szCs w:val="24"/>
              </w:rPr>
            </w:pPr>
          </w:p>
        </w:tc>
        <w:tc>
          <w:tcPr>
            <w:tcW w:w="1023" w:type="dxa"/>
          </w:tcPr>
          <w:p w14:paraId="6C345D67" w14:textId="77777777" w:rsidR="00DF7DF7" w:rsidRPr="00C434AB" w:rsidRDefault="00DF7DF7" w:rsidP="00722EFF">
            <w:pPr>
              <w:rPr>
                <w:sz w:val="24"/>
                <w:szCs w:val="24"/>
              </w:rPr>
            </w:pPr>
          </w:p>
        </w:tc>
        <w:tc>
          <w:tcPr>
            <w:tcW w:w="1024" w:type="dxa"/>
          </w:tcPr>
          <w:p w14:paraId="2FF03939" w14:textId="77777777" w:rsidR="00DF7DF7" w:rsidRPr="00C434AB" w:rsidRDefault="00DF7DF7" w:rsidP="00722EFF">
            <w:pPr>
              <w:rPr>
                <w:sz w:val="24"/>
                <w:szCs w:val="24"/>
              </w:rPr>
            </w:pPr>
          </w:p>
        </w:tc>
      </w:tr>
      <w:tr w:rsidR="00DF7DF7" w:rsidRPr="009A2079" w14:paraId="3068CD9E" w14:textId="77777777" w:rsidTr="00722EFF">
        <w:trPr>
          <w:cantSplit/>
          <w:trHeight w:val="340"/>
        </w:trPr>
        <w:tc>
          <w:tcPr>
            <w:tcW w:w="392" w:type="dxa"/>
          </w:tcPr>
          <w:p w14:paraId="1F1593B6" w14:textId="77777777" w:rsidR="00DF7DF7" w:rsidRPr="009A2079" w:rsidRDefault="00DF7DF7" w:rsidP="00DF7DF7">
            <w:pPr>
              <w:pStyle w:val="a7"/>
              <w:numPr>
                <w:ilvl w:val="0"/>
                <w:numId w:val="44"/>
              </w:numPr>
              <w:ind w:left="0" w:firstLine="0"/>
            </w:pPr>
          </w:p>
        </w:tc>
        <w:tc>
          <w:tcPr>
            <w:tcW w:w="4819" w:type="dxa"/>
          </w:tcPr>
          <w:p w14:paraId="19D07A39" w14:textId="77777777" w:rsidR="00DF7DF7" w:rsidRPr="009A2079" w:rsidRDefault="00DF7DF7" w:rsidP="00722EFF">
            <w:pPr>
              <w:rPr>
                <w:sz w:val="24"/>
                <w:szCs w:val="24"/>
              </w:rPr>
            </w:pPr>
            <w:r w:rsidRPr="009A2079">
              <w:rPr>
                <w:sz w:val="24"/>
                <w:szCs w:val="24"/>
              </w:rPr>
              <w:t xml:space="preserve">Встретил </w:t>
            </w:r>
            <w:proofErr w:type="gramStart"/>
            <w:r w:rsidRPr="009A2079">
              <w:rPr>
                <w:sz w:val="24"/>
                <w:szCs w:val="24"/>
              </w:rPr>
              <w:t>друга(подругу)</w:t>
            </w:r>
            <w:proofErr w:type="gramEnd"/>
            <w:r w:rsidRPr="009A2079">
              <w:rPr>
                <w:sz w:val="24"/>
                <w:szCs w:val="24"/>
              </w:rPr>
              <w:t xml:space="preserve"> и он(а) предложил(а) выпить вместе</w:t>
            </w:r>
          </w:p>
        </w:tc>
        <w:tc>
          <w:tcPr>
            <w:tcW w:w="1023" w:type="dxa"/>
          </w:tcPr>
          <w:p w14:paraId="6DED8CA9" w14:textId="77777777" w:rsidR="00DF7DF7" w:rsidRPr="009A2079" w:rsidRDefault="00DF7DF7" w:rsidP="00722EFF">
            <w:pPr>
              <w:rPr>
                <w:sz w:val="24"/>
                <w:szCs w:val="24"/>
              </w:rPr>
            </w:pPr>
          </w:p>
        </w:tc>
        <w:tc>
          <w:tcPr>
            <w:tcW w:w="1023" w:type="dxa"/>
          </w:tcPr>
          <w:p w14:paraId="4D3A12D3" w14:textId="77777777" w:rsidR="00DF7DF7" w:rsidRPr="009A2079" w:rsidRDefault="00DF7DF7" w:rsidP="00722EFF">
            <w:pPr>
              <w:rPr>
                <w:sz w:val="24"/>
                <w:szCs w:val="24"/>
              </w:rPr>
            </w:pPr>
          </w:p>
        </w:tc>
        <w:tc>
          <w:tcPr>
            <w:tcW w:w="1023" w:type="dxa"/>
          </w:tcPr>
          <w:p w14:paraId="47F103FD" w14:textId="77777777" w:rsidR="00DF7DF7" w:rsidRPr="009A2079" w:rsidRDefault="00DF7DF7" w:rsidP="00722EFF">
            <w:pPr>
              <w:rPr>
                <w:sz w:val="24"/>
                <w:szCs w:val="24"/>
              </w:rPr>
            </w:pPr>
          </w:p>
        </w:tc>
        <w:tc>
          <w:tcPr>
            <w:tcW w:w="1024" w:type="dxa"/>
          </w:tcPr>
          <w:p w14:paraId="0432EADD" w14:textId="77777777" w:rsidR="00DF7DF7" w:rsidRPr="009A2079" w:rsidRDefault="00DF7DF7" w:rsidP="00722EFF">
            <w:pPr>
              <w:rPr>
                <w:sz w:val="24"/>
                <w:szCs w:val="24"/>
              </w:rPr>
            </w:pPr>
          </w:p>
        </w:tc>
      </w:tr>
      <w:tr w:rsidR="00DF7DF7" w:rsidRPr="009A2079" w14:paraId="3D5D55B5" w14:textId="77777777" w:rsidTr="00722EFF">
        <w:trPr>
          <w:cantSplit/>
          <w:trHeight w:val="340"/>
        </w:trPr>
        <w:tc>
          <w:tcPr>
            <w:tcW w:w="392" w:type="dxa"/>
          </w:tcPr>
          <w:p w14:paraId="3FA4FC1E" w14:textId="77777777" w:rsidR="00DF7DF7" w:rsidRPr="009A2079" w:rsidRDefault="00DF7DF7" w:rsidP="00DF7DF7">
            <w:pPr>
              <w:pStyle w:val="a7"/>
              <w:numPr>
                <w:ilvl w:val="0"/>
                <w:numId w:val="44"/>
              </w:numPr>
              <w:ind w:left="0" w:firstLine="0"/>
            </w:pPr>
          </w:p>
        </w:tc>
        <w:tc>
          <w:tcPr>
            <w:tcW w:w="4819" w:type="dxa"/>
          </w:tcPr>
          <w:p w14:paraId="3768DCF2" w14:textId="77777777" w:rsidR="00DF7DF7" w:rsidRPr="00C434AB" w:rsidRDefault="00DF7DF7" w:rsidP="00722EFF">
            <w:pPr>
              <w:rPr>
                <w:sz w:val="24"/>
                <w:szCs w:val="24"/>
              </w:rPr>
            </w:pPr>
            <w:r w:rsidRPr="00C434AB">
              <w:rPr>
                <w:sz w:val="24"/>
                <w:szCs w:val="24"/>
              </w:rPr>
              <w:t xml:space="preserve">Хотелось получить больше удовольствия от встречи с друзьями </w:t>
            </w:r>
          </w:p>
        </w:tc>
        <w:tc>
          <w:tcPr>
            <w:tcW w:w="1023" w:type="dxa"/>
          </w:tcPr>
          <w:p w14:paraId="4CF105C8" w14:textId="77777777" w:rsidR="00DF7DF7" w:rsidRPr="00C434AB" w:rsidRDefault="00DF7DF7" w:rsidP="00722EFF">
            <w:pPr>
              <w:rPr>
                <w:sz w:val="24"/>
                <w:szCs w:val="24"/>
              </w:rPr>
            </w:pPr>
          </w:p>
        </w:tc>
        <w:tc>
          <w:tcPr>
            <w:tcW w:w="1023" w:type="dxa"/>
          </w:tcPr>
          <w:p w14:paraId="5577A9A3" w14:textId="77777777" w:rsidR="00DF7DF7" w:rsidRPr="00C434AB" w:rsidRDefault="00DF7DF7" w:rsidP="00722EFF">
            <w:pPr>
              <w:rPr>
                <w:sz w:val="24"/>
                <w:szCs w:val="24"/>
              </w:rPr>
            </w:pPr>
          </w:p>
        </w:tc>
        <w:tc>
          <w:tcPr>
            <w:tcW w:w="1023" w:type="dxa"/>
          </w:tcPr>
          <w:p w14:paraId="6AB3C634" w14:textId="77777777" w:rsidR="00DF7DF7" w:rsidRPr="00C434AB" w:rsidRDefault="00DF7DF7" w:rsidP="00722EFF">
            <w:pPr>
              <w:rPr>
                <w:sz w:val="24"/>
                <w:szCs w:val="24"/>
              </w:rPr>
            </w:pPr>
          </w:p>
        </w:tc>
        <w:tc>
          <w:tcPr>
            <w:tcW w:w="1024" w:type="dxa"/>
          </w:tcPr>
          <w:p w14:paraId="0DC799A0" w14:textId="77777777" w:rsidR="00DF7DF7" w:rsidRPr="00C434AB" w:rsidRDefault="00DF7DF7" w:rsidP="00722EFF">
            <w:pPr>
              <w:rPr>
                <w:sz w:val="24"/>
                <w:szCs w:val="24"/>
              </w:rPr>
            </w:pPr>
          </w:p>
        </w:tc>
      </w:tr>
      <w:tr w:rsidR="00DF7DF7" w:rsidRPr="009A2079" w14:paraId="65C1696E" w14:textId="77777777" w:rsidTr="00722EFF">
        <w:trPr>
          <w:cantSplit/>
          <w:trHeight w:val="340"/>
        </w:trPr>
        <w:tc>
          <w:tcPr>
            <w:tcW w:w="392" w:type="dxa"/>
          </w:tcPr>
          <w:p w14:paraId="40ADDEA4" w14:textId="77777777" w:rsidR="00DF7DF7" w:rsidRPr="009A2079" w:rsidRDefault="00DF7DF7" w:rsidP="00DF7DF7">
            <w:pPr>
              <w:pStyle w:val="a7"/>
              <w:numPr>
                <w:ilvl w:val="0"/>
                <w:numId w:val="44"/>
              </w:numPr>
              <w:ind w:left="0" w:firstLine="0"/>
            </w:pPr>
          </w:p>
        </w:tc>
        <w:tc>
          <w:tcPr>
            <w:tcW w:w="4819" w:type="dxa"/>
          </w:tcPr>
          <w:p w14:paraId="694303E8" w14:textId="77777777" w:rsidR="00DF7DF7" w:rsidRPr="009A2079" w:rsidRDefault="00DF7DF7" w:rsidP="00722EFF">
            <w:pPr>
              <w:rPr>
                <w:sz w:val="24"/>
                <w:szCs w:val="24"/>
              </w:rPr>
            </w:pPr>
            <w:r w:rsidRPr="009A2079">
              <w:rPr>
                <w:sz w:val="24"/>
                <w:szCs w:val="24"/>
              </w:rPr>
              <w:t>В</w:t>
            </w:r>
            <w:r>
              <w:rPr>
                <w:sz w:val="24"/>
                <w:szCs w:val="24"/>
              </w:rPr>
              <w:t>стретились</w:t>
            </w:r>
            <w:r w:rsidRPr="009A2079">
              <w:rPr>
                <w:sz w:val="24"/>
                <w:szCs w:val="24"/>
              </w:rPr>
              <w:t xml:space="preserve"> </w:t>
            </w:r>
            <w:proofErr w:type="gramStart"/>
            <w:r w:rsidRPr="009A2079">
              <w:rPr>
                <w:sz w:val="24"/>
                <w:szCs w:val="24"/>
              </w:rPr>
              <w:t>с друзьями</w:t>
            </w:r>
            <w:proofErr w:type="gramEnd"/>
            <w:r w:rsidRPr="009A2079">
              <w:rPr>
                <w:sz w:val="24"/>
                <w:szCs w:val="24"/>
              </w:rPr>
              <w:t xml:space="preserve"> и </w:t>
            </w:r>
            <w:r>
              <w:rPr>
                <w:sz w:val="24"/>
                <w:szCs w:val="24"/>
              </w:rPr>
              <w:t>мы все</w:t>
            </w:r>
            <w:r w:rsidRPr="009A2079">
              <w:rPr>
                <w:sz w:val="24"/>
                <w:szCs w:val="24"/>
              </w:rPr>
              <w:t xml:space="preserve"> зашли выпить в бар</w:t>
            </w:r>
          </w:p>
        </w:tc>
        <w:tc>
          <w:tcPr>
            <w:tcW w:w="1023" w:type="dxa"/>
          </w:tcPr>
          <w:p w14:paraId="4AF9BC50" w14:textId="77777777" w:rsidR="00DF7DF7" w:rsidRPr="009A2079" w:rsidRDefault="00DF7DF7" w:rsidP="00722EFF">
            <w:pPr>
              <w:rPr>
                <w:sz w:val="24"/>
                <w:szCs w:val="24"/>
              </w:rPr>
            </w:pPr>
          </w:p>
        </w:tc>
        <w:tc>
          <w:tcPr>
            <w:tcW w:w="1023" w:type="dxa"/>
          </w:tcPr>
          <w:p w14:paraId="69BA2B84" w14:textId="77777777" w:rsidR="00DF7DF7" w:rsidRPr="009A2079" w:rsidRDefault="00DF7DF7" w:rsidP="00722EFF">
            <w:pPr>
              <w:rPr>
                <w:sz w:val="24"/>
                <w:szCs w:val="24"/>
              </w:rPr>
            </w:pPr>
          </w:p>
        </w:tc>
        <w:tc>
          <w:tcPr>
            <w:tcW w:w="1023" w:type="dxa"/>
          </w:tcPr>
          <w:p w14:paraId="26245AB8" w14:textId="77777777" w:rsidR="00DF7DF7" w:rsidRPr="009A2079" w:rsidRDefault="00DF7DF7" w:rsidP="00722EFF">
            <w:pPr>
              <w:rPr>
                <w:sz w:val="24"/>
                <w:szCs w:val="24"/>
              </w:rPr>
            </w:pPr>
          </w:p>
        </w:tc>
        <w:tc>
          <w:tcPr>
            <w:tcW w:w="1024" w:type="dxa"/>
          </w:tcPr>
          <w:p w14:paraId="5BB910AB" w14:textId="77777777" w:rsidR="00DF7DF7" w:rsidRPr="009A2079" w:rsidRDefault="00DF7DF7" w:rsidP="00722EFF">
            <w:pPr>
              <w:rPr>
                <w:sz w:val="24"/>
                <w:szCs w:val="24"/>
              </w:rPr>
            </w:pPr>
          </w:p>
        </w:tc>
      </w:tr>
      <w:tr w:rsidR="00DF7DF7" w:rsidRPr="009A2079" w14:paraId="5F55DC4A" w14:textId="77777777" w:rsidTr="00722EFF">
        <w:trPr>
          <w:cantSplit/>
          <w:trHeight w:val="340"/>
        </w:trPr>
        <w:tc>
          <w:tcPr>
            <w:tcW w:w="392" w:type="dxa"/>
          </w:tcPr>
          <w:p w14:paraId="47F67DB9" w14:textId="77777777" w:rsidR="00DF7DF7" w:rsidRPr="009A2079" w:rsidRDefault="00DF7DF7" w:rsidP="00DF7DF7">
            <w:pPr>
              <w:pStyle w:val="a7"/>
              <w:numPr>
                <w:ilvl w:val="0"/>
                <w:numId w:val="44"/>
              </w:numPr>
              <w:ind w:left="0" w:firstLine="0"/>
            </w:pPr>
          </w:p>
        </w:tc>
        <w:tc>
          <w:tcPr>
            <w:tcW w:w="4819" w:type="dxa"/>
          </w:tcPr>
          <w:p w14:paraId="5641F71A" w14:textId="77777777" w:rsidR="00DF7DF7" w:rsidRPr="009A2079" w:rsidRDefault="00DF7DF7" w:rsidP="00722EFF">
            <w:pPr>
              <w:rPr>
                <w:sz w:val="24"/>
                <w:szCs w:val="24"/>
              </w:rPr>
            </w:pPr>
            <w:r>
              <w:rPr>
                <w:sz w:val="24"/>
                <w:szCs w:val="24"/>
              </w:rPr>
              <w:t>Получая удовольствие от вечеринки</w:t>
            </w:r>
            <w:r w:rsidRPr="009A2079">
              <w:rPr>
                <w:sz w:val="24"/>
                <w:szCs w:val="24"/>
              </w:rPr>
              <w:t>, хотелось почувствовать себя еще лучше</w:t>
            </w:r>
          </w:p>
        </w:tc>
        <w:tc>
          <w:tcPr>
            <w:tcW w:w="1023" w:type="dxa"/>
          </w:tcPr>
          <w:p w14:paraId="3BB17291" w14:textId="77777777" w:rsidR="00DF7DF7" w:rsidRDefault="00DF7DF7" w:rsidP="00722EFF">
            <w:pPr>
              <w:rPr>
                <w:sz w:val="24"/>
                <w:szCs w:val="24"/>
              </w:rPr>
            </w:pPr>
          </w:p>
        </w:tc>
        <w:tc>
          <w:tcPr>
            <w:tcW w:w="1023" w:type="dxa"/>
          </w:tcPr>
          <w:p w14:paraId="21850184" w14:textId="77777777" w:rsidR="00DF7DF7" w:rsidRDefault="00DF7DF7" w:rsidP="00722EFF">
            <w:pPr>
              <w:rPr>
                <w:sz w:val="24"/>
                <w:szCs w:val="24"/>
              </w:rPr>
            </w:pPr>
          </w:p>
        </w:tc>
        <w:tc>
          <w:tcPr>
            <w:tcW w:w="1023" w:type="dxa"/>
          </w:tcPr>
          <w:p w14:paraId="0697DA75" w14:textId="77777777" w:rsidR="00DF7DF7" w:rsidRDefault="00DF7DF7" w:rsidP="00722EFF">
            <w:pPr>
              <w:rPr>
                <w:sz w:val="24"/>
                <w:szCs w:val="24"/>
              </w:rPr>
            </w:pPr>
          </w:p>
        </w:tc>
        <w:tc>
          <w:tcPr>
            <w:tcW w:w="1024" w:type="dxa"/>
          </w:tcPr>
          <w:p w14:paraId="0AA46225" w14:textId="77777777" w:rsidR="00DF7DF7" w:rsidRDefault="00DF7DF7" w:rsidP="00722EFF">
            <w:pPr>
              <w:rPr>
                <w:sz w:val="24"/>
                <w:szCs w:val="24"/>
              </w:rPr>
            </w:pPr>
          </w:p>
        </w:tc>
      </w:tr>
      <w:tr w:rsidR="00DF7DF7" w:rsidRPr="009A2079" w14:paraId="016E91F7" w14:textId="77777777" w:rsidTr="00722EFF">
        <w:trPr>
          <w:cantSplit/>
          <w:trHeight w:val="340"/>
        </w:trPr>
        <w:tc>
          <w:tcPr>
            <w:tcW w:w="392" w:type="dxa"/>
          </w:tcPr>
          <w:p w14:paraId="7BF0DB38" w14:textId="77777777" w:rsidR="00DF7DF7" w:rsidRPr="009A2079" w:rsidRDefault="00DF7DF7" w:rsidP="00DF7DF7">
            <w:pPr>
              <w:pStyle w:val="a7"/>
              <w:numPr>
                <w:ilvl w:val="0"/>
                <w:numId w:val="44"/>
              </w:numPr>
              <w:ind w:left="0" w:firstLine="0"/>
            </w:pPr>
          </w:p>
        </w:tc>
        <w:tc>
          <w:tcPr>
            <w:tcW w:w="4819" w:type="dxa"/>
          </w:tcPr>
          <w:p w14:paraId="6216F977" w14:textId="77777777" w:rsidR="00DF7DF7" w:rsidRPr="00C434AB" w:rsidRDefault="00DF7DF7" w:rsidP="00722EFF">
            <w:pPr>
              <w:rPr>
                <w:sz w:val="24"/>
                <w:szCs w:val="24"/>
              </w:rPr>
            </w:pPr>
            <w:r w:rsidRPr="00C434AB">
              <w:rPr>
                <w:sz w:val="24"/>
                <w:szCs w:val="24"/>
              </w:rPr>
              <w:t>На вечеринке, где другие пили</w:t>
            </w:r>
          </w:p>
        </w:tc>
        <w:tc>
          <w:tcPr>
            <w:tcW w:w="1023" w:type="dxa"/>
          </w:tcPr>
          <w:p w14:paraId="266D2977" w14:textId="77777777" w:rsidR="00DF7DF7" w:rsidRPr="00C434AB" w:rsidRDefault="00DF7DF7" w:rsidP="00722EFF">
            <w:pPr>
              <w:rPr>
                <w:sz w:val="24"/>
                <w:szCs w:val="24"/>
              </w:rPr>
            </w:pPr>
          </w:p>
        </w:tc>
        <w:tc>
          <w:tcPr>
            <w:tcW w:w="1023" w:type="dxa"/>
          </w:tcPr>
          <w:p w14:paraId="44DC8EE6" w14:textId="77777777" w:rsidR="00DF7DF7" w:rsidRPr="00C434AB" w:rsidRDefault="00DF7DF7" w:rsidP="00722EFF">
            <w:pPr>
              <w:rPr>
                <w:sz w:val="24"/>
                <w:szCs w:val="24"/>
              </w:rPr>
            </w:pPr>
          </w:p>
        </w:tc>
        <w:tc>
          <w:tcPr>
            <w:tcW w:w="1023" w:type="dxa"/>
          </w:tcPr>
          <w:p w14:paraId="5C62F122" w14:textId="77777777" w:rsidR="00DF7DF7" w:rsidRPr="00C434AB" w:rsidRDefault="00DF7DF7" w:rsidP="00722EFF">
            <w:pPr>
              <w:rPr>
                <w:sz w:val="24"/>
                <w:szCs w:val="24"/>
              </w:rPr>
            </w:pPr>
          </w:p>
        </w:tc>
        <w:tc>
          <w:tcPr>
            <w:tcW w:w="1024" w:type="dxa"/>
          </w:tcPr>
          <w:p w14:paraId="5AC98E8D" w14:textId="77777777" w:rsidR="00DF7DF7" w:rsidRPr="00C434AB" w:rsidRDefault="00DF7DF7" w:rsidP="00722EFF">
            <w:pPr>
              <w:rPr>
                <w:sz w:val="24"/>
                <w:szCs w:val="24"/>
              </w:rPr>
            </w:pPr>
          </w:p>
        </w:tc>
      </w:tr>
      <w:tr w:rsidR="00DF7DF7" w:rsidRPr="009A2079" w14:paraId="6B4D19D5" w14:textId="77777777" w:rsidTr="00722EFF">
        <w:trPr>
          <w:cantSplit/>
          <w:trHeight w:val="340"/>
        </w:trPr>
        <w:tc>
          <w:tcPr>
            <w:tcW w:w="392" w:type="dxa"/>
            <w:tcBorders>
              <w:bottom w:val="single" w:sz="4" w:space="0" w:color="auto"/>
            </w:tcBorders>
          </w:tcPr>
          <w:p w14:paraId="09E262F0" w14:textId="77777777" w:rsidR="00DF7DF7" w:rsidRPr="009A2079" w:rsidRDefault="00DF7DF7" w:rsidP="00DF7DF7">
            <w:pPr>
              <w:pStyle w:val="a7"/>
              <w:numPr>
                <w:ilvl w:val="0"/>
                <w:numId w:val="44"/>
              </w:numPr>
              <w:ind w:left="0" w:firstLine="0"/>
            </w:pPr>
          </w:p>
        </w:tc>
        <w:tc>
          <w:tcPr>
            <w:tcW w:w="4819" w:type="dxa"/>
            <w:tcBorders>
              <w:bottom w:val="single" w:sz="4" w:space="0" w:color="auto"/>
            </w:tcBorders>
          </w:tcPr>
          <w:p w14:paraId="4CFA3920" w14:textId="77777777" w:rsidR="00DF7DF7" w:rsidRPr="00C434AB" w:rsidRDefault="00DF7DF7" w:rsidP="00722EFF">
            <w:pPr>
              <w:rPr>
                <w:sz w:val="24"/>
                <w:szCs w:val="24"/>
              </w:rPr>
            </w:pPr>
            <w:r w:rsidRPr="00C434AB">
              <w:rPr>
                <w:sz w:val="24"/>
                <w:szCs w:val="24"/>
              </w:rPr>
              <w:t xml:space="preserve">Случилось что-то хорошее и было праздничное настроение </w:t>
            </w:r>
          </w:p>
        </w:tc>
        <w:tc>
          <w:tcPr>
            <w:tcW w:w="1023" w:type="dxa"/>
            <w:tcBorders>
              <w:bottom w:val="single" w:sz="4" w:space="0" w:color="auto"/>
            </w:tcBorders>
          </w:tcPr>
          <w:p w14:paraId="366E5ED9" w14:textId="77777777" w:rsidR="00DF7DF7" w:rsidRPr="00C434AB" w:rsidRDefault="00DF7DF7" w:rsidP="00722EFF">
            <w:pPr>
              <w:rPr>
                <w:sz w:val="24"/>
                <w:szCs w:val="24"/>
              </w:rPr>
            </w:pPr>
          </w:p>
        </w:tc>
        <w:tc>
          <w:tcPr>
            <w:tcW w:w="1023" w:type="dxa"/>
            <w:tcBorders>
              <w:bottom w:val="single" w:sz="4" w:space="0" w:color="auto"/>
            </w:tcBorders>
          </w:tcPr>
          <w:p w14:paraId="4339814D" w14:textId="77777777" w:rsidR="00DF7DF7" w:rsidRPr="00C434AB" w:rsidRDefault="00DF7DF7" w:rsidP="00722EFF">
            <w:pPr>
              <w:rPr>
                <w:sz w:val="24"/>
                <w:szCs w:val="24"/>
              </w:rPr>
            </w:pPr>
          </w:p>
        </w:tc>
        <w:tc>
          <w:tcPr>
            <w:tcW w:w="1023" w:type="dxa"/>
            <w:tcBorders>
              <w:bottom w:val="single" w:sz="4" w:space="0" w:color="auto"/>
            </w:tcBorders>
          </w:tcPr>
          <w:p w14:paraId="102231FB" w14:textId="77777777" w:rsidR="00DF7DF7" w:rsidRPr="00C434AB" w:rsidRDefault="00DF7DF7" w:rsidP="00722EFF">
            <w:pPr>
              <w:rPr>
                <w:sz w:val="24"/>
                <w:szCs w:val="24"/>
              </w:rPr>
            </w:pPr>
          </w:p>
        </w:tc>
        <w:tc>
          <w:tcPr>
            <w:tcW w:w="1024" w:type="dxa"/>
            <w:tcBorders>
              <w:bottom w:val="single" w:sz="4" w:space="0" w:color="auto"/>
            </w:tcBorders>
          </w:tcPr>
          <w:p w14:paraId="0AE416D8" w14:textId="77777777" w:rsidR="00DF7DF7" w:rsidRPr="00C434AB" w:rsidRDefault="00DF7DF7" w:rsidP="00722EFF">
            <w:pPr>
              <w:rPr>
                <w:sz w:val="24"/>
                <w:szCs w:val="24"/>
              </w:rPr>
            </w:pPr>
          </w:p>
        </w:tc>
      </w:tr>
      <w:tr w:rsidR="00DF7DF7" w:rsidRPr="009A2079" w14:paraId="75A87A66" w14:textId="77777777" w:rsidTr="00722EFF">
        <w:trPr>
          <w:cantSplit/>
          <w:trHeight w:val="340"/>
        </w:trPr>
        <w:tc>
          <w:tcPr>
            <w:tcW w:w="392" w:type="dxa"/>
            <w:tcBorders>
              <w:top w:val="single" w:sz="4" w:space="0" w:color="auto"/>
            </w:tcBorders>
          </w:tcPr>
          <w:p w14:paraId="07E4F785" w14:textId="77777777" w:rsidR="00DF7DF7" w:rsidRPr="009A2079" w:rsidRDefault="00DF7DF7" w:rsidP="00DF7DF7">
            <w:pPr>
              <w:pStyle w:val="a7"/>
              <w:numPr>
                <w:ilvl w:val="0"/>
                <w:numId w:val="44"/>
              </w:numPr>
              <w:ind w:left="0" w:firstLine="0"/>
            </w:pPr>
          </w:p>
        </w:tc>
        <w:tc>
          <w:tcPr>
            <w:tcW w:w="4819" w:type="dxa"/>
            <w:tcBorders>
              <w:top w:val="single" w:sz="4" w:space="0" w:color="auto"/>
            </w:tcBorders>
          </w:tcPr>
          <w:p w14:paraId="75F85599" w14:textId="77777777" w:rsidR="00DF7DF7" w:rsidRPr="003A5D5C" w:rsidRDefault="00DF7DF7" w:rsidP="00722EFF">
            <w:pPr>
              <w:rPr>
                <w:sz w:val="24"/>
                <w:szCs w:val="24"/>
              </w:rPr>
            </w:pPr>
            <w:r w:rsidRPr="00FA2BF9">
              <w:rPr>
                <w:sz w:val="24"/>
                <w:szCs w:val="24"/>
              </w:rPr>
              <w:t>Отдыхая с хорошим другом (подругой), хотелось хорошо провести время</w:t>
            </w:r>
          </w:p>
        </w:tc>
        <w:tc>
          <w:tcPr>
            <w:tcW w:w="1023" w:type="dxa"/>
            <w:tcBorders>
              <w:top w:val="single" w:sz="4" w:space="0" w:color="auto"/>
            </w:tcBorders>
          </w:tcPr>
          <w:p w14:paraId="52F8B5D5" w14:textId="77777777" w:rsidR="00DF7DF7" w:rsidRPr="003A5D5C" w:rsidRDefault="00DF7DF7" w:rsidP="00722EFF">
            <w:pPr>
              <w:rPr>
                <w:sz w:val="24"/>
                <w:szCs w:val="24"/>
              </w:rPr>
            </w:pPr>
          </w:p>
        </w:tc>
        <w:tc>
          <w:tcPr>
            <w:tcW w:w="1023" w:type="dxa"/>
            <w:tcBorders>
              <w:top w:val="single" w:sz="4" w:space="0" w:color="auto"/>
            </w:tcBorders>
          </w:tcPr>
          <w:p w14:paraId="2A6491E9" w14:textId="77777777" w:rsidR="00DF7DF7" w:rsidRPr="003A5D5C" w:rsidRDefault="00DF7DF7" w:rsidP="00722EFF">
            <w:pPr>
              <w:rPr>
                <w:sz w:val="24"/>
                <w:szCs w:val="24"/>
              </w:rPr>
            </w:pPr>
          </w:p>
        </w:tc>
        <w:tc>
          <w:tcPr>
            <w:tcW w:w="1023" w:type="dxa"/>
            <w:tcBorders>
              <w:top w:val="single" w:sz="4" w:space="0" w:color="auto"/>
            </w:tcBorders>
          </w:tcPr>
          <w:p w14:paraId="6F3E4FD7" w14:textId="77777777" w:rsidR="00DF7DF7" w:rsidRPr="003A5D5C" w:rsidRDefault="00DF7DF7" w:rsidP="00722EFF">
            <w:pPr>
              <w:rPr>
                <w:sz w:val="24"/>
                <w:szCs w:val="24"/>
              </w:rPr>
            </w:pPr>
          </w:p>
        </w:tc>
        <w:tc>
          <w:tcPr>
            <w:tcW w:w="1024" w:type="dxa"/>
            <w:tcBorders>
              <w:top w:val="single" w:sz="4" w:space="0" w:color="auto"/>
            </w:tcBorders>
          </w:tcPr>
          <w:p w14:paraId="4489CDC9" w14:textId="77777777" w:rsidR="00DF7DF7" w:rsidRPr="003A5D5C" w:rsidRDefault="00DF7DF7" w:rsidP="00722EFF">
            <w:pPr>
              <w:rPr>
                <w:sz w:val="24"/>
                <w:szCs w:val="24"/>
              </w:rPr>
            </w:pPr>
          </w:p>
        </w:tc>
      </w:tr>
      <w:tr w:rsidR="00DF7DF7" w:rsidRPr="009A2079" w14:paraId="19780A2B" w14:textId="77777777" w:rsidTr="00722EFF">
        <w:trPr>
          <w:cantSplit/>
          <w:trHeight w:val="340"/>
        </w:trPr>
        <w:tc>
          <w:tcPr>
            <w:tcW w:w="392" w:type="dxa"/>
            <w:tcBorders>
              <w:top w:val="single" w:sz="4" w:space="0" w:color="auto"/>
            </w:tcBorders>
          </w:tcPr>
          <w:p w14:paraId="5B6C87D9" w14:textId="77777777" w:rsidR="00DF7DF7" w:rsidRPr="009A2079" w:rsidRDefault="00DF7DF7" w:rsidP="00DF7DF7">
            <w:pPr>
              <w:pStyle w:val="a7"/>
              <w:numPr>
                <w:ilvl w:val="0"/>
                <w:numId w:val="44"/>
              </w:numPr>
              <w:ind w:left="0" w:firstLine="0"/>
            </w:pPr>
          </w:p>
        </w:tc>
        <w:tc>
          <w:tcPr>
            <w:tcW w:w="4819" w:type="dxa"/>
            <w:tcBorders>
              <w:top w:val="single" w:sz="4" w:space="0" w:color="auto"/>
            </w:tcBorders>
          </w:tcPr>
          <w:p w14:paraId="6DA48624" w14:textId="77777777" w:rsidR="00DF7DF7" w:rsidRPr="003A5D5C" w:rsidRDefault="00DF7DF7" w:rsidP="00722EFF">
            <w:pPr>
              <w:rPr>
                <w:sz w:val="24"/>
                <w:szCs w:val="24"/>
              </w:rPr>
            </w:pPr>
            <w:r w:rsidRPr="003A5D5C">
              <w:rPr>
                <w:sz w:val="24"/>
                <w:szCs w:val="24"/>
              </w:rPr>
              <w:t>Чувствовал(а) себя уверенн</w:t>
            </w:r>
            <w:r>
              <w:rPr>
                <w:sz w:val="24"/>
                <w:szCs w:val="24"/>
              </w:rPr>
              <w:t>о</w:t>
            </w:r>
            <w:r w:rsidRPr="003A5D5C">
              <w:rPr>
                <w:sz w:val="24"/>
                <w:szCs w:val="24"/>
              </w:rPr>
              <w:t xml:space="preserve"> и расслабленн</w:t>
            </w:r>
            <w:r>
              <w:rPr>
                <w:sz w:val="24"/>
                <w:szCs w:val="24"/>
              </w:rPr>
              <w:t>о</w:t>
            </w:r>
            <w:r w:rsidRPr="003A5D5C">
              <w:rPr>
                <w:sz w:val="24"/>
                <w:szCs w:val="24"/>
              </w:rPr>
              <w:t xml:space="preserve"> </w:t>
            </w:r>
          </w:p>
        </w:tc>
        <w:tc>
          <w:tcPr>
            <w:tcW w:w="1023" w:type="dxa"/>
            <w:tcBorders>
              <w:top w:val="single" w:sz="4" w:space="0" w:color="auto"/>
            </w:tcBorders>
          </w:tcPr>
          <w:p w14:paraId="5BBB0C03" w14:textId="77777777" w:rsidR="00DF7DF7" w:rsidRPr="003A5D5C" w:rsidRDefault="00DF7DF7" w:rsidP="00722EFF">
            <w:pPr>
              <w:rPr>
                <w:sz w:val="24"/>
                <w:szCs w:val="24"/>
              </w:rPr>
            </w:pPr>
          </w:p>
        </w:tc>
        <w:tc>
          <w:tcPr>
            <w:tcW w:w="1023" w:type="dxa"/>
            <w:tcBorders>
              <w:top w:val="single" w:sz="4" w:space="0" w:color="auto"/>
            </w:tcBorders>
          </w:tcPr>
          <w:p w14:paraId="31C8AF86" w14:textId="77777777" w:rsidR="00DF7DF7" w:rsidRPr="003A5D5C" w:rsidRDefault="00DF7DF7" w:rsidP="00722EFF">
            <w:pPr>
              <w:rPr>
                <w:sz w:val="24"/>
                <w:szCs w:val="24"/>
              </w:rPr>
            </w:pPr>
          </w:p>
        </w:tc>
        <w:tc>
          <w:tcPr>
            <w:tcW w:w="1023" w:type="dxa"/>
            <w:tcBorders>
              <w:top w:val="single" w:sz="4" w:space="0" w:color="auto"/>
            </w:tcBorders>
          </w:tcPr>
          <w:p w14:paraId="7B0278C0" w14:textId="77777777" w:rsidR="00DF7DF7" w:rsidRPr="003A5D5C" w:rsidRDefault="00DF7DF7" w:rsidP="00722EFF">
            <w:pPr>
              <w:rPr>
                <w:sz w:val="24"/>
                <w:szCs w:val="24"/>
              </w:rPr>
            </w:pPr>
          </w:p>
        </w:tc>
        <w:tc>
          <w:tcPr>
            <w:tcW w:w="1024" w:type="dxa"/>
            <w:tcBorders>
              <w:top w:val="single" w:sz="4" w:space="0" w:color="auto"/>
            </w:tcBorders>
          </w:tcPr>
          <w:p w14:paraId="28DF4C1F" w14:textId="77777777" w:rsidR="00DF7DF7" w:rsidRPr="003A5D5C" w:rsidRDefault="00DF7DF7" w:rsidP="00722EFF">
            <w:pPr>
              <w:rPr>
                <w:sz w:val="24"/>
                <w:szCs w:val="24"/>
              </w:rPr>
            </w:pPr>
          </w:p>
        </w:tc>
      </w:tr>
      <w:tr w:rsidR="00DF7DF7" w:rsidRPr="009A2079" w14:paraId="7450C3EA" w14:textId="77777777" w:rsidTr="00722EFF">
        <w:trPr>
          <w:cantSplit/>
          <w:trHeight w:val="340"/>
        </w:trPr>
        <w:tc>
          <w:tcPr>
            <w:tcW w:w="392" w:type="dxa"/>
          </w:tcPr>
          <w:p w14:paraId="2D2AE359" w14:textId="77777777" w:rsidR="00DF7DF7" w:rsidRPr="009A2079" w:rsidRDefault="00DF7DF7" w:rsidP="00DF7DF7">
            <w:pPr>
              <w:pStyle w:val="a7"/>
              <w:numPr>
                <w:ilvl w:val="0"/>
                <w:numId w:val="44"/>
              </w:numPr>
              <w:ind w:left="0" w:firstLine="0"/>
            </w:pPr>
          </w:p>
        </w:tc>
        <w:tc>
          <w:tcPr>
            <w:tcW w:w="4819" w:type="dxa"/>
          </w:tcPr>
          <w:p w14:paraId="61608AFF" w14:textId="77777777" w:rsidR="00DF7DF7" w:rsidRPr="00C434AB" w:rsidRDefault="00DF7DF7" w:rsidP="00722EFF">
            <w:pPr>
              <w:rPr>
                <w:sz w:val="24"/>
                <w:szCs w:val="24"/>
              </w:rPr>
            </w:pPr>
            <w:r w:rsidRPr="00C434AB">
              <w:rPr>
                <w:sz w:val="24"/>
                <w:szCs w:val="24"/>
              </w:rPr>
              <w:t xml:space="preserve">Хотелось усилить удовольствие от секса </w:t>
            </w:r>
          </w:p>
        </w:tc>
        <w:tc>
          <w:tcPr>
            <w:tcW w:w="1023" w:type="dxa"/>
          </w:tcPr>
          <w:p w14:paraId="4FC14548" w14:textId="77777777" w:rsidR="00DF7DF7" w:rsidRPr="00C434AB" w:rsidRDefault="00DF7DF7" w:rsidP="00722EFF">
            <w:pPr>
              <w:rPr>
                <w:sz w:val="24"/>
                <w:szCs w:val="24"/>
              </w:rPr>
            </w:pPr>
          </w:p>
        </w:tc>
        <w:tc>
          <w:tcPr>
            <w:tcW w:w="1023" w:type="dxa"/>
          </w:tcPr>
          <w:p w14:paraId="448BC388" w14:textId="77777777" w:rsidR="00DF7DF7" w:rsidRPr="00C434AB" w:rsidRDefault="00DF7DF7" w:rsidP="00722EFF">
            <w:pPr>
              <w:rPr>
                <w:sz w:val="24"/>
                <w:szCs w:val="24"/>
              </w:rPr>
            </w:pPr>
          </w:p>
        </w:tc>
        <w:tc>
          <w:tcPr>
            <w:tcW w:w="1023" w:type="dxa"/>
          </w:tcPr>
          <w:p w14:paraId="40D91338" w14:textId="77777777" w:rsidR="00DF7DF7" w:rsidRPr="00C434AB" w:rsidRDefault="00DF7DF7" w:rsidP="00722EFF">
            <w:pPr>
              <w:rPr>
                <w:sz w:val="24"/>
                <w:szCs w:val="24"/>
              </w:rPr>
            </w:pPr>
          </w:p>
        </w:tc>
        <w:tc>
          <w:tcPr>
            <w:tcW w:w="1024" w:type="dxa"/>
          </w:tcPr>
          <w:p w14:paraId="62C32AE0" w14:textId="77777777" w:rsidR="00DF7DF7" w:rsidRPr="00C434AB" w:rsidRDefault="00DF7DF7" w:rsidP="00722EFF">
            <w:pPr>
              <w:rPr>
                <w:sz w:val="24"/>
                <w:szCs w:val="24"/>
              </w:rPr>
            </w:pPr>
          </w:p>
        </w:tc>
      </w:tr>
      <w:tr w:rsidR="00DF7DF7" w:rsidRPr="009A2079" w14:paraId="54764A86" w14:textId="77777777" w:rsidTr="00722EFF">
        <w:trPr>
          <w:cantSplit/>
          <w:trHeight w:val="340"/>
        </w:trPr>
        <w:tc>
          <w:tcPr>
            <w:tcW w:w="392" w:type="dxa"/>
          </w:tcPr>
          <w:p w14:paraId="5978E177" w14:textId="77777777" w:rsidR="00DF7DF7" w:rsidRPr="009A2079" w:rsidRDefault="00DF7DF7" w:rsidP="00DF7DF7">
            <w:pPr>
              <w:pStyle w:val="a7"/>
              <w:numPr>
                <w:ilvl w:val="0"/>
                <w:numId w:val="44"/>
              </w:numPr>
              <w:ind w:left="0" w:firstLine="0"/>
            </w:pPr>
          </w:p>
        </w:tc>
        <w:tc>
          <w:tcPr>
            <w:tcW w:w="4819" w:type="dxa"/>
          </w:tcPr>
          <w:p w14:paraId="0D6E7D02" w14:textId="77777777" w:rsidR="00DF7DF7" w:rsidRPr="009A2079" w:rsidRDefault="00DF7DF7" w:rsidP="00722EFF">
            <w:pPr>
              <w:rPr>
                <w:sz w:val="24"/>
                <w:szCs w:val="24"/>
                <w:lang w:val="en-US"/>
              </w:rPr>
            </w:pPr>
            <w:proofErr w:type="spellStart"/>
            <w:r w:rsidRPr="009A2079">
              <w:rPr>
                <w:sz w:val="24"/>
                <w:szCs w:val="24"/>
                <w:lang w:val="en-US"/>
              </w:rPr>
              <w:t>Все</w:t>
            </w:r>
            <w:proofErr w:type="spellEnd"/>
            <w:r w:rsidRPr="009A2079">
              <w:rPr>
                <w:sz w:val="24"/>
                <w:szCs w:val="24"/>
                <w:lang w:val="en-US"/>
              </w:rPr>
              <w:t xml:space="preserve"> </w:t>
            </w:r>
            <w:proofErr w:type="spellStart"/>
            <w:r w:rsidRPr="009A2079">
              <w:rPr>
                <w:sz w:val="24"/>
                <w:szCs w:val="24"/>
                <w:lang w:val="en-US"/>
              </w:rPr>
              <w:t>шло</w:t>
            </w:r>
            <w:proofErr w:type="spellEnd"/>
            <w:r w:rsidRPr="009A2079">
              <w:rPr>
                <w:sz w:val="24"/>
                <w:szCs w:val="24"/>
                <w:lang w:val="en-US"/>
              </w:rPr>
              <w:t xml:space="preserve"> </w:t>
            </w:r>
            <w:proofErr w:type="spellStart"/>
            <w:r w:rsidRPr="009A2079">
              <w:rPr>
                <w:sz w:val="24"/>
                <w:szCs w:val="24"/>
                <w:lang w:val="en-US"/>
              </w:rPr>
              <w:t>хорошо</w:t>
            </w:r>
            <w:proofErr w:type="spellEnd"/>
          </w:p>
        </w:tc>
        <w:tc>
          <w:tcPr>
            <w:tcW w:w="1023" w:type="dxa"/>
          </w:tcPr>
          <w:p w14:paraId="62BE62FB" w14:textId="77777777" w:rsidR="00DF7DF7" w:rsidRPr="009A2079" w:rsidRDefault="00DF7DF7" w:rsidP="00722EFF">
            <w:pPr>
              <w:rPr>
                <w:sz w:val="24"/>
                <w:szCs w:val="24"/>
                <w:lang w:val="en-US"/>
              </w:rPr>
            </w:pPr>
          </w:p>
        </w:tc>
        <w:tc>
          <w:tcPr>
            <w:tcW w:w="1023" w:type="dxa"/>
          </w:tcPr>
          <w:p w14:paraId="3CE82C4C" w14:textId="77777777" w:rsidR="00DF7DF7" w:rsidRPr="009A2079" w:rsidRDefault="00DF7DF7" w:rsidP="00722EFF">
            <w:pPr>
              <w:rPr>
                <w:sz w:val="24"/>
                <w:szCs w:val="24"/>
                <w:lang w:val="en-US"/>
              </w:rPr>
            </w:pPr>
          </w:p>
        </w:tc>
        <w:tc>
          <w:tcPr>
            <w:tcW w:w="1023" w:type="dxa"/>
          </w:tcPr>
          <w:p w14:paraId="31F835C7" w14:textId="77777777" w:rsidR="00DF7DF7" w:rsidRPr="009A2079" w:rsidRDefault="00DF7DF7" w:rsidP="00722EFF">
            <w:pPr>
              <w:rPr>
                <w:sz w:val="24"/>
                <w:szCs w:val="24"/>
                <w:lang w:val="en-US"/>
              </w:rPr>
            </w:pPr>
          </w:p>
        </w:tc>
        <w:tc>
          <w:tcPr>
            <w:tcW w:w="1024" w:type="dxa"/>
          </w:tcPr>
          <w:p w14:paraId="1A33E8CA" w14:textId="77777777" w:rsidR="00DF7DF7" w:rsidRPr="009A2079" w:rsidRDefault="00DF7DF7" w:rsidP="00722EFF">
            <w:pPr>
              <w:rPr>
                <w:sz w:val="24"/>
                <w:szCs w:val="24"/>
                <w:lang w:val="en-US"/>
              </w:rPr>
            </w:pPr>
          </w:p>
        </w:tc>
      </w:tr>
      <w:tr w:rsidR="00DF7DF7" w:rsidRPr="009A2079" w14:paraId="428D8689" w14:textId="77777777" w:rsidTr="00722EFF">
        <w:trPr>
          <w:cantSplit/>
          <w:trHeight w:val="340"/>
        </w:trPr>
        <w:tc>
          <w:tcPr>
            <w:tcW w:w="392" w:type="dxa"/>
          </w:tcPr>
          <w:p w14:paraId="5915D8E9" w14:textId="77777777" w:rsidR="00DF7DF7" w:rsidRPr="009A2079" w:rsidRDefault="00DF7DF7" w:rsidP="00DF7DF7">
            <w:pPr>
              <w:pStyle w:val="a7"/>
              <w:numPr>
                <w:ilvl w:val="0"/>
                <w:numId w:val="44"/>
              </w:numPr>
              <w:ind w:left="0" w:firstLine="0"/>
              <w:rPr>
                <w:lang w:val="en-US"/>
              </w:rPr>
            </w:pPr>
          </w:p>
        </w:tc>
        <w:tc>
          <w:tcPr>
            <w:tcW w:w="4819" w:type="dxa"/>
          </w:tcPr>
          <w:p w14:paraId="362F4181" w14:textId="77777777" w:rsidR="00DF7DF7" w:rsidRPr="003A5D5C" w:rsidRDefault="00DF7DF7" w:rsidP="00722EFF">
            <w:pPr>
              <w:rPr>
                <w:sz w:val="24"/>
                <w:szCs w:val="24"/>
              </w:rPr>
            </w:pPr>
            <w:r w:rsidRPr="003A5D5C">
              <w:rPr>
                <w:sz w:val="24"/>
                <w:szCs w:val="24"/>
              </w:rPr>
              <w:t>Помнил</w:t>
            </w:r>
            <w:r>
              <w:rPr>
                <w:sz w:val="24"/>
                <w:szCs w:val="24"/>
              </w:rPr>
              <w:t>(а)</w:t>
            </w:r>
            <w:r w:rsidRPr="003A5D5C">
              <w:rPr>
                <w:sz w:val="24"/>
                <w:szCs w:val="24"/>
              </w:rPr>
              <w:t xml:space="preserve">, что это приятно на вкус </w:t>
            </w:r>
          </w:p>
        </w:tc>
        <w:tc>
          <w:tcPr>
            <w:tcW w:w="1023" w:type="dxa"/>
          </w:tcPr>
          <w:p w14:paraId="4DF0CA0E" w14:textId="77777777" w:rsidR="00DF7DF7" w:rsidRPr="003A5D5C" w:rsidRDefault="00DF7DF7" w:rsidP="00722EFF">
            <w:pPr>
              <w:rPr>
                <w:sz w:val="24"/>
                <w:szCs w:val="24"/>
              </w:rPr>
            </w:pPr>
          </w:p>
        </w:tc>
        <w:tc>
          <w:tcPr>
            <w:tcW w:w="1023" w:type="dxa"/>
          </w:tcPr>
          <w:p w14:paraId="29844CE9" w14:textId="77777777" w:rsidR="00DF7DF7" w:rsidRPr="003A5D5C" w:rsidRDefault="00DF7DF7" w:rsidP="00722EFF">
            <w:pPr>
              <w:rPr>
                <w:sz w:val="24"/>
                <w:szCs w:val="24"/>
              </w:rPr>
            </w:pPr>
          </w:p>
        </w:tc>
        <w:tc>
          <w:tcPr>
            <w:tcW w:w="1023" w:type="dxa"/>
          </w:tcPr>
          <w:p w14:paraId="5387479B" w14:textId="77777777" w:rsidR="00DF7DF7" w:rsidRPr="003A5D5C" w:rsidRDefault="00DF7DF7" w:rsidP="00722EFF">
            <w:pPr>
              <w:rPr>
                <w:sz w:val="24"/>
                <w:szCs w:val="24"/>
              </w:rPr>
            </w:pPr>
          </w:p>
        </w:tc>
        <w:tc>
          <w:tcPr>
            <w:tcW w:w="1024" w:type="dxa"/>
          </w:tcPr>
          <w:p w14:paraId="07D2F1A9" w14:textId="77777777" w:rsidR="00DF7DF7" w:rsidRPr="003A5D5C" w:rsidRDefault="00DF7DF7" w:rsidP="00722EFF">
            <w:pPr>
              <w:rPr>
                <w:sz w:val="24"/>
                <w:szCs w:val="24"/>
              </w:rPr>
            </w:pPr>
          </w:p>
        </w:tc>
      </w:tr>
      <w:tr w:rsidR="00DF7DF7" w:rsidRPr="009A2079" w14:paraId="75C8E362" w14:textId="77777777" w:rsidTr="00722EFF">
        <w:trPr>
          <w:cantSplit/>
          <w:trHeight w:val="340"/>
        </w:trPr>
        <w:tc>
          <w:tcPr>
            <w:tcW w:w="392" w:type="dxa"/>
          </w:tcPr>
          <w:p w14:paraId="4A6EFAB4" w14:textId="77777777" w:rsidR="00DF7DF7" w:rsidRPr="009A2079" w:rsidRDefault="00DF7DF7" w:rsidP="00DF7DF7">
            <w:pPr>
              <w:pStyle w:val="a7"/>
              <w:numPr>
                <w:ilvl w:val="0"/>
                <w:numId w:val="44"/>
              </w:numPr>
              <w:ind w:left="0" w:firstLine="0"/>
            </w:pPr>
          </w:p>
        </w:tc>
        <w:tc>
          <w:tcPr>
            <w:tcW w:w="4819" w:type="dxa"/>
          </w:tcPr>
          <w:p w14:paraId="1E94A96E" w14:textId="77777777" w:rsidR="00DF7DF7" w:rsidRPr="003A5D5C" w:rsidRDefault="00DF7DF7" w:rsidP="00722EFF">
            <w:pPr>
              <w:rPr>
                <w:sz w:val="24"/>
                <w:szCs w:val="24"/>
              </w:rPr>
            </w:pPr>
            <w:r w:rsidRPr="003A5D5C">
              <w:rPr>
                <w:sz w:val="24"/>
                <w:szCs w:val="24"/>
              </w:rPr>
              <w:t xml:space="preserve">Когда у меня были проблемы с людьми на работе </w:t>
            </w:r>
          </w:p>
        </w:tc>
        <w:tc>
          <w:tcPr>
            <w:tcW w:w="1023" w:type="dxa"/>
          </w:tcPr>
          <w:p w14:paraId="483492DD" w14:textId="77777777" w:rsidR="00DF7DF7" w:rsidRPr="003A5D5C" w:rsidRDefault="00DF7DF7" w:rsidP="00722EFF">
            <w:pPr>
              <w:rPr>
                <w:sz w:val="24"/>
                <w:szCs w:val="24"/>
              </w:rPr>
            </w:pPr>
          </w:p>
        </w:tc>
        <w:tc>
          <w:tcPr>
            <w:tcW w:w="1023" w:type="dxa"/>
          </w:tcPr>
          <w:p w14:paraId="23F30114" w14:textId="77777777" w:rsidR="00DF7DF7" w:rsidRPr="003A5D5C" w:rsidRDefault="00DF7DF7" w:rsidP="00722EFF">
            <w:pPr>
              <w:rPr>
                <w:sz w:val="24"/>
                <w:szCs w:val="24"/>
              </w:rPr>
            </w:pPr>
          </w:p>
        </w:tc>
        <w:tc>
          <w:tcPr>
            <w:tcW w:w="1023" w:type="dxa"/>
          </w:tcPr>
          <w:p w14:paraId="3C7D191C" w14:textId="77777777" w:rsidR="00DF7DF7" w:rsidRPr="003A5D5C" w:rsidRDefault="00DF7DF7" w:rsidP="00722EFF">
            <w:pPr>
              <w:rPr>
                <w:sz w:val="24"/>
                <w:szCs w:val="24"/>
              </w:rPr>
            </w:pPr>
          </w:p>
        </w:tc>
        <w:tc>
          <w:tcPr>
            <w:tcW w:w="1024" w:type="dxa"/>
          </w:tcPr>
          <w:p w14:paraId="26390D88" w14:textId="77777777" w:rsidR="00DF7DF7" w:rsidRPr="003A5D5C" w:rsidRDefault="00DF7DF7" w:rsidP="00722EFF">
            <w:pPr>
              <w:rPr>
                <w:sz w:val="24"/>
                <w:szCs w:val="24"/>
              </w:rPr>
            </w:pPr>
          </w:p>
        </w:tc>
      </w:tr>
      <w:tr w:rsidR="00DF7DF7" w:rsidRPr="009A2079" w14:paraId="7B3158AB" w14:textId="77777777" w:rsidTr="00722EFF">
        <w:trPr>
          <w:cantSplit/>
          <w:trHeight w:val="340"/>
        </w:trPr>
        <w:tc>
          <w:tcPr>
            <w:tcW w:w="392" w:type="dxa"/>
          </w:tcPr>
          <w:p w14:paraId="36C823A8" w14:textId="77777777" w:rsidR="00DF7DF7" w:rsidRPr="009A2079" w:rsidRDefault="00DF7DF7" w:rsidP="00DF7DF7">
            <w:pPr>
              <w:pStyle w:val="a7"/>
              <w:numPr>
                <w:ilvl w:val="0"/>
                <w:numId w:val="44"/>
              </w:numPr>
              <w:ind w:left="0" w:firstLine="0"/>
            </w:pPr>
          </w:p>
        </w:tc>
        <w:tc>
          <w:tcPr>
            <w:tcW w:w="4819" w:type="dxa"/>
          </w:tcPr>
          <w:p w14:paraId="370CC404" w14:textId="77777777" w:rsidR="00DF7DF7" w:rsidRPr="00C434AB" w:rsidRDefault="00DF7DF7" w:rsidP="00722EFF">
            <w:pPr>
              <w:rPr>
                <w:sz w:val="24"/>
                <w:szCs w:val="24"/>
              </w:rPr>
            </w:pPr>
            <w:r w:rsidRPr="00C434AB">
              <w:rPr>
                <w:sz w:val="24"/>
                <w:szCs w:val="24"/>
              </w:rPr>
              <w:t>Когда я не ладил с другими на работе</w:t>
            </w:r>
          </w:p>
        </w:tc>
        <w:tc>
          <w:tcPr>
            <w:tcW w:w="1023" w:type="dxa"/>
          </w:tcPr>
          <w:p w14:paraId="7FC89B13" w14:textId="77777777" w:rsidR="00DF7DF7" w:rsidRPr="00C434AB" w:rsidRDefault="00DF7DF7" w:rsidP="00722EFF">
            <w:pPr>
              <w:rPr>
                <w:sz w:val="24"/>
                <w:szCs w:val="24"/>
              </w:rPr>
            </w:pPr>
          </w:p>
        </w:tc>
        <w:tc>
          <w:tcPr>
            <w:tcW w:w="1023" w:type="dxa"/>
          </w:tcPr>
          <w:p w14:paraId="4DF22EFF" w14:textId="77777777" w:rsidR="00DF7DF7" w:rsidRPr="00C434AB" w:rsidRDefault="00DF7DF7" w:rsidP="00722EFF">
            <w:pPr>
              <w:rPr>
                <w:sz w:val="24"/>
                <w:szCs w:val="24"/>
              </w:rPr>
            </w:pPr>
          </w:p>
        </w:tc>
        <w:tc>
          <w:tcPr>
            <w:tcW w:w="1023" w:type="dxa"/>
          </w:tcPr>
          <w:p w14:paraId="5F01D9A8" w14:textId="77777777" w:rsidR="00DF7DF7" w:rsidRPr="00C434AB" w:rsidRDefault="00DF7DF7" w:rsidP="00722EFF">
            <w:pPr>
              <w:rPr>
                <w:sz w:val="24"/>
                <w:szCs w:val="24"/>
              </w:rPr>
            </w:pPr>
          </w:p>
        </w:tc>
        <w:tc>
          <w:tcPr>
            <w:tcW w:w="1024" w:type="dxa"/>
          </w:tcPr>
          <w:p w14:paraId="6507E6E2" w14:textId="77777777" w:rsidR="00DF7DF7" w:rsidRPr="00C434AB" w:rsidRDefault="00DF7DF7" w:rsidP="00722EFF">
            <w:pPr>
              <w:rPr>
                <w:sz w:val="24"/>
                <w:szCs w:val="24"/>
              </w:rPr>
            </w:pPr>
          </w:p>
        </w:tc>
      </w:tr>
      <w:tr w:rsidR="00DF7DF7" w:rsidRPr="009A2079" w14:paraId="085F27F4" w14:textId="77777777" w:rsidTr="00722EFF">
        <w:trPr>
          <w:cantSplit/>
          <w:trHeight w:val="340"/>
        </w:trPr>
        <w:tc>
          <w:tcPr>
            <w:tcW w:w="392" w:type="dxa"/>
          </w:tcPr>
          <w:p w14:paraId="2F239FE4" w14:textId="77777777" w:rsidR="00DF7DF7" w:rsidRPr="009A2079" w:rsidRDefault="00DF7DF7" w:rsidP="00DF7DF7">
            <w:pPr>
              <w:pStyle w:val="a7"/>
              <w:numPr>
                <w:ilvl w:val="0"/>
                <w:numId w:val="44"/>
              </w:numPr>
              <w:ind w:left="0" w:firstLine="0"/>
            </w:pPr>
          </w:p>
        </w:tc>
        <w:tc>
          <w:tcPr>
            <w:tcW w:w="4819" w:type="dxa"/>
          </w:tcPr>
          <w:p w14:paraId="04B9CCC4" w14:textId="77777777" w:rsidR="00DF7DF7" w:rsidRPr="00783F0E" w:rsidRDefault="00DF7DF7" w:rsidP="00722EFF">
            <w:pPr>
              <w:rPr>
                <w:sz w:val="24"/>
                <w:szCs w:val="24"/>
              </w:rPr>
            </w:pPr>
            <w:r w:rsidRPr="00783F0E">
              <w:rPr>
                <w:sz w:val="24"/>
                <w:szCs w:val="24"/>
              </w:rPr>
              <w:t>Был</w:t>
            </w:r>
            <w:r>
              <w:rPr>
                <w:sz w:val="24"/>
                <w:szCs w:val="24"/>
              </w:rPr>
              <w:t>(а)</w:t>
            </w:r>
            <w:r w:rsidRPr="00783F0E">
              <w:rPr>
                <w:sz w:val="24"/>
                <w:szCs w:val="24"/>
              </w:rPr>
              <w:t xml:space="preserve"> зол</w:t>
            </w:r>
            <w:r>
              <w:rPr>
                <w:sz w:val="24"/>
                <w:szCs w:val="24"/>
              </w:rPr>
              <w:t xml:space="preserve"> (зла)</w:t>
            </w:r>
            <w:r w:rsidRPr="00783F0E">
              <w:rPr>
                <w:sz w:val="24"/>
                <w:szCs w:val="24"/>
              </w:rPr>
              <w:t xml:space="preserve"> из-за того, как все вышло</w:t>
            </w:r>
          </w:p>
        </w:tc>
        <w:tc>
          <w:tcPr>
            <w:tcW w:w="1023" w:type="dxa"/>
          </w:tcPr>
          <w:p w14:paraId="66F133FF" w14:textId="77777777" w:rsidR="00DF7DF7" w:rsidRPr="00783F0E" w:rsidRDefault="00DF7DF7" w:rsidP="00722EFF">
            <w:pPr>
              <w:rPr>
                <w:sz w:val="24"/>
                <w:szCs w:val="24"/>
              </w:rPr>
            </w:pPr>
          </w:p>
        </w:tc>
        <w:tc>
          <w:tcPr>
            <w:tcW w:w="1023" w:type="dxa"/>
          </w:tcPr>
          <w:p w14:paraId="4E64B1B3" w14:textId="77777777" w:rsidR="00DF7DF7" w:rsidRPr="00783F0E" w:rsidRDefault="00DF7DF7" w:rsidP="00722EFF">
            <w:pPr>
              <w:rPr>
                <w:sz w:val="24"/>
                <w:szCs w:val="24"/>
              </w:rPr>
            </w:pPr>
          </w:p>
        </w:tc>
        <w:tc>
          <w:tcPr>
            <w:tcW w:w="1023" w:type="dxa"/>
          </w:tcPr>
          <w:p w14:paraId="080207BB" w14:textId="77777777" w:rsidR="00DF7DF7" w:rsidRPr="00783F0E" w:rsidRDefault="00DF7DF7" w:rsidP="00722EFF">
            <w:pPr>
              <w:rPr>
                <w:sz w:val="24"/>
                <w:szCs w:val="24"/>
              </w:rPr>
            </w:pPr>
          </w:p>
        </w:tc>
        <w:tc>
          <w:tcPr>
            <w:tcW w:w="1024" w:type="dxa"/>
          </w:tcPr>
          <w:p w14:paraId="50EF5365" w14:textId="77777777" w:rsidR="00DF7DF7" w:rsidRPr="00783F0E" w:rsidRDefault="00DF7DF7" w:rsidP="00722EFF">
            <w:pPr>
              <w:rPr>
                <w:sz w:val="24"/>
                <w:szCs w:val="24"/>
              </w:rPr>
            </w:pPr>
          </w:p>
        </w:tc>
      </w:tr>
      <w:tr w:rsidR="00DF7DF7" w:rsidRPr="009A2079" w14:paraId="3E51EA07" w14:textId="77777777" w:rsidTr="00722EFF">
        <w:trPr>
          <w:cantSplit/>
          <w:trHeight w:val="340"/>
        </w:trPr>
        <w:tc>
          <w:tcPr>
            <w:tcW w:w="392" w:type="dxa"/>
          </w:tcPr>
          <w:p w14:paraId="458C8273" w14:textId="77777777" w:rsidR="00DF7DF7" w:rsidRPr="009A2079" w:rsidRDefault="00DF7DF7" w:rsidP="00DF7DF7">
            <w:pPr>
              <w:pStyle w:val="a7"/>
              <w:numPr>
                <w:ilvl w:val="0"/>
                <w:numId w:val="44"/>
              </w:numPr>
              <w:ind w:left="0" w:firstLine="0"/>
            </w:pPr>
          </w:p>
        </w:tc>
        <w:tc>
          <w:tcPr>
            <w:tcW w:w="4819" w:type="dxa"/>
          </w:tcPr>
          <w:p w14:paraId="3A754234" w14:textId="77777777" w:rsidR="00DF7DF7" w:rsidRPr="00783F0E" w:rsidRDefault="00DF7DF7" w:rsidP="00722EFF">
            <w:pPr>
              <w:rPr>
                <w:sz w:val="24"/>
                <w:szCs w:val="24"/>
              </w:rPr>
            </w:pPr>
            <w:r w:rsidRPr="00783F0E">
              <w:rPr>
                <w:sz w:val="24"/>
                <w:szCs w:val="24"/>
              </w:rPr>
              <w:t>Когда чувствовал</w:t>
            </w:r>
            <w:r>
              <w:rPr>
                <w:sz w:val="24"/>
                <w:szCs w:val="24"/>
              </w:rPr>
              <w:t>(а)</w:t>
            </w:r>
            <w:r w:rsidRPr="00783F0E">
              <w:rPr>
                <w:sz w:val="24"/>
                <w:szCs w:val="24"/>
              </w:rPr>
              <w:t xml:space="preserve">, что </w:t>
            </w:r>
            <w:r>
              <w:rPr>
                <w:sz w:val="24"/>
                <w:szCs w:val="24"/>
              </w:rPr>
              <w:t>подвел(а) себя</w:t>
            </w:r>
            <w:r w:rsidRPr="00783F0E">
              <w:rPr>
                <w:sz w:val="24"/>
                <w:szCs w:val="24"/>
              </w:rPr>
              <w:t xml:space="preserve"> (поступ</w:t>
            </w:r>
            <w:r>
              <w:rPr>
                <w:sz w:val="24"/>
                <w:szCs w:val="24"/>
              </w:rPr>
              <w:t>ил(а)</w:t>
            </w:r>
            <w:r w:rsidRPr="00783F0E">
              <w:rPr>
                <w:sz w:val="24"/>
                <w:szCs w:val="24"/>
              </w:rPr>
              <w:t xml:space="preserve"> неправильно)</w:t>
            </w:r>
          </w:p>
        </w:tc>
        <w:tc>
          <w:tcPr>
            <w:tcW w:w="1023" w:type="dxa"/>
          </w:tcPr>
          <w:p w14:paraId="3F79A938" w14:textId="77777777" w:rsidR="00DF7DF7" w:rsidRPr="00783F0E" w:rsidRDefault="00DF7DF7" w:rsidP="00722EFF">
            <w:pPr>
              <w:rPr>
                <w:sz w:val="24"/>
                <w:szCs w:val="24"/>
              </w:rPr>
            </w:pPr>
          </w:p>
        </w:tc>
        <w:tc>
          <w:tcPr>
            <w:tcW w:w="1023" w:type="dxa"/>
          </w:tcPr>
          <w:p w14:paraId="395DAB80" w14:textId="77777777" w:rsidR="00DF7DF7" w:rsidRPr="00783F0E" w:rsidRDefault="00DF7DF7" w:rsidP="00722EFF">
            <w:pPr>
              <w:rPr>
                <w:sz w:val="24"/>
                <w:szCs w:val="24"/>
              </w:rPr>
            </w:pPr>
          </w:p>
        </w:tc>
        <w:tc>
          <w:tcPr>
            <w:tcW w:w="1023" w:type="dxa"/>
          </w:tcPr>
          <w:p w14:paraId="59892564" w14:textId="77777777" w:rsidR="00DF7DF7" w:rsidRPr="00783F0E" w:rsidRDefault="00DF7DF7" w:rsidP="00722EFF">
            <w:pPr>
              <w:rPr>
                <w:sz w:val="24"/>
                <w:szCs w:val="24"/>
              </w:rPr>
            </w:pPr>
          </w:p>
        </w:tc>
        <w:tc>
          <w:tcPr>
            <w:tcW w:w="1024" w:type="dxa"/>
          </w:tcPr>
          <w:p w14:paraId="7D6C49A3" w14:textId="77777777" w:rsidR="00DF7DF7" w:rsidRPr="00783F0E" w:rsidRDefault="00DF7DF7" w:rsidP="00722EFF">
            <w:pPr>
              <w:rPr>
                <w:sz w:val="24"/>
                <w:szCs w:val="24"/>
              </w:rPr>
            </w:pPr>
          </w:p>
        </w:tc>
      </w:tr>
      <w:tr w:rsidR="00DF7DF7" w:rsidRPr="009A2079" w14:paraId="407D7E27" w14:textId="77777777" w:rsidTr="00722EFF">
        <w:trPr>
          <w:cantSplit/>
          <w:trHeight w:val="340"/>
        </w:trPr>
        <w:tc>
          <w:tcPr>
            <w:tcW w:w="392" w:type="dxa"/>
          </w:tcPr>
          <w:p w14:paraId="678BD31A" w14:textId="77777777" w:rsidR="00DF7DF7" w:rsidRPr="009A2079" w:rsidRDefault="00DF7DF7" w:rsidP="00DF7DF7">
            <w:pPr>
              <w:pStyle w:val="a7"/>
              <w:numPr>
                <w:ilvl w:val="0"/>
                <w:numId w:val="44"/>
              </w:numPr>
              <w:ind w:left="0" w:firstLine="0"/>
            </w:pPr>
          </w:p>
        </w:tc>
        <w:tc>
          <w:tcPr>
            <w:tcW w:w="4819" w:type="dxa"/>
          </w:tcPr>
          <w:p w14:paraId="7A2E6E00" w14:textId="77777777" w:rsidR="00DF7DF7" w:rsidRPr="00783F0E" w:rsidRDefault="00DF7DF7" w:rsidP="00722EFF">
            <w:pPr>
              <w:rPr>
                <w:sz w:val="24"/>
                <w:szCs w:val="24"/>
              </w:rPr>
            </w:pPr>
            <w:r w:rsidRPr="00783F0E">
              <w:rPr>
                <w:sz w:val="24"/>
                <w:szCs w:val="24"/>
              </w:rPr>
              <w:t xml:space="preserve">Окружающие </w:t>
            </w:r>
            <w:r>
              <w:rPr>
                <w:sz w:val="24"/>
                <w:szCs w:val="24"/>
              </w:rPr>
              <w:t>напрягали</w:t>
            </w:r>
            <w:r w:rsidRPr="00783F0E">
              <w:rPr>
                <w:sz w:val="24"/>
                <w:szCs w:val="24"/>
              </w:rPr>
              <w:t xml:space="preserve"> </w:t>
            </w:r>
            <w:r>
              <w:rPr>
                <w:sz w:val="24"/>
                <w:szCs w:val="24"/>
              </w:rPr>
              <w:t xml:space="preserve">(раздражали) </w:t>
            </w:r>
            <w:r w:rsidRPr="00783F0E">
              <w:rPr>
                <w:sz w:val="24"/>
                <w:szCs w:val="24"/>
              </w:rPr>
              <w:t>меня</w:t>
            </w:r>
          </w:p>
        </w:tc>
        <w:tc>
          <w:tcPr>
            <w:tcW w:w="1023" w:type="dxa"/>
          </w:tcPr>
          <w:p w14:paraId="623EE2DE" w14:textId="77777777" w:rsidR="00DF7DF7" w:rsidRPr="00783F0E" w:rsidRDefault="00DF7DF7" w:rsidP="00722EFF">
            <w:pPr>
              <w:rPr>
                <w:sz w:val="24"/>
                <w:szCs w:val="24"/>
              </w:rPr>
            </w:pPr>
          </w:p>
        </w:tc>
        <w:tc>
          <w:tcPr>
            <w:tcW w:w="1023" w:type="dxa"/>
          </w:tcPr>
          <w:p w14:paraId="21925C01" w14:textId="77777777" w:rsidR="00DF7DF7" w:rsidRPr="00783F0E" w:rsidRDefault="00DF7DF7" w:rsidP="00722EFF">
            <w:pPr>
              <w:rPr>
                <w:sz w:val="24"/>
                <w:szCs w:val="24"/>
              </w:rPr>
            </w:pPr>
          </w:p>
        </w:tc>
        <w:tc>
          <w:tcPr>
            <w:tcW w:w="1023" w:type="dxa"/>
          </w:tcPr>
          <w:p w14:paraId="06E067C9" w14:textId="77777777" w:rsidR="00DF7DF7" w:rsidRPr="00783F0E" w:rsidRDefault="00DF7DF7" w:rsidP="00722EFF">
            <w:pPr>
              <w:rPr>
                <w:sz w:val="24"/>
                <w:szCs w:val="24"/>
              </w:rPr>
            </w:pPr>
          </w:p>
        </w:tc>
        <w:tc>
          <w:tcPr>
            <w:tcW w:w="1024" w:type="dxa"/>
          </w:tcPr>
          <w:p w14:paraId="69FA4031" w14:textId="77777777" w:rsidR="00DF7DF7" w:rsidRPr="00783F0E" w:rsidRDefault="00DF7DF7" w:rsidP="00722EFF">
            <w:pPr>
              <w:rPr>
                <w:sz w:val="24"/>
                <w:szCs w:val="24"/>
              </w:rPr>
            </w:pPr>
          </w:p>
        </w:tc>
      </w:tr>
      <w:tr w:rsidR="00DF7DF7" w:rsidRPr="009A2079" w14:paraId="25F6E674" w14:textId="77777777" w:rsidTr="00722EFF">
        <w:trPr>
          <w:cantSplit/>
          <w:trHeight w:val="340"/>
        </w:trPr>
        <w:tc>
          <w:tcPr>
            <w:tcW w:w="392" w:type="dxa"/>
          </w:tcPr>
          <w:p w14:paraId="295D7CA7" w14:textId="77777777" w:rsidR="00DF7DF7" w:rsidRPr="009A2079" w:rsidRDefault="00DF7DF7" w:rsidP="00DF7DF7">
            <w:pPr>
              <w:pStyle w:val="a7"/>
              <w:numPr>
                <w:ilvl w:val="0"/>
                <w:numId w:val="44"/>
              </w:numPr>
              <w:ind w:left="0" w:firstLine="0"/>
            </w:pPr>
          </w:p>
        </w:tc>
        <w:tc>
          <w:tcPr>
            <w:tcW w:w="4819" w:type="dxa"/>
          </w:tcPr>
          <w:p w14:paraId="0283EE62" w14:textId="77777777" w:rsidR="00DF7DF7" w:rsidRPr="009A2079" w:rsidRDefault="00DF7DF7" w:rsidP="00722EFF">
            <w:pPr>
              <w:rPr>
                <w:sz w:val="24"/>
                <w:szCs w:val="24"/>
                <w:lang w:val="en-US"/>
              </w:rPr>
            </w:pPr>
            <w:proofErr w:type="spellStart"/>
            <w:r w:rsidRPr="009A2079">
              <w:rPr>
                <w:sz w:val="24"/>
                <w:szCs w:val="24"/>
                <w:lang w:val="en-US"/>
              </w:rPr>
              <w:t>Кто-то</w:t>
            </w:r>
            <w:proofErr w:type="spellEnd"/>
            <w:r w:rsidRPr="009A2079">
              <w:rPr>
                <w:sz w:val="24"/>
                <w:szCs w:val="24"/>
                <w:lang w:val="en-US"/>
              </w:rPr>
              <w:t xml:space="preserve"> </w:t>
            </w:r>
            <w:proofErr w:type="spellStart"/>
            <w:r w:rsidRPr="009A2079">
              <w:rPr>
                <w:sz w:val="24"/>
                <w:szCs w:val="24"/>
                <w:lang w:val="en-US"/>
              </w:rPr>
              <w:t>критиковал</w:t>
            </w:r>
            <w:proofErr w:type="spellEnd"/>
            <w:r w:rsidRPr="009A2079">
              <w:rPr>
                <w:sz w:val="24"/>
                <w:szCs w:val="24"/>
                <w:lang w:val="en-US"/>
              </w:rPr>
              <w:t xml:space="preserve"> </w:t>
            </w:r>
            <w:proofErr w:type="spellStart"/>
            <w:r w:rsidRPr="009A2079">
              <w:rPr>
                <w:sz w:val="24"/>
                <w:szCs w:val="24"/>
                <w:lang w:val="en-US"/>
              </w:rPr>
              <w:t>меня</w:t>
            </w:r>
            <w:proofErr w:type="spellEnd"/>
          </w:p>
        </w:tc>
        <w:tc>
          <w:tcPr>
            <w:tcW w:w="1023" w:type="dxa"/>
          </w:tcPr>
          <w:p w14:paraId="1A5CE5AB" w14:textId="77777777" w:rsidR="00DF7DF7" w:rsidRPr="009A2079" w:rsidRDefault="00DF7DF7" w:rsidP="00722EFF">
            <w:pPr>
              <w:rPr>
                <w:sz w:val="24"/>
                <w:szCs w:val="24"/>
                <w:lang w:val="en-US"/>
              </w:rPr>
            </w:pPr>
          </w:p>
        </w:tc>
        <w:tc>
          <w:tcPr>
            <w:tcW w:w="1023" w:type="dxa"/>
          </w:tcPr>
          <w:p w14:paraId="78E39036" w14:textId="77777777" w:rsidR="00DF7DF7" w:rsidRPr="009A2079" w:rsidRDefault="00DF7DF7" w:rsidP="00722EFF">
            <w:pPr>
              <w:rPr>
                <w:sz w:val="24"/>
                <w:szCs w:val="24"/>
                <w:lang w:val="en-US"/>
              </w:rPr>
            </w:pPr>
          </w:p>
        </w:tc>
        <w:tc>
          <w:tcPr>
            <w:tcW w:w="1023" w:type="dxa"/>
          </w:tcPr>
          <w:p w14:paraId="4D205636" w14:textId="77777777" w:rsidR="00DF7DF7" w:rsidRPr="009A2079" w:rsidRDefault="00DF7DF7" w:rsidP="00722EFF">
            <w:pPr>
              <w:rPr>
                <w:sz w:val="24"/>
                <w:szCs w:val="24"/>
                <w:lang w:val="en-US"/>
              </w:rPr>
            </w:pPr>
          </w:p>
        </w:tc>
        <w:tc>
          <w:tcPr>
            <w:tcW w:w="1024" w:type="dxa"/>
          </w:tcPr>
          <w:p w14:paraId="6C98335A" w14:textId="77777777" w:rsidR="00DF7DF7" w:rsidRPr="009A2079" w:rsidRDefault="00DF7DF7" w:rsidP="00722EFF">
            <w:pPr>
              <w:rPr>
                <w:sz w:val="24"/>
                <w:szCs w:val="24"/>
                <w:lang w:val="en-US"/>
              </w:rPr>
            </w:pPr>
          </w:p>
        </w:tc>
      </w:tr>
      <w:tr w:rsidR="00DF7DF7" w:rsidRPr="009A2079" w14:paraId="358082CE" w14:textId="77777777" w:rsidTr="00722EFF">
        <w:trPr>
          <w:cantSplit/>
          <w:trHeight w:val="340"/>
        </w:trPr>
        <w:tc>
          <w:tcPr>
            <w:tcW w:w="392" w:type="dxa"/>
          </w:tcPr>
          <w:p w14:paraId="0BF3B334" w14:textId="77777777" w:rsidR="00DF7DF7" w:rsidRPr="009A2079" w:rsidRDefault="00DF7DF7" w:rsidP="00DF7DF7">
            <w:pPr>
              <w:pStyle w:val="a7"/>
              <w:numPr>
                <w:ilvl w:val="0"/>
                <w:numId w:val="44"/>
              </w:numPr>
              <w:ind w:left="0" w:firstLine="0"/>
              <w:rPr>
                <w:lang w:val="en-US"/>
              </w:rPr>
            </w:pPr>
          </w:p>
        </w:tc>
        <w:tc>
          <w:tcPr>
            <w:tcW w:w="4819" w:type="dxa"/>
          </w:tcPr>
          <w:p w14:paraId="1F2E9B2C" w14:textId="77777777" w:rsidR="00DF7DF7" w:rsidRPr="009A2079" w:rsidRDefault="00DF7DF7" w:rsidP="00722EFF">
            <w:pPr>
              <w:rPr>
                <w:sz w:val="24"/>
                <w:szCs w:val="24"/>
                <w:lang w:val="en-US"/>
              </w:rPr>
            </w:pPr>
            <w:proofErr w:type="spellStart"/>
            <w:r w:rsidRPr="009A2079">
              <w:rPr>
                <w:sz w:val="24"/>
                <w:szCs w:val="24"/>
                <w:lang w:val="en-US"/>
              </w:rPr>
              <w:t>Ко</w:t>
            </w:r>
            <w:proofErr w:type="spellEnd"/>
            <w:r w:rsidRPr="009A2079">
              <w:rPr>
                <w:sz w:val="24"/>
                <w:szCs w:val="24"/>
                <w:lang w:val="en-US"/>
              </w:rPr>
              <w:t xml:space="preserve"> </w:t>
            </w:r>
            <w:proofErr w:type="spellStart"/>
            <w:r w:rsidRPr="009A2079">
              <w:rPr>
                <w:sz w:val="24"/>
                <w:szCs w:val="24"/>
                <w:lang w:val="en-US"/>
              </w:rPr>
              <w:t>мне</w:t>
            </w:r>
            <w:proofErr w:type="spellEnd"/>
            <w:r w:rsidRPr="009A2079">
              <w:rPr>
                <w:sz w:val="24"/>
                <w:szCs w:val="24"/>
                <w:lang w:val="en-US"/>
              </w:rPr>
              <w:t xml:space="preserve"> </w:t>
            </w:r>
            <w:proofErr w:type="spellStart"/>
            <w:r w:rsidRPr="009A2079">
              <w:rPr>
                <w:sz w:val="24"/>
                <w:szCs w:val="24"/>
                <w:lang w:val="en-US"/>
              </w:rPr>
              <w:t>относились</w:t>
            </w:r>
            <w:proofErr w:type="spellEnd"/>
            <w:r w:rsidRPr="009A2079">
              <w:rPr>
                <w:sz w:val="24"/>
                <w:szCs w:val="24"/>
                <w:lang w:val="en-US"/>
              </w:rPr>
              <w:t xml:space="preserve"> </w:t>
            </w:r>
            <w:proofErr w:type="spellStart"/>
            <w:r w:rsidRPr="009A2079">
              <w:rPr>
                <w:sz w:val="24"/>
                <w:szCs w:val="24"/>
                <w:lang w:val="en-US"/>
              </w:rPr>
              <w:t>несправедливо</w:t>
            </w:r>
            <w:proofErr w:type="spellEnd"/>
          </w:p>
        </w:tc>
        <w:tc>
          <w:tcPr>
            <w:tcW w:w="1023" w:type="dxa"/>
          </w:tcPr>
          <w:p w14:paraId="5A03B32F" w14:textId="77777777" w:rsidR="00DF7DF7" w:rsidRPr="009A2079" w:rsidRDefault="00DF7DF7" w:rsidP="00722EFF">
            <w:pPr>
              <w:rPr>
                <w:sz w:val="24"/>
                <w:szCs w:val="24"/>
                <w:lang w:val="en-US"/>
              </w:rPr>
            </w:pPr>
          </w:p>
        </w:tc>
        <w:tc>
          <w:tcPr>
            <w:tcW w:w="1023" w:type="dxa"/>
          </w:tcPr>
          <w:p w14:paraId="5AFE07DC" w14:textId="77777777" w:rsidR="00DF7DF7" w:rsidRPr="009A2079" w:rsidRDefault="00DF7DF7" w:rsidP="00722EFF">
            <w:pPr>
              <w:rPr>
                <w:sz w:val="24"/>
                <w:szCs w:val="24"/>
                <w:lang w:val="en-US"/>
              </w:rPr>
            </w:pPr>
          </w:p>
        </w:tc>
        <w:tc>
          <w:tcPr>
            <w:tcW w:w="1023" w:type="dxa"/>
          </w:tcPr>
          <w:p w14:paraId="5E807171" w14:textId="77777777" w:rsidR="00DF7DF7" w:rsidRPr="009A2079" w:rsidRDefault="00DF7DF7" w:rsidP="00722EFF">
            <w:pPr>
              <w:rPr>
                <w:sz w:val="24"/>
                <w:szCs w:val="24"/>
                <w:lang w:val="en-US"/>
              </w:rPr>
            </w:pPr>
          </w:p>
        </w:tc>
        <w:tc>
          <w:tcPr>
            <w:tcW w:w="1024" w:type="dxa"/>
          </w:tcPr>
          <w:p w14:paraId="008CD2D2" w14:textId="77777777" w:rsidR="00DF7DF7" w:rsidRPr="009A2079" w:rsidRDefault="00DF7DF7" w:rsidP="00722EFF">
            <w:pPr>
              <w:rPr>
                <w:sz w:val="24"/>
                <w:szCs w:val="24"/>
                <w:lang w:val="en-US"/>
              </w:rPr>
            </w:pPr>
          </w:p>
        </w:tc>
      </w:tr>
      <w:tr w:rsidR="00DF7DF7" w:rsidRPr="009A2079" w14:paraId="7196D7C9" w14:textId="77777777" w:rsidTr="00722EFF">
        <w:trPr>
          <w:cantSplit/>
          <w:trHeight w:val="340"/>
        </w:trPr>
        <w:tc>
          <w:tcPr>
            <w:tcW w:w="392" w:type="dxa"/>
          </w:tcPr>
          <w:p w14:paraId="1E26DB60" w14:textId="77777777" w:rsidR="00DF7DF7" w:rsidRPr="009A2079" w:rsidRDefault="00DF7DF7" w:rsidP="00DF7DF7">
            <w:pPr>
              <w:pStyle w:val="a7"/>
              <w:numPr>
                <w:ilvl w:val="0"/>
                <w:numId w:val="44"/>
              </w:numPr>
              <w:ind w:left="0" w:firstLine="0"/>
              <w:rPr>
                <w:lang w:val="en-US"/>
              </w:rPr>
            </w:pPr>
          </w:p>
        </w:tc>
        <w:tc>
          <w:tcPr>
            <w:tcW w:w="4819" w:type="dxa"/>
          </w:tcPr>
          <w:p w14:paraId="53BABC34" w14:textId="77777777" w:rsidR="00DF7DF7" w:rsidRPr="00C434AB" w:rsidRDefault="00DF7DF7" w:rsidP="00722EFF">
            <w:pPr>
              <w:rPr>
                <w:sz w:val="24"/>
                <w:szCs w:val="24"/>
              </w:rPr>
            </w:pPr>
            <w:r w:rsidRPr="00C434AB">
              <w:rPr>
                <w:sz w:val="24"/>
                <w:szCs w:val="24"/>
              </w:rPr>
              <w:t>Казалось, что я не нравлюсь другим</w:t>
            </w:r>
          </w:p>
        </w:tc>
        <w:tc>
          <w:tcPr>
            <w:tcW w:w="1023" w:type="dxa"/>
          </w:tcPr>
          <w:p w14:paraId="3DD2F7EC" w14:textId="77777777" w:rsidR="00DF7DF7" w:rsidRPr="00C434AB" w:rsidRDefault="00DF7DF7" w:rsidP="00722EFF">
            <w:pPr>
              <w:rPr>
                <w:sz w:val="24"/>
                <w:szCs w:val="24"/>
              </w:rPr>
            </w:pPr>
          </w:p>
        </w:tc>
        <w:tc>
          <w:tcPr>
            <w:tcW w:w="1023" w:type="dxa"/>
          </w:tcPr>
          <w:p w14:paraId="617DFB30" w14:textId="77777777" w:rsidR="00DF7DF7" w:rsidRPr="00C434AB" w:rsidRDefault="00DF7DF7" w:rsidP="00722EFF">
            <w:pPr>
              <w:rPr>
                <w:sz w:val="24"/>
                <w:szCs w:val="24"/>
              </w:rPr>
            </w:pPr>
          </w:p>
        </w:tc>
        <w:tc>
          <w:tcPr>
            <w:tcW w:w="1023" w:type="dxa"/>
          </w:tcPr>
          <w:p w14:paraId="391A5434" w14:textId="77777777" w:rsidR="00DF7DF7" w:rsidRPr="00C434AB" w:rsidRDefault="00DF7DF7" w:rsidP="00722EFF">
            <w:pPr>
              <w:rPr>
                <w:sz w:val="24"/>
                <w:szCs w:val="24"/>
              </w:rPr>
            </w:pPr>
          </w:p>
        </w:tc>
        <w:tc>
          <w:tcPr>
            <w:tcW w:w="1024" w:type="dxa"/>
          </w:tcPr>
          <w:p w14:paraId="421D1AB8" w14:textId="77777777" w:rsidR="00DF7DF7" w:rsidRPr="00C434AB" w:rsidRDefault="00DF7DF7" w:rsidP="00722EFF">
            <w:pPr>
              <w:rPr>
                <w:sz w:val="24"/>
                <w:szCs w:val="24"/>
              </w:rPr>
            </w:pPr>
          </w:p>
        </w:tc>
      </w:tr>
      <w:tr w:rsidR="00DF7DF7" w:rsidRPr="009A2079" w14:paraId="1DF93D8B" w14:textId="77777777" w:rsidTr="00722EFF">
        <w:trPr>
          <w:cantSplit/>
          <w:trHeight w:val="340"/>
        </w:trPr>
        <w:tc>
          <w:tcPr>
            <w:tcW w:w="392" w:type="dxa"/>
          </w:tcPr>
          <w:p w14:paraId="42E13D25" w14:textId="77777777" w:rsidR="00DF7DF7" w:rsidRPr="009A2079" w:rsidRDefault="00DF7DF7" w:rsidP="00DF7DF7">
            <w:pPr>
              <w:pStyle w:val="a7"/>
              <w:numPr>
                <w:ilvl w:val="0"/>
                <w:numId w:val="44"/>
              </w:numPr>
              <w:ind w:left="0" w:firstLine="0"/>
            </w:pPr>
          </w:p>
        </w:tc>
        <w:tc>
          <w:tcPr>
            <w:tcW w:w="4819" w:type="dxa"/>
          </w:tcPr>
          <w:p w14:paraId="55F3897C" w14:textId="77777777" w:rsidR="00DF7DF7" w:rsidRPr="00783F0E" w:rsidRDefault="00DF7DF7" w:rsidP="00722EFF">
            <w:pPr>
              <w:rPr>
                <w:sz w:val="24"/>
                <w:szCs w:val="24"/>
              </w:rPr>
            </w:pPr>
            <w:r w:rsidRPr="00783F0E">
              <w:rPr>
                <w:sz w:val="24"/>
                <w:szCs w:val="24"/>
              </w:rPr>
              <w:t>Боялся</w:t>
            </w:r>
            <w:r>
              <w:rPr>
                <w:sz w:val="24"/>
                <w:szCs w:val="24"/>
              </w:rPr>
              <w:t>(ась)</w:t>
            </w:r>
            <w:r w:rsidRPr="00783F0E">
              <w:rPr>
                <w:sz w:val="24"/>
                <w:szCs w:val="24"/>
              </w:rPr>
              <w:t>, что ничего не получится</w:t>
            </w:r>
          </w:p>
        </w:tc>
        <w:tc>
          <w:tcPr>
            <w:tcW w:w="1023" w:type="dxa"/>
          </w:tcPr>
          <w:p w14:paraId="7AEE3A1A" w14:textId="77777777" w:rsidR="00DF7DF7" w:rsidRPr="00783F0E" w:rsidRDefault="00DF7DF7" w:rsidP="00722EFF">
            <w:pPr>
              <w:rPr>
                <w:sz w:val="24"/>
                <w:szCs w:val="24"/>
              </w:rPr>
            </w:pPr>
          </w:p>
        </w:tc>
        <w:tc>
          <w:tcPr>
            <w:tcW w:w="1023" w:type="dxa"/>
          </w:tcPr>
          <w:p w14:paraId="2037F268" w14:textId="77777777" w:rsidR="00DF7DF7" w:rsidRPr="00783F0E" w:rsidRDefault="00DF7DF7" w:rsidP="00722EFF">
            <w:pPr>
              <w:rPr>
                <w:sz w:val="24"/>
                <w:szCs w:val="24"/>
              </w:rPr>
            </w:pPr>
          </w:p>
        </w:tc>
        <w:tc>
          <w:tcPr>
            <w:tcW w:w="1023" w:type="dxa"/>
          </w:tcPr>
          <w:p w14:paraId="1D5B361B" w14:textId="77777777" w:rsidR="00DF7DF7" w:rsidRPr="00783F0E" w:rsidRDefault="00DF7DF7" w:rsidP="00722EFF">
            <w:pPr>
              <w:rPr>
                <w:sz w:val="24"/>
                <w:szCs w:val="24"/>
              </w:rPr>
            </w:pPr>
          </w:p>
        </w:tc>
        <w:tc>
          <w:tcPr>
            <w:tcW w:w="1024" w:type="dxa"/>
          </w:tcPr>
          <w:p w14:paraId="4F3777BC" w14:textId="77777777" w:rsidR="00DF7DF7" w:rsidRPr="00783F0E" w:rsidRDefault="00DF7DF7" w:rsidP="00722EFF">
            <w:pPr>
              <w:rPr>
                <w:sz w:val="24"/>
                <w:szCs w:val="24"/>
              </w:rPr>
            </w:pPr>
          </w:p>
        </w:tc>
      </w:tr>
      <w:tr w:rsidR="00DF7DF7" w:rsidRPr="009A2079" w14:paraId="5DF90D8A" w14:textId="77777777" w:rsidTr="00722EFF">
        <w:trPr>
          <w:cantSplit/>
          <w:trHeight w:val="340"/>
        </w:trPr>
        <w:tc>
          <w:tcPr>
            <w:tcW w:w="392" w:type="dxa"/>
          </w:tcPr>
          <w:p w14:paraId="7DBAB397" w14:textId="77777777" w:rsidR="00DF7DF7" w:rsidRPr="009A2079" w:rsidRDefault="00DF7DF7" w:rsidP="00DF7DF7">
            <w:pPr>
              <w:pStyle w:val="a7"/>
              <w:numPr>
                <w:ilvl w:val="0"/>
                <w:numId w:val="44"/>
              </w:numPr>
              <w:ind w:left="0" w:firstLine="0"/>
            </w:pPr>
          </w:p>
        </w:tc>
        <w:tc>
          <w:tcPr>
            <w:tcW w:w="4819" w:type="dxa"/>
          </w:tcPr>
          <w:p w14:paraId="7E88AD99" w14:textId="77777777" w:rsidR="00DF7DF7" w:rsidRPr="00C434AB" w:rsidRDefault="00DF7DF7" w:rsidP="00722EFF">
            <w:pPr>
              <w:rPr>
                <w:sz w:val="24"/>
                <w:szCs w:val="24"/>
              </w:rPr>
            </w:pPr>
            <w:r w:rsidRPr="00C434AB">
              <w:rPr>
                <w:sz w:val="24"/>
                <w:szCs w:val="24"/>
              </w:rPr>
              <w:t>Во время ссоры с другом</w:t>
            </w:r>
          </w:p>
        </w:tc>
        <w:tc>
          <w:tcPr>
            <w:tcW w:w="1023" w:type="dxa"/>
          </w:tcPr>
          <w:p w14:paraId="5C78CFA0" w14:textId="77777777" w:rsidR="00DF7DF7" w:rsidRPr="00C434AB" w:rsidRDefault="00DF7DF7" w:rsidP="00722EFF">
            <w:pPr>
              <w:rPr>
                <w:sz w:val="24"/>
                <w:szCs w:val="24"/>
              </w:rPr>
            </w:pPr>
          </w:p>
        </w:tc>
        <w:tc>
          <w:tcPr>
            <w:tcW w:w="1023" w:type="dxa"/>
          </w:tcPr>
          <w:p w14:paraId="21C20F82" w14:textId="77777777" w:rsidR="00DF7DF7" w:rsidRPr="00C434AB" w:rsidRDefault="00DF7DF7" w:rsidP="00722EFF">
            <w:pPr>
              <w:rPr>
                <w:sz w:val="24"/>
                <w:szCs w:val="24"/>
              </w:rPr>
            </w:pPr>
          </w:p>
        </w:tc>
        <w:tc>
          <w:tcPr>
            <w:tcW w:w="1023" w:type="dxa"/>
          </w:tcPr>
          <w:p w14:paraId="2CD9B4A9" w14:textId="77777777" w:rsidR="00DF7DF7" w:rsidRPr="00C434AB" w:rsidRDefault="00DF7DF7" w:rsidP="00722EFF">
            <w:pPr>
              <w:rPr>
                <w:sz w:val="24"/>
                <w:szCs w:val="24"/>
              </w:rPr>
            </w:pPr>
          </w:p>
        </w:tc>
        <w:tc>
          <w:tcPr>
            <w:tcW w:w="1024" w:type="dxa"/>
          </w:tcPr>
          <w:p w14:paraId="36F48758" w14:textId="77777777" w:rsidR="00DF7DF7" w:rsidRPr="00C434AB" w:rsidRDefault="00DF7DF7" w:rsidP="00722EFF">
            <w:pPr>
              <w:rPr>
                <w:sz w:val="24"/>
                <w:szCs w:val="24"/>
              </w:rPr>
            </w:pPr>
          </w:p>
        </w:tc>
      </w:tr>
      <w:tr w:rsidR="00DF7DF7" w:rsidRPr="009A2079" w14:paraId="0A5D1DB8" w14:textId="77777777" w:rsidTr="00722EFF">
        <w:trPr>
          <w:cantSplit/>
          <w:trHeight w:val="340"/>
        </w:trPr>
        <w:tc>
          <w:tcPr>
            <w:tcW w:w="392" w:type="dxa"/>
          </w:tcPr>
          <w:p w14:paraId="3689476B" w14:textId="77777777" w:rsidR="00DF7DF7" w:rsidRPr="009A2079" w:rsidRDefault="00DF7DF7" w:rsidP="00DF7DF7">
            <w:pPr>
              <w:pStyle w:val="a7"/>
              <w:numPr>
                <w:ilvl w:val="0"/>
                <w:numId w:val="44"/>
              </w:numPr>
              <w:ind w:left="0" w:firstLine="0"/>
            </w:pPr>
          </w:p>
        </w:tc>
        <w:tc>
          <w:tcPr>
            <w:tcW w:w="4819" w:type="dxa"/>
          </w:tcPr>
          <w:p w14:paraId="4B859702" w14:textId="77777777" w:rsidR="00DF7DF7" w:rsidRPr="00783F0E" w:rsidRDefault="00DF7DF7" w:rsidP="00722EFF">
            <w:pPr>
              <w:rPr>
                <w:sz w:val="24"/>
                <w:szCs w:val="24"/>
              </w:rPr>
            </w:pPr>
            <w:r w:rsidRPr="00783F0E">
              <w:rPr>
                <w:sz w:val="24"/>
                <w:szCs w:val="24"/>
              </w:rPr>
              <w:t>Когда чувствовал</w:t>
            </w:r>
            <w:r>
              <w:rPr>
                <w:sz w:val="24"/>
                <w:szCs w:val="24"/>
              </w:rPr>
              <w:t>(а)</w:t>
            </w:r>
            <w:r w:rsidRPr="00783F0E">
              <w:rPr>
                <w:sz w:val="24"/>
                <w:szCs w:val="24"/>
              </w:rPr>
              <w:t xml:space="preserve"> давление из-за требований </w:t>
            </w:r>
            <w:r>
              <w:rPr>
                <w:sz w:val="24"/>
                <w:szCs w:val="24"/>
              </w:rPr>
              <w:t>начальника</w:t>
            </w:r>
            <w:r w:rsidRPr="00783F0E">
              <w:rPr>
                <w:sz w:val="24"/>
                <w:szCs w:val="24"/>
              </w:rPr>
              <w:t xml:space="preserve"> на работе</w:t>
            </w:r>
          </w:p>
        </w:tc>
        <w:tc>
          <w:tcPr>
            <w:tcW w:w="1023" w:type="dxa"/>
          </w:tcPr>
          <w:p w14:paraId="5EFEF7F9" w14:textId="77777777" w:rsidR="00DF7DF7" w:rsidRPr="00783F0E" w:rsidRDefault="00DF7DF7" w:rsidP="00722EFF">
            <w:pPr>
              <w:rPr>
                <w:sz w:val="24"/>
                <w:szCs w:val="24"/>
              </w:rPr>
            </w:pPr>
          </w:p>
        </w:tc>
        <w:tc>
          <w:tcPr>
            <w:tcW w:w="1023" w:type="dxa"/>
          </w:tcPr>
          <w:p w14:paraId="767BF9E6" w14:textId="77777777" w:rsidR="00DF7DF7" w:rsidRPr="00783F0E" w:rsidRDefault="00DF7DF7" w:rsidP="00722EFF">
            <w:pPr>
              <w:rPr>
                <w:sz w:val="24"/>
                <w:szCs w:val="24"/>
              </w:rPr>
            </w:pPr>
          </w:p>
        </w:tc>
        <w:tc>
          <w:tcPr>
            <w:tcW w:w="1023" w:type="dxa"/>
          </w:tcPr>
          <w:p w14:paraId="0D2EE2B8" w14:textId="77777777" w:rsidR="00DF7DF7" w:rsidRPr="00783F0E" w:rsidRDefault="00DF7DF7" w:rsidP="00722EFF">
            <w:pPr>
              <w:rPr>
                <w:sz w:val="24"/>
                <w:szCs w:val="24"/>
              </w:rPr>
            </w:pPr>
          </w:p>
        </w:tc>
        <w:tc>
          <w:tcPr>
            <w:tcW w:w="1024" w:type="dxa"/>
          </w:tcPr>
          <w:p w14:paraId="5ABC718D" w14:textId="77777777" w:rsidR="00DF7DF7" w:rsidRPr="00783F0E" w:rsidRDefault="00DF7DF7" w:rsidP="00722EFF">
            <w:pPr>
              <w:rPr>
                <w:sz w:val="24"/>
                <w:szCs w:val="24"/>
              </w:rPr>
            </w:pPr>
          </w:p>
        </w:tc>
      </w:tr>
      <w:tr w:rsidR="00DF7DF7" w:rsidRPr="009A2079" w14:paraId="410D4DB3" w14:textId="77777777" w:rsidTr="00722EFF">
        <w:trPr>
          <w:cantSplit/>
          <w:trHeight w:val="340"/>
        </w:trPr>
        <w:tc>
          <w:tcPr>
            <w:tcW w:w="392" w:type="dxa"/>
          </w:tcPr>
          <w:p w14:paraId="3149DA1C" w14:textId="77777777" w:rsidR="00DF7DF7" w:rsidRPr="009A2079" w:rsidRDefault="00DF7DF7" w:rsidP="00DF7DF7">
            <w:pPr>
              <w:pStyle w:val="a7"/>
              <w:numPr>
                <w:ilvl w:val="0"/>
                <w:numId w:val="44"/>
              </w:numPr>
              <w:ind w:left="0" w:firstLine="0"/>
            </w:pPr>
          </w:p>
        </w:tc>
        <w:tc>
          <w:tcPr>
            <w:tcW w:w="4819" w:type="dxa"/>
          </w:tcPr>
          <w:p w14:paraId="79413BD6" w14:textId="77777777" w:rsidR="00DF7DF7" w:rsidRPr="00195018" w:rsidRDefault="00DF7DF7" w:rsidP="00722EFF">
            <w:pPr>
              <w:rPr>
                <w:sz w:val="24"/>
                <w:szCs w:val="24"/>
              </w:rPr>
            </w:pPr>
            <w:r>
              <w:rPr>
                <w:sz w:val="24"/>
                <w:szCs w:val="24"/>
              </w:rPr>
              <w:t>Н</w:t>
            </w:r>
            <w:r w:rsidRPr="00195018">
              <w:rPr>
                <w:sz w:val="24"/>
                <w:szCs w:val="24"/>
              </w:rPr>
              <w:t>е понимал</w:t>
            </w:r>
            <w:r>
              <w:rPr>
                <w:sz w:val="24"/>
                <w:szCs w:val="24"/>
              </w:rPr>
              <w:t>(а)</w:t>
            </w:r>
            <w:r w:rsidRPr="00195018">
              <w:rPr>
                <w:sz w:val="24"/>
                <w:szCs w:val="24"/>
              </w:rPr>
              <w:t>, что мне делать</w:t>
            </w:r>
          </w:p>
        </w:tc>
        <w:tc>
          <w:tcPr>
            <w:tcW w:w="1023" w:type="dxa"/>
          </w:tcPr>
          <w:p w14:paraId="56A16E83" w14:textId="77777777" w:rsidR="00DF7DF7" w:rsidRDefault="00DF7DF7" w:rsidP="00722EFF">
            <w:pPr>
              <w:rPr>
                <w:sz w:val="24"/>
                <w:szCs w:val="24"/>
              </w:rPr>
            </w:pPr>
          </w:p>
        </w:tc>
        <w:tc>
          <w:tcPr>
            <w:tcW w:w="1023" w:type="dxa"/>
          </w:tcPr>
          <w:p w14:paraId="0A19757B" w14:textId="77777777" w:rsidR="00DF7DF7" w:rsidRDefault="00DF7DF7" w:rsidP="00722EFF">
            <w:pPr>
              <w:rPr>
                <w:sz w:val="24"/>
                <w:szCs w:val="24"/>
              </w:rPr>
            </w:pPr>
          </w:p>
        </w:tc>
        <w:tc>
          <w:tcPr>
            <w:tcW w:w="1023" w:type="dxa"/>
          </w:tcPr>
          <w:p w14:paraId="0DBC93A7" w14:textId="77777777" w:rsidR="00DF7DF7" w:rsidRDefault="00DF7DF7" w:rsidP="00722EFF">
            <w:pPr>
              <w:rPr>
                <w:sz w:val="24"/>
                <w:szCs w:val="24"/>
              </w:rPr>
            </w:pPr>
          </w:p>
        </w:tc>
        <w:tc>
          <w:tcPr>
            <w:tcW w:w="1024" w:type="dxa"/>
          </w:tcPr>
          <w:p w14:paraId="16792857" w14:textId="77777777" w:rsidR="00DF7DF7" w:rsidRDefault="00DF7DF7" w:rsidP="00722EFF">
            <w:pPr>
              <w:rPr>
                <w:sz w:val="24"/>
                <w:szCs w:val="24"/>
              </w:rPr>
            </w:pPr>
          </w:p>
        </w:tc>
      </w:tr>
      <w:tr w:rsidR="00DF7DF7" w:rsidRPr="009A2079" w14:paraId="67E30149" w14:textId="77777777" w:rsidTr="00722EFF">
        <w:trPr>
          <w:cantSplit/>
          <w:trHeight w:val="340"/>
        </w:trPr>
        <w:tc>
          <w:tcPr>
            <w:tcW w:w="392" w:type="dxa"/>
          </w:tcPr>
          <w:p w14:paraId="366A996E" w14:textId="77777777" w:rsidR="00DF7DF7" w:rsidRPr="009A2079" w:rsidRDefault="00DF7DF7" w:rsidP="00DF7DF7">
            <w:pPr>
              <w:pStyle w:val="a7"/>
              <w:numPr>
                <w:ilvl w:val="0"/>
                <w:numId w:val="44"/>
              </w:numPr>
              <w:ind w:left="0" w:firstLine="0"/>
            </w:pPr>
          </w:p>
        </w:tc>
        <w:tc>
          <w:tcPr>
            <w:tcW w:w="4819" w:type="dxa"/>
          </w:tcPr>
          <w:p w14:paraId="328CDCCA" w14:textId="77777777" w:rsidR="00DF7DF7" w:rsidRPr="00C434AB" w:rsidRDefault="00DF7DF7" w:rsidP="00722EFF">
            <w:pPr>
              <w:rPr>
                <w:sz w:val="24"/>
                <w:szCs w:val="24"/>
              </w:rPr>
            </w:pPr>
            <w:r w:rsidRPr="00C434AB">
              <w:rPr>
                <w:sz w:val="24"/>
                <w:szCs w:val="24"/>
              </w:rPr>
              <w:t>Чувствовал</w:t>
            </w:r>
            <w:r>
              <w:rPr>
                <w:sz w:val="24"/>
                <w:szCs w:val="24"/>
              </w:rPr>
              <w:t>(а)</w:t>
            </w:r>
            <w:r w:rsidRPr="00C434AB">
              <w:rPr>
                <w:sz w:val="24"/>
                <w:szCs w:val="24"/>
              </w:rPr>
              <w:t xml:space="preserve"> себя неловко в чьем-то присутствии</w:t>
            </w:r>
          </w:p>
        </w:tc>
        <w:tc>
          <w:tcPr>
            <w:tcW w:w="1023" w:type="dxa"/>
          </w:tcPr>
          <w:p w14:paraId="60FF0454" w14:textId="77777777" w:rsidR="00DF7DF7" w:rsidRPr="00C434AB" w:rsidRDefault="00DF7DF7" w:rsidP="00722EFF">
            <w:pPr>
              <w:rPr>
                <w:sz w:val="24"/>
                <w:szCs w:val="24"/>
              </w:rPr>
            </w:pPr>
          </w:p>
        </w:tc>
        <w:tc>
          <w:tcPr>
            <w:tcW w:w="1023" w:type="dxa"/>
          </w:tcPr>
          <w:p w14:paraId="3255E747" w14:textId="77777777" w:rsidR="00DF7DF7" w:rsidRPr="00C434AB" w:rsidRDefault="00DF7DF7" w:rsidP="00722EFF">
            <w:pPr>
              <w:rPr>
                <w:sz w:val="24"/>
                <w:szCs w:val="24"/>
              </w:rPr>
            </w:pPr>
          </w:p>
        </w:tc>
        <w:tc>
          <w:tcPr>
            <w:tcW w:w="1023" w:type="dxa"/>
          </w:tcPr>
          <w:p w14:paraId="249663B0" w14:textId="77777777" w:rsidR="00DF7DF7" w:rsidRPr="00C434AB" w:rsidRDefault="00DF7DF7" w:rsidP="00722EFF">
            <w:pPr>
              <w:rPr>
                <w:sz w:val="24"/>
                <w:szCs w:val="24"/>
              </w:rPr>
            </w:pPr>
          </w:p>
        </w:tc>
        <w:tc>
          <w:tcPr>
            <w:tcW w:w="1024" w:type="dxa"/>
          </w:tcPr>
          <w:p w14:paraId="387B290F" w14:textId="77777777" w:rsidR="00DF7DF7" w:rsidRPr="00C434AB" w:rsidRDefault="00DF7DF7" w:rsidP="00722EFF">
            <w:pPr>
              <w:rPr>
                <w:sz w:val="24"/>
                <w:szCs w:val="24"/>
              </w:rPr>
            </w:pPr>
          </w:p>
        </w:tc>
      </w:tr>
      <w:tr w:rsidR="00DF7DF7" w:rsidRPr="009A2079" w14:paraId="257AE467" w14:textId="77777777" w:rsidTr="00722EFF">
        <w:trPr>
          <w:cantSplit/>
          <w:trHeight w:val="340"/>
        </w:trPr>
        <w:tc>
          <w:tcPr>
            <w:tcW w:w="392" w:type="dxa"/>
          </w:tcPr>
          <w:p w14:paraId="0AB52963" w14:textId="77777777" w:rsidR="00DF7DF7" w:rsidRPr="009A2079" w:rsidRDefault="00DF7DF7" w:rsidP="00DF7DF7">
            <w:pPr>
              <w:pStyle w:val="a7"/>
              <w:numPr>
                <w:ilvl w:val="0"/>
                <w:numId w:val="44"/>
              </w:numPr>
              <w:ind w:left="0" w:firstLine="0"/>
            </w:pPr>
          </w:p>
        </w:tc>
        <w:tc>
          <w:tcPr>
            <w:tcW w:w="4819" w:type="dxa"/>
          </w:tcPr>
          <w:p w14:paraId="6301629A" w14:textId="77777777" w:rsidR="00DF7DF7" w:rsidRPr="00C434AB" w:rsidRDefault="00DF7DF7" w:rsidP="00722EFF">
            <w:pPr>
              <w:rPr>
                <w:sz w:val="24"/>
                <w:szCs w:val="24"/>
              </w:rPr>
            </w:pPr>
            <w:r w:rsidRPr="00C434AB">
              <w:rPr>
                <w:sz w:val="24"/>
                <w:szCs w:val="24"/>
              </w:rPr>
              <w:t xml:space="preserve">Когда дома была крупная ссора </w:t>
            </w:r>
          </w:p>
        </w:tc>
        <w:tc>
          <w:tcPr>
            <w:tcW w:w="1023" w:type="dxa"/>
          </w:tcPr>
          <w:p w14:paraId="47308B28" w14:textId="77777777" w:rsidR="00DF7DF7" w:rsidRPr="00C434AB" w:rsidRDefault="00DF7DF7" w:rsidP="00722EFF">
            <w:pPr>
              <w:rPr>
                <w:sz w:val="24"/>
                <w:szCs w:val="24"/>
              </w:rPr>
            </w:pPr>
          </w:p>
        </w:tc>
        <w:tc>
          <w:tcPr>
            <w:tcW w:w="1023" w:type="dxa"/>
          </w:tcPr>
          <w:p w14:paraId="2C5755E0" w14:textId="77777777" w:rsidR="00DF7DF7" w:rsidRPr="00C434AB" w:rsidRDefault="00DF7DF7" w:rsidP="00722EFF">
            <w:pPr>
              <w:rPr>
                <w:sz w:val="24"/>
                <w:szCs w:val="24"/>
              </w:rPr>
            </w:pPr>
          </w:p>
        </w:tc>
        <w:tc>
          <w:tcPr>
            <w:tcW w:w="1023" w:type="dxa"/>
          </w:tcPr>
          <w:p w14:paraId="2D862BC6" w14:textId="77777777" w:rsidR="00DF7DF7" w:rsidRPr="00C434AB" w:rsidRDefault="00DF7DF7" w:rsidP="00722EFF">
            <w:pPr>
              <w:rPr>
                <w:sz w:val="24"/>
                <w:szCs w:val="24"/>
              </w:rPr>
            </w:pPr>
          </w:p>
        </w:tc>
        <w:tc>
          <w:tcPr>
            <w:tcW w:w="1024" w:type="dxa"/>
          </w:tcPr>
          <w:p w14:paraId="0F4A03A7" w14:textId="77777777" w:rsidR="00DF7DF7" w:rsidRPr="00C434AB" w:rsidRDefault="00DF7DF7" w:rsidP="00722EFF">
            <w:pPr>
              <w:rPr>
                <w:sz w:val="24"/>
                <w:szCs w:val="24"/>
              </w:rPr>
            </w:pPr>
          </w:p>
        </w:tc>
      </w:tr>
      <w:tr w:rsidR="00DF7DF7" w:rsidRPr="009A2079" w14:paraId="179BBC12" w14:textId="77777777" w:rsidTr="00722EFF">
        <w:trPr>
          <w:cantSplit/>
          <w:trHeight w:val="340"/>
        </w:trPr>
        <w:tc>
          <w:tcPr>
            <w:tcW w:w="392" w:type="dxa"/>
          </w:tcPr>
          <w:p w14:paraId="769908E0" w14:textId="77777777" w:rsidR="00DF7DF7" w:rsidRPr="009A2079" w:rsidRDefault="00DF7DF7" w:rsidP="00DF7DF7">
            <w:pPr>
              <w:pStyle w:val="a7"/>
              <w:numPr>
                <w:ilvl w:val="0"/>
                <w:numId w:val="44"/>
              </w:numPr>
              <w:ind w:left="0" w:firstLine="0"/>
            </w:pPr>
          </w:p>
        </w:tc>
        <w:tc>
          <w:tcPr>
            <w:tcW w:w="4819" w:type="dxa"/>
          </w:tcPr>
          <w:p w14:paraId="67F661D3" w14:textId="77777777" w:rsidR="00DF7DF7" w:rsidRPr="00C434AB" w:rsidRDefault="00DF7DF7" w:rsidP="00722EFF">
            <w:pPr>
              <w:rPr>
                <w:sz w:val="24"/>
                <w:szCs w:val="24"/>
              </w:rPr>
            </w:pPr>
            <w:r w:rsidRPr="00C434AB">
              <w:rPr>
                <w:sz w:val="24"/>
                <w:szCs w:val="24"/>
              </w:rPr>
              <w:t>Когда испытывал</w:t>
            </w:r>
            <w:r>
              <w:rPr>
                <w:sz w:val="24"/>
                <w:szCs w:val="24"/>
              </w:rPr>
              <w:t>(а)</w:t>
            </w:r>
            <w:r w:rsidRPr="00C434AB">
              <w:rPr>
                <w:sz w:val="24"/>
                <w:szCs w:val="24"/>
              </w:rPr>
              <w:t xml:space="preserve"> проблемы со сном</w:t>
            </w:r>
          </w:p>
        </w:tc>
        <w:tc>
          <w:tcPr>
            <w:tcW w:w="1023" w:type="dxa"/>
          </w:tcPr>
          <w:p w14:paraId="7213BD95" w14:textId="77777777" w:rsidR="00DF7DF7" w:rsidRPr="00C434AB" w:rsidRDefault="00DF7DF7" w:rsidP="00722EFF">
            <w:pPr>
              <w:rPr>
                <w:sz w:val="24"/>
                <w:szCs w:val="24"/>
              </w:rPr>
            </w:pPr>
          </w:p>
        </w:tc>
        <w:tc>
          <w:tcPr>
            <w:tcW w:w="1023" w:type="dxa"/>
          </w:tcPr>
          <w:p w14:paraId="7A5CE67A" w14:textId="77777777" w:rsidR="00DF7DF7" w:rsidRPr="00C434AB" w:rsidRDefault="00DF7DF7" w:rsidP="00722EFF">
            <w:pPr>
              <w:rPr>
                <w:sz w:val="24"/>
                <w:szCs w:val="24"/>
              </w:rPr>
            </w:pPr>
          </w:p>
        </w:tc>
        <w:tc>
          <w:tcPr>
            <w:tcW w:w="1023" w:type="dxa"/>
          </w:tcPr>
          <w:p w14:paraId="5902BF25" w14:textId="77777777" w:rsidR="00DF7DF7" w:rsidRPr="00C434AB" w:rsidRDefault="00DF7DF7" w:rsidP="00722EFF">
            <w:pPr>
              <w:rPr>
                <w:sz w:val="24"/>
                <w:szCs w:val="24"/>
              </w:rPr>
            </w:pPr>
          </w:p>
        </w:tc>
        <w:tc>
          <w:tcPr>
            <w:tcW w:w="1024" w:type="dxa"/>
          </w:tcPr>
          <w:p w14:paraId="596BCCC6" w14:textId="77777777" w:rsidR="00DF7DF7" w:rsidRPr="00C434AB" w:rsidRDefault="00DF7DF7" w:rsidP="00722EFF">
            <w:pPr>
              <w:rPr>
                <w:sz w:val="24"/>
                <w:szCs w:val="24"/>
              </w:rPr>
            </w:pPr>
          </w:p>
        </w:tc>
      </w:tr>
    </w:tbl>
    <w:p w14:paraId="4C8AC6D8" w14:textId="77777777" w:rsidR="00DF7DF7" w:rsidRPr="00DF7DF7" w:rsidRDefault="00DF7DF7" w:rsidP="00DF7DF7">
      <w:pPr>
        <w:pStyle w:val="1"/>
        <w:rPr>
          <w:rFonts w:cs="Times New Roman"/>
          <w:b/>
          <w:bCs/>
        </w:rPr>
      </w:pPr>
      <w:bookmarkStart w:id="102" w:name="_Toc71678684"/>
      <w:r w:rsidRPr="00DF7DF7">
        <w:rPr>
          <w:b/>
          <w:bCs/>
        </w:rPr>
        <w:lastRenderedPageBreak/>
        <w:t>ПРИЛОЖЕНИЕ Ж</w:t>
      </w:r>
      <w:bookmarkEnd w:id="102"/>
    </w:p>
    <w:p w14:paraId="02FB312D" w14:textId="77777777" w:rsidR="00DF7DF7" w:rsidRPr="00DF7DF7" w:rsidRDefault="00DF7DF7" w:rsidP="00DF7DF7"/>
    <w:p w14:paraId="799A439E" w14:textId="77777777" w:rsidR="00696C8A" w:rsidRPr="001E1FC0" w:rsidRDefault="00696C8A" w:rsidP="001E1FC0">
      <w:pPr>
        <w:spacing w:line="360" w:lineRule="auto"/>
        <w:ind w:firstLine="709"/>
        <w:jc w:val="center"/>
        <w:rPr>
          <w:b/>
          <w:sz w:val="28"/>
          <w:szCs w:val="28"/>
        </w:rPr>
      </w:pPr>
      <w:r w:rsidRPr="001E1FC0">
        <w:rPr>
          <w:b/>
          <w:sz w:val="28"/>
          <w:szCs w:val="28"/>
        </w:rPr>
        <w:t>Информация о Вас</w:t>
      </w:r>
    </w:p>
    <w:p w14:paraId="2E20EE0D" w14:textId="77777777" w:rsidR="00B57A6B" w:rsidRPr="001E1FC0" w:rsidRDefault="00B57A6B" w:rsidP="001E1FC0">
      <w:pPr>
        <w:spacing w:line="360" w:lineRule="auto"/>
        <w:ind w:firstLine="709"/>
        <w:jc w:val="center"/>
        <w:rPr>
          <w:b/>
          <w:sz w:val="28"/>
          <w:szCs w:val="28"/>
        </w:rPr>
      </w:pPr>
    </w:p>
    <w:p w14:paraId="4059379F" w14:textId="77777777" w:rsidR="00696C8A" w:rsidRPr="001E1FC0" w:rsidRDefault="00696C8A" w:rsidP="001E1FC0">
      <w:pPr>
        <w:pStyle w:val="8"/>
        <w:numPr>
          <w:ilvl w:val="0"/>
          <w:numId w:val="25"/>
        </w:numPr>
        <w:shd w:val="clear" w:color="auto" w:fill="FFFFFF"/>
        <w:spacing w:line="360" w:lineRule="auto"/>
        <w:ind w:left="0" w:firstLine="709"/>
        <w:rPr>
          <w:rFonts w:ascii="Times New Roman" w:hAnsi="Times New Roman"/>
          <w:color w:val="202124"/>
          <w:spacing w:val="2"/>
          <w:sz w:val="28"/>
          <w:szCs w:val="28"/>
        </w:rPr>
      </w:pPr>
      <w:r w:rsidRPr="001E1FC0">
        <w:rPr>
          <w:rFonts w:ascii="Times New Roman" w:hAnsi="Times New Roman"/>
          <w:color w:val="202124"/>
          <w:spacing w:val="2"/>
          <w:sz w:val="28"/>
          <w:szCs w:val="28"/>
        </w:rPr>
        <w:t>Ваши Ф.И.О.</w:t>
      </w:r>
    </w:p>
    <w:p w14:paraId="39B7B2DE" w14:textId="77777777" w:rsidR="00696C8A" w:rsidRPr="001E1FC0" w:rsidRDefault="00696C8A" w:rsidP="001E1FC0">
      <w:pPr>
        <w:pStyle w:val="8"/>
        <w:numPr>
          <w:ilvl w:val="0"/>
          <w:numId w:val="25"/>
        </w:numPr>
        <w:shd w:val="clear" w:color="auto" w:fill="FFFFFF"/>
        <w:spacing w:line="360" w:lineRule="auto"/>
        <w:ind w:left="0" w:firstLine="709"/>
        <w:rPr>
          <w:rFonts w:ascii="Times New Roman" w:hAnsi="Times New Roman"/>
          <w:color w:val="202124"/>
          <w:spacing w:val="2"/>
          <w:sz w:val="28"/>
          <w:szCs w:val="28"/>
        </w:rPr>
      </w:pPr>
      <w:r w:rsidRPr="001E1FC0">
        <w:rPr>
          <w:rFonts w:ascii="Times New Roman" w:hAnsi="Times New Roman"/>
          <w:color w:val="202124"/>
          <w:spacing w:val="2"/>
          <w:sz w:val="28"/>
          <w:szCs w:val="28"/>
        </w:rPr>
        <w:t>Ваш возраст</w:t>
      </w:r>
    </w:p>
    <w:p w14:paraId="5755BBE6" w14:textId="77777777" w:rsidR="00696C8A" w:rsidRPr="001E1FC0" w:rsidRDefault="00696C8A" w:rsidP="001E1FC0">
      <w:pPr>
        <w:pStyle w:val="8"/>
        <w:numPr>
          <w:ilvl w:val="0"/>
          <w:numId w:val="25"/>
        </w:numPr>
        <w:shd w:val="clear" w:color="auto" w:fill="FFFFFF"/>
        <w:spacing w:line="360" w:lineRule="auto"/>
        <w:ind w:left="0" w:firstLine="709"/>
        <w:rPr>
          <w:rFonts w:ascii="Times New Roman" w:hAnsi="Times New Roman"/>
          <w:color w:val="202124"/>
          <w:spacing w:val="2"/>
          <w:sz w:val="28"/>
          <w:szCs w:val="28"/>
        </w:rPr>
      </w:pPr>
      <w:r w:rsidRPr="001E1FC0">
        <w:rPr>
          <w:rFonts w:ascii="Times New Roman" w:hAnsi="Times New Roman"/>
          <w:color w:val="202124"/>
          <w:spacing w:val="2"/>
          <w:sz w:val="28"/>
          <w:szCs w:val="28"/>
        </w:rPr>
        <w:t>Ваш пол</w:t>
      </w:r>
    </w:p>
    <w:p w14:paraId="0F164AD0" w14:textId="77777777" w:rsidR="00696C8A" w:rsidRPr="001E1FC0" w:rsidRDefault="00696C8A" w:rsidP="001E1FC0">
      <w:pPr>
        <w:pStyle w:val="8"/>
        <w:numPr>
          <w:ilvl w:val="0"/>
          <w:numId w:val="26"/>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Мужской</w:t>
      </w:r>
    </w:p>
    <w:p w14:paraId="6540C263" w14:textId="77777777" w:rsidR="00696C8A" w:rsidRPr="001E1FC0" w:rsidRDefault="00696C8A" w:rsidP="001E1FC0">
      <w:pPr>
        <w:pStyle w:val="8"/>
        <w:numPr>
          <w:ilvl w:val="0"/>
          <w:numId w:val="26"/>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Женский</w:t>
      </w:r>
    </w:p>
    <w:p w14:paraId="006E2BFB" w14:textId="77777777" w:rsidR="00696C8A" w:rsidRPr="001E1FC0" w:rsidRDefault="00696C8A" w:rsidP="001E1FC0">
      <w:pPr>
        <w:pStyle w:val="8"/>
        <w:numPr>
          <w:ilvl w:val="0"/>
          <w:numId w:val="26"/>
        </w:numPr>
        <w:shd w:val="clear" w:color="auto" w:fill="FFFFFF"/>
        <w:spacing w:line="360" w:lineRule="auto"/>
        <w:ind w:left="0" w:firstLine="709"/>
        <w:rPr>
          <w:rFonts w:ascii="Times New Roman" w:hAnsi="Times New Roman"/>
          <w:color w:val="202124"/>
          <w:sz w:val="28"/>
          <w:szCs w:val="28"/>
        </w:rPr>
      </w:pPr>
      <w:r w:rsidRPr="001E1FC0">
        <w:rPr>
          <w:rFonts w:ascii="Times New Roman" w:hAnsi="Times New Roman"/>
          <w:i/>
          <w:color w:val="202124"/>
          <w:spacing w:val="3"/>
          <w:sz w:val="28"/>
          <w:szCs w:val="28"/>
        </w:rPr>
        <w:t>Другое:</w:t>
      </w:r>
    </w:p>
    <w:p w14:paraId="1D99F1C2" w14:textId="77777777" w:rsidR="00696C8A" w:rsidRPr="001E1FC0" w:rsidRDefault="00696C8A" w:rsidP="001E1FC0">
      <w:pPr>
        <w:pStyle w:val="8"/>
        <w:numPr>
          <w:ilvl w:val="0"/>
          <w:numId w:val="25"/>
        </w:numPr>
        <w:shd w:val="clear" w:color="auto" w:fill="FFFFFF"/>
        <w:spacing w:line="360" w:lineRule="auto"/>
        <w:ind w:left="0" w:firstLine="709"/>
        <w:rPr>
          <w:rFonts w:ascii="Times New Roman" w:hAnsi="Times New Roman"/>
          <w:color w:val="202124"/>
          <w:spacing w:val="2"/>
          <w:sz w:val="28"/>
          <w:szCs w:val="28"/>
        </w:rPr>
      </w:pPr>
      <w:r w:rsidRPr="001E1FC0">
        <w:rPr>
          <w:rFonts w:ascii="Times New Roman" w:hAnsi="Times New Roman"/>
          <w:color w:val="202124"/>
          <w:spacing w:val="2"/>
          <w:sz w:val="28"/>
          <w:szCs w:val="28"/>
        </w:rPr>
        <w:t>Семейное положение</w:t>
      </w:r>
    </w:p>
    <w:p w14:paraId="35DC7473" w14:textId="77777777" w:rsidR="00696C8A" w:rsidRPr="001E1FC0" w:rsidRDefault="00696C8A" w:rsidP="001E1FC0">
      <w:pPr>
        <w:pStyle w:val="8"/>
        <w:numPr>
          <w:ilvl w:val="0"/>
          <w:numId w:val="27"/>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Женат / Замужем</w:t>
      </w:r>
    </w:p>
    <w:p w14:paraId="656C1E01" w14:textId="77777777" w:rsidR="00696C8A" w:rsidRPr="001E1FC0" w:rsidRDefault="00696C8A" w:rsidP="001E1FC0">
      <w:pPr>
        <w:pStyle w:val="8"/>
        <w:numPr>
          <w:ilvl w:val="0"/>
          <w:numId w:val="27"/>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Холост</w:t>
      </w:r>
    </w:p>
    <w:p w14:paraId="7FC7F3C3" w14:textId="77777777" w:rsidR="00696C8A" w:rsidRPr="001E1FC0" w:rsidRDefault="00696C8A" w:rsidP="001E1FC0">
      <w:pPr>
        <w:pStyle w:val="8"/>
        <w:numPr>
          <w:ilvl w:val="0"/>
          <w:numId w:val="27"/>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Состою в отношениях</w:t>
      </w:r>
    </w:p>
    <w:p w14:paraId="34DF7328" w14:textId="77777777" w:rsidR="00696C8A" w:rsidRPr="001E1FC0" w:rsidRDefault="00696C8A" w:rsidP="001E1FC0">
      <w:pPr>
        <w:pStyle w:val="8"/>
        <w:numPr>
          <w:ilvl w:val="0"/>
          <w:numId w:val="27"/>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Разведен(а)</w:t>
      </w:r>
    </w:p>
    <w:p w14:paraId="7B518DFC" w14:textId="77777777" w:rsidR="00696C8A" w:rsidRPr="001E1FC0" w:rsidRDefault="00696C8A" w:rsidP="001E1FC0">
      <w:pPr>
        <w:pStyle w:val="8"/>
        <w:numPr>
          <w:ilvl w:val="0"/>
          <w:numId w:val="27"/>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Вдова/Вдовец</w:t>
      </w:r>
    </w:p>
    <w:p w14:paraId="02C0EF31" w14:textId="77777777" w:rsidR="00696C8A" w:rsidRPr="001E1FC0" w:rsidRDefault="00696C8A" w:rsidP="001E1FC0">
      <w:pPr>
        <w:pStyle w:val="8"/>
        <w:numPr>
          <w:ilvl w:val="0"/>
          <w:numId w:val="27"/>
        </w:numPr>
        <w:shd w:val="clear" w:color="auto" w:fill="FFFFFF"/>
        <w:spacing w:line="360" w:lineRule="auto"/>
        <w:ind w:left="0" w:firstLine="709"/>
        <w:rPr>
          <w:rFonts w:ascii="Times New Roman" w:hAnsi="Times New Roman"/>
          <w:color w:val="202124"/>
          <w:sz w:val="28"/>
          <w:szCs w:val="28"/>
        </w:rPr>
      </w:pPr>
      <w:r w:rsidRPr="001E1FC0">
        <w:rPr>
          <w:rFonts w:ascii="Times New Roman" w:hAnsi="Times New Roman"/>
          <w:color w:val="202124"/>
          <w:spacing w:val="3"/>
          <w:sz w:val="28"/>
          <w:szCs w:val="28"/>
        </w:rPr>
        <w:t>Другое:</w:t>
      </w:r>
    </w:p>
    <w:p w14:paraId="3EA4DAFB" w14:textId="77777777" w:rsidR="00696C8A" w:rsidRPr="001E1FC0" w:rsidRDefault="00696C8A" w:rsidP="001E1FC0">
      <w:pPr>
        <w:pStyle w:val="8"/>
        <w:numPr>
          <w:ilvl w:val="0"/>
          <w:numId w:val="25"/>
        </w:numPr>
        <w:shd w:val="clear" w:color="auto" w:fill="FFFFFF"/>
        <w:spacing w:line="360" w:lineRule="auto"/>
        <w:ind w:left="0" w:firstLine="709"/>
        <w:rPr>
          <w:rFonts w:ascii="Times New Roman" w:hAnsi="Times New Roman"/>
          <w:color w:val="202124"/>
          <w:spacing w:val="2"/>
          <w:sz w:val="28"/>
          <w:szCs w:val="28"/>
        </w:rPr>
      </w:pPr>
      <w:r w:rsidRPr="001E1FC0">
        <w:rPr>
          <w:rFonts w:ascii="Times New Roman" w:hAnsi="Times New Roman"/>
          <w:color w:val="202124"/>
          <w:spacing w:val="2"/>
          <w:sz w:val="28"/>
          <w:szCs w:val="28"/>
        </w:rPr>
        <w:t>Ваш основной вид деятельности</w:t>
      </w:r>
    </w:p>
    <w:p w14:paraId="5571A128" w14:textId="77777777" w:rsidR="00696C8A" w:rsidRPr="001E1FC0" w:rsidRDefault="00696C8A" w:rsidP="001E1FC0">
      <w:pPr>
        <w:pStyle w:val="8"/>
        <w:numPr>
          <w:ilvl w:val="0"/>
          <w:numId w:val="28"/>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Получение образования</w:t>
      </w:r>
    </w:p>
    <w:p w14:paraId="03406170" w14:textId="77777777" w:rsidR="00696C8A" w:rsidRPr="001E1FC0" w:rsidRDefault="00696C8A" w:rsidP="001E1FC0">
      <w:pPr>
        <w:pStyle w:val="8"/>
        <w:numPr>
          <w:ilvl w:val="0"/>
          <w:numId w:val="28"/>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Трудовая деятельность</w:t>
      </w:r>
    </w:p>
    <w:p w14:paraId="57E6BA5C" w14:textId="77777777" w:rsidR="00696C8A" w:rsidRPr="001E1FC0" w:rsidRDefault="00696C8A" w:rsidP="001E1FC0">
      <w:pPr>
        <w:pStyle w:val="8"/>
        <w:numPr>
          <w:ilvl w:val="0"/>
          <w:numId w:val="28"/>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Ведение домашнего хозяйства/уход за ребенком</w:t>
      </w:r>
    </w:p>
    <w:p w14:paraId="49884FDD" w14:textId="77777777" w:rsidR="00696C8A" w:rsidRPr="001E1FC0" w:rsidRDefault="00696C8A" w:rsidP="001E1FC0">
      <w:pPr>
        <w:pStyle w:val="8"/>
        <w:numPr>
          <w:ilvl w:val="0"/>
          <w:numId w:val="28"/>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Временная нетрудоспособность</w:t>
      </w:r>
    </w:p>
    <w:p w14:paraId="0D6CA61B" w14:textId="77777777" w:rsidR="00696C8A" w:rsidRPr="001E1FC0" w:rsidRDefault="00696C8A" w:rsidP="001E1FC0">
      <w:pPr>
        <w:pStyle w:val="8"/>
        <w:numPr>
          <w:ilvl w:val="0"/>
          <w:numId w:val="28"/>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Другое:</w:t>
      </w:r>
    </w:p>
    <w:p w14:paraId="1C2D24F7" w14:textId="77777777" w:rsidR="00696C8A" w:rsidRPr="001E1FC0" w:rsidRDefault="00696C8A" w:rsidP="001E1FC0">
      <w:pPr>
        <w:pStyle w:val="8"/>
        <w:numPr>
          <w:ilvl w:val="0"/>
          <w:numId w:val="25"/>
        </w:numPr>
        <w:shd w:val="clear" w:color="auto" w:fill="FFFFFF"/>
        <w:spacing w:line="360" w:lineRule="auto"/>
        <w:ind w:left="0" w:firstLine="709"/>
        <w:rPr>
          <w:rFonts w:ascii="Times New Roman" w:hAnsi="Times New Roman"/>
          <w:color w:val="202124"/>
          <w:spacing w:val="2"/>
          <w:sz w:val="28"/>
          <w:szCs w:val="28"/>
        </w:rPr>
      </w:pPr>
      <w:r w:rsidRPr="001E1FC0">
        <w:rPr>
          <w:rFonts w:ascii="Times New Roman" w:hAnsi="Times New Roman"/>
          <w:color w:val="202124"/>
          <w:spacing w:val="2"/>
          <w:sz w:val="28"/>
          <w:szCs w:val="28"/>
        </w:rPr>
        <w:t>Уровень Вашего образования</w:t>
      </w:r>
    </w:p>
    <w:p w14:paraId="0AEFD254" w14:textId="77777777" w:rsidR="00696C8A" w:rsidRPr="001E1FC0" w:rsidRDefault="00696C8A" w:rsidP="001E1FC0">
      <w:pPr>
        <w:pStyle w:val="8"/>
        <w:numPr>
          <w:ilvl w:val="0"/>
          <w:numId w:val="29"/>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Основное общее образование</w:t>
      </w:r>
    </w:p>
    <w:p w14:paraId="2D6495A4" w14:textId="77777777" w:rsidR="00696C8A" w:rsidRPr="001E1FC0" w:rsidRDefault="00696C8A" w:rsidP="001E1FC0">
      <w:pPr>
        <w:pStyle w:val="8"/>
        <w:numPr>
          <w:ilvl w:val="0"/>
          <w:numId w:val="29"/>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Полное (среднее) общее образование</w:t>
      </w:r>
    </w:p>
    <w:p w14:paraId="06CD861B" w14:textId="77777777" w:rsidR="00696C8A" w:rsidRPr="001E1FC0" w:rsidRDefault="00696C8A" w:rsidP="001E1FC0">
      <w:pPr>
        <w:pStyle w:val="8"/>
        <w:numPr>
          <w:ilvl w:val="0"/>
          <w:numId w:val="29"/>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Среднее профессиональное образование</w:t>
      </w:r>
    </w:p>
    <w:p w14:paraId="159E5EE7" w14:textId="77777777" w:rsidR="00696C8A" w:rsidRPr="001E1FC0" w:rsidRDefault="00696C8A" w:rsidP="001E1FC0">
      <w:pPr>
        <w:pStyle w:val="8"/>
        <w:numPr>
          <w:ilvl w:val="0"/>
          <w:numId w:val="29"/>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Неоконченное высшее образование</w:t>
      </w:r>
    </w:p>
    <w:p w14:paraId="77AB7405" w14:textId="77777777" w:rsidR="00696C8A" w:rsidRPr="001E1FC0" w:rsidRDefault="00696C8A" w:rsidP="001E1FC0">
      <w:pPr>
        <w:pStyle w:val="8"/>
        <w:numPr>
          <w:ilvl w:val="0"/>
          <w:numId w:val="29"/>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Высшее образование</w:t>
      </w:r>
    </w:p>
    <w:p w14:paraId="078ED530" w14:textId="77777777" w:rsidR="00696C8A" w:rsidRPr="001E1FC0" w:rsidRDefault="00696C8A" w:rsidP="001E1FC0">
      <w:pPr>
        <w:pStyle w:val="8"/>
        <w:numPr>
          <w:ilvl w:val="0"/>
          <w:numId w:val="29"/>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Учёная степень</w:t>
      </w:r>
    </w:p>
    <w:p w14:paraId="0D953F2C" w14:textId="77777777" w:rsidR="00696C8A" w:rsidRPr="001E1FC0" w:rsidRDefault="00696C8A" w:rsidP="001E1FC0">
      <w:pPr>
        <w:pStyle w:val="8"/>
        <w:numPr>
          <w:ilvl w:val="0"/>
          <w:numId w:val="29"/>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lastRenderedPageBreak/>
        <w:t>Другое:</w:t>
      </w:r>
    </w:p>
    <w:p w14:paraId="31A53F52" w14:textId="77777777" w:rsidR="00696C8A" w:rsidRPr="001E1FC0" w:rsidRDefault="00696C8A" w:rsidP="001E1FC0">
      <w:pPr>
        <w:pStyle w:val="8"/>
        <w:numPr>
          <w:ilvl w:val="0"/>
          <w:numId w:val="25"/>
        </w:numPr>
        <w:shd w:val="clear" w:color="auto" w:fill="FFFFFF"/>
        <w:spacing w:line="360" w:lineRule="auto"/>
        <w:ind w:left="0" w:firstLine="709"/>
        <w:rPr>
          <w:rFonts w:ascii="Times New Roman" w:hAnsi="Times New Roman"/>
          <w:color w:val="202124"/>
          <w:spacing w:val="2"/>
          <w:sz w:val="28"/>
          <w:szCs w:val="28"/>
        </w:rPr>
      </w:pPr>
      <w:r w:rsidRPr="001E1FC0">
        <w:rPr>
          <w:rFonts w:ascii="Times New Roman" w:hAnsi="Times New Roman"/>
          <w:color w:val="202124"/>
          <w:spacing w:val="2"/>
          <w:sz w:val="28"/>
          <w:szCs w:val="28"/>
        </w:rPr>
        <w:t>Если кто-либо из Ваших близких родственников страдал или страдает одним или несколькими из следующих заболеваний, пожалуйста, отметьте это.</w:t>
      </w:r>
    </w:p>
    <w:p w14:paraId="2B7AF971" w14:textId="77777777" w:rsidR="00696C8A" w:rsidRPr="001E1FC0" w:rsidRDefault="00696C8A" w:rsidP="001E1FC0">
      <w:pPr>
        <w:pStyle w:val="8"/>
        <w:numPr>
          <w:ilvl w:val="0"/>
          <w:numId w:val="30"/>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Алкогольная или наркотическая зависимость (у отца или матери)</w:t>
      </w:r>
    </w:p>
    <w:p w14:paraId="27C036EC" w14:textId="77777777" w:rsidR="00696C8A" w:rsidRPr="001E1FC0" w:rsidRDefault="00696C8A" w:rsidP="001E1FC0">
      <w:pPr>
        <w:pStyle w:val="8"/>
        <w:numPr>
          <w:ilvl w:val="0"/>
          <w:numId w:val="30"/>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Аффективные расстройства (депрессия, БАР, острые психотические состояния)</w:t>
      </w:r>
    </w:p>
    <w:p w14:paraId="1407D188" w14:textId="77777777" w:rsidR="00696C8A" w:rsidRPr="001E1FC0" w:rsidRDefault="00696C8A" w:rsidP="001E1FC0">
      <w:pPr>
        <w:pStyle w:val="8"/>
        <w:numPr>
          <w:ilvl w:val="0"/>
          <w:numId w:val="30"/>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Невротические расстройства (фобии, панические атаки, навязчивости и проч.)</w:t>
      </w:r>
    </w:p>
    <w:p w14:paraId="0AFE0110" w14:textId="77777777" w:rsidR="00696C8A" w:rsidRPr="001E1FC0" w:rsidRDefault="00696C8A" w:rsidP="001E1FC0">
      <w:pPr>
        <w:pStyle w:val="8"/>
        <w:numPr>
          <w:ilvl w:val="0"/>
          <w:numId w:val="30"/>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Шизофрения</w:t>
      </w:r>
    </w:p>
    <w:p w14:paraId="4D7B6E32" w14:textId="77777777" w:rsidR="00696C8A" w:rsidRPr="001E1FC0" w:rsidRDefault="00696C8A" w:rsidP="001E1FC0">
      <w:pPr>
        <w:pStyle w:val="8"/>
        <w:numPr>
          <w:ilvl w:val="0"/>
          <w:numId w:val="30"/>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Ничего из перечисленного</w:t>
      </w:r>
    </w:p>
    <w:p w14:paraId="133F5486" w14:textId="77777777" w:rsidR="00696C8A" w:rsidRPr="001E1FC0" w:rsidRDefault="00696C8A" w:rsidP="001E1FC0">
      <w:pPr>
        <w:pStyle w:val="8"/>
        <w:numPr>
          <w:ilvl w:val="0"/>
          <w:numId w:val="30"/>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Не известно</w:t>
      </w:r>
    </w:p>
    <w:p w14:paraId="7F9A62C8" w14:textId="77777777" w:rsidR="00696C8A" w:rsidRPr="001E1FC0" w:rsidRDefault="00696C8A" w:rsidP="001E1FC0">
      <w:pPr>
        <w:pStyle w:val="8"/>
        <w:numPr>
          <w:ilvl w:val="0"/>
          <w:numId w:val="30"/>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Другое:</w:t>
      </w:r>
    </w:p>
    <w:p w14:paraId="60CC8525" w14:textId="77777777" w:rsidR="00696C8A" w:rsidRPr="001E1FC0" w:rsidRDefault="00696C8A" w:rsidP="001E1FC0">
      <w:pPr>
        <w:pStyle w:val="8"/>
        <w:numPr>
          <w:ilvl w:val="0"/>
          <w:numId w:val="25"/>
        </w:numPr>
        <w:shd w:val="clear" w:color="auto" w:fill="FFFFFF"/>
        <w:spacing w:line="360" w:lineRule="auto"/>
        <w:ind w:left="0" w:firstLine="709"/>
        <w:rPr>
          <w:rFonts w:ascii="Times New Roman" w:hAnsi="Times New Roman"/>
          <w:color w:val="202124"/>
          <w:spacing w:val="2"/>
          <w:sz w:val="28"/>
          <w:szCs w:val="28"/>
        </w:rPr>
      </w:pPr>
      <w:r w:rsidRPr="001E1FC0">
        <w:rPr>
          <w:rFonts w:ascii="Times New Roman" w:hAnsi="Times New Roman"/>
          <w:color w:val="202124"/>
          <w:spacing w:val="2"/>
          <w:sz w:val="28"/>
          <w:szCs w:val="28"/>
        </w:rPr>
        <w:t>Если вы страдаете одним или несколькими из следующих заболеваний, пожалуйста, отметьте это.</w:t>
      </w:r>
    </w:p>
    <w:p w14:paraId="211CCB43" w14:textId="77777777" w:rsidR="00696C8A" w:rsidRPr="001E1FC0" w:rsidRDefault="00696C8A" w:rsidP="001E1FC0">
      <w:pPr>
        <w:pStyle w:val="8"/>
        <w:numPr>
          <w:ilvl w:val="0"/>
          <w:numId w:val="31"/>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Зависимость от алкоголя</w:t>
      </w:r>
    </w:p>
    <w:p w14:paraId="68AE959D" w14:textId="77777777" w:rsidR="00696C8A" w:rsidRPr="001E1FC0" w:rsidRDefault="00696C8A" w:rsidP="001E1FC0">
      <w:pPr>
        <w:pStyle w:val="8"/>
        <w:numPr>
          <w:ilvl w:val="0"/>
          <w:numId w:val="31"/>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Зависимость от других психоактивных веществ, азартных игр и проч.</w:t>
      </w:r>
    </w:p>
    <w:p w14:paraId="0CAEA4CB" w14:textId="77777777" w:rsidR="00696C8A" w:rsidRPr="001E1FC0" w:rsidRDefault="00696C8A" w:rsidP="001E1FC0">
      <w:pPr>
        <w:pStyle w:val="8"/>
        <w:numPr>
          <w:ilvl w:val="0"/>
          <w:numId w:val="31"/>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Аффективное расстройство</w:t>
      </w:r>
    </w:p>
    <w:p w14:paraId="22F4C3C8" w14:textId="77777777" w:rsidR="00696C8A" w:rsidRPr="001E1FC0" w:rsidRDefault="00696C8A" w:rsidP="001E1FC0">
      <w:pPr>
        <w:pStyle w:val="8"/>
        <w:numPr>
          <w:ilvl w:val="0"/>
          <w:numId w:val="31"/>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Невротическое расстройство</w:t>
      </w:r>
    </w:p>
    <w:p w14:paraId="2307A6CD" w14:textId="77777777" w:rsidR="00696C8A" w:rsidRPr="001E1FC0" w:rsidRDefault="00696C8A" w:rsidP="001E1FC0">
      <w:pPr>
        <w:pStyle w:val="8"/>
        <w:numPr>
          <w:ilvl w:val="0"/>
          <w:numId w:val="31"/>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Органическое поражение мозга</w:t>
      </w:r>
    </w:p>
    <w:p w14:paraId="7796C376" w14:textId="77777777" w:rsidR="00696C8A" w:rsidRPr="001E1FC0" w:rsidRDefault="00696C8A" w:rsidP="001E1FC0">
      <w:pPr>
        <w:pStyle w:val="8"/>
        <w:numPr>
          <w:ilvl w:val="0"/>
          <w:numId w:val="31"/>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Расстройство личности</w:t>
      </w:r>
    </w:p>
    <w:p w14:paraId="6DD58086" w14:textId="77777777" w:rsidR="00696C8A" w:rsidRPr="001E1FC0" w:rsidRDefault="00696C8A" w:rsidP="001E1FC0">
      <w:pPr>
        <w:pStyle w:val="8"/>
        <w:numPr>
          <w:ilvl w:val="0"/>
          <w:numId w:val="31"/>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 xml:space="preserve">Шизофрения (в </w:t>
      </w:r>
      <w:proofErr w:type="spellStart"/>
      <w:r w:rsidRPr="001E1FC0">
        <w:rPr>
          <w:rFonts w:ascii="Times New Roman" w:hAnsi="Times New Roman"/>
          <w:i/>
          <w:color w:val="202124"/>
          <w:spacing w:val="3"/>
          <w:sz w:val="28"/>
          <w:szCs w:val="28"/>
        </w:rPr>
        <w:t>т.ч</w:t>
      </w:r>
      <w:proofErr w:type="spellEnd"/>
      <w:r w:rsidRPr="001E1FC0">
        <w:rPr>
          <w:rFonts w:ascii="Times New Roman" w:hAnsi="Times New Roman"/>
          <w:i/>
          <w:color w:val="202124"/>
          <w:spacing w:val="3"/>
          <w:sz w:val="28"/>
          <w:szCs w:val="28"/>
        </w:rPr>
        <w:t>. дебют)</w:t>
      </w:r>
    </w:p>
    <w:p w14:paraId="32B07BDB" w14:textId="77777777" w:rsidR="00696C8A" w:rsidRPr="001E1FC0" w:rsidRDefault="00696C8A" w:rsidP="001E1FC0">
      <w:pPr>
        <w:pStyle w:val="8"/>
        <w:numPr>
          <w:ilvl w:val="0"/>
          <w:numId w:val="31"/>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Ничего из перечисленного</w:t>
      </w:r>
    </w:p>
    <w:p w14:paraId="378C5F0B" w14:textId="77777777" w:rsidR="00696C8A" w:rsidRPr="001E1FC0" w:rsidRDefault="00696C8A" w:rsidP="001E1FC0">
      <w:pPr>
        <w:pStyle w:val="8"/>
        <w:numPr>
          <w:ilvl w:val="0"/>
          <w:numId w:val="31"/>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Не известно</w:t>
      </w:r>
    </w:p>
    <w:p w14:paraId="1F2704B6" w14:textId="77777777" w:rsidR="00696C8A" w:rsidRPr="001E1FC0" w:rsidRDefault="00696C8A" w:rsidP="001E1FC0">
      <w:pPr>
        <w:pStyle w:val="8"/>
        <w:numPr>
          <w:ilvl w:val="0"/>
          <w:numId w:val="31"/>
        </w:numPr>
        <w:shd w:val="clear" w:color="auto" w:fill="FFFFFF"/>
        <w:spacing w:line="360" w:lineRule="auto"/>
        <w:ind w:left="0" w:firstLine="709"/>
        <w:rPr>
          <w:rFonts w:ascii="Times New Roman" w:hAnsi="Times New Roman"/>
          <w:i/>
          <w:color w:val="202124"/>
          <w:sz w:val="28"/>
          <w:szCs w:val="28"/>
        </w:rPr>
      </w:pPr>
      <w:r w:rsidRPr="001E1FC0">
        <w:rPr>
          <w:rFonts w:ascii="Times New Roman" w:hAnsi="Times New Roman"/>
          <w:i/>
          <w:color w:val="202124"/>
          <w:spacing w:val="3"/>
          <w:sz w:val="28"/>
          <w:szCs w:val="28"/>
        </w:rPr>
        <w:t>Другое:</w:t>
      </w:r>
    </w:p>
    <w:p w14:paraId="36EC7A2F" w14:textId="77777777" w:rsidR="006F2810" w:rsidRDefault="006F2810" w:rsidP="001E1FC0">
      <w:pPr>
        <w:pStyle w:val="8"/>
        <w:shd w:val="clear" w:color="auto" w:fill="FFFFFF"/>
        <w:spacing w:line="360" w:lineRule="auto"/>
        <w:ind w:left="0" w:firstLine="709"/>
        <w:rPr>
          <w:rFonts w:ascii="Times New Roman" w:hAnsi="Times New Roman"/>
          <w:i/>
          <w:color w:val="202124"/>
          <w:sz w:val="28"/>
          <w:szCs w:val="28"/>
        </w:rPr>
      </w:pPr>
    </w:p>
    <w:p w14:paraId="29181C2A" w14:textId="77777777" w:rsidR="00DF7DF7" w:rsidRDefault="00DF7DF7" w:rsidP="00DF7DF7"/>
    <w:p w14:paraId="1CFD4EDA" w14:textId="77777777" w:rsidR="00DF7DF7" w:rsidRPr="00DF7DF7" w:rsidRDefault="00DF7DF7" w:rsidP="00DF7DF7"/>
    <w:p w14:paraId="3CC6C1A2" w14:textId="77777777" w:rsidR="006F2810" w:rsidRPr="001E1FC0" w:rsidRDefault="006F2810" w:rsidP="001E1FC0">
      <w:pPr>
        <w:spacing w:line="360" w:lineRule="auto"/>
        <w:ind w:firstLine="709"/>
        <w:jc w:val="center"/>
        <w:rPr>
          <w:b/>
          <w:sz w:val="28"/>
          <w:szCs w:val="28"/>
        </w:rPr>
      </w:pPr>
      <w:r w:rsidRPr="001E1FC0">
        <w:rPr>
          <w:b/>
          <w:sz w:val="28"/>
          <w:szCs w:val="28"/>
        </w:rPr>
        <w:lastRenderedPageBreak/>
        <w:t>Вопросы, касающиеся Вашего отношения к COVID-19</w:t>
      </w:r>
    </w:p>
    <w:p w14:paraId="2FFF45C9" w14:textId="77777777" w:rsidR="00B57A6B" w:rsidRPr="001E1FC0" w:rsidRDefault="00B57A6B" w:rsidP="001E1FC0">
      <w:pPr>
        <w:spacing w:line="360" w:lineRule="auto"/>
        <w:ind w:firstLine="709"/>
        <w:jc w:val="center"/>
        <w:rPr>
          <w:b/>
          <w:sz w:val="28"/>
          <w:szCs w:val="28"/>
        </w:rPr>
      </w:pPr>
    </w:p>
    <w:p w14:paraId="6F24F301" w14:textId="77777777" w:rsidR="006F2810" w:rsidRPr="001E1FC0" w:rsidRDefault="006F2810" w:rsidP="001E1FC0">
      <w:pPr>
        <w:pStyle w:val="8"/>
        <w:numPr>
          <w:ilvl w:val="0"/>
          <w:numId w:val="32"/>
        </w:numPr>
        <w:shd w:val="clear" w:color="auto" w:fill="FFFFFF"/>
        <w:spacing w:line="360" w:lineRule="auto"/>
        <w:ind w:left="0" w:firstLine="709"/>
        <w:jc w:val="both"/>
        <w:rPr>
          <w:rFonts w:ascii="Times New Roman" w:hAnsi="Times New Roman"/>
          <w:color w:val="202124"/>
          <w:spacing w:val="2"/>
          <w:sz w:val="28"/>
          <w:szCs w:val="28"/>
        </w:rPr>
      </w:pPr>
      <w:r w:rsidRPr="001E1FC0">
        <w:rPr>
          <w:rFonts w:ascii="Times New Roman" w:hAnsi="Times New Roman"/>
          <w:color w:val="202124"/>
          <w:spacing w:val="2"/>
          <w:sz w:val="28"/>
          <w:szCs w:val="28"/>
        </w:rPr>
        <w:t>С марта 2020 года, переносили ли Вы или члены Вашей семьи COVID-19?</w:t>
      </w:r>
    </w:p>
    <w:p w14:paraId="778B5609" w14:textId="77777777" w:rsidR="006F2810" w:rsidRPr="001E1FC0" w:rsidRDefault="006F2810" w:rsidP="001E1FC0">
      <w:pPr>
        <w:pStyle w:val="8"/>
        <w:numPr>
          <w:ilvl w:val="0"/>
          <w:numId w:val="31"/>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Да</w:t>
      </w:r>
    </w:p>
    <w:p w14:paraId="37708E08" w14:textId="77777777" w:rsidR="006F2810" w:rsidRPr="001E1FC0" w:rsidRDefault="006F2810" w:rsidP="001E1FC0">
      <w:pPr>
        <w:pStyle w:val="8"/>
        <w:numPr>
          <w:ilvl w:val="0"/>
          <w:numId w:val="31"/>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Нет</w:t>
      </w:r>
    </w:p>
    <w:p w14:paraId="74059EFF" w14:textId="77777777" w:rsidR="006F2810" w:rsidRPr="001E1FC0" w:rsidRDefault="006F2810" w:rsidP="001E1FC0">
      <w:pPr>
        <w:pStyle w:val="8"/>
        <w:numPr>
          <w:ilvl w:val="0"/>
          <w:numId w:val="31"/>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Другое:</w:t>
      </w:r>
    </w:p>
    <w:p w14:paraId="16B19187" w14:textId="77777777" w:rsidR="006F2810" w:rsidRPr="001E1FC0" w:rsidRDefault="006F2810" w:rsidP="001E1FC0">
      <w:pPr>
        <w:pStyle w:val="8"/>
        <w:numPr>
          <w:ilvl w:val="0"/>
          <w:numId w:val="32"/>
        </w:numPr>
        <w:shd w:val="clear" w:color="auto" w:fill="FFFFFF"/>
        <w:spacing w:line="360" w:lineRule="auto"/>
        <w:ind w:left="0" w:firstLine="709"/>
        <w:jc w:val="both"/>
        <w:rPr>
          <w:rFonts w:ascii="Times New Roman" w:hAnsi="Times New Roman"/>
          <w:color w:val="202124"/>
          <w:spacing w:val="2"/>
          <w:sz w:val="28"/>
          <w:szCs w:val="28"/>
        </w:rPr>
      </w:pPr>
      <w:r w:rsidRPr="001E1FC0">
        <w:rPr>
          <w:rFonts w:ascii="Times New Roman" w:hAnsi="Times New Roman"/>
          <w:color w:val="202124"/>
          <w:spacing w:val="2"/>
          <w:sz w:val="28"/>
          <w:szCs w:val="28"/>
        </w:rPr>
        <w:t>Испытываете ли Вы страх/беспокойство по поводу возможного заражения COVID-19?</w:t>
      </w:r>
    </w:p>
    <w:p w14:paraId="3528A94E" w14:textId="77777777" w:rsidR="006F2810" w:rsidRPr="001E1FC0" w:rsidRDefault="006F2810" w:rsidP="001E1FC0">
      <w:pPr>
        <w:pStyle w:val="8"/>
        <w:numPr>
          <w:ilvl w:val="0"/>
          <w:numId w:val="33"/>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Да</w:t>
      </w:r>
    </w:p>
    <w:p w14:paraId="73F3F730" w14:textId="77777777" w:rsidR="006F2810" w:rsidRPr="001E1FC0" w:rsidRDefault="006F2810" w:rsidP="001E1FC0">
      <w:pPr>
        <w:pStyle w:val="8"/>
        <w:numPr>
          <w:ilvl w:val="0"/>
          <w:numId w:val="33"/>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Нет</w:t>
      </w:r>
    </w:p>
    <w:p w14:paraId="715EF52E" w14:textId="77777777" w:rsidR="006F2810" w:rsidRPr="001E1FC0" w:rsidRDefault="006F2810" w:rsidP="001E1FC0">
      <w:pPr>
        <w:pStyle w:val="8"/>
        <w:numPr>
          <w:ilvl w:val="0"/>
          <w:numId w:val="33"/>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Другое:</w:t>
      </w:r>
    </w:p>
    <w:p w14:paraId="62F0D294" w14:textId="77777777" w:rsidR="006F2810" w:rsidRPr="001E1FC0" w:rsidRDefault="006F2810" w:rsidP="001E1FC0">
      <w:pPr>
        <w:pStyle w:val="8"/>
        <w:numPr>
          <w:ilvl w:val="0"/>
          <w:numId w:val="32"/>
        </w:numPr>
        <w:shd w:val="clear" w:color="auto" w:fill="FFFFFF"/>
        <w:spacing w:line="360" w:lineRule="auto"/>
        <w:ind w:left="0" w:firstLine="709"/>
        <w:jc w:val="both"/>
        <w:rPr>
          <w:rFonts w:ascii="Times New Roman" w:hAnsi="Times New Roman"/>
          <w:color w:val="202124"/>
          <w:spacing w:val="2"/>
          <w:sz w:val="28"/>
          <w:szCs w:val="28"/>
        </w:rPr>
      </w:pPr>
      <w:r w:rsidRPr="001E1FC0">
        <w:rPr>
          <w:rFonts w:ascii="Times New Roman" w:hAnsi="Times New Roman"/>
          <w:color w:val="202124"/>
          <w:spacing w:val="2"/>
          <w:sz w:val="28"/>
          <w:szCs w:val="28"/>
        </w:rPr>
        <w:t>Соблюдаете ли Вы меры предосторожности при посещении общественных мест, такие как ношение защитной маски, перчаток, обработка и мытье рук?</w:t>
      </w:r>
    </w:p>
    <w:p w14:paraId="4BCB751F" w14:textId="77777777" w:rsidR="006F2810" w:rsidRPr="001E1FC0" w:rsidRDefault="006F2810" w:rsidP="001E1FC0">
      <w:pPr>
        <w:pStyle w:val="8"/>
        <w:numPr>
          <w:ilvl w:val="0"/>
          <w:numId w:val="34"/>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Да, все перечисленные</w:t>
      </w:r>
    </w:p>
    <w:p w14:paraId="5758FBAE" w14:textId="77777777" w:rsidR="006F2810" w:rsidRPr="001E1FC0" w:rsidRDefault="006F2810" w:rsidP="001E1FC0">
      <w:pPr>
        <w:pStyle w:val="8"/>
        <w:numPr>
          <w:ilvl w:val="0"/>
          <w:numId w:val="34"/>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Да, частично соблюдаю</w:t>
      </w:r>
    </w:p>
    <w:p w14:paraId="0BBC1EC0" w14:textId="77777777" w:rsidR="006F2810" w:rsidRPr="001E1FC0" w:rsidRDefault="006F2810" w:rsidP="001E1FC0">
      <w:pPr>
        <w:pStyle w:val="8"/>
        <w:numPr>
          <w:ilvl w:val="0"/>
          <w:numId w:val="34"/>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Нет, не соблюдаю</w:t>
      </w:r>
    </w:p>
    <w:p w14:paraId="4AF46BBD" w14:textId="77777777" w:rsidR="006F2810" w:rsidRPr="001E1FC0" w:rsidRDefault="006F2810" w:rsidP="001E1FC0">
      <w:pPr>
        <w:pStyle w:val="8"/>
        <w:numPr>
          <w:ilvl w:val="0"/>
          <w:numId w:val="32"/>
        </w:numPr>
        <w:shd w:val="clear" w:color="auto" w:fill="FFFFFF"/>
        <w:spacing w:line="360" w:lineRule="auto"/>
        <w:ind w:left="0" w:firstLine="709"/>
        <w:jc w:val="both"/>
        <w:rPr>
          <w:rFonts w:ascii="Times New Roman" w:hAnsi="Times New Roman"/>
          <w:color w:val="202124"/>
          <w:spacing w:val="2"/>
          <w:sz w:val="28"/>
          <w:szCs w:val="28"/>
        </w:rPr>
      </w:pPr>
      <w:r w:rsidRPr="001E1FC0">
        <w:rPr>
          <w:rFonts w:ascii="Times New Roman" w:hAnsi="Times New Roman"/>
          <w:color w:val="202124"/>
          <w:spacing w:val="2"/>
          <w:sz w:val="28"/>
          <w:szCs w:val="28"/>
        </w:rPr>
        <w:t>Случалось ли Вам контактировать с зараженными COVID-19?</w:t>
      </w:r>
    </w:p>
    <w:p w14:paraId="1DD61026" w14:textId="77777777" w:rsidR="006F2810" w:rsidRPr="001E1FC0" w:rsidRDefault="006F2810" w:rsidP="001E1FC0">
      <w:pPr>
        <w:pStyle w:val="8"/>
        <w:numPr>
          <w:ilvl w:val="0"/>
          <w:numId w:val="35"/>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Да, с членом семьи</w:t>
      </w:r>
    </w:p>
    <w:p w14:paraId="38363728" w14:textId="77777777" w:rsidR="006F2810" w:rsidRPr="001E1FC0" w:rsidRDefault="006F2810" w:rsidP="001E1FC0">
      <w:pPr>
        <w:pStyle w:val="8"/>
        <w:numPr>
          <w:ilvl w:val="0"/>
          <w:numId w:val="35"/>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Да, в связи с профессиональной деятельностью</w:t>
      </w:r>
    </w:p>
    <w:p w14:paraId="12EEB999" w14:textId="77777777" w:rsidR="006F2810" w:rsidRPr="001E1FC0" w:rsidRDefault="006F2810" w:rsidP="001E1FC0">
      <w:pPr>
        <w:pStyle w:val="8"/>
        <w:numPr>
          <w:ilvl w:val="0"/>
          <w:numId w:val="35"/>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Да, оказывал(а) помощь добровольно</w:t>
      </w:r>
    </w:p>
    <w:p w14:paraId="6B52E1AB" w14:textId="77777777" w:rsidR="006F2810" w:rsidRPr="001E1FC0" w:rsidRDefault="006F2810" w:rsidP="001E1FC0">
      <w:pPr>
        <w:pStyle w:val="8"/>
        <w:numPr>
          <w:ilvl w:val="0"/>
          <w:numId w:val="35"/>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Не знаю</w:t>
      </w:r>
    </w:p>
    <w:p w14:paraId="65A85B13" w14:textId="77777777" w:rsidR="006F2810" w:rsidRPr="001E1FC0" w:rsidRDefault="006F2810" w:rsidP="001E1FC0">
      <w:pPr>
        <w:pStyle w:val="8"/>
        <w:numPr>
          <w:ilvl w:val="0"/>
          <w:numId w:val="35"/>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Нет, максимально изолируюсь, соблюдаю меры предосторожности</w:t>
      </w:r>
    </w:p>
    <w:p w14:paraId="06BACEC8" w14:textId="77777777" w:rsidR="006F2810" w:rsidRPr="001E1FC0" w:rsidRDefault="006F2810" w:rsidP="001E1FC0">
      <w:pPr>
        <w:pStyle w:val="8"/>
        <w:numPr>
          <w:ilvl w:val="0"/>
          <w:numId w:val="36"/>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Другое:</w:t>
      </w:r>
    </w:p>
    <w:p w14:paraId="479B9131" w14:textId="77777777" w:rsidR="006F2810" w:rsidRPr="001E1FC0" w:rsidRDefault="006F2810" w:rsidP="001E1FC0">
      <w:pPr>
        <w:pStyle w:val="8"/>
        <w:numPr>
          <w:ilvl w:val="0"/>
          <w:numId w:val="32"/>
        </w:numPr>
        <w:shd w:val="clear" w:color="auto" w:fill="FFFFFF"/>
        <w:spacing w:line="360" w:lineRule="auto"/>
        <w:ind w:left="0" w:firstLine="709"/>
        <w:jc w:val="both"/>
        <w:rPr>
          <w:rFonts w:ascii="Times New Roman" w:hAnsi="Times New Roman"/>
          <w:color w:val="202124"/>
          <w:spacing w:val="2"/>
          <w:sz w:val="28"/>
          <w:szCs w:val="28"/>
        </w:rPr>
      </w:pPr>
      <w:r w:rsidRPr="001E1FC0">
        <w:rPr>
          <w:rFonts w:ascii="Times New Roman" w:hAnsi="Times New Roman"/>
          <w:color w:val="202124"/>
          <w:spacing w:val="2"/>
          <w:sz w:val="28"/>
          <w:szCs w:val="28"/>
        </w:rPr>
        <w:t>Произошли ли в Вашей жизни какие-либо значимые негативные изменения с марта 2020 года?</w:t>
      </w:r>
    </w:p>
    <w:p w14:paraId="361DEA08" w14:textId="77777777" w:rsidR="006F2810" w:rsidRPr="001E1FC0" w:rsidRDefault="006F2810" w:rsidP="001E1FC0">
      <w:pPr>
        <w:pStyle w:val="8"/>
        <w:numPr>
          <w:ilvl w:val="0"/>
          <w:numId w:val="38"/>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Потерял(а) работу/источник дохода</w:t>
      </w:r>
    </w:p>
    <w:p w14:paraId="34A7F798" w14:textId="77777777" w:rsidR="006F2810" w:rsidRPr="001E1FC0" w:rsidRDefault="006F2810" w:rsidP="001E1FC0">
      <w:pPr>
        <w:pStyle w:val="8"/>
        <w:numPr>
          <w:ilvl w:val="0"/>
          <w:numId w:val="38"/>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lastRenderedPageBreak/>
        <w:t>"Застрял" в другой стране</w:t>
      </w:r>
    </w:p>
    <w:p w14:paraId="2AD24F06" w14:textId="77777777" w:rsidR="006F2810" w:rsidRPr="001E1FC0" w:rsidRDefault="006F2810" w:rsidP="001E1FC0">
      <w:pPr>
        <w:pStyle w:val="8"/>
        <w:numPr>
          <w:ilvl w:val="0"/>
          <w:numId w:val="38"/>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Тяжелое эмоциональное состояние</w:t>
      </w:r>
    </w:p>
    <w:p w14:paraId="612E539F" w14:textId="77777777" w:rsidR="006F2810" w:rsidRPr="001E1FC0" w:rsidRDefault="006F2810" w:rsidP="001E1FC0">
      <w:pPr>
        <w:pStyle w:val="8"/>
        <w:numPr>
          <w:ilvl w:val="0"/>
          <w:numId w:val="38"/>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Расставание/развод</w:t>
      </w:r>
    </w:p>
    <w:p w14:paraId="494AEEAD" w14:textId="77777777" w:rsidR="006F2810" w:rsidRPr="001E1FC0" w:rsidRDefault="006F2810" w:rsidP="001E1FC0">
      <w:pPr>
        <w:pStyle w:val="8"/>
        <w:numPr>
          <w:ilvl w:val="0"/>
          <w:numId w:val="38"/>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Тяжелая болезнь (Ваша или близкого)</w:t>
      </w:r>
    </w:p>
    <w:p w14:paraId="5AB33C9C" w14:textId="77777777" w:rsidR="006F2810" w:rsidRPr="001E1FC0" w:rsidRDefault="006F2810" w:rsidP="001E1FC0">
      <w:pPr>
        <w:pStyle w:val="8"/>
        <w:numPr>
          <w:ilvl w:val="0"/>
          <w:numId w:val="38"/>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Смерть близкого</w:t>
      </w:r>
    </w:p>
    <w:p w14:paraId="29291DBE" w14:textId="77777777" w:rsidR="006F2810" w:rsidRPr="001E1FC0" w:rsidRDefault="006F2810" w:rsidP="001E1FC0">
      <w:pPr>
        <w:pStyle w:val="8"/>
        <w:numPr>
          <w:ilvl w:val="0"/>
          <w:numId w:val="38"/>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Смерть близкого из-за COVID-19</w:t>
      </w:r>
    </w:p>
    <w:p w14:paraId="2966B92C" w14:textId="77777777" w:rsidR="006F2810" w:rsidRPr="001E1FC0" w:rsidRDefault="006F2810" w:rsidP="001E1FC0">
      <w:pPr>
        <w:pStyle w:val="8"/>
        <w:numPr>
          <w:ilvl w:val="0"/>
          <w:numId w:val="38"/>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Ничего из перечисленного</w:t>
      </w:r>
    </w:p>
    <w:p w14:paraId="64DA9AD5" w14:textId="77777777" w:rsidR="006F2810" w:rsidRPr="001E1FC0" w:rsidRDefault="006F2810" w:rsidP="001E1FC0">
      <w:pPr>
        <w:pStyle w:val="8"/>
        <w:numPr>
          <w:ilvl w:val="0"/>
          <w:numId w:val="38"/>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Другое:</w:t>
      </w:r>
    </w:p>
    <w:p w14:paraId="3172D304" w14:textId="77777777" w:rsidR="006F2810" w:rsidRPr="001E1FC0" w:rsidRDefault="006F2810" w:rsidP="001E1FC0">
      <w:pPr>
        <w:pStyle w:val="8"/>
        <w:numPr>
          <w:ilvl w:val="0"/>
          <w:numId w:val="32"/>
        </w:numPr>
        <w:shd w:val="clear" w:color="auto" w:fill="FFFFFF"/>
        <w:spacing w:line="360" w:lineRule="auto"/>
        <w:ind w:left="0" w:firstLine="709"/>
        <w:jc w:val="both"/>
        <w:rPr>
          <w:rFonts w:ascii="Times New Roman" w:hAnsi="Times New Roman"/>
          <w:color w:val="202124"/>
          <w:spacing w:val="2"/>
          <w:sz w:val="28"/>
          <w:szCs w:val="28"/>
        </w:rPr>
      </w:pPr>
      <w:r w:rsidRPr="001E1FC0">
        <w:rPr>
          <w:rFonts w:ascii="Times New Roman" w:hAnsi="Times New Roman"/>
          <w:color w:val="202124"/>
          <w:spacing w:val="2"/>
          <w:sz w:val="28"/>
          <w:szCs w:val="28"/>
        </w:rPr>
        <w:t>Какие события за указанный период переносились Вами наиболее тяжело?</w:t>
      </w:r>
    </w:p>
    <w:p w14:paraId="1D16210A" w14:textId="77777777" w:rsidR="006F2810" w:rsidRPr="001E1FC0" w:rsidRDefault="006F2810" w:rsidP="001E1FC0">
      <w:pPr>
        <w:pStyle w:val="8"/>
        <w:numPr>
          <w:ilvl w:val="0"/>
          <w:numId w:val="32"/>
        </w:numPr>
        <w:shd w:val="clear" w:color="auto" w:fill="FFFFFF"/>
        <w:spacing w:line="360" w:lineRule="auto"/>
        <w:ind w:left="0" w:firstLine="709"/>
        <w:jc w:val="both"/>
        <w:rPr>
          <w:rFonts w:ascii="Times New Roman" w:hAnsi="Times New Roman"/>
          <w:color w:val="202124"/>
          <w:spacing w:val="2"/>
          <w:sz w:val="28"/>
          <w:szCs w:val="28"/>
        </w:rPr>
      </w:pPr>
      <w:r w:rsidRPr="001E1FC0">
        <w:rPr>
          <w:rFonts w:ascii="Times New Roman" w:hAnsi="Times New Roman"/>
          <w:color w:val="202124"/>
          <w:spacing w:val="2"/>
          <w:sz w:val="28"/>
          <w:szCs w:val="28"/>
        </w:rPr>
        <w:t>Ощущаете ли Вы напряжение, дискомфорт из-за действующих ограничений на данный момент?</w:t>
      </w:r>
    </w:p>
    <w:p w14:paraId="74FE3547" w14:textId="77777777" w:rsidR="006F2810" w:rsidRPr="001E1FC0" w:rsidRDefault="006F2810" w:rsidP="001E1FC0">
      <w:pPr>
        <w:pStyle w:val="8"/>
        <w:numPr>
          <w:ilvl w:val="0"/>
          <w:numId w:val="40"/>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Да</w:t>
      </w:r>
    </w:p>
    <w:p w14:paraId="574ECAEB" w14:textId="77777777" w:rsidR="006F2810" w:rsidRPr="001E1FC0" w:rsidRDefault="006F2810" w:rsidP="001E1FC0">
      <w:pPr>
        <w:pStyle w:val="8"/>
        <w:numPr>
          <w:ilvl w:val="0"/>
          <w:numId w:val="40"/>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Да, боюсь повторной изоляции</w:t>
      </w:r>
    </w:p>
    <w:p w14:paraId="04CB8965" w14:textId="77777777" w:rsidR="006F2810" w:rsidRPr="001E1FC0" w:rsidRDefault="006F2810" w:rsidP="001E1FC0">
      <w:pPr>
        <w:pStyle w:val="8"/>
        <w:numPr>
          <w:ilvl w:val="0"/>
          <w:numId w:val="40"/>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Да, теряю доход</w:t>
      </w:r>
    </w:p>
    <w:p w14:paraId="0F628A03" w14:textId="77777777" w:rsidR="006F2810" w:rsidRPr="001E1FC0" w:rsidRDefault="006F2810" w:rsidP="001E1FC0">
      <w:pPr>
        <w:pStyle w:val="8"/>
        <w:numPr>
          <w:ilvl w:val="0"/>
          <w:numId w:val="40"/>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Да, не могу путешествовать, "жить полной жизнью"</w:t>
      </w:r>
    </w:p>
    <w:p w14:paraId="52554FE8" w14:textId="77777777" w:rsidR="006F2810" w:rsidRPr="001E1FC0" w:rsidRDefault="006F2810" w:rsidP="001E1FC0">
      <w:pPr>
        <w:pStyle w:val="8"/>
        <w:numPr>
          <w:ilvl w:val="0"/>
          <w:numId w:val="40"/>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Нет</w:t>
      </w:r>
    </w:p>
    <w:p w14:paraId="2DE767AD" w14:textId="77777777" w:rsidR="006F2810" w:rsidRPr="001E1FC0" w:rsidRDefault="006F2810" w:rsidP="001E1FC0">
      <w:pPr>
        <w:pStyle w:val="8"/>
        <w:numPr>
          <w:ilvl w:val="0"/>
          <w:numId w:val="40"/>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Другое:</w:t>
      </w:r>
    </w:p>
    <w:p w14:paraId="21811D02" w14:textId="77777777" w:rsidR="006F2810" w:rsidRPr="001E1FC0" w:rsidRDefault="006F2810" w:rsidP="001E1FC0">
      <w:pPr>
        <w:pStyle w:val="8"/>
        <w:numPr>
          <w:ilvl w:val="0"/>
          <w:numId w:val="32"/>
        </w:numPr>
        <w:shd w:val="clear" w:color="auto" w:fill="FFFFFF"/>
        <w:spacing w:line="360" w:lineRule="auto"/>
        <w:ind w:left="0" w:firstLine="709"/>
        <w:jc w:val="both"/>
        <w:rPr>
          <w:rFonts w:ascii="Times New Roman" w:hAnsi="Times New Roman"/>
          <w:color w:val="202124"/>
          <w:spacing w:val="2"/>
          <w:sz w:val="28"/>
          <w:szCs w:val="28"/>
        </w:rPr>
      </w:pPr>
      <w:r w:rsidRPr="001E1FC0">
        <w:rPr>
          <w:rFonts w:ascii="Times New Roman" w:hAnsi="Times New Roman"/>
          <w:color w:val="202124"/>
          <w:spacing w:val="2"/>
          <w:sz w:val="28"/>
          <w:szCs w:val="28"/>
        </w:rPr>
        <w:t>За время пандемии (с марта 2020 года) изменилось ли количество потребляемого Вами алкоголя?</w:t>
      </w:r>
    </w:p>
    <w:p w14:paraId="7142A24D" w14:textId="77777777" w:rsidR="006F2810" w:rsidRPr="001E1FC0" w:rsidRDefault="006F2810" w:rsidP="001E1FC0">
      <w:pPr>
        <w:pStyle w:val="8"/>
        <w:numPr>
          <w:ilvl w:val="0"/>
          <w:numId w:val="41"/>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Осталось на прежнем уровне</w:t>
      </w:r>
    </w:p>
    <w:p w14:paraId="2459563E" w14:textId="77777777" w:rsidR="006F2810" w:rsidRPr="001E1FC0" w:rsidRDefault="006F2810" w:rsidP="001E1FC0">
      <w:pPr>
        <w:pStyle w:val="8"/>
        <w:numPr>
          <w:ilvl w:val="0"/>
          <w:numId w:val="41"/>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Увеличилось незначительно</w:t>
      </w:r>
    </w:p>
    <w:p w14:paraId="124E3C27" w14:textId="77777777" w:rsidR="006F2810" w:rsidRPr="001E1FC0" w:rsidRDefault="006F2810" w:rsidP="001E1FC0">
      <w:pPr>
        <w:pStyle w:val="8"/>
        <w:numPr>
          <w:ilvl w:val="0"/>
          <w:numId w:val="41"/>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Увеличилось значительно</w:t>
      </w:r>
    </w:p>
    <w:p w14:paraId="5E665D69" w14:textId="77777777" w:rsidR="006F2810" w:rsidRPr="001E1FC0" w:rsidRDefault="006F2810" w:rsidP="001E1FC0">
      <w:pPr>
        <w:pStyle w:val="8"/>
        <w:numPr>
          <w:ilvl w:val="0"/>
          <w:numId w:val="41"/>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Сократилось</w:t>
      </w:r>
    </w:p>
    <w:p w14:paraId="181A7CA8" w14:textId="77777777" w:rsidR="006F2810" w:rsidRPr="001E1FC0" w:rsidRDefault="006F2810" w:rsidP="001E1FC0">
      <w:pPr>
        <w:pStyle w:val="8"/>
        <w:numPr>
          <w:ilvl w:val="0"/>
          <w:numId w:val="41"/>
        </w:numPr>
        <w:shd w:val="clear" w:color="auto" w:fill="FFFFFF"/>
        <w:spacing w:line="360" w:lineRule="auto"/>
        <w:ind w:left="0" w:firstLine="709"/>
        <w:jc w:val="both"/>
        <w:rPr>
          <w:rFonts w:ascii="Times New Roman" w:hAnsi="Times New Roman"/>
          <w:i/>
          <w:color w:val="202124"/>
          <w:sz w:val="28"/>
          <w:szCs w:val="28"/>
        </w:rPr>
      </w:pPr>
      <w:r w:rsidRPr="001E1FC0">
        <w:rPr>
          <w:rFonts w:ascii="Times New Roman" w:hAnsi="Times New Roman"/>
          <w:i/>
          <w:color w:val="202124"/>
          <w:spacing w:val="3"/>
          <w:sz w:val="28"/>
          <w:szCs w:val="28"/>
        </w:rPr>
        <w:t>Другое:</w:t>
      </w:r>
    </w:p>
    <w:p w14:paraId="4B2D0801" w14:textId="77777777" w:rsidR="006F2810" w:rsidRPr="001E1FC0" w:rsidRDefault="006F2810" w:rsidP="001E1FC0">
      <w:pPr>
        <w:pStyle w:val="8"/>
        <w:shd w:val="clear" w:color="auto" w:fill="FFFFFF"/>
        <w:spacing w:line="360" w:lineRule="auto"/>
        <w:ind w:left="0" w:firstLine="709"/>
        <w:jc w:val="both"/>
        <w:rPr>
          <w:rFonts w:ascii="Times New Roman" w:hAnsi="Times New Roman"/>
          <w:color w:val="202124"/>
          <w:sz w:val="28"/>
          <w:szCs w:val="28"/>
        </w:rPr>
      </w:pPr>
    </w:p>
    <w:p w14:paraId="1998F970" w14:textId="77777777" w:rsidR="00906224" w:rsidRPr="001E1FC0" w:rsidRDefault="00906224" w:rsidP="001E1FC0">
      <w:pPr>
        <w:pStyle w:val="8"/>
        <w:shd w:val="clear" w:color="auto" w:fill="FFFFFF"/>
        <w:spacing w:line="360" w:lineRule="auto"/>
        <w:ind w:left="0" w:firstLine="709"/>
        <w:jc w:val="both"/>
        <w:rPr>
          <w:rFonts w:ascii="Times New Roman" w:hAnsi="Times New Roman"/>
          <w:color w:val="202124"/>
          <w:sz w:val="28"/>
          <w:szCs w:val="28"/>
        </w:rPr>
      </w:pPr>
    </w:p>
    <w:p w14:paraId="1CA606D2" w14:textId="77777777" w:rsidR="006F2810" w:rsidRPr="001E1FC0" w:rsidRDefault="006F2810" w:rsidP="00DF7DF7">
      <w:pPr>
        <w:pStyle w:val="8"/>
        <w:shd w:val="clear" w:color="auto" w:fill="FFFFFF"/>
        <w:spacing w:line="360" w:lineRule="auto"/>
        <w:ind w:left="0"/>
        <w:rPr>
          <w:rFonts w:ascii="Times New Roman" w:hAnsi="Times New Roman"/>
          <w:color w:val="202124"/>
          <w:sz w:val="28"/>
          <w:szCs w:val="28"/>
        </w:rPr>
      </w:pPr>
    </w:p>
    <w:p w14:paraId="2860648E" w14:textId="77777777" w:rsidR="00696C8A" w:rsidRPr="001E1FC0" w:rsidRDefault="00696C8A" w:rsidP="001E1FC0">
      <w:pPr>
        <w:spacing w:line="360" w:lineRule="auto"/>
        <w:ind w:firstLine="709"/>
      </w:pPr>
    </w:p>
    <w:p w14:paraId="14FE7341" w14:textId="77777777" w:rsidR="00696C8A" w:rsidRPr="001E1FC0" w:rsidRDefault="00696C8A" w:rsidP="001E1FC0">
      <w:pPr>
        <w:pStyle w:val="1"/>
        <w:spacing w:before="0"/>
        <w:ind w:firstLine="709"/>
        <w:rPr>
          <w:rFonts w:cs="Times New Roman"/>
          <w:b/>
          <w:bCs/>
        </w:rPr>
      </w:pPr>
      <w:bookmarkStart w:id="103" w:name="_Toc71411819"/>
      <w:bookmarkStart w:id="104" w:name="_Toc71678685"/>
      <w:r w:rsidRPr="001E1FC0">
        <w:rPr>
          <w:rFonts w:cs="Times New Roman"/>
          <w:b/>
          <w:bCs/>
        </w:rPr>
        <w:lastRenderedPageBreak/>
        <w:t xml:space="preserve">ПРИЛОЖЕНИЕ </w:t>
      </w:r>
      <w:bookmarkEnd w:id="103"/>
      <w:r w:rsidR="00DF7DF7">
        <w:rPr>
          <w:rFonts w:cs="Times New Roman"/>
          <w:b/>
          <w:bCs/>
        </w:rPr>
        <w:t>З</w:t>
      </w:r>
      <w:bookmarkEnd w:id="104"/>
    </w:p>
    <w:p w14:paraId="00984C06" w14:textId="77777777" w:rsidR="006F2810" w:rsidRPr="001E1FC0" w:rsidRDefault="006F2810" w:rsidP="001E1FC0">
      <w:pPr>
        <w:widowControl/>
        <w:overflowPunct/>
        <w:autoSpaceDE/>
        <w:autoSpaceDN/>
        <w:adjustRightInd/>
        <w:spacing w:line="360" w:lineRule="auto"/>
        <w:ind w:firstLine="709"/>
        <w:jc w:val="both"/>
        <w:rPr>
          <w:i/>
          <w:kern w:val="0"/>
          <w:sz w:val="28"/>
          <w:szCs w:val="28"/>
        </w:rPr>
      </w:pPr>
      <w:r w:rsidRPr="001E1FC0">
        <w:rPr>
          <w:i/>
          <w:color w:val="202124"/>
          <w:spacing w:val="3"/>
          <w:kern w:val="0"/>
          <w:sz w:val="28"/>
          <w:szCs w:val="28"/>
          <w:shd w:val="clear" w:color="auto" w:fill="FFFFFF"/>
        </w:rPr>
        <w:t xml:space="preserve">Актуальные события в мире, такие как пандемия вирусной инфекции COVID-19, связанные с этим карантинные меры, а также масштабный экономический кризис - для многих людей оказались сильными факторами стресса. Потеря работы, финансовые и жилищные трудности, нарушение привычного уклада жизни, изоляция, невозможность посещения многих зарубежных стран </w:t>
      </w:r>
      <w:proofErr w:type="gramStart"/>
      <w:r w:rsidRPr="001E1FC0">
        <w:rPr>
          <w:i/>
          <w:color w:val="202124"/>
          <w:spacing w:val="3"/>
          <w:kern w:val="0"/>
          <w:sz w:val="28"/>
          <w:szCs w:val="28"/>
          <w:shd w:val="clear" w:color="auto" w:fill="FFFFFF"/>
        </w:rPr>
        <w:t>- все это</w:t>
      </w:r>
      <w:proofErr w:type="gramEnd"/>
      <w:r w:rsidRPr="001E1FC0">
        <w:rPr>
          <w:i/>
          <w:color w:val="202124"/>
          <w:spacing w:val="3"/>
          <w:kern w:val="0"/>
          <w:sz w:val="28"/>
          <w:szCs w:val="28"/>
          <w:shd w:val="clear" w:color="auto" w:fill="FFFFFF"/>
        </w:rPr>
        <w:t xml:space="preserve"> и много другое могло послужить поводом для тяжелых эмоциональных переживаний. Подобные переживания зачастую становятся причиной чрезмерного употребления алкоголя. Данное исследование посвящено оценке количества потребляемого алкоголя, выявлению возможных проблем, связанных с алкоголем, определению доминирующих мотивов употребления алкоголя в различных социальных группах и их сравнительному анализу. </w:t>
      </w:r>
      <w:r w:rsidRPr="001E1FC0">
        <w:rPr>
          <w:i/>
          <w:color w:val="202124"/>
          <w:spacing w:val="3"/>
          <w:kern w:val="0"/>
          <w:sz w:val="28"/>
          <w:szCs w:val="28"/>
        </w:rPr>
        <w:br/>
      </w:r>
      <w:r w:rsidRPr="001E1FC0">
        <w:rPr>
          <w:i/>
          <w:color w:val="202124"/>
          <w:spacing w:val="3"/>
          <w:kern w:val="0"/>
          <w:sz w:val="28"/>
          <w:szCs w:val="28"/>
          <w:shd w:val="clear" w:color="auto" w:fill="FFFFFF"/>
        </w:rPr>
        <w:t xml:space="preserve">Поскольку целью исследования является выявление поведенческих и личностных особенностей, связанных с употреблением алкоголя, пожалуйста, не продолжайте участие, если Вы никогда не употребляете алкоголь. </w:t>
      </w:r>
    </w:p>
    <w:p w14:paraId="6DA939A0" w14:textId="77777777" w:rsidR="006F2810" w:rsidRPr="001E1FC0" w:rsidRDefault="006F2810" w:rsidP="001E1FC0">
      <w:pPr>
        <w:spacing w:line="360" w:lineRule="auto"/>
        <w:ind w:firstLine="709"/>
      </w:pPr>
    </w:p>
    <w:p w14:paraId="101498DA" w14:textId="77777777" w:rsidR="00906224" w:rsidRPr="001E1FC0" w:rsidRDefault="00906224" w:rsidP="001E1FC0">
      <w:pPr>
        <w:spacing w:line="360" w:lineRule="auto"/>
        <w:ind w:firstLine="709"/>
      </w:pPr>
    </w:p>
    <w:p w14:paraId="0138AD9A" w14:textId="77777777" w:rsidR="00906224" w:rsidRPr="001E1FC0" w:rsidRDefault="00906224" w:rsidP="001E1FC0">
      <w:pPr>
        <w:spacing w:line="360" w:lineRule="auto"/>
        <w:ind w:firstLine="709"/>
      </w:pPr>
    </w:p>
    <w:p w14:paraId="7668AE94" w14:textId="77777777" w:rsidR="00906224" w:rsidRPr="001E1FC0" w:rsidRDefault="00906224" w:rsidP="001E1FC0">
      <w:pPr>
        <w:spacing w:line="360" w:lineRule="auto"/>
        <w:ind w:firstLine="709"/>
      </w:pPr>
    </w:p>
    <w:p w14:paraId="28FE6877" w14:textId="77777777" w:rsidR="00906224" w:rsidRPr="001E1FC0" w:rsidRDefault="00906224" w:rsidP="001E1FC0">
      <w:pPr>
        <w:spacing w:line="360" w:lineRule="auto"/>
        <w:ind w:firstLine="709"/>
      </w:pPr>
    </w:p>
    <w:p w14:paraId="42FA769F" w14:textId="77777777" w:rsidR="00906224" w:rsidRPr="001E1FC0" w:rsidRDefault="00906224" w:rsidP="001E1FC0">
      <w:pPr>
        <w:spacing w:line="360" w:lineRule="auto"/>
        <w:ind w:firstLine="709"/>
      </w:pPr>
    </w:p>
    <w:p w14:paraId="1DA57FFD" w14:textId="77777777" w:rsidR="00906224" w:rsidRPr="001E1FC0" w:rsidRDefault="00906224" w:rsidP="001E1FC0">
      <w:pPr>
        <w:spacing w:line="360" w:lineRule="auto"/>
        <w:ind w:firstLine="709"/>
      </w:pPr>
    </w:p>
    <w:p w14:paraId="712BD8A9" w14:textId="77777777" w:rsidR="00906224" w:rsidRPr="001E1FC0" w:rsidRDefault="00906224" w:rsidP="001E1FC0">
      <w:pPr>
        <w:spacing w:line="360" w:lineRule="auto"/>
        <w:ind w:firstLine="709"/>
      </w:pPr>
    </w:p>
    <w:p w14:paraId="3A23BDBC" w14:textId="77777777" w:rsidR="00906224" w:rsidRPr="001E1FC0" w:rsidRDefault="00906224" w:rsidP="001E1FC0">
      <w:pPr>
        <w:spacing w:line="360" w:lineRule="auto"/>
        <w:ind w:firstLine="709"/>
      </w:pPr>
    </w:p>
    <w:p w14:paraId="0832B655" w14:textId="77777777" w:rsidR="00906224" w:rsidRPr="001E1FC0" w:rsidRDefault="00906224" w:rsidP="001E1FC0">
      <w:pPr>
        <w:spacing w:line="360" w:lineRule="auto"/>
        <w:ind w:firstLine="709"/>
      </w:pPr>
    </w:p>
    <w:p w14:paraId="1C8996F9" w14:textId="77777777" w:rsidR="00906224" w:rsidRPr="001E1FC0" w:rsidRDefault="00906224" w:rsidP="001E1FC0">
      <w:pPr>
        <w:spacing w:line="360" w:lineRule="auto"/>
        <w:ind w:firstLine="709"/>
      </w:pPr>
    </w:p>
    <w:p w14:paraId="65719BDB" w14:textId="77777777" w:rsidR="00906224" w:rsidRPr="001E1FC0" w:rsidRDefault="00906224" w:rsidP="001E1FC0">
      <w:pPr>
        <w:spacing w:line="360" w:lineRule="auto"/>
        <w:ind w:firstLine="709"/>
      </w:pPr>
    </w:p>
    <w:p w14:paraId="527512C0" w14:textId="77777777" w:rsidR="00906224" w:rsidRPr="001E1FC0" w:rsidRDefault="00906224" w:rsidP="001E1FC0">
      <w:pPr>
        <w:spacing w:line="360" w:lineRule="auto"/>
        <w:ind w:firstLine="709"/>
      </w:pPr>
    </w:p>
    <w:p w14:paraId="705D22B1" w14:textId="77777777" w:rsidR="00906224" w:rsidRPr="001E1FC0" w:rsidRDefault="00906224" w:rsidP="001E1FC0">
      <w:pPr>
        <w:spacing w:line="360" w:lineRule="auto"/>
        <w:ind w:firstLine="709"/>
      </w:pPr>
    </w:p>
    <w:p w14:paraId="4008E36D" w14:textId="77777777" w:rsidR="00906224" w:rsidRPr="001E1FC0" w:rsidRDefault="00906224" w:rsidP="001E1FC0">
      <w:pPr>
        <w:spacing w:line="360" w:lineRule="auto"/>
        <w:ind w:firstLine="709"/>
      </w:pPr>
    </w:p>
    <w:p w14:paraId="3009A1A4" w14:textId="77777777" w:rsidR="00906224" w:rsidRPr="001E1FC0" w:rsidRDefault="00906224" w:rsidP="001E1FC0">
      <w:pPr>
        <w:spacing w:line="360" w:lineRule="auto"/>
        <w:ind w:firstLine="709"/>
      </w:pPr>
    </w:p>
    <w:p w14:paraId="7C8AF0A2" w14:textId="77777777" w:rsidR="00906224" w:rsidRPr="001E1FC0" w:rsidRDefault="00906224" w:rsidP="00DF7DF7">
      <w:pPr>
        <w:spacing w:line="360" w:lineRule="auto"/>
      </w:pPr>
    </w:p>
    <w:p w14:paraId="793E71CE" w14:textId="77777777" w:rsidR="00906224" w:rsidRPr="001E1FC0" w:rsidRDefault="00906224" w:rsidP="001E1FC0">
      <w:pPr>
        <w:spacing w:line="360" w:lineRule="auto"/>
        <w:ind w:firstLine="709"/>
      </w:pPr>
    </w:p>
    <w:p w14:paraId="6BA0EEE2" w14:textId="77777777" w:rsidR="00696C8A" w:rsidRPr="001E1FC0" w:rsidRDefault="00696C8A" w:rsidP="001E1FC0">
      <w:pPr>
        <w:pStyle w:val="1"/>
        <w:spacing w:before="0"/>
        <w:ind w:firstLine="709"/>
        <w:rPr>
          <w:rFonts w:cs="Times New Roman"/>
          <w:b/>
          <w:bCs/>
        </w:rPr>
      </w:pPr>
      <w:bookmarkStart w:id="105" w:name="_Toc71411820"/>
      <w:bookmarkStart w:id="106" w:name="_Toc71678686"/>
      <w:r w:rsidRPr="001E1FC0">
        <w:rPr>
          <w:rFonts w:cs="Times New Roman"/>
          <w:b/>
          <w:bCs/>
        </w:rPr>
        <w:lastRenderedPageBreak/>
        <w:t xml:space="preserve">ПРИЛОЖЕНИЕ </w:t>
      </w:r>
      <w:bookmarkEnd w:id="105"/>
      <w:r w:rsidR="00DF7DF7">
        <w:rPr>
          <w:rFonts w:cs="Times New Roman"/>
          <w:b/>
          <w:bCs/>
        </w:rPr>
        <w:t>И</w:t>
      </w:r>
      <w:bookmarkEnd w:id="106"/>
    </w:p>
    <w:p w14:paraId="17F94878" w14:textId="77777777" w:rsidR="006F2810" w:rsidRPr="001E1FC0" w:rsidRDefault="006F2810" w:rsidP="001E1FC0">
      <w:pPr>
        <w:widowControl/>
        <w:overflowPunct/>
        <w:autoSpaceDE/>
        <w:autoSpaceDN/>
        <w:adjustRightInd/>
        <w:spacing w:line="360" w:lineRule="auto"/>
        <w:ind w:firstLine="709"/>
        <w:jc w:val="center"/>
        <w:rPr>
          <w:i/>
          <w:color w:val="202124"/>
          <w:spacing w:val="2"/>
          <w:kern w:val="0"/>
          <w:sz w:val="28"/>
          <w:szCs w:val="28"/>
        </w:rPr>
      </w:pPr>
      <w:r w:rsidRPr="001E1FC0">
        <w:rPr>
          <w:i/>
          <w:color w:val="202124"/>
          <w:spacing w:val="2"/>
          <w:sz w:val="28"/>
          <w:szCs w:val="28"/>
        </w:rPr>
        <w:t>ИНФОРМИРОВАННОЕ СОГЛАСИЕ</w:t>
      </w:r>
    </w:p>
    <w:p w14:paraId="515DDA84" w14:textId="77777777" w:rsidR="006F2810" w:rsidRPr="001E1FC0" w:rsidRDefault="006F2810" w:rsidP="001E1FC0">
      <w:pPr>
        <w:spacing w:line="360" w:lineRule="auto"/>
        <w:ind w:firstLine="709"/>
        <w:jc w:val="both"/>
        <w:rPr>
          <w:i/>
          <w:color w:val="202124"/>
          <w:spacing w:val="5"/>
          <w:sz w:val="28"/>
          <w:szCs w:val="28"/>
        </w:rPr>
      </w:pPr>
      <w:r w:rsidRPr="001E1FC0">
        <w:rPr>
          <w:i/>
          <w:color w:val="202124"/>
          <w:spacing w:val="5"/>
          <w:sz w:val="28"/>
          <w:szCs w:val="28"/>
        </w:rPr>
        <w:t>Вам предлагается принять участие в научном исследовании, посвященном сравнительному анализу преобладающих мотивов употребления алкоголя лицами из разных социальных групп в рамках дипломной работы "Индивидуально-психологические факторы увеличения потребления алкоголя в период пандемии COVID-19".</w:t>
      </w:r>
    </w:p>
    <w:p w14:paraId="1894D944" w14:textId="77777777" w:rsidR="006F2810" w:rsidRPr="001E1FC0" w:rsidRDefault="006F2810" w:rsidP="001E1FC0">
      <w:pPr>
        <w:spacing w:line="360" w:lineRule="auto"/>
        <w:ind w:firstLine="709"/>
        <w:jc w:val="both"/>
        <w:rPr>
          <w:i/>
          <w:color w:val="202124"/>
          <w:spacing w:val="5"/>
          <w:sz w:val="28"/>
          <w:szCs w:val="28"/>
        </w:rPr>
      </w:pPr>
      <w:r w:rsidRPr="001E1FC0">
        <w:rPr>
          <w:i/>
          <w:color w:val="202124"/>
          <w:spacing w:val="5"/>
          <w:sz w:val="28"/>
          <w:szCs w:val="28"/>
        </w:rPr>
        <w:t xml:space="preserve">В исследование включаются лица в возрасте не менее 18 лет. </w:t>
      </w:r>
    </w:p>
    <w:p w14:paraId="215FBAFB" w14:textId="77777777" w:rsidR="006F2810" w:rsidRPr="001E1FC0" w:rsidRDefault="006F2810" w:rsidP="001E1FC0">
      <w:pPr>
        <w:spacing w:line="360" w:lineRule="auto"/>
        <w:ind w:firstLine="709"/>
        <w:jc w:val="both"/>
        <w:rPr>
          <w:i/>
          <w:color w:val="202124"/>
          <w:spacing w:val="5"/>
          <w:sz w:val="28"/>
          <w:szCs w:val="28"/>
        </w:rPr>
      </w:pPr>
      <w:r w:rsidRPr="001E1FC0">
        <w:rPr>
          <w:i/>
          <w:color w:val="202124"/>
          <w:spacing w:val="5"/>
          <w:sz w:val="28"/>
          <w:szCs w:val="28"/>
        </w:rPr>
        <w:t xml:space="preserve">Перед тем, как Вы решите, принимать ли участие в исследовании, Вам следует ознакомиться с целями исследования, возможной пользой, а также с тем, что конкретно потребуется от Вас. Процедура принятия согласия на участие в исследовании называется – «информированное согласие». </w:t>
      </w:r>
    </w:p>
    <w:p w14:paraId="7094E847" w14:textId="77777777" w:rsidR="006F2810" w:rsidRPr="001E1FC0" w:rsidRDefault="006F2810" w:rsidP="001E1FC0">
      <w:pPr>
        <w:spacing w:line="360" w:lineRule="auto"/>
        <w:ind w:firstLine="709"/>
        <w:jc w:val="both"/>
        <w:rPr>
          <w:i/>
          <w:color w:val="202124"/>
          <w:spacing w:val="5"/>
          <w:sz w:val="28"/>
          <w:szCs w:val="28"/>
        </w:rPr>
      </w:pPr>
      <w:r w:rsidRPr="001E1FC0">
        <w:rPr>
          <w:i/>
          <w:color w:val="202124"/>
          <w:spacing w:val="5"/>
          <w:sz w:val="28"/>
          <w:szCs w:val="28"/>
        </w:rPr>
        <w:t xml:space="preserve">Чрезвычайно важно, чтобы Вы знали следующее: </w:t>
      </w:r>
      <w:r w:rsidRPr="001E1FC0">
        <w:rPr>
          <w:i/>
          <w:color w:val="202124"/>
          <w:spacing w:val="5"/>
          <w:sz w:val="28"/>
          <w:szCs w:val="28"/>
        </w:rPr>
        <w:br/>
        <w:t xml:space="preserve">· Ваше участие в исследовании является абсолютно добровольным; </w:t>
      </w:r>
      <w:r w:rsidRPr="001E1FC0">
        <w:rPr>
          <w:i/>
          <w:color w:val="202124"/>
          <w:spacing w:val="5"/>
          <w:sz w:val="28"/>
          <w:szCs w:val="28"/>
        </w:rPr>
        <w:br/>
        <w:t xml:space="preserve">· Вы можете отказаться от участия или прекратить участие в исследовании в любое время без каких-либо потерь и последствий. </w:t>
      </w:r>
    </w:p>
    <w:p w14:paraId="1B9FD55F" w14:textId="77777777" w:rsidR="006F2810" w:rsidRPr="001E1FC0" w:rsidRDefault="006F2810" w:rsidP="001E1FC0">
      <w:pPr>
        <w:spacing w:line="360" w:lineRule="auto"/>
        <w:ind w:firstLine="709"/>
        <w:jc w:val="both"/>
        <w:rPr>
          <w:i/>
          <w:color w:val="202124"/>
          <w:spacing w:val="5"/>
          <w:sz w:val="28"/>
          <w:szCs w:val="28"/>
        </w:rPr>
      </w:pPr>
      <w:r w:rsidRPr="001E1FC0">
        <w:rPr>
          <w:i/>
          <w:color w:val="202124"/>
          <w:spacing w:val="5"/>
          <w:sz w:val="28"/>
          <w:szCs w:val="28"/>
        </w:rPr>
        <w:t xml:space="preserve">Целью данного следования является выявление поведенческих и личностных особенностей индивида, влияющих на потребление им алкоголя в стрессовой ситуации. </w:t>
      </w:r>
    </w:p>
    <w:p w14:paraId="5DC94E70" w14:textId="77777777" w:rsidR="006F2810" w:rsidRPr="001E1FC0" w:rsidRDefault="006F2810" w:rsidP="001E1FC0">
      <w:pPr>
        <w:spacing w:line="360" w:lineRule="auto"/>
        <w:ind w:firstLine="709"/>
        <w:jc w:val="both"/>
        <w:rPr>
          <w:i/>
          <w:color w:val="202124"/>
          <w:spacing w:val="5"/>
          <w:sz w:val="28"/>
          <w:szCs w:val="28"/>
        </w:rPr>
      </w:pPr>
      <w:r w:rsidRPr="001E1FC0">
        <w:rPr>
          <w:i/>
          <w:color w:val="202124"/>
          <w:spacing w:val="5"/>
          <w:sz w:val="28"/>
          <w:szCs w:val="28"/>
        </w:rPr>
        <w:t xml:space="preserve">Потенциальная выгода. </w:t>
      </w:r>
    </w:p>
    <w:p w14:paraId="0ED30FFB" w14:textId="77777777" w:rsidR="006F2810" w:rsidRPr="001E1FC0" w:rsidRDefault="006F2810" w:rsidP="001E1FC0">
      <w:pPr>
        <w:spacing w:line="360" w:lineRule="auto"/>
        <w:ind w:firstLine="709"/>
        <w:jc w:val="both"/>
        <w:rPr>
          <w:i/>
          <w:color w:val="202124"/>
          <w:spacing w:val="5"/>
          <w:sz w:val="28"/>
          <w:szCs w:val="28"/>
        </w:rPr>
      </w:pPr>
      <w:r w:rsidRPr="001E1FC0">
        <w:rPr>
          <w:i/>
          <w:color w:val="202124"/>
          <w:spacing w:val="5"/>
          <w:sz w:val="28"/>
          <w:szCs w:val="28"/>
        </w:rPr>
        <w:t xml:space="preserve">За участие в исследовании не предусмотрено материальное или иное вознаграждение, однако у Вас есть возможность получить информацию по результатам заполненных опросников, содержащую краткие рекомендации, для этого Вам необходимо поставить галочку в поле «Хочу получить обратную связь». Кроме того, участвуя в исследовании, Вы помогаете в расширении диагностической базы в области зависимостей (в частности, зависимости от алкоголя). </w:t>
      </w:r>
    </w:p>
    <w:p w14:paraId="5218DC3C" w14:textId="77777777" w:rsidR="006F2810" w:rsidRPr="001E1FC0" w:rsidRDefault="006F2810" w:rsidP="001E1FC0">
      <w:pPr>
        <w:spacing w:line="360" w:lineRule="auto"/>
        <w:ind w:firstLine="709"/>
        <w:jc w:val="both"/>
        <w:rPr>
          <w:i/>
          <w:color w:val="202124"/>
          <w:spacing w:val="5"/>
          <w:sz w:val="28"/>
          <w:szCs w:val="28"/>
        </w:rPr>
      </w:pPr>
      <w:r w:rsidRPr="001E1FC0">
        <w:rPr>
          <w:i/>
          <w:color w:val="202124"/>
          <w:spacing w:val="5"/>
          <w:sz w:val="28"/>
          <w:szCs w:val="28"/>
        </w:rPr>
        <w:t xml:space="preserve">Потенциальный риск. </w:t>
      </w:r>
    </w:p>
    <w:p w14:paraId="1EC5D1A6" w14:textId="77777777" w:rsidR="006F2810" w:rsidRPr="001E1FC0" w:rsidRDefault="006F2810" w:rsidP="001E1FC0">
      <w:pPr>
        <w:spacing w:line="360" w:lineRule="auto"/>
        <w:ind w:firstLine="709"/>
        <w:jc w:val="both"/>
        <w:rPr>
          <w:i/>
          <w:color w:val="202124"/>
          <w:spacing w:val="5"/>
          <w:sz w:val="28"/>
          <w:szCs w:val="28"/>
        </w:rPr>
      </w:pPr>
      <w:r w:rsidRPr="001E1FC0">
        <w:rPr>
          <w:i/>
          <w:color w:val="202124"/>
          <w:spacing w:val="5"/>
          <w:sz w:val="28"/>
          <w:szCs w:val="28"/>
        </w:rPr>
        <w:t xml:space="preserve">Участие в данном исследовании не предполагает рисков. </w:t>
      </w:r>
    </w:p>
    <w:p w14:paraId="26089DB4" w14:textId="77777777" w:rsidR="006F2810" w:rsidRPr="001E1FC0" w:rsidRDefault="006F2810" w:rsidP="001E1FC0">
      <w:pPr>
        <w:spacing w:line="360" w:lineRule="auto"/>
        <w:ind w:firstLine="709"/>
        <w:jc w:val="both"/>
        <w:rPr>
          <w:i/>
          <w:color w:val="202124"/>
          <w:spacing w:val="5"/>
          <w:sz w:val="28"/>
          <w:szCs w:val="28"/>
        </w:rPr>
      </w:pPr>
      <w:r w:rsidRPr="001E1FC0">
        <w:rPr>
          <w:i/>
          <w:color w:val="202124"/>
          <w:spacing w:val="5"/>
          <w:sz w:val="28"/>
          <w:szCs w:val="28"/>
        </w:rPr>
        <w:lastRenderedPageBreak/>
        <w:t xml:space="preserve">Этапы и методы исследования. </w:t>
      </w:r>
    </w:p>
    <w:p w14:paraId="3396D869" w14:textId="77777777" w:rsidR="006F2810" w:rsidRPr="001E1FC0" w:rsidRDefault="006F2810" w:rsidP="001E1FC0">
      <w:pPr>
        <w:spacing w:line="360" w:lineRule="auto"/>
        <w:ind w:firstLine="709"/>
        <w:jc w:val="both"/>
        <w:rPr>
          <w:i/>
          <w:color w:val="202124"/>
          <w:spacing w:val="5"/>
          <w:sz w:val="28"/>
          <w:szCs w:val="28"/>
        </w:rPr>
      </w:pPr>
      <w:r w:rsidRPr="001E1FC0">
        <w:rPr>
          <w:i/>
          <w:color w:val="202124"/>
          <w:spacing w:val="5"/>
          <w:sz w:val="28"/>
          <w:szCs w:val="28"/>
        </w:rPr>
        <w:t>Вначале от Вас потребуется заполнить краткую анкету, содержащую общую информацию о Вас и некоторых аспектах Вашего здоровья.</w:t>
      </w:r>
    </w:p>
    <w:p w14:paraId="3CF8FBB4" w14:textId="77777777" w:rsidR="006F2810" w:rsidRPr="001E1FC0" w:rsidRDefault="006F2810" w:rsidP="001E1FC0">
      <w:pPr>
        <w:spacing w:line="360" w:lineRule="auto"/>
        <w:ind w:firstLine="709"/>
        <w:jc w:val="both"/>
        <w:rPr>
          <w:i/>
          <w:color w:val="202124"/>
          <w:spacing w:val="5"/>
          <w:sz w:val="28"/>
          <w:szCs w:val="28"/>
        </w:rPr>
      </w:pPr>
      <w:r w:rsidRPr="001E1FC0">
        <w:rPr>
          <w:i/>
          <w:color w:val="202124"/>
          <w:spacing w:val="5"/>
          <w:sz w:val="28"/>
          <w:szCs w:val="28"/>
        </w:rPr>
        <w:t xml:space="preserve">Вам также будет предложено ответить на вопросы, касающиеся Вашего отношения к пандемии COVID-19 и изменениях в Вашей жизни в связи с ней. </w:t>
      </w:r>
    </w:p>
    <w:p w14:paraId="36DCEDC6" w14:textId="77777777" w:rsidR="006F2810" w:rsidRPr="001E1FC0" w:rsidRDefault="006F2810" w:rsidP="001E1FC0">
      <w:pPr>
        <w:spacing w:line="360" w:lineRule="auto"/>
        <w:ind w:firstLine="709"/>
        <w:jc w:val="both"/>
        <w:rPr>
          <w:i/>
          <w:color w:val="202124"/>
          <w:spacing w:val="5"/>
          <w:sz w:val="28"/>
          <w:szCs w:val="28"/>
        </w:rPr>
      </w:pPr>
      <w:r w:rsidRPr="001E1FC0">
        <w:rPr>
          <w:i/>
          <w:color w:val="202124"/>
          <w:spacing w:val="5"/>
          <w:sz w:val="28"/>
          <w:szCs w:val="28"/>
        </w:rPr>
        <w:t xml:space="preserve">В тестовом материале будет также содержаться несколько блоков, посвященных Вашему эмоциональному состоянию, поведенческим и личностным особенностям. </w:t>
      </w:r>
    </w:p>
    <w:p w14:paraId="549AA669" w14:textId="77777777" w:rsidR="006F2810" w:rsidRPr="001E1FC0" w:rsidRDefault="006F2810" w:rsidP="001E1FC0">
      <w:pPr>
        <w:spacing w:line="360" w:lineRule="auto"/>
        <w:ind w:firstLine="709"/>
        <w:jc w:val="both"/>
        <w:rPr>
          <w:i/>
          <w:color w:val="202124"/>
          <w:spacing w:val="5"/>
          <w:sz w:val="28"/>
          <w:szCs w:val="28"/>
        </w:rPr>
      </w:pPr>
      <w:r w:rsidRPr="001E1FC0">
        <w:rPr>
          <w:i/>
          <w:color w:val="202124"/>
          <w:spacing w:val="5"/>
          <w:sz w:val="28"/>
          <w:szCs w:val="28"/>
        </w:rPr>
        <w:t>С целью выявления количества употребления и проблем, связанных с употреблением алкоголя, Вам будет предложен тест AUDIT (</w:t>
      </w:r>
      <w:proofErr w:type="spellStart"/>
      <w:r w:rsidRPr="001E1FC0">
        <w:rPr>
          <w:i/>
          <w:color w:val="202124"/>
          <w:spacing w:val="5"/>
          <w:sz w:val="28"/>
          <w:szCs w:val="28"/>
        </w:rPr>
        <w:t>Alcohol</w:t>
      </w:r>
      <w:proofErr w:type="spellEnd"/>
      <w:r w:rsidRPr="001E1FC0">
        <w:rPr>
          <w:i/>
          <w:color w:val="202124"/>
          <w:spacing w:val="5"/>
          <w:sz w:val="28"/>
          <w:szCs w:val="28"/>
        </w:rPr>
        <w:t xml:space="preserve"> </w:t>
      </w:r>
      <w:proofErr w:type="spellStart"/>
      <w:r w:rsidRPr="001E1FC0">
        <w:rPr>
          <w:i/>
          <w:color w:val="202124"/>
          <w:spacing w:val="5"/>
          <w:sz w:val="28"/>
          <w:szCs w:val="28"/>
        </w:rPr>
        <w:t>Use</w:t>
      </w:r>
      <w:proofErr w:type="spellEnd"/>
      <w:r w:rsidRPr="001E1FC0">
        <w:rPr>
          <w:i/>
          <w:color w:val="202124"/>
          <w:spacing w:val="5"/>
          <w:sz w:val="28"/>
          <w:szCs w:val="28"/>
        </w:rPr>
        <w:t xml:space="preserve"> </w:t>
      </w:r>
      <w:proofErr w:type="spellStart"/>
      <w:r w:rsidRPr="001E1FC0">
        <w:rPr>
          <w:i/>
          <w:color w:val="202124"/>
          <w:spacing w:val="5"/>
          <w:sz w:val="28"/>
          <w:szCs w:val="28"/>
        </w:rPr>
        <w:t>Disorders</w:t>
      </w:r>
      <w:proofErr w:type="spellEnd"/>
      <w:r w:rsidRPr="001E1FC0">
        <w:rPr>
          <w:i/>
          <w:color w:val="202124"/>
          <w:spacing w:val="5"/>
          <w:sz w:val="28"/>
          <w:szCs w:val="28"/>
        </w:rPr>
        <w:t xml:space="preserve"> </w:t>
      </w:r>
      <w:proofErr w:type="spellStart"/>
      <w:r w:rsidRPr="001E1FC0">
        <w:rPr>
          <w:i/>
          <w:color w:val="202124"/>
          <w:spacing w:val="5"/>
          <w:sz w:val="28"/>
          <w:szCs w:val="28"/>
        </w:rPr>
        <w:t>Identification</w:t>
      </w:r>
      <w:proofErr w:type="spellEnd"/>
      <w:r w:rsidRPr="001E1FC0">
        <w:rPr>
          <w:i/>
          <w:color w:val="202124"/>
          <w:spacing w:val="5"/>
          <w:sz w:val="28"/>
          <w:szCs w:val="28"/>
        </w:rPr>
        <w:t xml:space="preserve"> </w:t>
      </w:r>
      <w:proofErr w:type="spellStart"/>
      <w:r w:rsidRPr="001E1FC0">
        <w:rPr>
          <w:i/>
          <w:color w:val="202124"/>
          <w:spacing w:val="5"/>
          <w:sz w:val="28"/>
          <w:szCs w:val="28"/>
        </w:rPr>
        <w:t>Test</w:t>
      </w:r>
      <w:proofErr w:type="spellEnd"/>
      <w:r w:rsidRPr="001E1FC0">
        <w:rPr>
          <w:i/>
          <w:color w:val="202124"/>
          <w:spacing w:val="5"/>
          <w:sz w:val="28"/>
          <w:szCs w:val="28"/>
        </w:rPr>
        <w:t xml:space="preserve">), данный тест представляет собой структурированное интервью, состоящее из 10 </w:t>
      </w:r>
      <w:proofErr w:type="spellStart"/>
      <w:proofErr w:type="gramStart"/>
      <w:r w:rsidRPr="001E1FC0">
        <w:rPr>
          <w:i/>
          <w:color w:val="202124"/>
          <w:spacing w:val="5"/>
          <w:sz w:val="28"/>
          <w:szCs w:val="28"/>
        </w:rPr>
        <w:t>вопросов.Для</w:t>
      </w:r>
      <w:proofErr w:type="spellEnd"/>
      <w:proofErr w:type="gramEnd"/>
      <w:r w:rsidRPr="001E1FC0">
        <w:rPr>
          <w:i/>
          <w:color w:val="202124"/>
          <w:spacing w:val="5"/>
          <w:sz w:val="28"/>
          <w:szCs w:val="28"/>
        </w:rPr>
        <w:t xml:space="preserve"> оценки мотивации употребления алкоголя Вам будет предлагаться русскоязычная версия опросника IDS, состоящая из 27 пунктов. Методика представляет собой модификацию </w:t>
      </w:r>
      <w:proofErr w:type="spellStart"/>
      <w:r w:rsidRPr="001E1FC0">
        <w:rPr>
          <w:i/>
          <w:color w:val="202124"/>
          <w:spacing w:val="5"/>
          <w:sz w:val="28"/>
          <w:szCs w:val="28"/>
        </w:rPr>
        <w:t>Witkiewitz</w:t>
      </w:r>
      <w:proofErr w:type="spellEnd"/>
      <w:r w:rsidRPr="001E1FC0">
        <w:rPr>
          <w:i/>
          <w:color w:val="202124"/>
          <w:spacing w:val="5"/>
          <w:sz w:val="28"/>
          <w:szCs w:val="28"/>
        </w:rPr>
        <w:t xml:space="preserve"> и соавт. опросника «</w:t>
      </w:r>
      <w:proofErr w:type="spellStart"/>
      <w:r w:rsidRPr="001E1FC0">
        <w:rPr>
          <w:i/>
          <w:color w:val="202124"/>
          <w:spacing w:val="5"/>
          <w:sz w:val="28"/>
          <w:szCs w:val="28"/>
        </w:rPr>
        <w:t>Inventory</w:t>
      </w:r>
      <w:proofErr w:type="spellEnd"/>
      <w:r w:rsidRPr="001E1FC0">
        <w:rPr>
          <w:i/>
          <w:color w:val="202124"/>
          <w:spacing w:val="5"/>
          <w:sz w:val="28"/>
          <w:szCs w:val="28"/>
        </w:rPr>
        <w:t xml:space="preserve"> </w:t>
      </w:r>
      <w:proofErr w:type="spellStart"/>
      <w:r w:rsidRPr="001E1FC0">
        <w:rPr>
          <w:i/>
          <w:color w:val="202124"/>
          <w:spacing w:val="5"/>
          <w:sz w:val="28"/>
          <w:szCs w:val="28"/>
        </w:rPr>
        <w:t>оf</w:t>
      </w:r>
      <w:proofErr w:type="spellEnd"/>
      <w:r w:rsidRPr="001E1FC0">
        <w:rPr>
          <w:i/>
          <w:color w:val="202124"/>
          <w:spacing w:val="5"/>
          <w:sz w:val="28"/>
          <w:szCs w:val="28"/>
        </w:rPr>
        <w:t xml:space="preserve"> </w:t>
      </w:r>
      <w:proofErr w:type="spellStart"/>
      <w:r w:rsidRPr="001E1FC0">
        <w:rPr>
          <w:i/>
          <w:color w:val="202124"/>
          <w:spacing w:val="5"/>
          <w:sz w:val="28"/>
          <w:szCs w:val="28"/>
        </w:rPr>
        <w:t>Drinking</w:t>
      </w:r>
      <w:proofErr w:type="spellEnd"/>
      <w:r w:rsidRPr="001E1FC0">
        <w:rPr>
          <w:i/>
          <w:color w:val="202124"/>
          <w:spacing w:val="5"/>
          <w:sz w:val="28"/>
          <w:szCs w:val="28"/>
        </w:rPr>
        <w:t xml:space="preserve"> </w:t>
      </w:r>
      <w:proofErr w:type="spellStart"/>
      <w:r w:rsidRPr="001E1FC0">
        <w:rPr>
          <w:i/>
          <w:color w:val="202124"/>
          <w:spacing w:val="5"/>
          <w:sz w:val="28"/>
          <w:szCs w:val="28"/>
        </w:rPr>
        <w:t>Situations</w:t>
      </w:r>
      <w:proofErr w:type="spellEnd"/>
      <w:r w:rsidRPr="001E1FC0">
        <w:rPr>
          <w:i/>
          <w:color w:val="202124"/>
          <w:spacing w:val="5"/>
          <w:sz w:val="28"/>
          <w:szCs w:val="28"/>
        </w:rPr>
        <w:t>» (</w:t>
      </w:r>
      <w:proofErr w:type="spellStart"/>
      <w:r w:rsidRPr="001E1FC0">
        <w:rPr>
          <w:i/>
          <w:color w:val="202124"/>
          <w:spacing w:val="5"/>
          <w:sz w:val="28"/>
          <w:szCs w:val="28"/>
        </w:rPr>
        <w:t>Annis</w:t>
      </w:r>
      <w:proofErr w:type="spellEnd"/>
      <w:r w:rsidRPr="001E1FC0">
        <w:rPr>
          <w:i/>
          <w:color w:val="202124"/>
          <w:spacing w:val="5"/>
          <w:sz w:val="28"/>
          <w:szCs w:val="28"/>
        </w:rPr>
        <w:t xml:space="preserve"> </w:t>
      </w:r>
      <w:proofErr w:type="spellStart"/>
      <w:r w:rsidRPr="001E1FC0">
        <w:rPr>
          <w:i/>
          <w:color w:val="202124"/>
          <w:spacing w:val="5"/>
          <w:sz w:val="28"/>
          <w:szCs w:val="28"/>
        </w:rPr>
        <w:t>etc</w:t>
      </w:r>
      <w:proofErr w:type="spellEnd"/>
      <w:r w:rsidRPr="001E1FC0">
        <w:rPr>
          <w:i/>
          <w:color w:val="202124"/>
          <w:spacing w:val="5"/>
          <w:sz w:val="28"/>
          <w:szCs w:val="28"/>
        </w:rPr>
        <w:t xml:space="preserve">., 1987). </w:t>
      </w:r>
    </w:p>
    <w:p w14:paraId="4BEEF00C" w14:textId="77777777" w:rsidR="006F2810" w:rsidRPr="001E1FC0" w:rsidRDefault="006F2810" w:rsidP="001E1FC0">
      <w:pPr>
        <w:spacing w:line="360" w:lineRule="auto"/>
        <w:ind w:firstLine="709"/>
        <w:jc w:val="both"/>
        <w:rPr>
          <w:i/>
          <w:color w:val="202124"/>
          <w:spacing w:val="5"/>
          <w:sz w:val="28"/>
          <w:szCs w:val="28"/>
        </w:rPr>
      </w:pPr>
      <w:r w:rsidRPr="001E1FC0">
        <w:rPr>
          <w:i/>
          <w:color w:val="202124"/>
          <w:spacing w:val="5"/>
          <w:sz w:val="28"/>
          <w:szCs w:val="28"/>
        </w:rPr>
        <w:t xml:space="preserve">Конфиденциальность. </w:t>
      </w:r>
      <w:r w:rsidRPr="001E1FC0">
        <w:rPr>
          <w:i/>
          <w:color w:val="202124"/>
          <w:spacing w:val="5"/>
          <w:sz w:val="28"/>
          <w:szCs w:val="28"/>
        </w:rPr>
        <w:br/>
        <w:t xml:space="preserve">Для участия в исследовании, от Вас потребуется указать некоторые персональные данные, такие как ФИО, контактный адрес электронной почты. Эти данные нужны исключительно для возможности связаться с Вами с целью предоставления результатов тестов. На этапе первичной обработки все данные будут зашифрованы, и Ваша личность останется полностью конфиденциальной. В целях исследования будет использоваться только информация содержательного характера. </w:t>
      </w:r>
      <w:r w:rsidRPr="001E1FC0">
        <w:rPr>
          <w:i/>
          <w:color w:val="202124"/>
          <w:spacing w:val="5"/>
          <w:sz w:val="28"/>
          <w:szCs w:val="28"/>
        </w:rPr>
        <w:br/>
        <w:t xml:space="preserve">Все материалы исследования, содержащие информацию о Вас, будут храниться согласно всем этическим и юридическим нормам. Существуют организации, которые могут контролировать ход исследования и знакомиться с материалами для проверки качества и анализа данных. Это </w:t>
      </w:r>
      <w:r w:rsidRPr="001E1FC0">
        <w:rPr>
          <w:i/>
          <w:color w:val="202124"/>
          <w:spacing w:val="5"/>
          <w:sz w:val="28"/>
          <w:szCs w:val="28"/>
        </w:rPr>
        <w:lastRenderedPageBreak/>
        <w:t xml:space="preserve">этический комитет Санкт-Петербургского государственного университета. </w:t>
      </w:r>
      <w:r w:rsidRPr="001E1FC0">
        <w:rPr>
          <w:i/>
          <w:color w:val="202124"/>
          <w:spacing w:val="5"/>
          <w:sz w:val="28"/>
          <w:szCs w:val="28"/>
        </w:rPr>
        <w:br/>
      </w:r>
    </w:p>
    <w:p w14:paraId="287BD766" w14:textId="77777777" w:rsidR="006F2810" w:rsidRPr="001E1FC0" w:rsidRDefault="006F2810" w:rsidP="001E1FC0">
      <w:pPr>
        <w:spacing w:line="360" w:lineRule="auto"/>
        <w:ind w:firstLine="709"/>
        <w:jc w:val="both"/>
        <w:rPr>
          <w:i/>
          <w:color w:val="202124"/>
          <w:spacing w:val="5"/>
          <w:sz w:val="28"/>
          <w:szCs w:val="28"/>
        </w:rPr>
      </w:pPr>
      <w:r w:rsidRPr="001E1FC0">
        <w:rPr>
          <w:i/>
          <w:color w:val="202124"/>
          <w:spacing w:val="5"/>
          <w:sz w:val="28"/>
          <w:szCs w:val="28"/>
        </w:rPr>
        <w:t xml:space="preserve">Контакты. </w:t>
      </w:r>
    </w:p>
    <w:p w14:paraId="32033222" w14:textId="77777777" w:rsidR="006F2810" w:rsidRPr="001E1FC0" w:rsidRDefault="006F2810" w:rsidP="001E1FC0">
      <w:pPr>
        <w:spacing w:line="360" w:lineRule="auto"/>
        <w:ind w:firstLine="709"/>
        <w:jc w:val="both"/>
        <w:rPr>
          <w:i/>
          <w:color w:val="202124"/>
          <w:spacing w:val="5"/>
          <w:sz w:val="28"/>
          <w:szCs w:val="28"/>
        </w:rPr>
      </w:pPr>
      <w:r w:rsidRPr="001E1FC0">
        <w:rPr>
          <w:i/>
          <w:color w:val="202124"/>
          <w:spacing w:val="5"/>
          <w:sz w:val="28"/>
          <w:szCs w:val="28"/>
        </w:rPr>
        <w:t xml:space="preserve">В случае возникновения вопросов или проблем, связанных с исследованием, Вы можете связаться с исследователем с помощью электронной почты </w:t>
      </w:r>
      <w:hyperlink r:id="rId29" w:history="1">
        <w:r w:rsidRPr="001E1FC0">
          <w:rPr>
            <w:i/>
            <w:spacing w:val="5"/>
            <w:sz w:val="28"/>
            <w:szCs w:val="28"/>
          </w:rPr>
          <w:t>st041892@student.spbu.ru</w:t>
        </w:r>
      </w:hyperlink>
      <w:r w:rsidRPr="001E1FC0">
        <w:rPr>
          <w:i/>
          <w:color w:val="202124"/>
          <w:spacing w:val="5"/>
          <w:sz w:val="28"/>
          <w:szCs w:val="28"/>
        </w:rPr>
        <w:br/>
        <w:t xml:space="preserve">Исследование проводится под научным руководством кандидата психологических наук, доцента кафедры медицинской психологии и психофизиологии СПбГУ Трусовой А.В. </w:t>
      </w:r>
    </w:p>
    <w:p w14:paraId="3FA7002B" w14:textId="77777777" w:rsidR="00CC25E6" w:rsidRPr="001E1FC0" w:rsidRDefault="00CC25E6" w:rsidP="001E1FC0">
      <w:pPr>
        <w:spacing w:line="360" w:lineRule="auto"/>
        <w:ind w:firstLine="709"/>
        <w:jc w:val="center"/>
        <w:rPr>
          <w:color w:val="000000" w:themeColor="text1"/>
          <w:sz w:val="28"/>
          <w:szCs w:val="28"/>
        </w:rPr>
      </w:pPr>
    </w:p>
    <w:sectPr w:rsidR="00CC25E6" w:rsidRPr="001E1FC0" w:rsidSect="0043513E">
      <w:footerReference w:type="even" r:id="rId30"/>
      <w:footerReference w:type="default" r:id="rId31"/>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C9904F" w14:textId="77777777" w:rsidR="00E8204F" w:rsidRDefault="00E8204F">
      <w:r>
        <w:separator/>
      </w:r>
    </w:p>
  </w:endnote>
  <w:endnote w:type="continuationSeparator" w:id="0">
    <w:p w14:paraId="04DD6D13" w14:textId="77777777" w:rsidR="00E8204F" w:rsidRDefault="00E82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0"/>
      </w:rPr>
      <w:id w:val="221248770"/>
      <w:docPartObj>
        <w:docPartGallery w:val="Page Numbers (Bottom of Page)"/>
        <w:docPartUnique/>
      </w:docPartObj>
    </w:sdtPr>
    <w:sdtEndPr>
      <w:rPr>
        <w:rStyle w:val="af0"/>
      </w:rPr>
    </w:sdtEndPr>
    <w:sdtContent>
      <w:p w14:paraId="7EE7BD04" w14:textId="323A6DEA" w:rsidR="0043513E" w:rsidRDefault="0043513E" w:rsidP="008123C5">
        <w:pPr>
          <w:pStyle w:val="a3"/>
          <w:framePr w:wrap="none" w:vAnchor="text" w:hAnchor="margin" w:xAlign="center" w:y="1"/>
          <w:rPr>
            <w:rStyle w:val="af0"/>
          </w:rPr>
        </w:pPr>
        <w:r>
          <w:rPr>
            <w:rStyle w:val="af0"/>
          </w:rPr>
          <w:fldChar w:fldCharType="begin"/>
        </w:r>
        <w:r>
          <w:rPr>
            <w:rStyle w:val="af0"/>
          </w:rPr>
          <w:instrText xml:space="preserve"> PAGE </w:instrText>
        </w:r>
        <w:r>
          <w:rPr>
            <w:rStyle w:val="af0"/>
          </w:rPr>
          <w:fldChar w:fldCharType="end"/>
        </w:r>
      </w:p>
    </w:sdtContent>
  </w:sdt>
  <w:sdt>
    <w:sdtPr>
      <w:rPr>
        <w:rStyle w:val="af0"/>
      </w:rPr>
      <w:id w:val="1862855044"/>
      <w:docPartObj>
        <w:docPartGallery w:val="Page Numbers (Bottom of Page)"/>
        <w:docPartUnique/>
      </w:docPartObj>
    </w:sdtPr>
    <w:sdtEndPr>
      <w:rPr>
        <w:rStyle w:val="af0"/>
      </w:rPr>
    </w:sdtEndPr>
    <w:sdtContent>
      <w:p w14:paraId="1AB5A043" w14:textId="45004C86" w:rsidR="0043513E" w:rsidRDefault="0043513E" w:rsidP="008123C5">
        <w:pPr>
          <w:pStyle w:val="a3"/>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end"/>
        </w:r>
      </w:p>
    </w:sdtContent>
  </w:sdt>
  <w:p w14:paraId="267B051E" w14:textId="77777777" w:rsidR="0043513E" w:rsidRDefault="0043513E" w:rsidP="0043513E">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0"/>
      </w:rPr>
      <w:id w:val="-1826511290"/>
      <w:docPartObj>
        <w:docPartGallery w:val="Page Numbers (Bottom of Page)"/>
        <w:docPartUnique/>
      </w:docPartObj>
    </w:sdtPr>
    <w:sdtEndPr>
      <w:rPr>
        <w:rStyle w:val="af0"/>
      </w:rPr>
    </w:sdtEndPr>
    <w:sdtContent>
      <w:p w14:paraId="665A20D6" w14:textId="56D8C1C6" w:rsidR="0043513E" w:rsidRDefault="0043513E" w:rsidP="0043513E">
        <w:pPr>
          <w:pStyle w:val="a3"/>
          <w:framePr w:wrap="none" w:vAnchor="text" w:hAnchor="margin" w:xAlign="center" w:y="1"/>
          <w:rPr>
            <w:rStyle w:val="af0"/>
          </w:rPr>
        </w:pPr>
        <w:r>
          <w:rPr>
            <w:rStyle w:val="af0"/>
          </w:rPr>
          <w:fldChar w:fldCharType="begin"/>
        </w:r>
        <w:r>
          <w:rPr>
            <w:rStyle w:val="af0"/>
          </w:rPr>
          <w:instrText xml:space="preserve"> PAGE </w:instrText>
        </w:r>
        <w:r>
          <w:rPr>
            <w:rStyle w:val="af0"/>
          </w:rPr>
          <w:fldChar w:fldCharType="separate"/>
        </w:r>
        <w:r>
          <w:rPr>
            <w:rStyle w:val="af0"/>
            <w:noProof/>
          </w:rPr>
          <w:t>1</w:t>
        </w:r>
        <w:r>
          <w:rPr>
            <w:rStyle w:val="af0"/>
          </w:rPr>
          <w:fldChar w:fldCharType="end"/>
        </w:r>
      </w:p>
    </w:sdtContent>
  </w:sdt>
  <w:p w14:paraId="316B5656" w14:textId="25A62E54" w:rsidR="00722EFF" w:rsidRDefault="00722EFF" w:rsidP="0043513E">
    <w:pPr>
      <w:ind w:right="360"/>
      <w:jc w:val="center"/>
    </w:pPr>
  </w:p>
  <w:p w14:paraId="7DDBFEE6" w14:textId="77777777" w:rsidR="00722EFF" w:rsidRDefault="00722E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345932" w14:textId="77777777" w:rsidR="00E8204F" w:rsidRDefault="00E8204F">
      <w:r>
        <w:separator/>
      </w:r>
    </w:p>
  </w:footnote>
  <w:footnote w:type="continuationSeparator" w:id="0">
    <w:p w14:paraId="696A3266" w14:textId="77777777" w:rsidR="00E8204F" w:rsidRDefault="00E820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04E02"/>
    <w:multiLevelType w:val="hybridMultilevel"/>
    <w:tmpl w:val="AEE62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593FF8"/>
    <w:multiLevelType w:val="multilevel"/>
    <w:tmpl w:val="A044BB6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AF3300E"/>
    <w:multiLevelType w:val="multilevel"/>
    <w:tmpl w:val="504AA368"/>
    <w:lvl w:ilvl="0">
      <w:start w:val="1"/>
      <w:numFmt w:val="decimal"/>
      <w:lvlText w:val="%1."/>
      <w:lvlJc w:val="left"/>
      <w:pPr>
        <w:ind w:left="1429" w:hanging="360"/>
      </w:pPr>
    </w:lvl>
    <w:lvl w:ilvl="1">
      <w:start w:val="1"/>
      <w:numFmt w:val="decimal"/>
      <w:isLgl/>
      <w:lvlText w:val="%1.%2."/>
      <w:lvlJc w:val="left"/>
      <w:pPr>
        <w:ind w:left="1769" w:hanging="70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 w15:restartNumberingAfterBreak="0">
    <w:nsid w:val="0B334507"/>
    <w:multiLevelType w:val="hybridMultilevel"/>
    <w:tmpl w:val="9AA0608C"/>
    <w:lvl w:ilvl="0" w:tplc="41B89AC0">
      <w:start w:val="1"/>
      <w:numFmt w:val="decimal"/>
      <w:lvlText w:val="%1."/>
      <w:lvlJc w:val="left"/>
      <w:pPr>
        <w:ind w:left="2858" w:hanging="360"/>
      </w:pPr>
      <w:rPr>
        <w:rFonts w:hint="default"/>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4" w15:restartNumberingAfterBreak="0">
    <w:nsid w:val="0C430C68"/>
    <w:multiLevelType w:val="hybridMultilevel"/>
    <w:tmpl w:val="27BCA95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DBA1E81"/>
    <w:multiLevelType w:val="hybridMultilevel"/>
    <w:tmpl w:val="4572979A"/>
    <w:lvl w:ilvl="0" w:tplc="04190011">
      <w:start w:val="1"/>
      <w:numFmt w:val="decimal"/>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6" w15:restartNumberingAfterBreak="0">
    <w:nsid w:val="1E7F2020"/>
    <w:multiLevelType w:val="hybridMultilevel"/>
    <w:tmpl w:val="3754F77C"/>
    <w:lvl w:ilvl="0" w:tplc="04190015">
      <w:start w:val="1"/>
      <w:numFmt w:val="upperLetter"/>
      <w:lvlText w:val="%1."/>
      <w:lvlJc w:val="left"/>
      <w:pPr>
        <w:ind w:left="928"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24563BF0"/>
    <w:multiLevelType w:val="hybridMultilevel"/>
    <w:tmpl w:val="4572979A"/>
    <w:lvl w:ilvl="0" w:tplc="04190011">
      <w:start w:val="1"/>
      <w:numFmt w:val="decimal"/>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8" w15:restartNumberingAfterBreak="0">
    <w:nsid w:val="2533539A"/>
    <w:multiLevelType w:val="hybridMultilevel"/>
    <w:tmpl w:val="F0CA0E8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C83538"/>
    <w:multiLevelType w:val="hybridMultilevel"/>
    <w:tmpl w:val="ACA47E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B2152B"/>
    <w:multiLevelType w:val="hybridMultilevel"/>
    <w:tmpl w:val="9FB0AA6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DF3FAF"/>
    <w:multiLevelType w:val="hybridMultilevel"/>
    <w:tmpl w:val="999A5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260A5E"/>
    <w:multiLevelType w:val="hybridMultilevel"/>
    <w:tmpl w:val="D7545BA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5C04DD"/>
    <w:multiLevelType w:val="hybridMultilevel"/>
    <w:tmpl w:val="85AEFB6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2424AE5"/>
    <w:multiLevelType w:val="hybridMultilevel"/>
    <w:tmpl w:val="CFE40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2C60FF3"/>
    <w:multiLevelType w:val="hybridMultilevel"/>
    <w:tmpl w:val="0C7A17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40216393"/>
    <w:multiLevelType w:val="multilevel"/>
    <w:tmpl w:val="77AA58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31A72DE"/>
    <w:multiLevelType w:val="hybridMultilevel"/>
    <w:tmpl w:val="E162F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46D5CC3"/>
    <w:multiLevelType w:val="hybridMultilevel"/>
    <w:tmpl w:val="4346229C"/>
    <w:lvl w:ilvl="0" w:tplc="41B89A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76F24A8"/>
    <w:multiLevelType w:val="hybridMultilevel"/>
    <w:tmpl w:val="A336CD98"/>
    <w:lvl w:ilvl="0" w:tplc="04190015">
      <w:start w:val="1"/>
      <w:numFmt w:val="upperLetter"/>
      <w:lvlText w:val="%1."/>
      <w:lvlJc w:val="left"/>
      <w:pPr>
        <w:ind w:left="92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9800080"/>
    <w:multiLevelType w:val="hybridMultilevel"/>
    <w:tmpl w:val="C6A2B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B314973"/>
    <w:multiLevelType w:val="multilevel"/>
    <w:tmpl w:val="0FA8246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E902692"/>
    <w:multiLevelType w:val="hybridMultilevel"/>
    <w:tmpl w:val="D0F03E8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E9E47B9"/>
    <w:multiLevelType w:val="hybridMultilevel"/>
    <w:tmpl w:val="9FB0AA62"/>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15A2200"/>
    <w:multiLevelType w:val="hybridMultilevel"/>
    <w:tmpl w:val="250A5D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73E2A3B"/>
    <w:multiLevelType w:val="hybridMultilevel"/>
    <w:tmpl w:val="9C8ACB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74820F8"/>
    <w:multiLevelType w:val="multilevel"/>
    <w:tmpl w:val="F1863C16"/>
    <w:lvl w:ilvl="0">
      <w:start w:val="1"/>
      <w:numFmt w:val="decimal"/>
      <w:lvlText w:val="%1."/>
      <w:lvlJc w:val="left"/>
      <w:pPr>
        <w:ind w:left="640" w:hanging="6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363" w:hanging="1080"/>
      </w:pPr>
      <w:rPr>
        <w:rFonts w:hint="default"/>
      </w:rPr>
    </w:lvl>
    <w:lvl w:ilvl="4">
      <w:start w:val="1"/>
      <w:numFmt w:val="decimal"/>
      <w:lvlText w:val="%1.%2.%3.%4.%5."/>
      <w:lvlJc w:val="left"/>
      <w:pPr>
        <w:ind w:left="2000" w:hanging="1080"/>
      </w:pPr>
      <w:rPr>
        <w:rFonts w:hint="default"/>
      </w:rPr>
    </w:lvl>
    <w:lvl w:ilvl="5">
      <w:start w:val="1"/>
      <w:numFmt w:val="decimal"/>
      <w:lvlText w:val="%1.%2.%3.%4.%5.%6."/>
      <w:lvlJc w:val="left"/>
      <w:pPr>
        <w:ind w:left="2590" w:hanging="1440"/>
      </w:pPr>
      <w:rPr>
        <w:rFonts w:hint="default"/>
      </w:rPr>
    </w:lvl>
    <w:lvl w:ilvl="6">
      <w:start w:val="1"/>
      <w:numFmt w:val="decimal"/>
      <w:lvlText w:val="%1.%2.%3.%4.%5.%6.%7."/>
      <w:lvlJc w:val="left"/>
      <w:pPr>
        <w:ind w:left="3180" w:hanging="1800"/>
      </w:pPr>
      <w:rPr>
        <w:rFonts w:hint="default"/>
      </w:rPr>
    </w:lvl>
    <w:lvl w:ilvl="7">
      <w:start w:val="1"/>
      <w:numFmt w:val="decimal"/>
      <w:lvlText w:val="%1.%2.%3.%4.%5.%6.%7.%8."/>
      <w:lvlJc w:val="left"/>
      <w:pPr>
        <w:ind w:left="3410" w:hanging="1800"/>
      </w:pPr>
      <w:rPr>
        <w:rFonts w:hint="default"/>
      </w:rPr>
    </w:lvl>
    <w:lvl w:ilvl="8">
      <w:start w:val="1"/>
      <w:numFmt w:val="decimal"/>
      <w:lvlText w:val="%1.%2.%3.%4.%5.%6.%7.%8.%9."/>
      <w:lvlJc w:val="left"/>
      <w:pPr>
        <w:ind w:left="4000" w:hanging="2160"/>
      </w:pPr>
      <w:rPr>
        <w:rFonts w:hint="default"/>
      </w:rPr>
    </w:lvl>
  </w:abstractNum>
  <w:abstractNum w:abstractNumId="27" w15:restartNumberingAfterBreak="0">
    <w:nsid w:val="57534252"/>
    <w:multiLevelType w:val="hybridMultilevel"/>
    <w:tmpl w:val="C13E1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7D67F3B"/>
    <w:multiLevelType w:val="hybridMultilevel"/>
    <w:tmpl w:val="79B698CC"/>
    <w:lvl w:ilvl="0" w:tplc="04190019">
      <w:start w:val="1"/>
      <w:numFmt w:val="lowerLetter"/>
      <w:lvlText w:val="%1."/>
      <w:lvlJc w:val="left"/>
      <w:pPr>
        <w:ind w:left="1434" w:hanging="360"/>
      </w:p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29" w15:restartNumberingAfterBreak="0">
    <w:nsid w:val="5E2B5E87"/>
    <w:multiLevelType w:val="hybridMultilevel"/>
    <w:tmpl w:val="01D6C220"/>
    <w:lvl w:ilvl="0" w:tplc="0F268410">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2FF2937"/>
    <w:multiLevelType w:val="hybridMultilevel"/>
    <w:tmpl w:val="BF2A66D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39D3DE8"/>
    <w:multiLevelType w:val="hybridMultilevel"/>
    <w:tmpl w:val="7DB4D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7F45B74"/>
    <w:multiLevelType w:val="hybridMultilevel"/>
    <w:tmpl w:val="4380F7F6"/>
    <w:lvl w:ilvl="0" w:tplc="04190015">
      <w:start w:val="1"/>
      <w:numFmt w:val="upperLetter"/>
      <w:lvlText w:val="%1."/>
      <w:lvlJc w:val="left"/>
      <w:pPr>
        <w:ind w:left="1429" w:hanging="360"/>
      </w:pPr>
    </w:lvl>
    <w:lvl w:ilvl="1" w:tplc="57E8E0A8">
      <w:start w:val="1"/>
      <w:numFmt w:val="decimal"/>
      <w:lvlText w:val="%2."/>
      <w:lvlJc w:val="left"/>
      <w:pPr>
        <w:ind w:left="2189" w:hanging="40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B2C3942"/>
    <w:multiLevelType w:val="hybridMultilevel"/>
    <w:tmpl w:val="B37898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711A4711"/>
    <w:multiLevelType w:val="hybridMultilevel"/>
    <w:tmpl w:val="E188BA7C"/>
    <w:lvl w:ilvl="0" w:tplc="24869A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71674C05"/>
    <w:multiLevelType w:val="hybridMultilevel"/>
    <w:tmpl w:val="36280F9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3667203"/>
    <w:multiLevelType w:val="hybridMultilevel"/>
    <w:tmpl w:val="40626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39B547C"/>
    <w:multiLevelType w:val="hybridMultilevel"/>
    <w:tmpl w:val="BCA49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4441C87"/>
    <w:multiLevelType w:val="multilevel"/>
    <w:tmpl w:val="42204400"/>
    <w:lvl w:ilvl="0">
      <w:start w:val="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45823D5"/>
    <w:multiLevelType w:val="multilevel"/>
    <w:tmpl w:val="B68A67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45A66B9"/>
    <w:multiLevelType w:val="hybridMultilevel"/>
    <w:tmpl w:val="B8E487D0"/>
    <w:lvl w:ilvl="0" w:tplc="8F30BE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7692099A"/>
    <w:multiLevelType w:val="hybridMultilevel"/>
    <w:tmpl w:val="369436C4"/>
    <w:lvl w:ilvl="0" w:tplc="41B89AC0">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7D8A6C68"/>
    <w:multiLevelType w:val="hybridMultilevel"/>
    <w:tmpl w:val="5A48E2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F95388C"/>
    <w:multiLevelType w:val="multilevel"/>
    <w:tmpl w:val="42204400"/>
    <w:lvl w:ilvl="0">
      <w:start w:val="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
  </w:num>
  <w:num w:numId="2">
    <w:abstractNumId w:val="32"/>
  </w:num>
  <w:num w:numId="3">
    <w:abstractNumId w:val="6"/>
  </w:num>
  <w:num w:numId="4">
    <w:abstractNumId w:val="19"/>
  </w:num>
  <w:num w:numId="5">
    <w:abstractNumId w:val="16"/>
  </w:num>
  <w:num w:numId="6">
    <w:abstractNumId w:val="21"/>
  </w:num>
  <w:num w:numId="7">
    <w:abstractNumId w:val="38"/>
  </w:num>
  <w:num w:numId="8">
    <w:abstractNumId w:val="28"/>
  </w:num>
  <w:num w:numId="9">
    <w:abstractNumId w:val="43"/>
  </w:num>
  <w:num w:numId="10">
    <w:abstractNumId w:val="42"/>
  </w:num>
  <w:num w:numId="11">
    <w:abstractNumId w:val="20"/>
  </w:num>
  <w:num w:numId="12">
    <w:abstractNumId w:val="1"/>
  </w:num>
  <w:num w:numId="13">
    <w:abstractNumId w:val="26"/>
  </w:num>
  <w:num w:numId="14">
    <w:abstractNumId w:val="33"/>
  </w:num>
  <w:num w:numId="15">
    <w:abstractNumId w:val="15"/>
  </w:num>
  <w:num w:numId="16">
    <w:abstractNumId w:val="33"/>
  </w:num>
  <w:num w:numId="17">
    <w:abstractNumId w:val="15"/>
  </w:num>
  <w:num w:numId="18">
    <w:abstractNumId w:val="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num>
  <w:num w:numId="23">
    <w:abstractNumId w:val="23"/>
  </w:num>
  <w:num w:numId="24">
    <w:abstractNumId w:val="10"/>
  </w:num>
  <w:num w:numId="25">
    <w:abstractNumId w:val="24"/>
  </w:num>
  <w:num w:numId="26">
    <w:abstractNumId w:val="14"/>
  </w:num>
  <w:num w:numId="27">
    <w:abstractNumId w:val="11"/>
  </w:num>
  <w:num w:numId="28">
    <w:abstractNumId w:val="17"/>
  </w:num>
  <w:num w:numId="29">
    <w:abstractNumId w:val="31"/>
  </w:num>
  <w:num w:numId="30">
    <w:abstractNumId w:val="36"/>
  </w:num>
  <w:num w:numId="31">
    <w:abstractNumId w:val="37"/>
  </w:num>
  <w:num w:numId="32">
    <w:abstractNumId w:val="0"/>
  </w:num>
  <w:num w:numId="33">
    <w:abstractNumId w:val="30"/>
  </w:num>
  <w:num w:numId="34">
    <w:abstractNumId w:val="13"/>
  </w:num>
  <w:num w:numId="35">
    <w:abstractNumId w:val="8"/>
  </w:num>
  <w:num w:numId="36">
    <w:abstractNumId w:val="4"/>
  </w:num>
  <w:num w:numId="37">
    <w:abstractNumId w:val="27"/>
  </w:num>
  <w:num w:numId="38">
    <w:abstractNumId w:val="22"/>
  </w:num>
  <w:num w:numId="39">
    <w:abstractNumId w:val="25"/>
  </w:num>
  <w:num w:numId="40">
    <w:abstractNumId w:val="12"/>
  </w:num>
  <w:num w:numId="41">
    <w:abstractNumId w:val="35"/>
  </w:num>
  <w:num w:numId="42">
    <w:abstractNumId w:val="40"/>
  </w:num>
  <w:num w:numId="43">
    <w:abstractNumId w:val="29"/>
  </w:num>
  <w:num w:numId="44">
    <w:abstractNumId w:val="9"/>
  </w:num>
  <w:num w:numId="45">
    <w:abstractNumId w:val="34"/>
  </w:num>
  <w:num w:numId="46">
    <w:abstractNumId w:val="18"/>
  </w:num>
  <w:num w:numId="47">
    <w:abstractNumId w:val="41"/>
  </w:num>
  <w:num w:numId="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515"/>
    <w:rsid w:val="00001798"/>
    <w:rsid w:val="00005EDF"/>
    <w:rsid w:val="00012A2D"/>
    <w:rsid w:val="0004786A"/>
    <w:rsid w:val="00077871"/>
    <w:rsid w:val="000868F1"/>
    <w:rsid w:val="000E4D0D"/>
    <w:rsid w:val="000F17DF"/>
    <w:rsid w:val="00105267"/>
    <w:rsid w:val="00126E97"/>
    <w:rsid w:val="00145829"/>
    <w:rsid w:val="001508A0"/>
    <w:rsid w:val="00161F4C"/>
    <w:rsid w:val="00165C8D"/>
    <w:rsid w:val="001779F1"/>
    <w:rsid w:val="00191E73"/>
    <w:rsid w:val="001B5CAA"/>
    <w:rsid w:val="001D15ED"/>
    <w:rsid w:val="001D33F2"/>
    <w:rsid w:val="001D3AB9"/>
    <w:rsid w:val="001E1FC0"/>
    <w:rsid w:val="002258D5"/>
    <w:rsid w:val="002545EC"/>
    <w:rsid w:val="00265105"/>
    <w:rsid w:val="00280D7D"/>
    <w:rsid w:val="00281ED2"/>
    <w:rsid w:val="00282C33"/>
    <w:rsid w:val="00296A8A"/>
    <w:rsid w:val="002B0575"/>
    <w:rsid w:val="002B14E8"/>
    <w:rsid w:val="002C119E"/>
    <w:rsid w:val="002C1259"/>
    <w:rsid w:val="002C7293"/>
    <w:rsid w:val="003136AB"/>
    <w:rsid w:val="003256B8"/>
    <w:rsid w:val="00337883"/>
    <w:rsid w:val="00341A63"/>
    <w:rsid w:val="003723B1"/>
    <w:rsid w:val="00376453"/>
    <w:rsid w:val="00382AB9"/>
    <w:rsid w:val="003B1DB1"/>
    <w:rsid w:val="003B4B4F"/>
    <w:rsid w:val="003D1184"/>
    <w:rsid w:val="003E4C3E"/>
    <w:rsid w:val="003F3FE3"/>
    <w:rsid w:val="0041738B"/>
    <w:rsid w:val="00423310"/>
    <w:rsid w:val="00424553"/>
    <w:rsid w:val="0043513E"/>
    <w:rsid w:val="004376BE"/>
    <w:rsid w:val="004506E4"/>
    <w:rsid w:val="00455C17"/>
    <w:rsid w:val="00462692"/>
    <w:rsid w:val="00480003"/>
    <w:rsid w:val="00483F6E"/>
    <w:rsid w:val="004C28AB"/>
    <w:rsid w:val="00503ABF"/>
    <w:rsid w:val="005172AA"/>
    <w:rsid w:val="00535832"/>
    <w:rsid w:val="005542D9"/>
    <w:rsid w:val="0055689F"/>
    <w:rsid w:val="0058086A"/>
    <w:rsid w:val="005863CA"/>
    <w:rsid w:val="00590FEB"/>
    <w:rsid w:val="005B3A02"/>
    <w:rsid w:val="005B72F3"/>
    <w:rsid w:val="005C1230"/>
    <w:rsid w:val="00603119"/>
    <w:rsid w:val="0060395D"/>
    <w:rsid w:val="006305DD"/>
    <w:rsid w:val="00640DB0"/>
    <w:rsid w:val="006763C3"/>
    <w:rsid w:val="00684926"/>
    <w:rsid w:val="00686D74"/>
    <w:rsid w:val="00696C8A"/>
    <w:rsid w:val="006A1D61"/>
    <w:rsid w:val="006B7F97"/>
    <w:rsid w:val="006D3276"/>
    <w:rsid w:val="006D751C"/>
    <w:rsid w:val="006E0339"/>
    <w:rsid w:val="006F2810"/>
    <w:rsid w:val="006F33FF"/>
    <w:rsid w:val="007007E9"/>
    <w:rsid w:val="0071633E"/>
    <w:rsid w:val="00716631"/>
    <w:rsid w:val="00722C12"/>
    <w:rsid w:val="00722EFF"/>
    <w:rsid w:val="00730AFB"/>
    <w:rsid w:val="00746A1D"/>
    <w:rsid w:val="007540D3"/>
    <w:rsid w:val="00783B21"/>
    <w:rsid w:val="0078692E"/>
    <w:rsid w:val="00797091"/>
    <w:rsid w:val="007B1438"/>
    <w:rsid w:val="007C4F83"/>
    <w:rsid w:val="007D00CD"/>
    <w:rsid w:val="007D0369"/>
    <w:rsid w:val="008002F6"/>
    <w:rsid w:val="00854214"/>
    <w:rsid w:val="008549AF"/>
    <w:rsid w:val="00857E06"/>
    <w:rsid w:val="00866CFE"/>
    <w:rsid w:val="00867693"/>
    <w:rsid w:val="00874A33"/>
    <w:rsid w:val="008C53D8"/>
    <w:rsid w:val="008C68BE"/>
    <w:rsid w:val="008D3A42"/>
    <w:rsid w:val="008D483D"/>
    <w:rsid w:val="008F6A2C"/>
    <w:rsid w:val="00906224"/>
    <w:rsid w:val="00917469"/>
    <w:rsid w:val="00930FDD"/>
    <w:rsid w:val="009462C7"/>
    <w:rsid w:val="00955B2D"/>
    <w:rsid w:val="00962A95"/>
    <w:rsid w:val="00987230"/>
    <w:rsid w:val="009A3FC3"/>
    <w:rsid w:val="009C1D26"/>
    <w:rsid w:val="009D2DF8"/>
    <w:rsid w:val="009D5ECA"/>
    <w:rsid w:val="009E2752"/>
    <w:rsid w:val="009E429A"/>
    <w:rsid w:val="009F3F25"/>
    <w:rsid w:val="00A20287"/>
    <w:rsid w:val="00A378CB"/>
    <w:rsid w:val="00A65D45"/>
    <w:rsid w:val="00AC2F22"/>
    <w:rsid w:val="00AD1516"/>
    <w:rsid w:val="00AD3BC9"/>
    <w:rsid w:val="00AE08A5"/>
    <w:rsid w:val="00AE299F"/>
    <w:rsid w:val="00AF200A"/>
    <w:rsid w:val="00AF40AF"/>
    <w:rsid w:val="00B11A04"/>
    <w:rsid w:val="00B125CD"/>
    <w:rsid w:val="00B201A0"/>
    <w:rsid w:val="00B26A24"/>
    <w:rsid w:val="00B270AA"/>
    <w:rsid w:val="00B370DE"/>
    <w:rsid w:val="00B44C96"/>
    <w:rsid w:val="00B57A6B"/>
    <w:rsid w:val="00B612FE"/>
    <w:rsid w:val="00B7546E"/>
    <w:rsid w:val="00BB405F"/>
    <w:rsid w:val="00BB795B"/>
    <w:rsid w:val="00BE6B28"/>
    <w:rsid w:val="00C06A41"/>
    <w:rsid w:val="00C12D64"/>
    <w:rsid w:val="00C15D28"/>
    <w:rsid w:val="00C32237"/>
    <w:rsid w:val="00C405CF"/>
    <w:rsid w:val="00C56D0B"/>
    <w:rsid w:val="00C5750D"/>
    <w:rsid w:val="00C74681"/>
    <w:rsid w:val="00CA3C22"/>
    <w:rsid w:val="00CA4C18"/>
    <w:rsid w:val="00CB13EA"/>
    <w:rsid w:val="00CC25E6"/>
    <w:rsid w:val="00CD2515"/>
    <w:rsid w:val="00CE28C8"/>
    <w:rsid w:val="00CF1441"/>
    <w:rsid w:val="00CF5B08"/>
    <w:rsid w:val="00D00246"/>
    <w:rsid w:val="00D11FAE"/>
    <w:rsid w:val="00D63B7E"/>
    <w:rsid w:val="00D97DCC"/>
    <w:rsid w:val="00DC3B56"/>
    <w:rsid w:val="00DD2F13"/>
    <w:rsid w:val="00DD4927"/>
    <w:rsid w:val="00DD59A2"/>
    <w:rsid w:val="00DF2928"/>
    <w:rsid w:val="00DF7DF7"/>
    <w:rsid w:val="00E0372D"/>
    <w:rsid w:val="00E12F12"/>
    <w:rsid w:val="00E1323C"/>
    <w:rsid w:val="00E3571B"/>
    <w:rsid w:val="00E439A8"/>
    <w:rsid w:val="00E5392D"/>
    <w:rsid w:val="00E8204F"/>
    <w:rsid w:val="00E9279E"/>
    <w:rsid w:val="00EB1B79"/>
    <w:rsid w:val="00EC3706"/>
    <w:rsid w:val="00EC625D"/>
    <w:rsid w:val="00ED630E"/>
    <w:rsid w:val="00F220FE"/>
    <w:rsid w:val="00F47875"/>
    <w:rsid w:val="00F55679"/>
    <w:rsid w:val="00F611E4"/>
    <w:rsid w:val="00F63BBE"/>
    <w:rsid w:val="00F67D22"/>
    <w:rsid w:val="00F80BEC"/>
    <w:rsid w:val="00F84151"/>
    <w:rsid w:val="00F91A04"/>
    <w:rsid w:val="00F94352"/>
    <w:rsid w:val="00FA0838"/>
    <w:rsid w:val="00FA4893"/>
    <w:rsid w:val="00FB28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E4DE7A"/>
  <w15:docId w15:val="{CC08D451-492A-6A41-B6CB-08ECBB52A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2515"/>
    <w:pPr>
      <w:widowControl w:val="0"/>
      <w:overflowPunct w:val="0"/>
      <w:autoSpaceDE w:val="0"/>
      <w:autoSpaceDN w:val="0"/>
      <w:adjustRightInd w:val="0"/>
    </w:pPr>
    <w:rPr>
      <w:rFonts w:ascii="Times New Roman" w:eastAsia="Times New Roman" w:hAnsi="Times New Roman" w:cs="Times New Roman"/>
      <w:kern w:val="28"/>
      <w:sz w:val="20"/>
      <w:szCs w:val="20"/>
      <w:lang w:eastAsia="ru-RU"/>
    </w:rPr>
  </w:style>
  <w:style w:type="paragraph" w:styleId="1">
    <w:name w:val="heading 1"/>
    <w:basedOn w:val="a"/>
    <w:next w:val="a"/>
    <w:link w:val="10"/>
    <w:uiPriority w:val="9"/>
    <w:qFormat/>
    <w:rsid w:val="006E0339"/>
    <w:pPr>
      <w:keepNext/>
      <w:keepLines/>
      <w:widowControl/>
      <w:overflowPunct/>
      <w:autoSpaceDE/>
      <w:autoSpaceDN/>
      <w:adjustRightInd/>
      <w:spacing w:before="240" w:line="360" w:lineRule="auto"/>
      <w:jc w:val="center"/>
      <w:outlineLvl w:val="0"/>
    </w:pPr>
    <w:rPr>
      <w:rFonts w:eastAsiaTheme="majorEastAsia" w:cstheme="majorBidi"/>
      <w:color w:val="000000" w:themeColor="text1"/>
      <w:kern w:val="0"/>
      <w:sz w:val="28"/>
      <w:szCs w:val="32"/>
    </w:rPr>
  </w:style>
  <w:style w:type="paragraph" w:styleId="2">
    <w:name w:val="heading 2"/>
    <w:basedOn w:val="a"/>
    <w:next w:val="a"/>
    <w:link w:val="20"/>
    <w:uiPriority w:val="9"/>
    <w:semiHidden/>
    <w:unhideWhenUsed/>
    <w:qFormat/>
    <w:rsid w:val="006E033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B57A6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0339"/>
    <w:rPr>
      <w:rFonts w:ascii="Times New Roman" w:eastAsiaTheme="majorEastAsia" w:hAnsi="Times New Roman" w:cstheme="majorBidi"/>
      <w:color w:val="000000" w:themeColor="text1"/>
      <w:sz w:val="28"/>
      <w:szCs w:val="32"/>
      <w:lang w:eastAsia="ru-RU"/>
    </w:rPr>
  </w:style>
  <w:style w:type="character" w:customStyle="1" w:styleId="20">
    <w:name w:val="Заголовок 2 Знак"/>
    <w:basedOn w:val="a0"/>
    <w:link w:val="2"/>
    <w:uiPriority w:val="9"/>
    <w:semiHidden/>
    <w:rsid w:val="006E0339"/>
    <w:rPr>
      <w:rFonts w:asciiTheme="majorHAnsi" w:eastAsiaTheme="majorEastAsia" w:hAnsiTheme="majorHAnsi" w:cstheme="majorBidi"/>
      <w:color w:val="2F5496" w:themeColor="accent1" w:themeShade="BF"/>
      <w:kern w:val="28"/>
      <w:sz w:val="26"/>
      <w:szCs w:val="26"/>
      <w:lang w:eastAsia="ru-RU"/>
    </w:rPr>
  </w:style>
  <w:style w:type="character" w:customStyle="1" w:styleId="30">
    <w:name w:val="Заголовок 3 Знак"/>
    <w:basedOn w:val="a0"/>
    <w:link w:val="3"/>
    <w:uiPriority w:val="9"/>
    <w:rsid w:val="00B57A6B"/>
    <w:rPr>
      <w:rFonts w:asciiTheme="majorHAnsi" w:eastAsiaTheme="majorEastAsia" w:hAnsiTheme="majorHAnsi" w:cstheme="majorBidi"/>
      <w:color w:val="1F3763" w:themeColor="accent1" w:themeShade="7F"/>
      <w:kern w:val="28"/>
      <w:lang w:eastAsia="ru-RU"/>
    </w:rPr>
  </w:style>
  <w:style w:type="paragraph" w:styleId="a3">
    <w:name w:val="footer"/>
    <w:basedOn w:val="a"/>
    <w:link w:val="a4"/>
    <w:uiPriority w:val="99"/>
    <w:unhideWhenUsed/>
    <w:rsid w:val="00CD2515"/>
    <w:pPr>
      <w:tabs>
        <w:tab w:val="center" w:pos="4677"/>
        <w:tab w:val="right" w:pos="9355"/>
      </w:tabs>
    </w:pPr>
  </w:style>
  <w:style w:type="character" w:customStyle="1" w:styleId="a4">
    <w:name w:val="Нижний колонтитул Знак"/>
    <w:basedOn w:val="a0"/>
    <w:link w:val="a3"/>
    <w:uiPriority w:val="99"/>
    <w:rsid w:val="00CD2515"/>
    <w:rPr>
      <w:rFonts w:ascii="Times New Roman" w:eastAsia="Times New Roman" w:hAnsi="Times New Roman" w:cs="Times New Roman"/>
      <w:kern w:val="28"/>
      <w:sz w:val="20"/>
      <w:szCs w:val="20"/>
      <w:lang w:eastAsia="ru-RU"/>
    </w:rPr>
  </w:style>
  <w:style w:type="paragraph" w:customStyle="1" w:styleId="Heading">
    <w:name w:val="Heading"/>
    <w:rsid w:val="00CD2515"/>
    <w:pPr>
      <w:widowControl w:val="0"/>
      <w:autoSpaceDE w:val="0"/>
      <w:autoSpaceDN w:val="0"/>
      <w:adjustRightInd w:val="0"/>
    </w:pPr>
    <w:rPr>
      <w:rFonts w:ascii="Arial" w:eastAsia="Times New Roman" w:hAnsi="Arial" w:cs="Arial"/>
      <w:b/>
      <w:bCs/>
      <w:sz w:val="22"/>
      <w:szCs w:val="22"/>
      <w:lang w:eastAsia="ru-RU"/>
    </w:rPr>
  </w:style>
  <w:style w:type="paragraph" w:styleId="11">
    <w:name w:val="toc 1"/>
    <w:basedOn w:val="a"/>
    <w:next w:val="a"/>
    <w:autoRedefine/>
    <w:uiPriority w:val="39"/>
    <w:unhideWhenUsed/>
    <w:rsid w:val="007C4F83"/>
    <w:pPr>
      <w:tabs>
        <w:tab w:val="right" w:leader="dot" w:pos="9339"/>
      </w:tabs>
      <w:spacing w:before="120"/>
    </w:pPr>
    <w:rPr>
      <w:rFonts w:asciiTheme="minorHAnsi" w:hAnsiTheme="minorHAnsi"/>
      <w:b/>
      <w:bCs/>
      <w:i/>
      <w:iCs/>
      <w:sz w:val="24"/>
      <w:szCs w:val="24"/>
    </w:rPr>
  </w:style>
  <w:style w:type="character" w:styleId="a5">
    <w:name w:val="Hyperlink"/>
    <w:basedOn w:val="a0"/>
    <w:uiPriority w:val="99"/>
    <w:unhideWhenUsed/>
    <w:rsid w:val="00161F4C"/>
    <w:rPr>
      <w:color w:val="0563C1" w:themeColor="hyperlink"/>
      <w:u w:val="single"/>
    </w:rPr>
  </w:style>
  <w:style w:type="paragraph" w:styleId="a6">
    <w:name w:val="TOC Heading"/>
    <w:basedOn w:val="1"/>
    <w:next w:val="a"/>
    <w:uiPriority w:val="39"/>
    <w:unhideWhenUsed/>
    <w:qFormat/>
    <w:rsid w:val="00161F4C"/>
    <w:pPr>
      <w:spacing w:before="480" w:line="276" w:lineRule="auto"/>
      <w:outlineLvl w:val="9"/>
    </w:pPr>
    <w:rPr>
      <w:rFonts w:asciiTheme="majorHAnsi" w:hAnsiTheme="majorHAnsi"/>
      <w:b/>
      <w:bCs/>
      <w:color w:val="2F5496" w:themeColor="accent1" w:themeShade="BF"/>
      <w:szCs w:val="28"/>
    </w:rPr>
  </w:style>
  <w:style w:type="paragraph" w:styleId="21">
    <w:name w:val="toc 2"/>
    <w:basedOn w:val="a"/>
    <w:next w:val="a"/>
    <w:autoRedefine/>
    <w:uiPriority w:val="39"/>
    <w:unhideWhenUsed/>
    <w:rsid w:val="00161F4C"/>
    <w:pPr>
      <w:spacing w:before="120"/>
      <w:ind w:left="200"/>
    </w:pPr>
    <w:rPr>
      <w:rFonts w:asciiTheme="minorHAnsi" w:hAnsiTheme="minorHAnsi"/>
      <w:b/>
      <w:bCs/>
      <w:sz w:val="22"/>
      <w:szCs w:val="22"/>
    </w:rPr>
  </w:style>
  <w:style w:type="paragraph" w:styleId="31">
    <w:name w:val="toc 3"/>
    <w:basedOn w:val="a"/>
    <w:next w:val="a"/>
    <w:autoRedefine/>
    <w:uiPriority w:val="39"/>
    <w:semiHidden/>
    <w:unhideWhenUsed/>
    <w:rsid w:val="00161F4C"/>
    <w:pPr>
      <w:ind w:left="400"/>
    </w:pPr>
    <w:rPr>
      <w:rFonts w:asciiTheme="minorHAnsi" w:hAnsiTheme="minorHAnsi"/>
    </w:rPr>
  </w:style>
  <w:style w:type="paragraph" w:styleId="4">
    <w:name w:val="toc 4"/>
    <w:basedOn w:val="a"/>
    <w:next w:val="a"/>
    <w:autoRedefine/>
    <w:uiPriority w:val="39"/>
    <w:semiHidden/>
    <w:unhideWhenUsed/>
    <w:rsid w:val="00161F4C"/>
    <w:pPr>
      <w:ind w:left="600"/>
    </w:pPr>
    <w:rPr>
      <w:rFonts w:asciiTheme="minorHAnsi" w:hAnsiTheme="minorHAnsi"/>
    </w:rPr>
  </w:style>
  <w:style w:type="paragraph" w:styleId="5">
    <w:name w:val="toc 5"/>
    <w:basedOn w:val="a"/>
    <w:next w:val="a"/>
    <w:autoRedefine/>
    <w:uiPriority w:val="39"/>
    <w:semiHidden/>
    <w:unhideWhenUsed/>
    <w:rsid w:val="00161F4C"/>
    <w:pPr>
      <w:ind w:left="800"/>
    </w:pPr>
    <w:rPr>
      <w:rFonts w:asciiTheme="minorHAnsi" w:hAnsiTheme="minorHAnsi"/>
    </w:rPr>
  </w:style>
  <w:style w:type="paragraph" w:styleId="6">
    <w:name w:val="toc 6"/>
    <w:basedOn w:val="a"/>
    <w:next w:val="a"/>
    <w:autoRedefine/>
    <w:uiPriority w:val="39"/>
    <w:semiHidden/>
    <w:unhideWhenUsed/>
    <w:rsid w:val="00161F4C"/>
    <w:pPr>
      <w:ind w:left="1000"/>
    </w:pPr>
    <w:rPr>
      <w:rFonts w:asciiTheme="minorHAnsi" w:hAnsiTheme="minorHAnsi"/>
    </w:rPr>
  </w:style>
  <w:style w:type="paragraph" w:styleId="7">
    <w:name w:val="toc 7"/>
    <w:basedOn w:val="a"/>
    <w:next w:val="a"/>
    <w:autoRedefine/>
    <w:uiPriority w:val="39"/>
    <w:semiHidden/>
    <w:unhideWhenUsed/>
    <w:rsid w:val="00161F4C"/>
    <w:pPr>
      <w:ind w:left="1200"/>
    </w:pPr>
    <w:rPr>
      <w:rFonts w:asciiTheme="minorHAnsi" w:hAnsiTheme="minorHAnsi"/>
    </w:rPr>
  </w:style>
  <w:style w:type="paragraph" w:styleId="8">
    <w:name w:val="toc 8"/>
    <w:basedOn w:val="a"/>
    <w:next w:val="a"/>
    <w:autoRedefine/>
    <w:uiPriority w:val="39"/>
    <w:unhideWhenUsed/>
    <w:rsid w:val="00161F4C"/>
    <w:pPr>
      <w:ind w:left="1400"/>
    </w:pPr>
    <w:rPr>
      <w:rFonts w:asciiTheme="minorHAnsi" w:hAnsiTheme="minorHAnsi"/>
    </w:rPr>
  </w:style>
  <w:style w:type="paragraph" w:styleId="9">
    <w:name w:val="toc 9"/>
    <w:basedOn w:val="a"/>
    <w:next w:val="a"/>
    <w:autoRedefine/>
    <w:uiPriority w:val="39"/>
    <w:unhideWhenUsed/>
    <w:rsid w:val="00161F4C"/>
    <w:pPr>
      <w:ind w:left="1600"/>
    </w:pPr>
    <w:rPr>
      <w:rFonts w:asciiTheme="minorHAnsi" w:hAnsiTheme="minorHAnsi"/>
    </w:rPr>
  </w:style>
  <w:style w:type="paragraph" w:styleId="a7">
    <w:name w:val="List Paragraph"/>
    <w:basedOn w:val="a"/>
    <w:link w:val="a8"/>
    <w:uiPriority w:val="34"/>
    <w:qFormat/>
    <w:rsid w:val="00161F4C"/>
    <w:pPr>
      <w:widowControl/>
      <w:overflowPunct/>
      <w:autoSpaceDE/>
      <w:autoSpaceDN/>
      <w:adjustRightInd/>
      <w:ind w:left="720"/>
      <w:contextualSpacing/>
    </w:pPr>
    <w:rPr>
      <w:kern w:val="0"/>
      <w:sz w:val="24"/>
      <w:szCs w:val="24"/>
    </w:rPr>
  </w:style>
  <w:style w:type="character" w:customStyle="1" w:styleId="a8">
    <w:name w:val="Абзац списка Знак"/>
    <w:basedOn w:val="a0"/>
    <w:link w:val="a7"/>
    <w:uiPriority w:val="34"/>
    <w:rsid w:val="00376453"/>
    <w:rPr>
      <w:rFonts w:ascii="Times New Roman" w:eastAsia="Times New Roman" w:hAnsi="Times New Roman" w:cs="Times New Roman"/>
      <w:lang w:eastAsia="ru-RU"/>
    </w:rPr>
  </w:style>
  <w:style w:type="paragraph" w:styleId="a9">
    <w:name w:val="Normal (Web)"/>
    <w:basedOn w:val="a"/>
    <w:uiPriority w:val="99"/>
    <w:unhideWhenUsed/>
    <w:rsid w:val="00161F4C"/>
    <w:pPr>
      <w:widowControl/>
      <w:overflowPunct/>
      <w:autoSpaceDE/>
      <w:autoSpaceDN/>
      <w:adjustRightInd/>
      <w:spacing w:before="100" w:beforeAutospacing="1" w:after="100" w:afterAutospacing="1"/>
    </w:pPr>
    <w:rPr>
      <w:kern w:val="0"/>
      <w:sz w:val="24"/>
      <w:szCs w:val="24"/>
    </w:rPr>
  </w:style>
  <w:style w:type="character" w:customStyle="1" w:styleId="apple-converted-space">
    <w:name w:val="apple-converted-space"/>
    <w:basedOn w:val="a0"/>
    <w:rsid w:val="00CC25E6"/>
  </w:style>
  <w:style w:type="paragraph" w:styleId="HTML">
    <w:name w:val="HTML Preformatted"/>
    <w:basedOn w:val="a"/>
    <w:link w:val="HTML0"/>
    <w:uiPriority w:val="99"/>
    <w:semiHidden/>
    <w:unhideWhenUsed/>
    <w:rsid w:val="00D63B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Courier New" w:hAnsi="Courier New" w:cs="Courier New"/>
      <w:kern w:val="0"/>
    </w:rPr>
  </w:style>
  <w:style w:type="character" w:customStyle="1" w:styleId="HTML0">
    <w:name w:val="Стандартный HTML Знак"/>
    <w:basedOn w:val="a0"/>
    <w:link w:val="HTML"/>
    <w:uiPriority w:val="99"/>
    <w:semiHidden/>
    <w:rsid w:val="00D63B7E"/>
    <w:rPr>
      <w:rFonts w:ascii="Courier New" w:eastAsia="Times New Roman" w:hAnsi="Courier New" w:cs="Courier New"/>
      <w:sz w:val="20"/>
      <w:szCs w:val="20"/>
      <w:lang w:eastAsia="ru-RU"/>
    </w:rPr>
  </w:style>
  <w:style w:type="paragraph" w:customStyle="1" w:styleId="msonormal0">
    <w:name w:val="msonormal"/>
    <w:basedOn w:val="a"/>
    <w:uiPriority w:val="99"/>
    <w:rsid w:val="006E0339"/>
    <w:pPr>
      <w:widowControl/>
      <w:overflowPunct/>
      <w:autoSpaceDE/>
      <w:autoSpaceDN/>
      <w:adjustRightInd/>
      <w:spacing w:before="100" w:beforeAutospacing="1" w:after="100" w:afterAutospacing="1"/>
    </w:pPr>
    <w:rPr>
      <w:kern w:val="0"/>
      <w:sz w:val="24"/>
      <w:szCs w:val="24"/>
    </w:rPr>
  </w:style>
  <w:style w:type="paragraph" w:styleId="aa">
    <w:name w:val="caption"/>
    <w:basedOn w:val="a"/>
    <w:next w:val="a"/>
    <w:uiPriority w:val="35"/>
    <w:unhideWhenUsed/>
    <w:qFormat/>
    <w:rsid w:val="006E0339"/>
    <w:pPr>
      <w:spacing w:after="200"/>
    </w:pPr>
    <w:rPr>
      <w:i/>
      <w:iCs/>
      <w:color w:val="44546A" w:themeColor="text2"/>
      <w:sz w:val="18"/>
      <w:szCs w:val="18"/>
    </w:rPr>
  </w:style>
  <w:style w:type="table" w:styleId="ab">
    <w:name w:val="Table Grid"/>
    <w:basedOn w:val="a1"/>
    <w:uiPriority w:val="39"/>
    <w:rsid w:val="006E03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ssharedwiztogglelabeledlabeltext">
    <w:name w:val="docssharedwiztogglelabeledlabeltext"/>
    <w:basedOn w:val="a0"/>
    <w:rsid w:val="00696C8A"/>
  </w:style>
  <w:style w:type="paragraph" w:styleId="ac">
    <w:name w:val="header"/>
    <w:basedOn w:val="a"/>
    <w:link w:val="ad"/>
    <w:uiPriority w:val="99"/>
    <w:unhideWhenUsed/>
    <w:rsid w:val="00B57A6B"/>
    <w:pPr>
      <w:tabs>
        <w:tab w:val="center" w:pos="4677"/>
        <w:tab w:val="right" w:pos="9355"/>
      </w:tabs>
    </w:pPr>
  </w:style>
  <w:style w:type="character" w:customStyle="1" w:styleId="ad">
    <w:name w:val="Верхний колонтитул Знак"/>
    <w:basedOn w:val="a0"/>
    <w:link w:val="ac"/>
    <w:uiPriority w:val="99"/>
    <w:rsid w:val="00B57A6B"/>
    <w:rPr>
      <w:rFonts w:ascii="Times New Roman" w:eastAsia="Times New Roman" w:hAnsi="Times New Roman" w:cs="Times New Roman"/>
      <w:kern w:val="28"/>
      <w:sz w:val="20"/>
      <w:szCs w:val="20"/>
      <w:lang w:eastAsia="ru-RU"/>
    </w:rPr>
  </w:style>
  <w:style w:type="paragraph" w:styleId="ae">
    <w:name w:val="Balloon Text"/>
    <w:basedOn w:val="a"/>
    <w:link w:val="af"/>
    <w:uiPriority w:val="99"/>
    <w:semiHidden/>
    <w:unhideWhenUsed/>
    <w:rsid w:val="00296A8A"/>
    <w:rPr>
      <w:rFonts w:ascii="Tahoma" w:hAnsi="Tahoma" w:cs="Tahoma"/>
      <w:sz w:val="16"/>
      <w:szCs w:val="16"/>
    </w:rPr>
  </w:style>
  <w:style w:type="character" w:customStyle="1" w:styleId="af">
    <w:name w:val="Текст выноски Знак"/>
    <w:basedOn w:val="a0"/>
    <w:link w:val="ae"/>
    <w:uiPriority w:val="99"/>
    <w:semiHidden/>
    <w:rsid w:val="00296A8A"/>
    <w:rPr>
      <w:rFonts w:ascii="Tahoma" w:eastAsia="Times New Roman" w:hAnsi="Tahoma" w:cs="Tahoma"/>
      <w:kern w:val="28"/>
      <w:sz w:val="16"/>
      <w:szCs w:val="16"/>
      <w:lang w:eastAsia="ru-RU"/>
    </w:rPr>
  </w:style>
  <w:style w:type="character" w:styleId="af0">
    <w:name w:val="page number"/>
    <w:basedOn w:val="a0"/>
    <w:uiPriority w:val="99"/>
    <w:semiHidden/>
    <w:unhideWhenUsed/>
    <w:rsid w:val="004351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996858">
      <w:bodyDiv w:val="1"/>
      <w:marLeft w:val="0"/>
      <w:marRight w:val="0"/>
      <w:marTop w:val="0"/>
      <w:marBottom w:val="0"/>
      <w:divBdr>
        <w:top w:val="none" w:sz="0" w:space="0" w:color="auto"/>
        <w:left w:val="none" w:sz="0" w:space="0" w:color="auto"/>
        <w:bottom w:val="none" w:sz="0" w:space="0" w:color="auto"/>
        <w:right w:val="none" w:sz="0" w:space="0" w:color="auto"/>
      </w:divBdr>
    </w:div>
    <w:div w:id="147597460">
      <w:bodyDiv w:val="1"/>
      <w:marLeft w:val="0"/>
      <w:marRight w:val="0"/>
      <w:marTop w:val="0"/>
      <w:marBottom w:val="0"/>
      <w:divBdr>
        <w:top w:val="none" w:sz="0" w:space="0" w:color="auto"/>
        <w:left w:val="none" w:sz="0" w:space="0" w:color="auto"/>
        <w:bottom w:val="none" w:sz="0" w:space="0" w:color="auto"/>
        <w:right w:val="none" w:sz="0" w:space="0" w:color="auto"/>
      </w:divBdr>
      <w:divsChild>
        <w:div w:id="582379426">
          <w:marLeft w:val="0"/>
          <w:marRight w:val="0"/>
          <w:marTop w:val="0"/>
          <w:marBottom w:val="0"/>
          <w:divBdr>
            <w:top w:val="none" w:sz="0" w:space="0" w:color="auto"/>
            <w:left w:val="none" w:sz="0" w:space="0" w:color="auto"/>
            <w:bottom w:val="none" w:sz="0" w:space="0" w:color="auto"/>
            <w:right w:val="none" w:sz="0" w:space="0" w:color="auto"/>
          </w:divBdr>
          <w:divsChild>
            <w:div w:id="232393206">
              <w:marLeft w:val="0"/>
              <w:marRight w:val="0"/>
              <w:marTop w:val="0"/>
              <w:marBottom w:val="0"/>
              <w:divBdr>
                <w:top w:val="none" w:sz="0" w:space="0" w:color="auto"/>
                <w:left w:val="none" w:sz="0" w:space="0" w:color="auto"/>
                <w:bottom w:val="none" w:sz="0" w:space="0" w:color="auto"/>
                <w:right w:val="none" w:sz="0" w:space="0" w:color="auto"/>
              </w:divBdr>
              <w:divsChild>
                <w:div w:id="37408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980294">
          <w:marLeft w:val="0"/>
          <w:marRight w:val="0"/>
          <w:marTop w:val="0"/>
          <w:marBottom w:val="0"/>
          <w:divBdr>
            <w:top w:val="none" w:sz="0" w:space="0" w:color="auto"/>
            <w:left w:val="none" w:sz="0" w:space="0" w:color="auto"/>
            <w:bottom w:val="none" w:sz="0" w:space="0" w:color="auto"/>
            <w:right w:val="none" w:sz="0" w:space="0" w:color="auto"/>
          </w:divBdr>
          <w:divsChild>
            <w:div w:id="466121941">
              <w:marLeft w:val="0"/>
              <w:marRight w:val="0"/>
              <w:marTop w:val="0"/>
              <w:marBottom w:val="0"/>
              <w:divBdr>
                <w:top w:val="none" w:sz="0" w:space="0" w:color="auto"/>
                <w:left w:val="none" w:sz="0" w:space="0" w:color="auto"/>
                <w:bottom w:val="none" w:sz="0" w:space="0" w:color="auto"/>
                <w:right w:val="none" w:sz="0" w:space="0" w:color="auto"/>
              </w:divBdr>
              <w:divsChild>
                <w:div w:id="48570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69633">
          <w:marLeft w:val="0"/>
          <w:marRight w:val="0"/>
          <w:marTop w:val="0"/>
          <w:marBottom w:val="0"/>
          <w:divBdr>
            <w:top w:val="none" w:sz="0" w:space="0" w:color="auto"/>
            <w:left w:val="none" w:sz="0" w:space="0" w:color="auto"/>
            <w:bottom w:val="none" w:sz="0" w:space="0" w:color="auto"/>
            <w:right w:val="none" w:sz="0" w:space="0" w:color="auto"/>
          </w:divBdr>
          <w:divsChild>
            <w:div w:id="259342726">
              <w:marLeft w:val="0"/>
              <w:marRight w:val="0"/>
              <w:marTop w:val="0"/>
              <w:marBottom w:val="0"/>
              <w:divBdr>
                <w:top w:val="none" w:sz="0" w:space="0" w:color="auto"/>
                <w:left w:val="none" w:sz="0" w:space="0" w:color="auto"/>
                <w:bottom w:val="none" w:sz="0" w:space="0" w:color="auto"/>
                <w:right w:val="none" w:sz="0" w:space="0" w:color="auto"/>
              </w:divBdr>
              <w:divsChild>
                <w:div w:id="1503467341">
                  <w:marLeft w:val="0"/>
                  <w:marRight w:val="0"/>
                  <w:marTop w:val="0"/>
                  <w:marBottom w:val="0"/>
                  <w:divBdr>
                    <w:top w:val="none" w:sz="0" w:space="0" w:color="auto"/>
                    <w:left w:val="none" w:sz="0" w:space="0" w:color="auto"/>
                    <w:bottom w:val="none" w:sz="0" w:space="0" w:color="auto"/>
                    <w:right w:val="none" w:sz="0" w:space="0" w:color="auto"/>
                  </w:divBdr>
                </w:div>
                <w:div w:id="2141653897">
                  <w:marLeft w:val="0"/>
                  <w:marRight w:val="0"/>
                  <w:marTop w:val="0"/>
                  <w:marBottom w:val="0"/>
                  <w:divBdr>
                    <w:top w:val="none" w:sz="0" w:space="0" w:color="auto"/>
                    <w:left w:val="none" w:sz="0" w:space="0" w:color="auto"/>
                    <w:bottom w:val="none" w:sz="0" w:space="0" w:color="auto"/>
                    <w:right w:val="none" w:sz="0" w:space="0" w:color="auto"/>
                  </w:divBdr>
                </w:div>
              </w:divsChild>
            </w:div>
            <w:div w:id="582223758">
              <w:marLeft w:val="0"/>
              <w:marRight w:val="0"/>
              <w:marTop w:val="0"/>
              <w:marBottom w:val="0"/>
              <w:divBdr>
                <w:top w:val="none" w:sz="0" w:space="0" w:color="auto"/>
                <w:left w:val="none" w:sz="0" w:space="0" w:color="auto"/>
                <w:bottom w:val="none" w:sz="0" w:space="0" w:color="auto"/>
                <w:right w:val="none" w:sz="0" w:space="0" w:color="auto"/>
              </w:divBdr>
              <w:divsChild>
                <w:div w:id="1634745933">
                  <w:marLeft w:val="0"/>
                  <w:marRight w:val="0"/>
                  <w:marTop w:val="0"/>
                  <w:marBottom w:val="0"/>
                  <w:divBdr>
                    <w:top w:val="none" w:sz="0" w:space="0" w:color="auto"/>
                    <w:left w:val="none" w:sz="0" w:space="0" w:color="auto"/>
                    <w:bottom w:val="none" w:sz="0" w:space="0" w:color="auto"/>
                    <w:right w:val="none" w:sz="0" w:space="0" w:color="auto"/>
                  </w:divBdr>
                </w:div>
                <w:div w:id="168743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84650">
      <w:bodyDiv w:val="1"/>
      <w:marLeft w:val="0"/>
      <w:marRight w:val="0"/>
      <w:marTop w:val="0"/>
      <w:marBottom w:val="0"/>
      <w:divBdr>
        <w:top w:val="none" w:sz="0" w:space="0" w:color="auto"/>
        <w:left w:val="none" w:sz="0" w:space="0" w:color="auto"/>
        <w:bottom w:val="none" w:sz="0" w:space="0" w:color="auto"/>
        <w:right w:val="none" w:sz="0" w:space="0" w:color="auto"/>
      </w:divBdr>
    </w:div>
    <w:div w:id="548689311">
      <w:bodyDiv w:val="1"/>
      <w:marLeft w:val="0"/>
      <w:marRight w:val="0"/>
      <w:marTop w:val="0"/>
      <w:marBottom w:val="0"/>
      <w:divBdr>
        <w:top w:val="none" w:sz="0" w:space="0" w:color="auto"/>
        <w:left w:val="none" w:sz="0" w:space="0" w:color="auto"/>
        <w:bottom w:val="none" w:sz="0" w:space="0" w:color="auto"/>
        <w:right w:val="none" w:sz="0" w:space="0" w:color="auto"/>
      </w:divBdr>
    </w:div>
    <w:div w:id="594628318">
      <w:bodyDiv w:val="1"/>
      <w:marLeft w:val="0"/>
      <w:marRight w:val="0"/>
      <w:marTop w:val="0"/>
      <w:marBottom w:val="0"/>
      <w:divBdr>
        <w:top w:val="none" w:sz="0" w:space="0" w:color="auto"/>
        <w:left w:val="none" w:sz="0" w:space="0" w:color="auto"/>
        <w:bottom w:val="none" w:sz="0" w:space="0" w:color="auto"/>
        <w:right w:val="none" w:sz="0" w:space="0" w:color="auto"/>
      </w:divBdr>
    </w:div>
    <w:div w:id="628165247">
      <w:bodyDiv w:val="1"/>
      <w:marLeft w:val="0"/>
      <w:marRight w:val="0"/>
      <w:marTop w:val="0"/>
      <w:marBottom w:val="0"/>
      <w:divBdr>
        <w:top w:val="none" w:sz="0" w:space="0" w:color="auto"/>
        <w:left w:val="none" w:sz="0" w:space="0" w:color="auto"/>
        <w:bottom w:val="none" w:sz="0" w:space="0" w:color="auto"/>
        <w:right w:val="none" w:sz="0" w:space="0" w:color="auto"/>
      </w:divBdr>
    </w:div>
    <w:div w:id="697775317">
      <w:bodyDiv w:val="1"/>
      <w:marLeft w:val="0"/>
      <w:marRight w:val="0"/>
      <w:marTop w:val="0"/>
      <w:marBottom w:val="0"/>
      <w:divBdr>
        <w:top w:val="none" w:sz="0" w:space="0" w:color="auto"/>
        <w:left w:val="none" w:sz="0" w:space="0" w:color="auto"/>
        <w:bottom w:val="none" w:sz="0" w:space="0" w:color="auto"/>
        <w:right w:val="none" w:sz="0" w:space="0" w:color="auto"/>
      </w:divBdr>
    </w:div>
    <w:div w:id="704523218">
      <w:bodyDiv w:val="1"/>
      <w:marLeft w:val="0"/>
      <w:marRight w:val="0"/>
      <w:marTop w:val="0"/>
      <w:marBottom w:val="0"/>
      <w:divBdr>
        <w:top w:val="none" w:sz="0" w:space="0" w:color="auto"/>
        <w:left w:val="none" w:sz="0" w:space="0" w:color="auto"/>
        <w:bottom w:val="none" w:sz="0" w:space="0" w:color="auto"/>
        <w:right w:val="none" w:sz="0" w:space="0" w:color="auto"/>
      </w:divBdr>
    </w:div>
    <w:div w:id="708459449">
      <w:bodyDiv w:val="1"/>
      <w:marLeft w:val="0"/>
      <w:marRight w:val="0"/>
      <w:marTop w:val="0"/>
      <w:marBottom w:val="0"/>
      <w:divBdr>
        <w:top w:val="none" w:sz="0" w:space="0" w:color="auto"/>
        <w:left w:val="none" w:sz="0" w:space="0" w:color="auto"/>
        <w:bottom w:val="none" w:sz="0" w:space="0" w:color="auto"/>
        <w:right w:val="none" w:sz="0" w:space="0" w:color="auto"/>
      </w:divBdr>
      <w:divsChild>
        <w:div w:id="1489790067">
          <w:marLeft w:val="0"/>
          <w:marRight w:val="0"/>
          <w:marTop w:val="0"/>
          <w:marBottom w:val="0"/>
          <w:divBdr>
            <w:top w:val="none" w:sz="0" w:space="0" w:color="auto"/>
            <w:left w:val="none" w:sz="0" w:space="0" w:color="auto"/>
            <w:bottom w:val="none" w:sz="0" w:space="0" w:color="auto"/>
            <w:right w:val="none" w:sz="0" w:space="0" w:color="auto"/>
          </w:divBdr>
          <w:divsChild>
            <w:div w:id="2035109786">
              <w:marLeft w:val="0"/>
              <w:marRight w:val="0"/>
              <w:marTop w:val="0"/>
              <w:marBottom w:val="0"/>
              <w:divBdr>
                <w:top w:val="none" w:sz="0" w:space="0" w:color="auto"/>
                <w:left w:val="none" w:sz="0" w:space="0" w:color="auto"/>
                <w:bottom w:val="none" w:sz="0" w:space="0" w:color="auto"/>
                <w:right w:val="none" w:sz="0" w:space="0" w:color="auto"/>
              </w:divBdr>
              <w:divsChild>
                <w:div w:id="1923756242">
                  <w:marLeft w:val="0"/>
                  <w:marRight w:val="0"/>
                  <w:marTop w:val="0"/>
                  <w:marBottom w:val="0"/>
                  <w:divBdr>
                    <w:top w:val="none" w:sz="0" w:space="0" w:color="auto"/>
                    <w:left w:val="none" w:sz="0" w:space="0" w:color="auto"/>
                    <w:bottom w:val="none" w:sz="0" w:space="0" w:color="auto"/>
                    <w:right w:val="none" w:sz="0" w:space="0" w:color="auto"/>
                  </w:divBdr>
                  <w:divsChild>
                    <w:div w:id="151889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75677">
          <w:marLeft w:val="0"/>
          <w:marRight w:val="0"/>
          <w:marTop w:val="0"/>
          <w:marBottom w:val="0"/>
          <w:divBdr>
            <w:top w:val="none" w:sz="0" w:space="0" w:color="auto"/>
            <w:left w:val="none" w:sz="0" w:space="0" w:color="auto"/>
            <w:bottom w:val="none" w:sz="0" w:space="0" w:color="auto"/>
            <w:right w:val="none" w:sz="0" w:space="0" w:color="auto"/>
          </w:divBdr>
          <w:divsChild>
            <w:div w:id="46878585">
              <w:marLeft w:val="0"/>
              <w:marRight w:val="0"/>
              <w:marTop w:val="0"/>
              <w:marBottom w:val="0"/>
              <w:divBdr>
                <w:top w:val="none" w:sz="0" w:space="0" w:color="auto"/>
                <w:left w:val="none" w:sz="0" w:space="0" w:color="auto"/>
                <w:bottom w:val="none" w:sz="0" w:space="0" w:color="auto"/>
                <w:right w:val="none" w:sz="0" w:space="0" w:color="auto"/>
              </w:divBdr>
              <w:divsChild>
                <w:div w:id="2055765268">
                  <w:marLeft w:val="0"/>
                  <w:marRight w:val="0"/>
                  <w:marTop w:val="0"/>
                  <w:marBottom w:val="0"/>
                  <w:divBdr>
                    <w:top w:val="none" w:sz="0" w:space="0" w:color="auto"/>
                    <w:left w:val="none" w:sz="0" w:space="0" w:color="auto"/>
                    <w:bottom w:val="none" w:sz="0" w:space="0" w:color="auto"/>
                    <w:right w:val="none" w:sz="0" w:space="0" w:color="auto"/>
                  </w:divBdr>
                  <w:divsChild>
                    <w:div w:id="4811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048446">
      <w:bodyDiv w:val="1"/>
      <w:marLeft w:val="0"/>
      <w:marRight w:val="0"/>
      <w:marTop w:val="0"/>
      <w:marBottom w:val="0"/>
      <w:divBdr>
        <w:top w:val="none" w:sz="0" w:space="0" w:color="auto"/>
        <w:left w:val="none" w:sz="0" w:space="0" w:color="auto"/>
        <w:bottom w:val="none" w:sz="0" w:space="0" w:color="auto"/>
        <w:right w:val="none" w:sz="0" w:space="0" w:color="auto"/>
      </w:divBdr>
      <w:divsChild>
        <w:div w:id="159777608">
          <w:marLeft w:val="0"/>
          <w:marRight w:val="0"/>
          <w:marTop w:val="0"/>
          <w:marBottom w:val="0"/>
          <w:divBdr>
            <w:top w:val="none" w:sz="0" w:space="0" w:color="auto"/>
            <w:left w:val="none" w:sz="0" w:space="0" w:color="auto"/>
            <w:bottom w:val="none" w:sz="0" w:space="0" w:color="auto"/>
            <w:right w:val="none" w:sz="0" w:space="0" w:color="auto"/>
          </w:divBdr>
          <w:divsChild>
            <w:div w:id="7105971">
              <w:marLeft w:val="0"/>
              <w:marRight w:val="0"/>
              <w:marTop w:val="0"/>
              <w:marBottom w:val="0"/>
              <w:divBdr>
                <w:top w:val="none" w:sz="0" w:space="0" w:color="auto"/>
                <w:left w:val="none" w:sz="0" w:space="0" w:color="auto"/>
                <w:bottom w:val="none" w:sz="0" w:space="0" w:color="auto"/>
                <w:right w:val="none" w:sz="0" w:space="0" w:color="auto"/>
              </w:divBdr>
              <w:divsChild>
                <w:div w:id="4467807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28151429">
                      <w:marLeft w:val="0"/>
                      <w:marRight w:val="0"/>
                      <w:marTop w:val="0"/>
                      <w:marBottom w:val="0"/>
                      <w:divBdr>
                        <w:top w:val="none" w:sz="0" w:space="0" w:color="auto"/>
                        <w:left w:val="none" w:sz="0" w:space="0" w:color="auto"/>
                        <w:bottom w:val="none" w:sz="0" w:space="0" w:color="auto"/>
                        <w:right w:val="none" w:sz="0" w:space="0" w:color="auto"/>
                      </w:divBdr>
                      <w:divsChild>
                        <w:div w:id="1165785340">
                          <w:marLeft w:val="0"/>
                          <w:marRight w:val="0"/>
                          <w:marTop w:val="0"/>
                          <w:marBottom w:val="0"/>
                          <w:divBdr>
                            <w:top w:val="none" w:sz="0" w:space="0" w:color="auto"/>
                            <w:left w:val="none" w:sz="0" w:space="0" w:color="auto"/>
                            <w:bottom w:val="none" w:sz="0" w:space="0" w:color="auto"/>
                            <w:right w:val="none" w:sz="0" w:space="0" w:color="auto"/>
                          </w:divBdr>
                          <w:divsChild>
                            <w:div w:id="1614821658">
                              <w:marLeft w:val="0"/>
                              <w:marRight w:val="0"/>
                              <w:marTop w:val="0"/>
                              <w:marBottom w:val="0"/>
                              <w:divBdr>
                                <w:top w:val="none" w:sz="0" w:space="0" w:color="auto"/>
                                <w:left w:val="none" w:sz="0" w:space="0" w:color="auto"/>
                                <w:bottom w:val="none" w:sz="0" w:space="0" w:color="auto"/>
                                <w:right w:val="none" w:sz="0" w:space="0" w:color="auto"/>
                              </w:divBdr>
                              <w:divsChild>
                                <w:div w:id="2079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04897">
                      <w:marLeft w:val="0"/>
                      <w:marRight w:val="0"/>
                      <w:marTop w:val="0"/>
                      <w:marBottom w:val="240"/>
                      <w:divBdr>
                        <w:top w:val="none" w:sz="0" w:space="0" w:color="auto"/>
                        <w:left w:val="none" w:sz="0" w:space="0" w:color="auto"/>
                        <w:bottom w:val="none" w:sz="0" w:space="0" w:color="auto"/>
                        <w:right w:val="none" w:sz="0" w:space="0" w:color="auto"/>
                      </w:divBdr>
                      <w:divsChild>
                        <w:div w:id="269700491">
                          <w:marLeft w:val="0"/>
                          <w:marRight w:val="0"/>
                          <w:marTop w:val="0"/>
                          <w:marBottom w:val="0"/>
                          <w:divBdr>
                            <w:top w:val="none" w:sz="0" w:space="0" w:color="auto"/>
                            <w:left w:val="none" w:sz="0" w:space="0" w:color="auto"/>
                            <w:bottom w:val="none" w:sz="0" w:space="0" w:color="auto"/>
                            <w:right w:val="none" w:sz="0" w:space="0" w:color="auto"/>
                          </w:divBdr>
                          <w:divsChild>
                            <w:div w:id="1529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633635">
          <w:marLeft w:val="0"/>
          <w:marRight w:val="0"/>
          <w:marTop w:val="0"/>
          <w:marBottom w:val="0"/>
          <w:divBdr>
            <w:top w:val="none" w:sz="0" w:space="0" w:color="auto"/>
            <w:left w:val="none" w:sz="0" w:space="0" w:color="auto"/>
            <w:bottom w:val="none" w:sz="0" w:space="0" w:color="auto"/>
            <w:right w:val="none" w:sz="0" w:space="0" w:color="auto"/>
          </w:divBdr>
          <w:divsChild>
            <w:div w:id="458378607">
              <w:marLeft w:val="0"/>
              <w:marRight w:val="0"/>
              <w:marTop w:val="0"/>
              <w:marBottom w:val="0"/>
              <w:divBdr>
                <w:top w:val="none" w:sz="0" w:space="0" w:color="auto"/>
                <w:left w:val="none" w:sz="0" w:space="0" w:color="auto"/>
                <w:bottom w:val="none" w:sz="0" w:space="0" w:color="auto"/>
                <w:right w:val="none" w:sz="0" w:space="0" w:color="auto"/>
              </w:divBdr>
              <w:divsChild>
                <w:div w:id="18009544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831486824">
                      <w:marLeft w:val="0"/>
                      <w:marRight w:val="0"/>
                      <w:marTop w:val="0"/>
                      <w:marBottom w:val="0"/>
                      <w:divBdr>
                        <w:top w:val="none" w:sz="0" w:space="0" w:color="auto"/>
                        <w:left w:val="none" w:sz="0" w:space="0" w:color="auto"/>
                        <w:bottom w:val="none" w:sz="0" w:space="0" w:color="auto"/>
                        <w:right w:val="none" w:sz="0" w:space="0" w:color="auto"/>
                      </w:divBdr>
                      <w:divsChild>
                        <w:div w:id="668366327">
                          <w:marLeft w:val="0"/>
                          <w:marRight w:val="0"/>
                          <w:marTop w:val="0"/>
                          <w:marBottom w:val="0"/>
                          <w:divBdr>
                            <w:top w:val="none" w:sz="0" w:space="0" w:color="auto"/>
                            <w:left w:val="none" w:sz="0" w:space="0" w:color="auto"/>
                            <w:bottom w:val="none" w:sz="0" w:space="0" w:color="auto"/>
                            <w:right w:val="none" w:sz="0" w:space="0" w:color="auto"/>
                          </w:divBdr>
                          <w:divsChild>
                            <w:div w:id="239025748">
                              <w:marLeft w:val="0"/>
                              <w:marRight w:val="0"/>
                              <w:marTop w:val="0"/>
                              <w:marBottom w:val="0"/>
                              <w:divBdr>
                                <w:top w:val="none" w:sz="0" w:space="0" w:color="auto"/>
                                <w:left w:val="none" w:sz="0" w:space="0" w:color="auto"/>
                                <w:bottom w:val="none" w:sz="0" w:space="0" w:color="auto"/>
                                <w:right w:val="none" w:sz="0" w:space="0" w:color="auto"/>
                              </w:divBdr>
                              <w:divsChild>
                                <w:div w:id="642924712">
                                  <w:marLeft w:val="0"/>
                                  <w:marRight w:val="0"/>
                                  <w:marTop w:val="0"/>
                                  <w:marBottom w:val="0"/>
                                  <w:divBdr>
                                    <w:top w:val="none" w:sz="0" w:space="0" w:color="auto"/>
                                    <w:left w:val="none" w:sz="0" w:space="0" w:color="auto"/>
                                    <w:bottom w:val="none" w:sz="0" w:space="0" w:color="auto"/>
                                    <w:right w:val="none" w:sz="0" w:space="0" w:color="auto"/>
                                  </w:divBdr>
                                  <w:divsChild>
                                    <w:div w:id="875316753">
                                      <w:marLeft w:val="0"/>
                                      <w:marRight w:val="0"/>
                                      <w:marTop w:val="0"/>
                                      <w:marBottom w:val="0"/>
                                      <w:divBdr>
                                        <w:top w:val="none" w:sz="0" w:space="0" w:color="auto"/>
                                        <w:left w:val="none" w:sz="0" w:space="0" w:color="auto"/>
                                        <w:bottom w:val="none" w:sz="0" w:space="0" w:color="auto"/>
                                        <w:right w:val="none" w:sz="0" w:space="0" w:color="auto"/>
                                      </w:divBdr>
                                      <w:divsChild>
                                        <w:div w:id="763915967">
                                          <w:marLeft w:val="180"/>
                                          <w:marRight w:val="0"/>
                                          <w:marTop w:val="0"/>
                                          <w:marBottom w:val="0"/>
                                          <w:divBdr>
                                            <w:top w:val="none" w:sz="0" w:space="0" w:color="auto"/>
                                            <w:left w:val="none" w:sz="0" w:space="0" w:color="auto"/>
                                            <w:bottom w:val="none" w:sz="0" w:space="0" w:color="auto"/>
                                            <w:right w:val="none" w:sz="0" w:space="0" w:color="auto"/>
                                          </w:divBdr>
                                          <w:divsChild>
                                            <w:div w:id="153041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191369">
                              <w:marLeft w:val="0"/>
                              <w:marRight w:val="0"/>
                              <w:marTop w:val="0"/>
                              <w:marBottom w:val="0"/>
                              <w:divBdr>
                                <w:top w:val="none" w:sz="0" w:space="0" w:color="auto"/>
                                <w:left w:val="none" w:sz="0" w:space="0" w:color="auto"/>
                                <w:bottom w:val="none" w:sz="0" w:space="0" w:color="auto"/>
                                <w:right w:val="none" w:sz="0" w:space="0" w:color="auto"/>
                              </w:divBdr>
                              <w:divsChild>
                                <w:div w:id="1000699646">
                                  <w:marLeft w:val="0"/>
                                  <w:marRight w:val="0"/>
                                  <w:marTop w:val="0"/>
                                  <w:marBottom w:val="0"/>
                                  <w:divBdr>
                                    <w:top w:val="none" w:sz="0" w:space="0" w:color="auto"/>
                                    <w:left w:val="none" w:sz="0" w:space="0" w:color="auto"/>
                                    <w:bottom w:val="none" w:sz="0" w:space="0" w:color="auto"/>
                                    <w:right w:val="none" w:sz="0" w:space="0" w:color="auto"/>
                                  </w:divBdr>
                                  <w:divsChild>
                                    <w:div w:id="274947637">
                                      <w:marLeft w:val="180"/>
                                      <w:marRight w:val="0"/>
                                      <w:marTop w:val="0"/>
                                      <w:marBottom w:val="0"/>
                                      <w:divBdr>
                                        <w:top w:val="none" w:sz="0" w:space="0" w:color="auto"/>
                                        <w:left w:val="none" w:sz="0" w:space="0" w:color="auto"/>
                                        <w:bottom w:val="none" w:sz="0" w:space="0" w:color="auto"/>
                                        <w:right w:val="none" w:sz="0" w:space="0" w:color="auto"/>
                                      </w:divBdr>
                                      <w:divsChild>
                                        <w:div w:id="94164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75628">
                              <w:marLeft w:val="0"/>
                              <w:marRight w:val="0"/>
                              <w:marTop w:val="0"/>
                              <w:marBottom w:val="0"/>
                              <w:divBdr>
                                <w:top w:val="none" w:sz="0" w:space="0" w:color="auto"/>
                                <w:left w:val="none" w:sz="0" w:space="0" w:color="auto"/>
                                <w:bottom w:val="none" w:sz="0" w:space="0" w:color="auto"/>
                                <w:right w:val="none" w:sz="0" w:space="0" w:color="auto"/>
                              </w:divBdr>
                              <w:divsChild>
                                <w:div w:id="1005598961">
                                  <w:marLeft w:val="0"/>
                                  <w:marRight w:val="0"/>
                                  <w:marTop w:val="0"/>
                                  <w:marBottom w:val="0"/>
                                  <w:divBdr>
                                    <w:top w:val="none" w:sz="0" w:space="0" w:color="auto"/>
                                    <w:left w:val="none" w:sz="0" w:space="0" w:color="auto"/>
                                    <w:bottom w:val="none" w:sz="0" w:space="0" w:color="auto"/>
                                    <w:right w:val="none" w:sz="0" w:space="0" w:color="auto"/>
                                  </w:divBdr>
                                  <w:divsChild>
                                    <w:div w:id="204222148">
                                      <w:marLeft w:val="180"/>
                                      <w:marRight w:val="0"/>
                                      <w:marTop w:val="0"/>
                                      <w:marBottom w:val="0"/>
                                      <w:divBdr>
                                        <w:top w:val="none" w:sz="0" w:space="0" w:color="auto"/>
                                        <w:left w:val="none" w:sz="0" w:space="0" w:color="auto"/>
                                        <w:bottom w:val="none" w:sz="0" w:space="0" w:color="auto"/>
                                        <w:right w:val="none" w:sz="0" w:space="0" w:color="auto"/>
                                      </w:divBdr>
                                      <w:divsChild>
                                        <w:div w:id="37893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84329">
                              <w:marLeft w:val="0"/>
                              <w:marRight w:val="0"/>
                              <w:marTop w:val="0"/>
                              <w:marBottom w:val="0"/>
                              <w:divBdr>
                                <w:top w:val="none" w:sz="0" w:space="0" w:color="auto"/>
                                <w:left w:val="none" w:sz="0" w:space="0" w:color="auto"/>
                                <w:bottom w:val="none" w:sz="0" w:space="0" w:color="auto"/>
                                <w:right w:val="none" w:sz="0" w:space="0" w:color="auto"/>
                              </w:divBdr>
                              <w:divsChild>
                                <w:div w:id="77290921">
                                  <w:marLeft w:val="0"/>
                                  <w:marRight w:val="0"/>
                                  <w:marTop w:val="0"/>
                                  <w:marBottom w:val="0"/>
                                  <w:divBdr>
                                    <w:top w:val="none" w:sz="0" w:space="0" w:color="auto"/>
                                    <w:left w:val="none" w:sz="0" w:space="0" w:color="auto"/>
                                    <w:bottom w:val="none" w:sz="0" w:space="0" w:color="auto"/>
                                    <w:right w:val="none" w:sz="0" w:space="0" w:color="auto"/>
                                  </w:divBdr>
                                  <w:divsChild>
                                    <w:div w:id="1130443383">
                                      <w:marLeft w:val="180"/>
                                      <w:marRight w:val="0"/>
                                      <w:marTop w:val="0"/>
                                      <w:marBottom w:val="0"/>
                                      <w:divBdr>
                                        <w:top w:val="none" w:sz="0" w:space="0" w:color="auto"/>
                                        <w:left w:val="none" w:sz="0" w:space="0" w:color="auto"/>
                                        <w:bottom w:val="none" w:sz="0" w:space="0" w:color="auto"/>
                                        <w:right w:val="none" w:sz="0" w:space="0" w:color="auto"/>
                                      </w:divBdr>
                                      <w:divsChild>
                                        <w:div w:id="50471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11343">
                              <w:marLeft w:val="0"/>
                              <w:marRight w:val="0"/>
                              <w:marTop w:val="0"/>
                              <w:marBottom w:val="0"/>
                              <w:divBdr>
                                <w:top w:val="none" w:sz="0" w:space="0" w:color="auto"/>
                                <w:left w:val="none" w:sz="0" w:space="0" w:color="auto"/>
                                <w:bottom w:val="none" w:sz="0" w:space="0" w:color="auto"/>
                                <w:right w:val="none" w:sz="0" w:space="0" w:color="auto"/>
                              </w:divBdr>
                              <w:divsChild>
                                <w:div w:id="1020663828">
                                  <w:marLeft w:val="0"/>
                                  <w:marRight w:val="0"/>
                                  <w:marTop w:val="0"/>
                                  <w:marBottom w:val="0"/>
                                  <w:divBdr>
                                    <w:top w:val="none" w:sz="0" w:space="0" w:color="auto"/>
                                    <w:left w:val="none" w:sz="0" w:space="0" w:color="auto"/>
                                    <w:bottom w:val="none" w:sz="0" w:space="0" w:color="auto"/>
                                    <w:right w:val="none" w:sz="0" w:space="0" w:color="auto"/>
                                  </w:divBdr>
                                  <w:divsChild>
                                    <w:div w:id="519054800">
                                      <w:marLeft w:val="180"/>
                                      <w:marRight w:val="0"/>
                                      <w:marTop w:val="0"/>
                                      <w:marBottom w:val="0"/>
                                      <w:divBdr>
                                        <w:top w:val="none" w:sz="0" w:space="0" w:color="auto"/>
                                        <w:left w:val="none" w:sz="0" w:space="0" w:color="auto"/>
                                        <w:bottom w:val="none" w:sz="0" w:space="0" w:color="auto"/>
                                        <w:right w:val="none" w:sz="0" w:space="0" w:color="auto"/>
                                      </w:divBdr>
                                      <w:divsChild>
                                        <w:div w:id="45995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167726">
                              <w:marLeft w:val="0"/>
                              <w:marRight w:val="0"/>
                              <w:marTop w:val="0"/>
                              <w:marBottom w:val="0"/>
                              <w:divBdr>
                                <w:top w:val="none" w:sz="0" w:space="0" w:color="auto"/>
                                <w:left w:val="none" w:sz="0" w:space="0" w:color="auto"/>
                                <w:bottom w:val="none" w:sz="0" w:space="0" w:color="auto"/>
                                <w:right w:val="none" w:sz="0" w:space="0" w:color="auto"/>
                              </w:divBdr>
                              <w:divsChild>
                                <w:div w:id="643848257">
                                  <w:marLeft w:val="0"/>
                                  <w:marRight w:val="0"/>
                                  <w:marTop w:val="0"/>
                                  <w:marBottom w:val="0"/>
                                  <w:divBdr>
                                    <w:top w:val="none" w:sz="0" w:space="0" w:color="auto"/>
                                    <w:left w:val="none" w:sz="0" w:space="0" w:color="auto"/>
                                    <w:bottom w:val="none" w:sz="0" w:space="0" w:color="auto"/>
                                    <w:right w:val="none" w:sz="0" w:space="0" w:color="auto"/>
                                  </w:divBdr>
                                  <w:divsChild>
                                    <w:div w:id="325281553">
                                      <w:marLeft w:val="180"/>
                                      <w:marRight w:val="0"/>
                                      <w:marTop w:val="0"/>
                                      <w:marBottom w:val="0"/>
                                      <w:divBdr>
                                        <w:top w:val="none" w:sz="0" w:space="0" w:color="auto"/>
                                        <w:left w:val="none" w:sz="0" w:space="0" w:color="auto"/>
                                        <w:bottom w:val="none" w:sz="0" w:space="0" w:color="auto"/>
                                        <w:right w:val="none" w:sz="0" w:space="0" w:color="auto"/>
                                      </w:divBdr>
                                      <w:divsChild>
                                        <w:div w:id="16637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317182">
                              <w:marLeft w:val="0"/>
                              <w:marRight w:val="0"/>
                              <w:marTop w:val="0"/>
                              <w:marBottom w:val="0"/>
                              <w:divBdr>
                                <w:top w:val="none" w:sz="0" w:space="0" w:color="auto"/>
                                <w:left w:val="none" w:sz="0" w:space="0" w:color="auto"/>
                                <w:bottom w:val="none" w:sz="0" w:space="0" w:color="auto"/>
                                <w:right w:val="none" w:sz="0" w:space="0" w:color="auto"/>
                              </w:divBdr>
                              <w:divsChild>
                                <w:div w:id="1271931535">
                                  <w:marLeft w:val="0"/>
                                  <w:marRight w:val="0"/>
                                  <w:marTop w:val="0"/>
                                  <w:marBottom w:val="0"/>
                                  <w:divBdr>
                                    <w:top w:val="none" w:sz="0" w:space="0" w:color="auto"/>
                                    <w:left w:val="none" w:sz="0" w:space="0" w:color="auto"/>
                                    <w:bottom w:val="none" w:sz="0" w:space="0" w:color="auto"/>
                                    <w:right w:val="none" w:sz="0" w:space="0" w:color="auto"/>
                                  </w:divBdr>
                                  <w:divsChild>
                                    <w:div w:id="1897471647">
                                      <w:marLeft w:val="180"/>
                                      <w:marRight w:val="0"/>
                                      <w:marTop w:val="0"/>
                                      <w:marBottom w:val="0"/>
                                      <w:divBdr>
                                        <w:top w:val="none" w:sz="0" w:space="0" w:color="auto"/>
                                        <w:left w:val="none" w:sz="0" w:space="0" w:color="auto"/>
                                        <w:bottom w:val="none" w:sz="0" w:space="0" w:color="auto"/>
                                        <w:right w:val="none" w:sz="0" w:space="0" w:color="auto"/>
                                      </w:divBdr>
                                      <w:divsChild>
                                        <w:div w:id="47221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240752">
                              <w:marLeft w:val="0"/>
                              <w:marRight w:val="0"/>
                              <w:marTop w:val="0"/>
                              <w:marBottom w:val="0"/>
                              <w:divBdr>
                                <w:top w:val="none" w:sz="0" w:space="0" w:color="auto"/>
                                <w:left w:val="none" w:sz="0" w:space="0" w:color="auto"/>
                                <w:bottom w:val="none" w:sz="0" w:space="0" w:color="auto"/>
                                <w:right w:val="none" w:sz="0" w:space="0" w:color="auto"/>
                              </w:divBdr>
                              <w:divsChild>
                                <w:div w:id="128669688">
                                  <w:marLeft w:val="0"/>
                                  <w:marRight w:val="0"/>
                                  <w:marTop w:val="0"/>
                                  <w:marBottom w:val="0"/>
                                  <w:divBdr>
                                    <w:top w:val="none" w:sz="0" w:space="0" w:color="auto"/>
                                    <w:left w:val="none" w:sz="0" w:space="0" w:color="auto"/>
                                    <w:bottom w:val="none" w:sz="0" w:space="0" w:color="auto"/>
                                    <w:right w:val="none" w:sz="0" w:space="0" w:color="auto"/>
                                  </w:divBdr>
                                  <w:divsChild>
                                    <w:div w:id="399136421">
                                      <w:marLeft w:val="180"/>
                                      <w:marRight w:val="0"/>
                                      <w:marTop w:val="0"/>
                                      <w:marBottom w:val="0"/>
                                      <w:divBdr>
                                        <w:top w:val="none" w:sz="0" w:space="0" w:color="auto"/>
                                        <w:left w:val="none" w:sz="0" w:space="0" w:color="auto"/>
                                        <w:bottom w:val="none" w:sz="0" w:space="0" w:color="auto"/>
                                        <w:right w:val="none" w:sz="0" w:space="0" w:color="auto"/>
                                      </w:divBdr>
                                      <w:divsChild>
                                        <w:div w:id="12887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97063">
                              <w:marLeft w:val="0"/>
                              <w:marRight w:val="0"/>
                              <w:marTop w:val="0"/>
                              <w:marBottom w:val="0"/>
                              <w:divBdr>
                                <w:top w:val="none" w:sz="0" w:space="0" w:color="auto"/>
                                <w:left w:val="none" w:sz="0" w:space="0" w:color="auto"/>
                                <w:bottom w:val="none" w:sz="0" w:space="0" w:color="auto"/>
                                <w:right w:val="none" w:sz="0" w:space="0" w:color="auto"/>
                              </w:divBdr>
                              <w:divsChild>
                                <w:div w:id="1380787346">
                                  <w:marLeft w:val="0"/>
                                  <w:marRight w:val="0"/>
                                  <w:marTop w:val="0"/>
                                  <w:marBottom w:val="0"/>
                                  <w:divBdr>
                                    <w:top w:val="none" w:sz="0" w:space="0" w:color="auto"/>
                                    <w:left w:val="none" w:sz="0" w:space="0" w:color="auto"/>
                                    <w:bottom w:val="none" w:sz="0" w:space="0" w:color="auto"/>
                                    <w:right w:val="none" w:sz="0" w:space="0" w:color="auto"/>
                                  </w:divBdr>
                                  <w:divsChild>
                                    <w:div w:id="1207794178">
                                      <w:marLeft w:val="180"/>
                                      <w:marRight w:val="0"/>
                                      <w:marTop w:val="0"/>
                                      <w:marBottom w:val="0"/>
                                      <w:divBdr>
                                        <w:top w:val="none" w:sz="0" w:space="0" w:color="auto"/>
                                        <w:left w:val="none" w:sz="0" w:space="0" w:color="auto"/>
                                        <w:bottom w:val="none" w:sz="0" w:space="0" w:color="auto"/>
                                        <w:right w:val="none" w:sz="0" w:space="0" w:color="auto"/>
                                      </w:divBdr>
                                      <w:divsChild>
                                        <w:div w:id="58256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808608">
                      <w:marLeft w:val="0"/>
                      <w:marRight w:val="0"/>
                      <w:marTop w:val="0"/>
                      <w:marBottom w:val="240"/>
                      <w:divBdr>
                        <w:top w:val="none" w:sz="0" w:space="0" w:color="auto"/>
                        <w:left w:val="none" w:sz="0" w:space="0" w:color="auto"/>
                        <w:bottom w:val="none" w:sz="0" w:space="0" w:color="auto"/>
                        <w:right w:val="none" w:sz="0" w:space="0" w:color="auto"/>
                      </w:divBdr>
                      <w:divsChild>
                        <w:div w:id="2065327607">
                          <w:marLeft w:val="0"/>
                          <w:marRight w:val="0"/>
                          <w:marTop w:val="0"/>
                          <w:marBottom w:val="0"/>
                          <w:divBdr>
                            <w:top w:val="none" w:sz="0" w:space="0" w:color="auto"/>
                            <w:left w:val="none" w:sz="0" w:space="0" w:color="auto"/>
                            <w:bottom w:val="none" w:sz="0" w:space="0" w:color="auto"/>
                            <w:right w:val="none" w:sz="0" w:space="0" w:color="auto"/>
                          </w:divBdr>
                          <w:divsChild>
                            <w:div w:id="10785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388318">
          <w:marLeft w:val="0"/>
          <w:marRight w:val="0"/>
          <w:marTop w:val="0"/>
          <w:marBottom w:val="0"/>
          <w:divBdr>
            <w:top w:val="none" w:sz="0" w:space="0" w:color="auto"/>
            <w:left w:val="none" w:sz="0" w:space="0" w:color="auto"/>
            <w:bottom w:val="none" w:sz="0" w:space="0" w:color="auto"/>
            <w:right w:val="none" w:sz="0" w:space="0" w:color="auto"/>
          </w:divBdr>
          <w:divsChild>
            <w:div w:id="275984465">
              <w:marLeft w:val="0"/>
              <w:marRight w:val="0"/>
              <w:marTop w:val="0"/>
              <w:marBottom w:val="0"/>
              <w:divBdr>
                <w:top w:val="none" w:sz="0" w:space="0" w:color="auto"/>
                <w:left w:val="none" w:sz="0" w:space="0" w:color="auto"/>
                <w:bottom w:val="none" w:sz="0" w:space="0" w:color="auto"/>
                <w:right w:val="none" w:sz="0" w:space="0" w:color="auto"/>
              </w:divBdr>
              <w:divsChild>
                <w:div w:id="18869148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465978096">
                      <w:marLeft w:val="0"/>
                      <w:marRight w:val="0"/>
                      <w:marTop w:val="0"/>
                      <w:marBottom w:val="240"/>
                      <w:divBdr>
                        <w:top w:val="none" w:sz="0" w:space="0" w:color="auto"/>
                        <w:left w:val="none" w:sz="0" w:space="0" w:color="auto"/>
                        <w:bottom w:val="none" w:sz="0" w:space="0" w:color="auto"/>
                        <w:right w:val="none" w:sz="0" w:space="0" w:color="auto"/>
                      </w:divBdr>
                      <w:divsChild>
                        <w:div w:id="432744735">
                          <w:marLeft w:val="0"/>
                          <w:marRight w:val="0"/>
                          <w:marTop w:val="0"/>
                          <w:marBottom w:val="0"/>
                          <w:divBdr>
                            <w:top w:val="none" w:sz="0" w:space="0" w:color="auto"/>
                            <w:left w:val="none" w:sz="0" w:space="0" w:color="auto"/>
                            <w:bottom w:val="none" w:sz="0" w:space="0" w:color="auto"/>
                            <w:right w:val="none" w:sz="0" w:space="0" w:color="auto"/>
                          </w:divBdr>
                          <w:divsChild>
                            <w:div w:id="1103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13952">
                      <w:marLeft w:val="0"/>
                      <w:marRight w:val="0"/>
                      <w:marTop w:val="0"/>
                      <w:marBottom w:val="0"/>
                      <w:divBdr>
                        <w:top w:val="none" w:sz="0" w:space="0" w:color="auto"/>
                        <w:left w:val="none" w:sz="0" w:space="0" w:color="auto"/>
                        <w:bottom w:val="none" w:sz="0" w:space="0" w:color="auto"/>
                        <w:right w:val="none" w:sz="0" w:space="0" w:color="auto"/>
                      </w:divBdr>
                      <w:divsChild>
                        <w:div w:id="1440032132">
                          <w:marLeft w:val="0"/>
                          <w:marRight w:val="0"/>
                          <w:marTop w:val="0"/>
                          <w:marBottom w:val="0"/>
                          <w:divBdr>
                            <w:top w:val="none" w:sz="0" w:space="0" w:color="auto"/>
                            <w:left w:val="none" w:sz="0" w:space="0" w:color="auto"/>
                            <w:bottom w:val="none" w:sz="0" w:space="0" w:color="auto"/>
                            <w:right w:val="none" w:sz="0" w:space="0" w:color="auto"/>
                          </w:divBdr>
                          <w:divsChild>
                            <w:div w:id="1887445397">
                              <w:marLeft w:val="0"/>
                              <w:marRight w:val="0"/>
                              <w:marTop w:val="0"/>
                              <w:marBottom w:val="0"/>
                              <w:divBdr>
                                <w:top w:val="none" w:sz="0" w:space="0" w:color="auto"/>
                                <w:left w:val="none" w:sz="0" w:space="0" w:color="auto"/>
                                <w:bottom w:val="none" w:sz="0" w:space="0" w:color="auto"/>
                                <w:right w:val="none" w:sz="0" w:space="0" w:color="auto"/>
                              </w:divBdr>
                              <w:divsChild>
                                <w:div w:id="866413255">
                                  <w:marLeft w:val="0"/>
                                  <w:marRight w:val="0"/>
                                  <w:marTop w:val="0"/>
                                  <w:marBottom w:val="0"/>
                                  <w:divBdr>
                                    <w:top w:val="none" w:sz="0" w:space="0" w:color="auto"/>
                                    <w:left w:val="none" w:sz="0" w:space="0" w:color="auto"/>
                                    <w:bottom w:val="none" w:sz="0" w:space="0" w:color="auto"/>
                                    <w:right w:val="none" w:sz="0" w:space="0" w:color="auto"/>
                                  </w:divBdr>
                                  <w:divsChild>
                                    <w:div w:id="45841173">
                                      <w:marLeft w:val="0"/>
                                      <w:marRight w:val="0"/>
                                      <w:marTop w:val="0"/>
                                      <w:marBottom w:val="0"/>
                                      <w:divBdr>
                                        <w:top w:val="none" w:sz="0" w:space="0" w:color="auto"/>
                                        <w:left w:val="none" w:sz="0" w:space="0" w:color="auto"/>
                                        <w:bottom w:val="none" w:sz="0" w:space="0" w:color="auto"/>
                                        <w:right w:val="none" w:sz="0" w:space="0" w:color="auto"/>
                                      </w:divBdr>
                                      <w:divsChild>
                                        <w:div w:id="1938707835">
                                          <w:marLeft w:val="0"/>
                                          <w:marRight w:val="0"/>
                                          <w:marTop w:val="0"/>
                                          <w:marBottom w:val="0"/>
                                          <w:divBdr>
                                            <w:top w:val="none" w:sz="0" w:space="0" w:color="auto"/>
                                            <w:left w:val="none" w:sz="0" w:space="0" w:color="auto"/>
                                            <w:bottom w:val="none" w:sz="0" w:space="0" w:color="auto"/>
                                            <w:right w:val="none" w:sz="0" w:space="0" w:color="auto"/>
                                          </w:divBdr>
                                          <w:divsChild>
                                            <w:div w:id="830872577">
                                              <w:marLeft w:val="180"/>
                                              <w:marRight w:val="0"/>
                                              <w:marTop w:val="0"/>
                                              <w:marBottom w:val="0"/>
                                              <w:divBdr>
                                                <w:top w:val="none" w:sz="0" w:space="0" w:color="auto"/>
                                                <w:left w:val="none" w:sz="0" w:space="0" w:color="auto"/>
                                                <w:bottom w:val="none" w:sz="0" w:space="0" w:color="auto"/>
                                                <w:right w:val="none" w:sz="0" w:space="0" w:color="auto"/>
                                              </w:divBdr>
                                              <w:divsChild>
                                                <w:div w:id="46027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15815">
                                      <w:marLeft w:val="0"/>
                                      <w:marRight w:val="0"/>
                                      <w:marTop w:val="0"/>
                                      <w:marBottom w:val="0"/>
                                      <w:divBdr>
                                        <w:top w:val="none" w:sz="0" w:space="0" w:color="auto"/>
                                        <w:left w:val="none" w:sz="0" w:space="0" w:color="auto"/>
                                        <w:bottom w:val="none" w:sz="0" w:space="0" w:color="auto"/>
                                        <w:right w:val="none" w:sz="0" w:space="0" w:color="auto"/>
                                      </w:divBdr>
                                      <w:divsChild>
                                        <w:div w:id="103810172">
                                          <w:marLeft w:val="0"/>
                                          <w:marRight w:val="0"/>
                                          <w:marTop w:val="0"/>
                                          <w:marBottom w:val="0"/>
                                          <w:divBdr>
                                            <w:top w:val="none" w:sz="0" w:space="0" w:color="auto"/>
                                            <w:left w:val="none" w:sz="0" w:space="0" w:color="auto"/>
                                            <w:bottom w:val="none" w:sz="0" w:space="0" w:color="auto"/>
                                            <w:right w:val="none" w:sz="0" w:space="0" w:color="auto"/>
                                          </w:divBdr>
                                          <w:divsChild>
                                            <w:div w:id="746995183">
                                              <w:marLeft w:val="180"/>
                                              <w:marRight w:val="0"/>
                                              <w:marTop w:val="0"/>
                                              <w:marBottom w:val="0"/>
                                              <w:divBdr>
                                                <w:top w:val="none" w:sz="0" w:space="0" w:color="auto"/>
                                                <w:left w:val="none" w:sz="0" w:space="0" w:color="auto"/>
                                                <w:bottom w:val="none" w:sz="0" w:space="0" w:color="auto"/>
                                                <w:right w:val="none" w:sz="0" w:space="0" w:color="auto"/>
                                              </w:divBdr>
                                              <w:divsChild>
                                                <w:div w:id="196819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736121">
                                      <w:marLeft w:val="0"/>
                                      <w:marRight w:val="0"/>
                                      <w:marTop w:val="0"/>
                                      <w:marBottom w:val="0"/>
                                      <w:divBdr>
                                        <w:top w:val="none" w:sz="0" w:space="0" w:color="auto"/>
                                        <w:left w:val="none" w:sz="0" w:space="0" w:color="auto"/>
                                        <w:bottom w:val="none" w:sz="0" w:space="0" w:color="auto"/>
                                        <w:right w:val="none" w:sz="0" w:space="0" w:color="auto"/>
                                      </w:divBdr>
                                      <w:divsChild>
                                        <w:div w:id="220872131">
                                          <w:marLeft w:val="0"/>
                                          <w:marRight w:val="0"/>
                                          <w:marTop w:val="0"/>
                                          <w:marBottom w:val="0"/>
                                          <w:divBdr>
                                            <w:top w:val="none" w:sz="0" w:space="0" w:color="auto"/>
                                            <w:left w:val="none" w:sz="0" w:space="0" w:color="auto"/>
                                            <w:bottom w:val="none" w:sz="0" w:space="0" w:color="auto"/>
                                            <w:right w:val="none" w:sz="0" w:space="0" w:color="auto"/>
                                          </w:divBdr>
                                          <w:divsChild>
                                            <w:div w:id="1426728870">
                                              <w:marLeft w:val="180"/>
                                              <w:marRight w:val="0"/>
                                              <w:marTop w:val="0"/>
                                              <w:marBottom w:val="0"/>
                                              <w:divBdr>
                                                <w:top w:val="none" w:sz="0" w:space="0" w:color="auto"/>
                                                <w:left w:val="none" w:sz="0" w:space="0" w:color="auto"/>
                                                <w:bottom w:val="none" w:sz="0" w:space="0" w:color="auto"/>
                                                <w:right w:val="none" w:sz="0" w:space="0" w:color="auto"/>
                                              </w:divBdr>
                                              <w:divsChild>
                                                <w:div w:id="211786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04885">
                                      <w:marLeft w:val="0"/>
                                      <w:marRight w:val="0"/>
                                      <w:marTop w:val="0"/>
                                      <w:marBottom w:val="0"/>
                                      <w:divBdr>
                                        <w:top w:val="none" w:sz="0" w:space="0" w:color="auto"/>
                                        <w:left w:val="none" w:sz="0" w:space="0" w:color="auto"/>
                                        <w:bottom w:val="none" w:sz="0" w:space="0" w:color="auto"/>
                                        <w:right w:val="none" w:sz="0" w:space="0" w:color="auto"/>
                                      </w:divBdr>
                                      <w:divsChild>
                                        <w:div w:id="1623730867">
                                          <w:marLeft w:val="0"/>
                                          <w:marRight w:val="0"/>
                                          <w:marTop w:val="0"/>
                                          <w:marBottom w:val="0"/>
                                          <w:divBdr>
                                            <w:top w:val="none" w:sz="0" w:space="0" w:color="auto"/>
                                            <w:left w:val="none" w:sz="0" w:space="0" w:color="auto"/>
                                            <w:bottom w:val="none" w:sz="0" w:space="0" w:color="auto"/>
                                            <w:right w:val="none" w:sz="0" w:space="0" w:color="auto"/>
                                          </w:divBdr>
                                          <w:divsChild>
                                            <w:div w:id="1043218028">
                                              <w:marLeft w:val="180"/>
                                              <w:marRight w:val="0"/>
                                              <w:marTop w:val="0"/>
                                              <w:marBottom w:val="0"/>
                                              <w:divBdr>
                                                <w:top w:val="none" w:sz="0" w:space="0" w:color="auto"/>
                                                <w:left w:val="none" w:sz="0" w:space="0" w:color="auto"/>
                                                <w:bottom w:val="none" w:sz="0" w:space="0" w:color="auto"/>
                                                <w:right w:val="none" w:sz="0" w:space="0" w:color="auto"/>
                                              </w:divBdr>
                                              <w:divsChild>
                                                <w:div w:id="5646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639965">
                                      <w:marLeft w:val="0"/>
                                      <w:marRight w:val="0"/>
                                      <w:marTop w:val="0"/>
                                      <w:marBottom w:val="0"/>
                                      <w:divBdr>
                                        <w:top w:val="none" w:sz="0" w:space="0" w:color="auto"/>
                                        <w:left w:val="none" w:sz="0" w:space="0" w:color="auto"/>
                                        <w:bottom w:val="none" w:sz="0" w:space="0" w:color="auto"/>
                                        <w:right w:val="none" w:sz="0" w:space="0" w:color="auto"/>
                                      </w:divBdr>
                                      <w:divsChild>
                                        <w:div w:id="2098477743">
                                          <w:marLeft w:val="0"/>
                                          <w:marRight w:val="0"/>
                                          <w:marTop w:val="0"/>
                                          <w:marBottom w:val="0"/>
                                          <w:divBdr>
                                            <w:top w:val="none" w:sz="0" w:space="0" w:color="auto"/>
                                            <w:left w:val="none" w:sz="0" w:space="0" w:color="auto"/>
                                            <w:bottom w:val="none" w:sz="0" w:space="0" w:color="auto"/>
                                            <w:right w:val="none" w:sz="0" w:space="0" w:color="auto"/>
                                          </w:divBdr>
                                          <w:divsChild>
                                            <w:div w:id="1313367454">
                                              <w:marLeft w:val="180"/>
                                              <w:marRight w:val="0"/>
                                              <w:marTop w:val="0"/>
                                              <w:marBottom w:val="0"/>
                                              <w:divBdr>
                                                <w:top w:val="none" w:sz="0" w:space="0" w:color="auto"/>
                                                <w:left w:val="none" w:sz="0" w:space="0" w:color="auto"/>
                                                <w:bottom w:val="none" w:sz="0" w:space="0" w:color="auto"/>
                                                <w:right w:val="none" w:sz="0" w:space="0" w:color="auto"/>
                                              </w:divBdr>
                                              <w:divsChild>
                                                <w:div w:id="20926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190737">
          <w:marLeft w:val="0"/>
          <w:marRight w:val="0"/>
          <w:marTop w:val="0"/>
          <w:marBottom w:val="0"/>
          <w:divBdr>
            <w:top w:val="none" w:sz="0" w:space="0" w:color="auto"/>
            <w:left w:val="none" w:sz="0" w:space="0" w:color="auto"/>
            <w:bottom w:val="none" w:sz="0" w:space="0" w:color="auto"/>
            <w:right w:val="none" w:sz="0" w:space="0" w:color="auto"/>
          </w:divBdr>
          <w:divsChild>
            <w:div w:id="1005131459">
              <w:marLeft w:val="0"/>
              <w:marRight w:val="0"/>
              <w:marTop w:val="0"/>
              <w:marBottom w:val="0"/>
              <w:divBdr>
                <w:top w:val="none" w:sz="0" w:space="0" w:color="auto"/>
                <w:left w:val="none" w:sz="0" w:space="0" w:color="auto"/>
                <w:bottom w:val="none" w:sz="0" w:space="0" w:color="auto"/>
                <w:right w:val="none" w:sz="0" w:space="0" w:color="auto"/>
              </w:divBdr>
              <w:divsChild>
                <w:div w:id="16958116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83880374">
                      <w:marLeft w:val="0"/>
                      <w:marRight w:val="0"/>
                      <w:marTop w:val="0"/>
                      <w:marBottom w:val="0"/>
                      <w:divBdr>
                        <w:top w:val="none" w:sz="0" w:space="0" w:color="auto"/>
                        <w:left w:val="none" w:sz="0" w:space="0" w:color="auto"/>
                        <w:bottom w:val="none" w:sz="0" w:space="0" w:color="auto"/>
                        <w:right w:val="none" w:sz="0" w:space="0" w:color="auto"/>
                      </w:divBdr>
                      <w:divsChild>
                        <w:div w:id="1142843578">
                          <w:marLeft w:val="0"/>
                          <w:marRight w:val="0"/>
                          <w:marTop w:val="0"/>
                          <w:marBottom w:val="0"/>
                          <w:divBdr>
                            <w:top w:val="none" w:sz="0" w:space="0" w:color="auto"/>
                            <w:left w:val="none" w:sz="0" w:space="0" w:color="auto"/>
                            <w:bottom w:val="none" w:sz="0" w:space="0" w:color="auto"/>
                            <w:right w:val="none" w:sz="0" w:space="0" w:color="auto"/>
                          </w:divBdr>
                          <w:divsChild>
                            <w:div w:id="1922175009">
                              <w:marLeft w:val="0"/>
                              <w:marRight w:val="0"/>
                              <w:marTop w:val="0"/>
                              <w:marBottom w:val="0"/>
                              <w:divBdr>
                                <w:top w:val="none" w:sz="0" w:space="0" w:color="auto"/>
                                <w:left w:val="none" w:sz="0" w:space="0" w:color="auto"/>
                                <w:bottom w:val="none" w:sz="0" w:space="0" w:color="auto"/>
                                <w:right w:val="none" w:sz="0" w:space="0" w:color="auto"/>
                              </w:divBdr>
                              <w:divsChild>
                                <w:div w:id="357968468">
                                  <w:marLeft w:val="0"/>
                                  <w:marRight w:val="0"/>
                                  <w:marTop w:val="0"/>
                                  <w:marBottom w:val="0"/>
                                  <w:divBdr>
                                    <w:top w:val="none" w:sz="0" w:space="0" w:color="auto"/>
                                    <w:left w:val="none" w:sz="0" w:space="0" w:color="auto"/>
                                    <w:bottom w:val="none" w:sz="0" w:space="0" w:color="auto"/>
                                    <w:right w:val="none" w:sz="0" w:space="0" w:color="auto"/>
                                  </w:divBdr>
                                  <w:divsChild>
                                    <w:div w:id="229267532">
                                      <w:marLeft w:val="0"/>
                                      <w:marRight w:val="0"/>
                                      <w:marTop w:val="0"/>
                                      <w:marBottom w:val="0"/>
                                      <w:divBdr>
                                        <w:top w:val="none" w:sz="0" w:space="0" w:color="auto"/>
                                        <w:left w:val="none" w:sz="0" w:space="0" w:color="auto"/>
                                        <w:bottom w:val="none" w:sz="0" w:space="0" w:color="auto"/>
                                        <w:right w:val="none" w:sz="0" w:space="0" w:color="auto"/>
                                      </w:divBdr>
                                      <w:divsChild>
                                        <w:div w:id="1331447930">
                                          <w:marLeft w:val="0"/>
                                          <w:marRight w:val="0"/>
                                          <w:marTop w:val="0"/>
                                          <w:marBottom w:val="0"/>
                                          <w:divBdr>
                                            <w:top w:val="none" w:sz="0" w:space="0" w:color="auto"/>
                                            <w:left w:val="none" w:sz="0" w:space="0" w:color="auto"/>
                                            <w:bottom w:val="none" w:sz="0" w:space="0" w:color="auto"/>
                                            <w:right w:val="none" w:sz="0" w:space="0" w:color="auto"/>
                                          </w:divBdr>
                                          <w:divsChild>
                                            <w:div w:id="1767072744">
                                              <w:marLeft w:val="180"/>
                                              <w:marRight w:val="0"/>
                                              <w:marTop w:val="0"/>
                                              <w:marBottom w:val="0"/>
                                              <w:divBdr>
                                                <w:top w:val="none" w:sz="0" w:space="0" w:color="auto"/>
                                                <w:left w:val="none" w:sz="0" w:space="0" w:color="auto"/>
                                                <w:bottom w:val="none" w:sz="0" w:space="0" w:color="auto"/>
                                                <w:right w:val="none" w:sz="0" w:space="0" w:color="auto"/>
                                              </w:divBdr>
                                              <w:divsChild>
                                                <w:div w:id="19634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99821">
                                      <w:marLeft w:val="0"/>
                                      <w:marRight w:val="0"/>
                                      <w:marTop w:val="0"/>
                                      <w:marBottom w:val="0"/>
                                      <w:divBdr>
                                        <w:top w:val="none" w:sz="0" w:space="0" w:color="auto"/>
                                        <w:left w:val="none" w:sz="0" w:space="0" w:color="auto"/>
                                        <w:bottom w:val="none" w:sz="0" w:space="0" w:color="auto"/>
                                        <w:right w:val="none" w:sz="0" w:space="0" w:color="auto"/>
                                      </w:divBdr>
                                      <w:divsChild>
                                        <w:div w:id="2122991882">
                                          <w:marLeft w:val="0"/>
                                          <w:marRight w:val="0"/>
                                          <w:marTop w:val="0"/>
                                          <w:marBottom w:val="0"/>
                                          <w:divBdr>
                                            <w:top w:val="none" w:sz="0" w:space="0" w:color="auto"/>
                                            <w:left w:val="none" w:sz="0" w:space="0" w:color="auto"/>
                                            <w:bottom w:val="none" w:sz="0" w:space="0" w:color="auto"/>
                                            <w:right w:val="none" w:sz="0" w:space="0" w:color="auto"/>
                                          </w:divBdr>
                                          <w:divsChild>
                                            <w:div w:id="1004362458">
                                              <w:marLeft w:val="180"/>
                                              <w:marRight w:val="0"/>
                                              <w:marTop w:val="0"/>
                                              <w:marBottom w:val="0"/>
                                              <w:divBdr>
                                                <w:top w:val="none" w:sz="0" w:space="0" w:color="auto"/>
                                                <w:left w:val="none" w:sz="0" w:space="0" w:color="auto"/>
                                                <w:bottom w:val="none" w:sz="0" w:space="0" w:color="auto"/>
                                                <w:right w:val="none" w:sz="0" w:space="0" w:color="auto"/>
                                              </w:divBdr>
                                              <w:divsChild>
                                                <w:div w:id="26211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684622">
                                      <w:marLeft w:val="0"/>
                                      <w:marRight w:val="0"/>
                                      <w:marTop w:val="0"/>
                                      <w:marBottom w:val="0"/>
                                      <w:divBdr>
                                        <w:top w:val="none" w:sz="0" w:space="0" w:color="auto"/>
                                        <w:left w:val="none" w:sz="0" w:space="0" w:color="auto"/>
                                        <w:bottom w:val="none" w:sz="0" w:space="0" w:color="auto"/>
                                        <w:right w:val="none" w:sz="0" w:space="0" w:color="auto"/>
                                      </w:divBdr>
                                      <w:divsChild>
                                        <w:div w:id="1999574899">
                                          <w:marLeft w:val="0"/>
                                          <w:marRight w:val="0"/>
                                          <w:marTop w:val="0"/>
                                          <w:marBottom w:val="0"/>
                                          <w:divBdr>
                                            <w:top w:val="none" w:sz="0" w:space="0" w:color="auto"/>
                                            <w:left w:val="none" w:sz="0" w:space="0" w:color="auto"/>
                                            <w:bottom w:val="none" w:sz="0" w:space="0" w:color="auto"/>
                                            <w:right w:val="none" w:sz="0" w:space="0" w:color="auto"/>
                                          </w:divBdr>
                                          <w:divsChild>
                                            <w:div w:id="1977418308">
                                              <w:marLeft w:val="180"/>
                                              <w:marRight w:val="0"/>
                                              <w:marTop w:val="0"/>
                                              <w:marBottom w:val="0"/>
                                              <w:divBdr>
                                                <w:top w:val="none" w:sz="0" w:space="0" w:color="auto"/>
                                                <w:left w:val="none" w:sz="0" w:space="0" w:color="auto"/>
                                                <w:bottom w:val="none" w:sz="0" w:space="0" w:color="auto"/>
                                                <w:right w:val="none" w:sz="0" w:space="0" w:color="auto"/>
                                              </w:divBdr>
                                              <w:divsChild>
                                                <w:div w:id="21354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936497">
                                      <w:marLeft w:val="0"/>
                                      <w:marRight w:val="0"/>
                                      <w:marTop w:val="0"/>
                                      <w:marBottom w:val="0"/>
                                      <w:divBdr>
                                        <w:top w:val="none" w:sz="0" w:space="0" w:color="auto"/>
                                        <w:left w:val="none" w:sz="0" w:space="0" w:color="auto"/>
                                        <w:bottom w:val="none" w:sz="0" w:space="0" w:color="auto"/>
                                        <w:right w:val="none" w:sz="0" w:space="0" w:color="auto"/>
                                      </w:divBdr>
                                      <w:divsChild>
                                        <w:div w:id="244807863">
                                          <w:marLeft w:val="0"/>
                                          <w:marRight w:val="0"/>
                                          <w:marTop w:val="0"/>
                                          <w:marBottom w:val="0"/>
                                          <w:divBdr>
                                            <w:top w:val="none" w:sz="0" w:space="0" w:color="auto"/>
                                            <w:left w:val="none" w:sz="0" w:space="0" w:color="auto"/>
                                            <w:bottom w:val="none" w:sz="0" w:space="0" w:color="auto"/>
                                            <w:right w:val="none" w:sz="0" w:space="0" w:color="auto"/>
                                          </w:divBdr>
                                          <w:divsChild>
                                            <w:div w:id="1476070875">
                                              <w:marLeft w:val="180"/>
                                              <w:marRight w:val="0"/>
                                              <w:marTop w:val="0"/>
                                              <w:marBottom w:val="0"/>
                                              <w:divBdr>
                                                <w:top w:val="none" w:sz="0" w:space="0" w:color="auto"/>
                                                <w:left w:val="none" w:sz="0" w:space="0" w:color="auto"/>
                                                <w:bottom w:val="none" w:sz="0" w:space="0" w:color="auto"/>
                                                <w:right w:val="none" w:sz="0" w:space="0" w:color="auto"/>
                                              </w:divBdr>
                                              <w:divsChild>
                                                <w:div w:id="66027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00305">
                                      <w:marLeft w:val="0"/>
                                      <w:marRight w:val="0"/>
                                      <w:marTop w:val="0"/>
                                      <w:marBottom w:val="0"/>
                                      <w:divBdr>
                                        <w:top w:val="none" w:sz="0" w:space="0" w:color="auto"/>
                                        <w:left w:val="none" w:sz="0" w:space="0" w:color="auto"/>
                                        <w:bottom w:val="none" w:sz="0" w:space="0" w:color="auto"/>
                                        <w:right w:val="none" w:sz="0" w:space="0" w:color="auto"/>
                                      </w:divBdr>
                                      <w:divsChild>
                                        <w:div w:id="992372108">
                                          <w:marLeft w:val="0"/>
                                          <w:marRight w:val="0"/>
                                          <w:marTop w:val="0"/>
                                          <w:marBottom w:val="0"/>
                                          <w:divBdr>
                                            <w:top w:val="none" w:sz="0" w:space="0" w:color="auto"/>
                                            <w:left w:val="none" w:sz="0" w:space="0" w:color="auto"/>
                                            <w:bottom w:val="none" w:sz="0" w:space="0" w:color="auto"/>
                                            <w:right w:val="none" w:sz="0" w:space="0" w:color="auto"/>
                                          </w:divBdr>
                                          <w:divsChild>
                                            <w:div w:id="835342466">
                                              <w:marLeft w:val="180"/>
                                              <w:marRight w:val="0"/>
                                              <w:marTop w:val="0"/>
                                              <w:marBottom w:val="0"/>
                                              <w:divBdr>
                                                <w:top w:val="none" w:sz="0" w:space="0" w:color="auto"/>
                                                <w:left w:val="none" w:sz="0" w:space="0" w:color="auto"/>
                                                <w:bottom w:val="none" w:sz="0" w:space="0" w:color="auto"/>
                                                <w:right w:val="none" w:sz="0" w:space="0" w:color="auto"/>
                                              </w:divBdr>
                                              <w:divsChild>
                                                <w:div w:id="11872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08141">
                                      <w:marLeft w:val="0"/>
                                      <w:marRight w:val="0"/>
                                      <w:marTop w:val="0"/>
                                      <w:marBottom w:val="0"/>
                                      <w:divBdr>
                                        <w:top w:val="none" w:sz="0" w:space="0" w:color="auto"/>
                                        <w:left w:val="none" w:sz="0" w:space="0" w:color="auto"/>
                                        <w:bottom w:val="none" w:sz="0" w:space="0" w:color="auto"/>
                                        <w:right w:val="none" w:sz="0" w:space="0" w:color="auto"/>
                                      </w:divBdr>
                                      <w:divsChild>
                                        <w:div w:id="1447770375">
                                          <w:marLeft w:val="0"/>
                                          <w:marRight w:val="0"/>
                                          <w:marTop w:val="0"/>
                                          <w:marBottom w:val="0"/>
                                          <w:divBdr>
                                            <w:top w:val="none" w:sz="0" w:space="0" w:color="auto"/>
                                            <w:left w:val="none" w:sz="0" w:space="0" w:color="auto"/>
                                            <w:bottom w:val="none" w:sz="0" w:space="0" w:color="auto"/>
                                            <w:right w:val="none" w:sz="0" w:space="0" w:color="auto"/>
                                          </w:divBdr>
                                          <w:divsChild>
                                            <w:div w:id="1271545732">
                                              <w:marLeft w:val="180"/>
                                              <w:marRight w:val="0"/>
                                              <w:marTop w:val="0"/>
                                              <w:marBottom w:val="0"/>
                                              <w:divBdr>
                                                <w:top w:val="none" w:sz="0" w:space="0" w:color="auto"/>
                                                <w:left w:val="none" w:sz="0" w:space="0" w:color="auto"/>
                                                <w:bottom w:val="none" w:sz="0" w:space="0" w:color="auto"/>
                                                <w:right w:val="none" w:sz="0" w:space="0" w:color="auto"/>
                                              </w:divBdr>
                                              <w:divsChild>
                                                <w:div w:id="15330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017029">
                      <w:marLeft w:val="0"/>
                      <w:marRight w:val="0"/>
                      <w:marTop w:val="0"/>
                      <w:marBottom w:val="240"/>
                      <w:divBdr>
                        <w:top w:val="none" w:sz="0" w:space="0" w:color="auto"/>
                        <w:left w:val="none" w:sz="0" w:space="0" w:color="auto"/>
                        <w:bottom w:val="none" w:sz="0" w:space="0" w:color="auto"/>
                        <w:right w:val="none" w:sz="0" w:space="0" w:color="auto"/>
                      </w:divBdr>
                      <w:divsChild>
                        <w:div w:id="543560919">
                          <w:marLeft w:val="0"/>
                          <w:marRight w:val="0"/>
                          <w:marTop w:val="0"/>
                          <w:marBottom w:val="0"/>
                          <w:divBdr>
                            <w:top w:val="none" w:sz="0" w:space="0" w:color="auto"/>
                            <w:left w:val="none" w:sz="0" w:space="0" w:color="auto"/>
                            <w:bottom w:val="none" w:sz="0" w:space="0" w:color="auto"/>
                            <w:right w:val="none" w:sz="0" w:space="0" w:color="auto"/>
                          </w:divBdr>
                          <w:divsChild>
                            <w:div w:id="38024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938082">
          <w:marLeft w:val="0"/>
          <w:marRight w:val="0"/>
          <w:marTop w:val="0"/>
          <w:marBottom w:val="0"/>
          <w:divBdr>
            <w:top w:val="none" w:sz="0" w:space="0" w:color="auto"/>
            <w:left w:val="none" w:sz="0" w:space="0" w:color="auto"/>
            <w:bottom w:val="none" w:sz="0" w:space="0" w:color="auto"/>
            <w:right w:val="none" w:sz="0" w:space="0" w:color="auto"/>
          </w:divBdr>
          <w:divsChild>
            <w:div w:id="174999795">
              <w:marLeft w:val="0"/>
              <w:marRight w:val="0"/>
              <w:marTop w:val="0"/>
              <w:marBottom w:val="0"/>
              <w:divBdr>
                <w:top w:val="none" w:sz="0" w:space="0" w:color="auto"/>
                <w:left w:val="none" w:sz="0" w:space="0" w:color="auto"/>
                <w:bottom w:val="none" w:sz="0" w:space="0" w:color="auto"/>
                <w:right w:val="none" w:sz="0" w:space="0" w:color="auto"/>
              </w:divBdr>
              <w:divsChild>
                <w:div w:id="1106003853">
                  <w:marLeft w:val="0"/>
                  <w:marRight w:val="0"/>
                  <w:marTop w:val="0"/>
                  <w:marBottom w:val="0"/>
                  <w:divBdr>
                    <w:top w:val="none" w:sz="0" w:space="0" w:color="auto"/>
                    <w:left w:val="none" w:sz="0" w:space="0" w:color="auto"/>
                    <w:bottom w:val="none" w:sz="0" w:space="0" w:color="auto"/>
                    <w:right w:val="none" w:sz="0" w:space="0" w:color="auto"/>
                  </w:divBdr>
                  <w:divsChild>
                    <w:div w:id="170625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216716">
          <w:marLeft w:val="0"/>
          <w:marRight w:val="0"/>
          <w:marTop w:val="0"/>
          <w:marBottom w:val="0"/>
          <w:divBdr>
            <w:top w:val="none" w:sz="0" w:space="0" w:color="auto"/>
            <w:left w:val="none" w:sz="0" w:space="0" w:color="auto"/>
            <w:bottom w:val="none" w:sz="0" w:space="0" w:color="auto"/>
            <w:right w:val="none" w:sz="0" w:space="0" w:color="auto"/>
          </w:divBdr>
          <w:divsChild>
            <w:div w:id="374351093">
              <w:marLeft w:val="0"/>
              <w:marRight w:val="0"/>
              <w:marTop w:val="0"/>
              <w:marBottom w:val="0"/>
              <w:divBdr>
                <w:top w:val="none" w:sz="0" w:space="0" w:color="auto"/>
                <w:left w:val="none" w:sz="0" w:space="0" w:color="auto"/>
                <w:bottom w:val="none" w:sz="0" w:space="0" w:color="auto"/>
                <w:right w:val="none" w:sz="0" w:space="0" w:color="auto"/>
              </w:divBdr>
              <w:divsChild>
                <w:div w:id="2609890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858012704">
                      <w:marLeft w:val="0"/>
                      <w:marRight w:val="0"/>
                      <w:marTop w:val="0"/>
                      <w:marBottom w:val="240"/>
                      <w:divBdr>
                        <w:top w:val="none" w:sz="0" w:space="0" w:color="auto"/>
                        <w:left w:val="none" w:sz="0" w:space="0" w:color="auto"/>
                        <w:bottom w:val="none" w:sz="0" w:space="0" w:color="auto"/>
                        <w:right w:val="none" w:sz="0" w:space="0" w:color="auto"/>
                      </w:divBdr>
                      <w:divsChild>
                        <w:div w:id="965769886">
                          <w:marLeft w:val="0"/>
                          <w:marRight w:val="0"/>
                          <w:marTop w:val="0"/>
                          <w:marBottom w:val="0"/>
                          <w:divBdr>
                            <w:top w:val="none" w:sz="0" w:space="0" w:color="auto"/>
                            <w:left w:val="none" w:sz="0" w:space="0" w:color="auto"/>
                            <w:bottom w:val="none" w:sz="0" w:space="0" w:color="auto"/>
                            <w:right w:val="none" w:sz="0" w:space="0" w:color="auto"/>
                          </w:divBdr>
                          <w:divsChild>
                            <w:div w:id="210934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86545">
                      <w:marLeft w:val="0"/>
                      <w:marRight w:val="0"/>
                      <w:marTop w:val="0"/>
                      <w:marBottom w:val="0"/>
                      <w:divBdr>
                        <w:top w:val="none" w:sz="0" w:space="0" w:color="auto"/>
                        <w:left w:val="none" w:sz="0" w:space="0" w:color="auto"/>
                        <w:bottom w:val="none" w:sz="0" w:space="0" w:color="auto"/>
                        <w:right w:val="none" w:sz="0" w:space="0" w:color="auto"/>
                      </w:divBdr>
                      <w:divsChild>
                        <w:div w:id="2003385328">
                          <w:marLeft w:val="0"/>
                          <w:marRight w:val="0"/>
                          <w:marTop w:val="0"/>
                          <w:marBottom w:val="0"/>
                          <w:divBdr>
                            <w:top w:val="none" w:sz="0" w:space="0" w:color="auto"/>
                            <w:left w:val="none" w:sz="0" w:space="0" w:color="auto"/>
                            <w:bottom w:val="none" w:sz="0" w:space="0" w:color="auto"/>
                            <w:right w:val="none" w:sz="0" w:space="0" w:color="auto"/>
                          </w:divBdr>
                          <w:divsChild>
                            <w:div w:id="1111238361">
                              <w:marLeft w:val="0"/>
                              <w:marRight w:val="0"/>
                              <w:marTop w:val="0"/>
                              <w:marBottom w:val="0"/>
                              <w:divBdr>
                                <w:top w:val="none" w:sz="0" w:space="0" w:color="auto"/>
                                <w:left w:val="none" w:sz="0" w:space="0" w:color="auto"/>
                                <w:bottom w:val="none" w:sz="0" w:space="0" w:color="auto"/>
                                <w:right w:val="none" w:sz="0" w:space="0" w:color="auto"/>
                              </w:divBdr>
                              <w:divsChild>
                                <w:div w:id="1152406322">
                                  <w:marLeft w:val="0"/>
                                  <w:marRight w:val="0"/>
                                  <w:marTop w:val="0"/>
                                  <w:marBottom w:val="0"/>
                                  <w:divBdr>
                                    <w:top w:val="none" w:sz="0" w:space="0" w:color="auto"/>
                                    <w:left w:val="none" w:sz="0" w:space="0" w:color="auto"/>
                                    <w:bottom w:val="none" w:sz="0" w:space="0" w:color="auto"/>
                                    <w:right w:val="none" w:sz="0" w:space="0" w:color="auto"/>
                                  </w:divBdr>
                                  <w:divsChild>
                                    <w:div w:id="486633423">
                                      <w:marLeft w:val="0"/>
                                      <w:marRight w:val="0"/>
                                      <w:marTop w:val="0"/>
                                      <w:marBottom w:val="0"/>
                                      <w:divBdr>
                                        <w:top w:val="none" w:sz="0" w:space="0" w:color="auto"/>
                                        <w:left w:val="none" w:sz="0" w:space="0" w:color="auto"/>
                                        <w:bottom w:val="none" w:sz="0" w:space="0" w:color="auto"/>
                                        <w:right w:val="none" w:sz="0" w:space="0" w:color="auto"/>
                                      </w:divBdr>
                                      <w:divsChild>
                                        <w:div w:id="297610851">
                                          <w:marLeft w:val="0"/>
                                          <w:marRight w:val="0"/>
                                          <w:marTop w:val="0"/>
                                          <w:marBottom w:val="0"/>
                                          <w:divBdr>
                                            <w:top w:val="none" w:sz="0" w:space="0" w:color="auto"/>
                                            <w:left w:val="none" w:sz="0" w:space="0" w:color="auto"/>
                                            <w:bottom w:val="none" w:sz="0" w:space="0" w:color="auto"/>
                                            <w:right w:val="none" w:sz="0" w:space="0" w:color="auto"/>
                                          </w:divBdr>
                                          <w:divsChild>
                                            <w:div w:id="1257790531">
                                              <w:marLeft w:val="180"/>
                                              <w:marRight w:val="0"/>
                                              <w:marTop w:val="0"/>
                                              <w:marBottom w:val="0"/>
                                              <w:divBdr>
                                                <w:top w:val="none" w:sz="0" w:space="0" w:color="auto"/>
                                                <w:left w:val="none" w:sz="0" w:space="0" w:color="auto"/>
                                                <w:bottom w:val="none" w:sz="0" w:space="0" w:color="auto"/>
                                                <w:right w:val="none" w:sz="0" w:space="0" w:color="auto"/>
                                              </w:divBdr>
                                              <w:divsChild>
                                                <w:div w:id="98686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5190">
                                      <w:marLeft w:val="0"/>
                                      <w:marRight w:val="0"/>
                                      <w:marTop w:val="0"/>
                                      <w:marBottom w:val="0"/>
                                      <w:divBdr>
                                        <w:top w:val="none" w:sz="0" w:space="0" w:color="auto"/>
                                        <w:left w:val="none" w:sz="0" w:space="0" w:color="auto"/>
                                        <w:bottom w:val="none" w:sz="0" w:space="0" w:color="auto"/>
                                        <w:right w:val="none" w:sz="0" w:space="0" w:color="auto"/>
                                      </w:divBdr>
                                      <w:divsChild>
                                        <w:div w:id="737242284">
                                          <w:marLeft w:val="0"/>
                                          <w:marRight w:val="0"/>
                                          <w:marTop w:val="0"/>
                                          <w:marBottom w:val="0"/>
                                          <w:divBdr>
                                            <w:top w:val="none" w:sz="0" w:space="0" w:color="auto"/>
                                            <w:left w:val="none" w:sz="0" w:space="0" w:color="auto"/>
                                            <w:bottom w:val="none" w:sz="0" w:space="0" w:color="auto"/>
                                            <w:right w:val="none" w:sz="0" w:space="0" w:color="auto"/>
                                          </w:divBdr>
                                          <w:divsChild>
                                            <w:div w:id="1084912636">
                                              <w:marLeft w:val="180"/>
                                              <w:marRight w:val="0"/>
                                              <w:marTop w:val="0"/>
                                              <w:marBottom w:val="0"/>
                                              <w:divBdr>
                                                <w:top w:val="none" w:sz="0" w:space="0" w:color="auto"/>
                                                <w:left w:val="none" w:sz="0" w:space="0" w:color="auto"/>
                                                <w:bottom w:val="none" w:sz="0" w:space="0" w:color="auto"/>
                                                <w:right w:val="none" w:sz="0" w:space="0" w:color="auto"/>
                                              </w:divBdr>
                                              <w:divsChild>
                                                <w:div w:id="5216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8655">
                                      <w:marLeft w:val="0"/>
                                      <w:marRight w:val="0"/>
                                      <w:marTop w:val="0"/>
                                      <w:marBottom w:val="0"/>
                                      <w:divBdr>
                                        <w:top w:val="none" w:sz="0" w:space="0" w:color="auto"/>
                                        <w:left w:val="none" w:sz="0" w:space="0" w:color="auto"/>
                                        <w:bottom w:val="none" w:sz="0" w:space="0" w:color="auto"/>
                                        <w:right w:val="none" w:sz="0" w:space="0" w:color="auto"/>
                                      </w:divBdr>
                                      <w:divsChild>
                                        <w:div w:id="1543394942">
                                          <w:marLeft w:val="0"/>
                                          <w:marRight w:val="0"/>
                                          <w:marTop w:val="0"/>
                                          <w:marBottom w:val="0"/>
                                          <w:divBdr>
                                            <w:top w:val="none" w:sz="0" w:space="0" w:color="auto"/>
                                            <w:left w:val="none" w:sz="0" w:space="0" w:color="auto"/>
                                            <w:bottom w:val="none" w:sz="0" w:space="0" w:color="auto"/>
                                            <w:right w:val="none" w:sz="0" w:space="0" w:color="auto"/>
                                          </w:divBdr>
                                          <w:divsChild>
                                            <w:div w:id="1345934661">
                                              <w:marLeft w:val="180"/>
                                              <w:marRight w:val="0"/>
                                              <w:marTop w:val="0"/>
                                              <w:marBottom w:val="0"/>
                                              <w:divBdr>
                                                <w:top w:val="none" w:sz="0" w:space="0" w:color="auto"/>
                                                <w:left w:val="none" w:sz="0" w:space="0" w:color="auto"/>
                                                <w:bottom w:val="none" w:sz="0" w:space="0" w:color="auto"/>
                                                <w:right w:val="none" w:sz="0" w:space="0" w:color="auto"/>
                                              </w:divBdr>
                                              <w:divsChild>
                                                <w:div w:id="195377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9305703">
          <w:marLeft w:val="0"/>
          <w:marRight w:val="0"/>
          <w:marTop w:val="0"/>
          <w:marBottom w:val="0"/>
          <w:divBdr>
            <w:top w:val="none" w:sz="0" w:space="0" w:color="auto"/>
            <w:left w:val="none" w:sz="0" w:space="0" w:color="auto"/>
            <w:bottom w:val="none" w:sz="0" w:space="0" w:color="auto"/>
            <w:right w:val="none" w:sz="0" w:space="0" w:color="auto"/>
          </w:divBdr>
          <w:divsChild>
            <w:div w:id="106003987">
              <w:marLeft w:val="0"/>
              <w:marRight w:val="0"/>
              <w:marTop w:val="0"/>
              <w:marBottom w:val="0"/>
              <w:divBdr>
                <w:top w:val="none" w:sz="0" w:space="0" w:color="auto"/>
                <w:left w:val="none" w:sz="0" w:space="0" w:color="auto"/>
                <w:bottom w:val="none" w:sz="0" w:space="0" w:color="auto"/>
                <w:right w:val="none" w:sz="0" w:space="0" w:color="auto"/>
              </w:divBdr>
              <w:divsChild>
                <w:div w:id="687487330">
                  <w:marLeft w:val="0"/>
                  <w:marRight w:val="0"/>
                  <w:marTop w:val="0"/>
                  <w:marBottom w:val="180"/>
                  <w:divBdr>
                    <w:top w:val="none" w:sz="0" w:space="0" w:color="auto"/>
                    <w:left w:val="single" w:sz="6" w:space="18" w:color="DADCE0"/>
                    <w:bottom w:val="single" w:sz="6" w:space="18" w:color="DADCE0"/>
                    <w:right w:val="single" w:sz="6" w:space="18" w:color="DADCE0"/>
                  </w:divBdr>
                  <w:divsChild>
                    <w:div w:id="842746376">
                      <w:marLeft w:val="0"/>
                      <w:marRight w:val="0"/>
                      <w:marTop w:val="0"/>
                      <w:marBottom w:val="0"/>
                      <w:divBdr>
                        <w:top w:val="none" w:sz="0" w:space="0" w:color="auto"/>
                        <w:left w:val="none" w:sz="0" w:space="0" w:color="auto"/>
                        <w:bottom w:val="none" w:sz="0" w:space="0" w:color="auto"/>
                        <w:right w:val="none" w:sz="0" w:space="0" w:color="auto"/>
                      </w:divBdr>
                      <w:divsChild>
                        <w:div w:id="704411264">
                          <w:marLeft w:val="0"/>
                          <w:marRight w:val="0"/>
                          <w:marTop w:val="0"/>
                          <w:marBottom w:val="0"/>
                          <w:divBdr>
                            <w:top w:val="none" w:sz="0" w:space="0" w:color="auto"/>
                            <w:left w:val="none" w:sz="0" w:space="0" w:color="auto"/>
                            <w:bottom w:val="none" w:sz="0" w:space="0" w:color="auto"/>
                            <w:right w:val="none" w:sz="0" w:space="0" w:color="auto"/>
                          </w:divBdr>
                          <w:divsChild>
                            <w:div w:id="532421942">
                              <w:marLeft w:val="0"/>
                              <w:marRight w:val="0"/>
                              <w:marTop w:val="0"/>
                              <w:marBottom w:val="0"/>
                              <w:divBdr>
                                <w:top w:val="none" w:sz="0" w:space="0" w:color="auto"/>
                                <w:left w:val="none" w:sz="0" w:space="0" w:color="auto"/>
                                <w:bottom w:val="none" w:sz="0" w:space="0" w:color="auto"/>
                                <w:right w:val="none" w:sz="0" w:space="0" w:color="auto"/>
                              </w:divBdr>
                              <w:divsChild>
                                <w:div w:id="773206087">
                                  <w:marLeft w:val="0"/>
                                  <w:marRight w:val="0"/>
                                  <w:marTop w:val="0"/>
                                  <w:marBottom w:val="0"/>
                                  <w:divBdr>
                                    <w:top w:val="none" w:sz="0" w:space="0" w:color="auto"/>
                                    <w:left w:val="none" w:sz="0" w:space="0" w:color="auto"/>
                                    <w:bottom w:val="none" w:sz="0" w:space="0" w:color="auto"/>
                                    <w:right w:val="none" w:sz="0" w:space="0" w:color="auto"/>
                                  </w:divBdr>
                                  <w:divsChild>
                                    <w:div w:id="1273588494">
                                      <w:marLeft w:val="0"/>
                                      <w:marRight w:val="0"/>
                                      <w:marTop w:val="0"/>
                                      <w:marBottom w:val="0"/>
                                      <w:divBdr>
                                        <w:top w:val="none" w:sz="0" w:space="0" w:color="auto"/>
                                        <w:left w:val="none" w:sz="0" w:space="0" w:color="auto"/>
                                        <w:bottom w:val="none" w:sz="0" w:space="0" w:color="auto"/>
                                        <w:right w:val="none" w:sz="0" w:space="0" w:color="auto"/>
                                      </w:divBdr>
                                      <w:divsChild>
                                        <w:div w:id="513955691">
                                          <w:marLeft w:val="0"/>
                                          <w:marRight w:val="0"/>
                                          <w:marTop w:val="0"/>
                                          <w:marBottom w:val="0"/>
                                          <w:divBdr>
                                            <w:top w:val="none" w:sz="0" w:space="0" w:color="auto"/>
                                            <w:left w:val="none" w:sz="0" w:space="0" w:color="auto"/>
                                            <w:bottom w:val="none" w:sz="0" w:space="0" w:color="auto"/>
                                            <w:right w:val="none" w:sz="0" w:space="0" w:color="auto"/>
                                          </w:divBdr>
                                          <w:divsChild>
                                            <w:div w:id="469985458">
                                              <w:marLeft w:val="180"/>
                                              <w:marRight w:val="0"/>
                                              <w:marTop w:val="0"/>
                                              <w:marBottom w:val="0"/>
                                              <w:divBdr>
                                                <w:top w:val="none" w:sz="0" w:space="0" w:color="auto"/>
                                                <w:left w:val="none" w:sz="0" w:space="0" w:color="auto"/>
                                                <w:bottom w:val="none" w:sz="0" w:space="0" w:color="auto"/>
                                                <w:right w:val="none" w:sz="0" w:space="0" w:color="auto"/>
                                              </w:divBdr>
                                              <w:divsChild>
                                                <w:div w:id="22356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133209">
                                      <w:marLeft w:val="0"/>
                                      <w:marRight w:val="0"/>
                                      <w:marTop w:val="0"/>
                                      <w:marBottom w:val="0"/>
                                      <w:divBdr>
                                        <w:top w:val="none" w:sz="0" w:space="0" w:color="auto"/>
                                        <w:left w:val="none" w:sz="0" w:space="0" w:color="auto"/>
                                        <w:bottom w:val="none" w:sz="0" w:space="0" w:color="auto"/>
                                        <w:right w:val="none" w:sz="0" w:space="0" w:color="auto"/>
                                      </w:divBdr>
                                      <w:divsChild>
                                        <w:div w:id="1221554463">
                                          <w:marLeft w:val="0"/>
                                          <w:marRight w:val="0"/>
                                          <w:marTop w:val="0"/>
                                          <w:marBottom w:val="0"/>
                                          <w:divBdr>
                                            <w:top w:val="none" w:sz="0" w:space="0" w:color="auto"/>
                                            <w:left w:val="none" w:sz="0" w:space="0" w:color="auto"/>
                                            <w:bottom w:val="none" w:sz="0" w:space="0" w:color="auto"/>
                                            <w:right w:val="none" w:sz="0" w:space="0" w:color="auto"/>
                                          </w:divBdr>
                                          <w:divsChild>
                                            <w:div w:id="978026430">
                                              <w:marLeft w:val="180"/>
                                              <w:marRight w:val="0"/>
                                              <w:marTop w:val="0"/>
                                              <w:marBottom w:val="0"/>
                                              <w:divBdr>
                                                <w:top w:val="none" w:sz="0" w:space="0" w:color="auto"/>
                                                <w:left w:val="none" w:sz="0" w:space="0" w:color="auto"/>
                                                <w:bottom w:val="none" w:sz="0" w:space="0" w:color="auto"/>
                                                <w:right w:val="none" w:sz="0" w:space="0" w:color="auto"/>
                                              </w:divBdr>
                                              <w:divsChild>
                                                <w:div w:id="40534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591009">
                                      <w:marLeft w:val="0"/>
                                      <w:marRight w:val="0"/>
                                      <w:marTop w:val="0"/>
                                      <w:marBottom w:val="0"/>
                                      <w:divBdr>
                                        <w:top w:val="none" w:sz="0" w:space="0" w:color="auto"/>
                                        <w:left w:val="none" w:sz="0" w:space="0" w:color="auto"/>
                                        <w:bottom w:val="none" w:sz="0" w:space="0" w:color="auto"/>
                                        <w:right w:val="none" w:sz="0" w:space="0" w:color="auto"/>
                                      </w:divBdr>
                                      <w:divsChild>
                                        <w:div w:id="1086078823">
                                          <w:marLeft w:val="0"/>
                                          <w:marRight w:val="0"/>
                                          <w:marTop w:val="0"/>
                                          <w:marBottom w:val="0"/>
                                          <w:divBdr>
                                            <w:top w:val="none" w:sz="0" w:space="0" w:color="auto"/>
                                            <w:left w:val="none" w:sz="0" w:space="0" w:color="auto"/>
                                            <w:bottom w:val="none" w:sz="0" w:space="0" w:color="auto"/>
                                            <w:right w:val="none" w:sz="0" w:space="0" w:color="auto"/>
                                          </w:divBdr>
                                          <w:divsChild>
                                            <w:div w:id="948582919">
                                              <w:marLeft w:val="180"/>
                                              <w:marRight w:val="0"/>
                                              <w:marTop w:val="0"/>
                                              <w:marBottom w:val="0"/>
                                              <w:divBdr>
                                                <w:top w:val="none" w:sz="0" w:space="0" w:color="auto"/>
                                                <w:left w:val="none" w:sz="0" w:space="0" w:color="auto"/>
                                                <w:bottom w:val="none" w:sz="0" w:space="0" w:color="auto"/>
                                                <w:right w:val="none" w:sz="0" w:space="0" w:color="auto"/>
                                              </w:divBdr>
                                              <w:divsChild>
                                                <w:div w:id="101338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0166373">
                      <w:marLeft w:val="0"/>
                      <w:marRight w:val="0"/>
                      <w:marTop w:val="0"/>
                      <w:marBottom w:val="240"/>
                      <w:divBdr>
                        <w:top w:val="none" w:sz="0" w:space="0" w:color="auto"/>
                        <w:left w:val="none" w:sz="0" w:space="0" w:color="auto"/>
                        <w:bottom w:val="none" w:sz="0" w:space="0" w:color="auto"/>
                        <w:right w:val="none" w:sz="0" w:space="0" w:color="auto"/>
                      </w:divBdr>
                      <w:divsChild>
                        <w:div w:id="1892883027">
                          <w:marLeft w:val="0"/>
                          <w:marRight w:val="0"/>
                          <w:marTop w:val="0"/>
                          <w:marBottom w:val="0"/>
                          <w:divBdr>
                            <w:top w:val="none" w:sz="0" w:space="0" w:color="auto"/>
                            <w:left w:val="none" w:sz="0" w:space="0" w:color="auto"/>
                            <w:bottom w:val="none" w:sz="0" w:space="0" w:color="auto"/>
                            <w:right w:val="none" w:sz="0" w:space="0" w:color="auto"/>
                          </w:divBdr>
                          <w:divsChild>
                            <w:div w:id="983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982730">
          <w:marLeft w:val="0"/>
          <w:marRight w:val="0"/>
          <w:marTop w:val="0"/>
          <w:marBottom w:val="0"/>
          <w:divBdr>
            <w:top w:val="none" w:sz="0" w:space="0" w:color="auto"/>
            <w:left w:val="none" w:sz="0" w:space="0" w:color="auto"/>
            <w:bottom w:val="none" w:sz="0" w:space="0" w:color="auto"/>
            <w:right w:val="none" w:sz="0" w:space="0" w:color="auto"/>
          </w:divBdr>
          <w:divsChild>
            <w:div w:id="1731340910">
              <w:marLeft w:val="0"/>
              <w:marRight w:val="0"/>
              <w:marTop w:val="0"/>
              <w:marBottom w:val="0"/>
              <w:divBdr>
                <w:top w:val="none" w:sz="0" w:space="0" w:color="auto"/>
                <w:left w:val="none" w:sz="0" w:space="0" w:color="auto"/>
                <w:bottom w:val="none" w:sz="0" w:space="0" w:color="auto"/>
                <w:right w:val="none" w:sz="0" w:space="0" w:color="auto"/>
              </w:divBdr>
              <w:divsChild>
                <w:div w:id="20322238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2215057">
                      <w:marLeft w:val="0"/>
                      <w:marRight w:val="0"/>
                      <w:marTop w:val="0"/>
                      <w:marBottom w:val="240"/>
                      <w:divBdr>
                        <w:top w:val="none" w:sz="0" w:space="0" w:color="auto"/>
                        <w:left w:val="none" w:sz="0" w:space="0" w:color="auto"/>
                        <w:bottom w:val="none" w:sz="0" w:space="0" w:color="auto"/>
                        <w:right w:val="none" w:sz="0" w:space="0" w:color="auto"/>
                      </w:divBdr>
                      <w:divsChild>
                        <w:div w:id="2016032135">
                          <w:marLeft w:val="0"/>
                          <w:marRight w:val="0"/>
                          <w:marTop w:val="0"/>
                          <w:marBottom w:val="0"/>
                          <w:divBdr>
                            <w:top w:val="none" w:sz="0" w:space="0" w:color="auto"/>
                            <w:left w:val="none" w:sz="0" w:space="0" w:color="auto"/>
                            <w:bottom w:val="none" w:sz="0" w:space="0" w:color="auto"/>
                            <w:right w:val="none" w:sz="0" w:space="0" w:color="auto"/>
                          </w:divBdr>
                          <w:divsChild>
                            <w:div w:id="202278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84735">
                      <w:marLeft w:val="0"/>
                      <w:marRight w:val="0"/>
                      <w:marTop w:val="0"/>
                      <w:marBottom w:val="0"/>
                      <w:divBdr>
                        <w:top w:val="none" w:sz="0" w:space="0" w:color="auto"/>
                        <w:left w:val="none" w:sz="0" w:space="0" w:color="auto"/>
                        <w:bottom w:val="none" w:sz="0" w:space="0" w:color="auto"/>
                        <w:right w:val="none" w:sz="0" w:space="0" w:color="auto"/>
                      </w:divBdr>
                      <w:divsChild>
                        <w:div w:id="461272264">
                          <w:marLeft w:val="0"/>
                          <w:marRight w:val="0"/>
                          <w:marTop w:val="0"/>
                          <w:marBottom w:val="0"/>
                          <w:divBdr>
                            <w:top w:val="none" w:sz="0" w:space="0" w:color="auto"/>
                            <w:left w:val="none" w:sz="0" w:space="0" w:color="auto"/>
                            <w:bottom w:val="none" w:sz="0" w:space="0" w:color="auto"/>
                            <w:right w:val="none" w:sz="0" w:space="0" w:color="auto"/>
                          </w:divBdr>
                          <w:divsChild>
                            <w:div w:id="85352308">
                              <w:marLeft w:val="0"/>
                              <w:marRight w:val="0"/>
                              <w:marTop w:val="0"/>
                              <w:marBottom w:val="0"/>
                              <w:divBdr>
                                <w:top w:val="none" w:sz="0" w:space="0" w:color="auto"/>
                                <w:left w:val="none" w:sz="0" w:space="0" w:color="auto"/>
                                <w:bottom w:val="none" w:sz="0" w:space="0" w:color="auto"/>
                                <w:right w:val="none" w:sz="0" w:space="0" w:color="auto"/>
                              </w:divBdr>
                              <w:divsChild>
                                <w:div w:id="551118218">
                                  <w:marLeft w:val="0"/>
                                  <w:marRight w:val="0"/>
                                  <w:marTop w:val="0"/>
                                  <w:marBottom w:val="0"/>
                                  <w:divBdr>
                                    <w:top w:val="none" w:sz="0" w:space="0" w:color="auto"/>
                                    <w:left w:val="none" w:sz="0" w:space="0" w:color="auto"/>
                                    <w:bottom w:val="none" w:sz="0" w:space="0" w:color="auto"/>
                                    <w:right w:val="none" w:sz="0" w:space="0" w:color="auto"/>
                                  </w:divBdr>
                                  <w:divsChild>
                                    <w:div w:id="1964731837">
                                      <w:marLeft w:val="0"/>
                                      <w:marRight w:val="0"/>
                                      <w:marTop w:val="0"/>
                                      <w:marBottom w:val="0"/>
                                      <w:divBdr>
                                        <w:top w:val="none" w:sz="0" w:space="0" w:color="auto"/>
                                        <w:left w:val="none" w:sz="0" w:space="0" w:color="auto"/>
                                        <w:bottom w:val="none" w:sz="0" w:space="0" w:color="auto"/>
                                        <w:right w:val="none" w:sz="0" w:space="0" w:color="auto"/>
                                      </w:divBdr>
                                      <w:divsChild>
                                        <w:div w:id="33971756">
                                          <w:marLeft w:val="180"/>
                                          <w:marRight w:val="0"/>
                                          <w:marTop w:val="0"/>
                                          <w:marBottom w:val="0"/>
                                          <w:divBdr>
                                            <w:top w:val="none" w:sz="0" w:space="0" w:color="auto"/>
                                            <w:left w:val="none" w:sz="0" w:space="0" w:color="auto"/>
                                            <w:bottom w:val="none" w:sz="0" w:space="0" w:color="auto"/>
                                            <w:right w:val="none" w:sz="0" w:space="0" w:color="auto"/>
                                          </w:divBdr>
                                          <w:divsChild>
                                            <w:div w:id="105454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2548">
                              <w:marLeft w:val="0"/>
                              <w:marRight w:val="0"/>
                              <w:marTop w:val="0"/>
                              <w:marBottom w:val="0"/>
                              <w:divBdr>
                                <w:top w:val="none" w:sz="0" w:space="0" w:color="auto"/>
                                <w:left w:val="none" w:sz="0" w:space="0" w:color="auto"/>
                                <w:bottom w:val="none" w:sz="0" w:space="0" w:color="auto"/>
                                <w:right w:val="none" w:sz="0" w:space="0" w:color="auto"/>
                              </w:divBdr>
                              <w:divsChild>
                                <w:div w:id="119108856">
                                  <w:marLeft w:val="0"/>
                                  <w:marRight w:val="0"/>
                                  <w:marTop w:val="0"/>
                                  <w:marBottom w:val="0"/>
                                  <w:divBdr>
                                    <w:top w:val="none" w:sz="0" w:space="0" w:color="auto"/>
                                    <w:left w:val="none" w:sz="0" w:space="0" w:color="auto"/>
                                    <w:bottom w:val="none" w:sz="0" w:space="0" w:color="auto"/>
                                    <w:right w:val="none" w:sz="0" w:space="0" w:color="auto"/>
                                  </w:divBdr>
                                  <w:divsChild>
                                    <w:div w:id="1080954037">
                                      <w:marLeft w:val="180"/>
                                      <w:marRight w:val="0"/>
                                      <w:marTop w:val="0"/>
                                      <w:marBottom w:val="0"/>
                                      <w:divBdr>
                                        <w:top w:val="none" w:sz="0" w:space="0" w:color="auto"/>
                                        <w:left w:val="none" w:sz="0" w:space="0" w:color="auto"/>
                                        <w:bottom w:val="none" w:sz="0" w:space="0" w:color="auto"/>
                                        <w:right w:val="none" w:sz="0" w:space="0" w:color="auto"/>
                                      </w:divBdr>
                                      <w:divsChild>
                                        <w:div w:id="4426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293848">
                              <w:marLeft w:val="0"/>
                              <w:marRight w:val="0"/>
                              <w:marTop w:val="0"/>
                              <w:marBottom w:val="0"/>
                              <w:divBdr>
                                <w:top w:val="none" w:sz="0" w:space="0" w:color="auto"/>
                                <w:left w:val="none" w:sz="0" w:space="0" w:color="auto"/>
                                <w:bottom w:val="none" w:sz="0" w:space="0" w:color="auto"/>
                                <w:right w:val="none" w:sz="0" w:space="0" w:color="auto"/>
                              </w:divBdr>
                              <w:divsChild>
                                <w:div w:id="1384331692">
                                  <w:marLeft w:val="0"/>
                                  <w:marRight w:val="0"/>
                                  <w:marTop w:val="0"/>
                                  <w:marBottom w:val="0"/>
                                  <w:divBdr>
                                    <w:top w:val="none" w:sz="0" w:space="0" w:color="auto"/>
                                    <w:left w:val="none" w:sz="0" w:space="0" w:color="auto"/>
                                    <w:bottom w:val="none" w:sz="0" w:space="0" w:color="auto"/>
                                    <w:right w:val="none" w:sz="0" w:space="0" w:color="auto"/>
                                  </w:divBdr>
                                  <w:divsChild>
                                    <w:div w:id="192153706">
                                      <w:marLeft w:val="180"/>
                                      <w:marRight w:val="0"/>
                                      <w:marTop w:val="0"/>
                                      <w:marBottom w:val="0"/>
                                      <w:divBdr>
                                        <w:top w:val="none" w:sz="0" w:space="0" w:color="auto"/>
                                        <w:left w:val="none" w:sz="0" w:space="0" w:color="auto"/>
                                        <w:bottom w:val="none" w:sz="0" w:space="0" w:color="auto"/>
                                        <w:right w:val="none" w:sz="0" w:space="0" w:color="auto"/>
                                      </w:divBdr>
                                      <w:divsChild>
                                        <w:div w:id="125825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949380">
                              <w:marLeft w:val="0"/>
                              <w:marRight w:val="0"/>
                              <w:marTop w:val="0"/>
                              <w:marBottom w:val="0"/>
                              <w:divBdr>
                                <w:top w:val="none" w:sz="0" w:space="0" w:color="auto"/>
                                <w:left w:val="none" w:sz="0" w:space="0" w:color="auto"/>
                                <w:bottom w:val="none" w:sz="0" w:space="0" w:color="auto"/>
                                <w:right w:val="none" w:sz="0" w:space="0" w:color="auto"/>
                              </w:divBdr>
                              <w:divsChild>
                                <w:div w:id="836306342">
                                  <w:marLeft w:val="0"/>
                                  <w:marRight w:val="0"/>
                                  <w:marTop w:val="0"/>
                                  <w:marBottom w:val="0"/>
                                  <w:divBdr>
                                    <w:top w:val="none" w:sz="0" w:space="0" w:color="auto"/>
                                    <w:left w:val="none" w:sz="0" w:space="0" w:color="auto"/>
                                    <w:bottom w:val="none" w:sz="0" w:space="0" w:color="auto"/>
                                    <w:right w:val="none" w:sz="0" w:space="0" w:color="auto"/>
                                  </w:divBdr>
                                  <w:divsChild>
                                    <w:div w:id="515272853">
                                      <w:marLeft w:val="180"/>
                                      <w:marRight w:val="0"/>
                                      <w:marTop w:val="0"/>
                                      <w:marBottom w:val="0"/>
                                      <w:divBdr>
                                        <w:top w:val="none" w:sz="0" w:space="0" w:color="auto"/>
                                        <w:left w:val="none" w:sz="0" w:space="0" w:color="auto"/>
                                        <w:bottom w:val="none" w:sz="0" w:space="0" w:color="auto"/>
                                        <w:right w:val="none" w:sz="0" w:space="0" w:color="auto"/>
                                      </w:divBdr>
                                      <w:divsChild>
                                        <w:div w:id="185730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817739">
                              <w:marLeft w:val="0"/>
                              <w:marRight w:val="0"/>
                              <w:marTop w:val="0"/>
                              <w:marBottom w:val="0"/>
                              <w:divBdr>
                                <w:top w:val="none" w:sz="0" w:space="0" w:color="auto"/>
                                <w:left w:val="none" w:sz="0" w:space="0" w:color="auto"/>
                                <w:bottom w:val="none" w:sz="0" w:space="0" w:color="auto"/>
                                <w:right w:val="none" w:sz="0" w:space="0" w:color="auto"/>
                              </w:divBdr>
                              <w:divsChild>
                                <w:div w:id="656879979">
                                  <w:marLeft w:val="0"/>
                                  <w:marRight w:val="0"/>
                                  <w:marTop w:val="0"/>
                                  <w:marBottom w:val="0"/>
                                  <w:divBdr>
                                    <w:top w:val="none" w:sz="0" w:space="0" w:color="auto"/>
                                    <w:left w:val="none" w:sz="0" w:space="0" w:color="auto"/>
                                    <w:bottom w:val="none" w:sz="0" w:space="0" w:color="auto"/>
                                    <w:right w:val="none" w:sz="0" w:space="0" w:color="auto"/>
                                  </w:divBdr>
                                  <w:divsChild>
                                    <w:div w:id="228000025">
                                      <w:marLeft w:val="180"/>
                                      <w:marRight w:val="0"/>
                                      <w:marTop w:val="0"/>
                                      <w:marBottom w:val="0"/>
                                      <w:divBdr>
                                        <w:top w:val="none" w:sz="0" w:space="0" w:color="auto"/>
                                        <w:left w:val="none" w:sz="0" w:space="0" w:color="auto"/>
                                        <w:bottom w:val="none" w:sz="0" w:space="0" w:color="auto"/>
                                        <w:right w:val="none" w:sz="0" w:space="0" w:color="auto"/>
                                      </w:divBdr>
                                      <w:divsChild>
                                        <w:div w:id="11962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143577">
                              <w:marLeft w:val="0"/>
                              <w:marRight w:val="0"/>
                              <w:marTop w:val="0"/>
                              <w:marBottom w:val="0"/>
                              <w:divBdr>
                                <w:top w:val="none" w:sz="0" w:space="0" w:color="auto"/>
                                <w:left w:val="none" w:sz="0" w:space="0" w:color="auto"/>
                                <w:bottom w:val="none" w:sz="0" w:space="0" w:color="auto"/>
                                <w:right w:val="none" w:sz="0" w:space="0" w:color="auto"/>
                              </w:divBdr>
                              <w:divsChild>
                                <w:div w:id="21982281">
                                  <w:marLeft w:val="0"/>
                                  <w:marRight w:val="0"/>
                                  <w:marTop w:val="0"/>
                                  <w:marBottom w:val="0"/>
                                  <w:divBdr>
                                    <w:top w:val="none" w:sz="0" w:space="0" w:color="auto"/>
                                    <w:left w:val="none" w:sz="0" w:space="0" w:color="auto"/>
                                    <w:bottom w:val="none" w:sz="0" w:space="0" w:color="auto"/>
                                    <w:right w:val="none" w:sz="0" w:space="0" w:color="auto"/>
                                  </w:divBdr>
                                  <w:divsChild>
                                    <w:div w:id="1571496105">
                                      <w:marLeft w:val="180"/>
                                      <w:marRight w:val="0"/>
                                      <w:marTop w:val="0"/>
                                      <w:marBottom w:val="0"/>
                                      <w:divBdr>
                                        <w:top w:val="none" w:sz="0" w:space="0" w:color="auto"/>
                                        <w:left w:val="none" w:sz="0" w:space="0" w:color="auto"/>
                                        <w:bottom w:val="none" w:sz="0" w:space="0" w:color="auto"/>
                                        <w:right w:val="none" w:sz="0" w:space="0" w:color="auto"/>
                                      </w:divBdr>
                                      <w:divsChild>
                                        <w:div w:id="70714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459491">
          <w:marLeft w:val="0"/>
          <w:marRight w:val="0"/>
          <w:marTop w:val="0"/>
          <w:marBottom w:val="0"/>
          <w:divBdr>
            <w:top w:val="none" w:sz="0" w:space="0" w:color="auto"/>
            <w:left w:val="none" w:sz="0" w:space="0" w:color="auto"/>
            <w:bottom w:val="none" w:sz="0" w:space="0" w:color="auto"/>
            <w:right w:val="none" w:sz="0" w:space="0" w:color="auto"/>
          </w:divBdr>
          <w:divsChild>
            <w:div w:id="527792659">
              <w:marLeft w:val="0"/>
              <w:marRight w:val="0"/>
              <w:marTop w:val="0"/>
              <w:marBottom w:val="0"/>
              <w:divBdr>
                <w:top w:val="none" w:sz="0" w:space="0" w:color="auto"/>
                <w:left w:val="none" w:sz="0" w:space="0" w:color="auto"/>
                <w:bottom w:val="none" w:sz="0" w:space="0" w:color="auto"/>
                <w:right w:val="none" w:sz="0" w:space="0" w:color="auto"/>
              </w:divBdr>
              <w:divsChild>
                <w:div w:id="18062700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560140675">
                      <w:marLeft w:val="0"/>
                      <w:marRight w:val="0"/>
                      <w:marTop w:val="0"/>
                      <w:marBottom w:val="240"/>
                      <w:divBdr>
                        <w:top w:val="none" w:sz="0" w:space="0" w:color="auto"/>
                        <w:left w:val="none" w:sz="0" w:space="0" w:color="auto"/>
                        <w:bottom w:val="none" w:sz="0" w:space="0" w:color="auto"/>
                        <w:right w:val="none" w:sz="0" w:space="0" w:color="auto"/>
                      </w:divBdr>
                      <w:divsChild>
                        <w:div w:id="97571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186194">
          <w:marLeft w:val="0"/>
          <w:marRight w:val="0"/>
          <w:marTop w:val="0"/>
          <w:marBottom w:val="0"/>
          <w:divBdr>
            <w:top w:val="none" w:sz="0" w:space="0" w:color="auto"/>
            <w:left w:val="none" w:sz="0" w:space="0" w:color="auto"/>
            <w:bottom w:val="none" w:sz="0" w:space="0" w:color="auto"/>
            <w:right w:val="none" w:sz="0" w:space="0" w:color="auto"/>
          </w:divBdr>
          <w:divsChild>
            <w:div w:id="258366523">
              <w:marLeft w:val="0"/>
              <w:marRight w:val="0"/>
              <w:marTop w:val="0"/>
              <w:marBottom w:val="0"/>
              <w:divBdr>
                <w:top w:val="none" w:sz="0" w:space="0" w:color="auto"/>
                <w:left w:val="none" w:sz="0" w:space="0" w:color="auto"/>
                <w:bottom w:val="none" w:sz="0" w:space="0" w:color="auto"/>
                <w:right w:val="none" w:sz="0" w:space="0" w:color="auto"/>
              </w:divBdr>
              <w:divsChild>
                <w:div w:id="121967494">
                  <w:marLeft w:val="0"/>
                  <w:marRight w:val="0"/>
                  <w:marTop w:val="0"/>
                  <w:marBottom w:val="180"/>
                  <w:divBdr>
                    <w:top w:val="single" w:sz="6" w:space="18" w:color="DADCE0"/>
                    <w:left w:val="single" w:sz="6" w:space="18" w:color="DADCE0"/>
                    <w:bottom w:val="single" w:sz="6" w:space="18" w:color="DADCE0"/>
                    <w:right w:val="single" w:sz="6" w:space="18" w:color="DADCE0"/>
                  </w:divBdr>
                  <w:divsChild>
                    <w:div w:id="995106449">
                      <w:marLeft w:val="0"/>
                      <w:marRight w:val="0"/>
                      <w:marTop w:val="0"/>
                      <w:marBottom w:val="240"/>
                      <w:divBdr>
                        <w:top w:val="none" w:sz="0" w:space="0" w:color="auto"/>
                        <w:left w:val="none" w:sz="0" w:space="0" w:color="auto"/>
                        <w:bottom w:val="none" w:sz="0" w:space="0" w:color="auto"/>
                        <w:right w:val="none" w:sz="0" w:space="0" w:color="auto"/>
                      </w:divBdr>
                      <w:divsChild>
                        <w:div w:id="764686334">
                          <w:marLeft w:val="0"/>
                          <w:marRight w:val="0"/>
                          <w:marTop w:val="0"/>
                          <w:marBottom w:val="0"/>
                          <w:divBdr>
                            <w:top w:val="none" w:sz="0" w:space="0" w:color="auto"/>
                            <w:left w:val="none" w:sz="0" w:space="0" w:color="auto"/>
                            <w:bottom w:val="none" w:sz="0" w:space="0" w:color="auto"/>
                            <w:right w:val="none" w:sz="0" w:space="0" w:color="auto"/>
                          </w:divBdr>
                          <w:divsChild>
                            <w:div w:id="119596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43469">
                      <w:marLeft w:val="0"/>
                      <w:marRight w:val="0"/>
                      <w:marTop w:val="0"/>
                      <w:marBottom w:val="0"/>
                      <w:divBdr>
                        <w:top w:val="none" w:sz="0" w:space="0" w:color="auto"/>
                        <w:left w:val="none" w:sz="0" w:space="0" w:color="auto"/>
                        <w:bottom w:val="none" w:sz="0" w:space="0" w:color="auto"/>
                        <w:right w:val="none" w:sz="0" w:space="0" w:color="auto"/>
                      </w:divBdr>
                      <w:divsChild>
                        <w:div w:id="1837652601">
                          <w:marLeft w:val="0"/>
                          <w:marRight w:val="0"/>
                          <w:marTop w:val="0"/>
                          <w:marBottom w:val="0"/>
                          <w:divBdr>
                            <w:top w:val="none" w:sz="0" w:space="0" w:color="auto"/>
                            <w:left w:val="none" w:sz="0" w:space="0" w:color="auto"/>
                            <w:bottom w:val="none" w:sz="0" w:space="0" w:color="auto"/>
                            <w:right w:val="none" w:sz="0" w:space="0" w:color="auto"/>
                          </w:divBdr>
                          <w:divsChild>
                            <w:div w:id="1003437478">
                              <w:marLeft w:val="0"/>
                              <w:marRight w:val="0"/>
                              <w:marTop w:val="0"/>
                              <w:marBottom w:val="0"/>
                              <w:divBdr>
                                <w:top w:val="none" w:sz="0" w:space="0" w:color="auto"/>
                                <w:left w:val="none" w:sz="0" w:space="0" w:color="auto"/>
                                <w:bottom w:val="none" w:sz="0" w:space="0" w:color="auto"/>
                                <w:right w:val="none" w:sz="0" w:space="0" w:color="auto"/>
                              </w:divBdr>
                              <w:divsChild>
                                <w:div w:id="344211896">
                                  <w:marLeft w:val="0"/>
                                  <w:marRight w:val="0"/>
                                  <w:marTop w:val="0"/>
                                  <w:marBottom w:val="0"/>
                                  <w:divBdr>
                                    <w:top w:val="none" w:sz="0" w:space="0" w:color="auto"/>
                                    <w:left w:val="none" w:sz="0" w:space="0" w:color="auto"/>
                                    <w:bottom w:val="none" w:sz="0" w:space="0" w:color="auto"/>
                                    <w:right w:val="none" w:sz="0" w:space="0" w:color="auto"/>
                                  </w:divBdr>
                                  <w:divsChild>
                                    <w:div w:id="890925818">
                                      <w:marLeft w:val="180"/>
                                      <w:marRight w:val="0"/>
                                      <w:marTop w:val="0"/>
                                      <w:marBottom w:val="0"/>
                                      <w:divBdr>
                                        <w:top w:val="none" w:sz="0" w:space="0" w:color="auto"/>
                                        <w:left w:val="none" w:sz="0" w:space="0" w:color="auto"/>
                                        <w:bottom w:val="none" w:sz="0" w:space="0" w:color="auto"/>
                                        <w:right w:val="none" w:sz="0" w:space="0" w:color="auto"/>
                                      </w:divBdr>
                                      <w:divsChild>
                                        <w:div w:id="154621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02353">
                              <w:marLeft w:val="0"/>
                              <w:marRight w:val="0"/>
                              <w:marTop w:val="0"/>
                              <w:marBottom w:val="0"/>
                              <w:divBdr>
                                <w:top w:val="none" w:sz="0" w:space="0" w:color="auto"/>
                                <w:left w:val="none" w:sz="0" w:space="0" w:color="auto"/>
                                <w:bottom w:val="none" w:sz="0" w:space="0" w:color="auto"/>
                                <w:right w:val="none" w:sz="0" w:space="0" w:color="auto"/>
                              </w:divBdr>
                              <w:divsChild>
                                <w:div w:id="1783647933">
                                  <w:marLeft w:val="0"/>
                                  <w:marRight w:val="0"/>
                                  <w:marTop w:val="0"/>
                                  <w:marBottom w:val="0"/>
                                  <w:divBdr>
                                    <w:top w:val="none" w:sz="0" w:space="0" w:color="auto"/>
                                    <w:left w:val="none" w:sz="0" w:space="0" w:color="auto"/>
                                    <w:bottom w:val="none" w:sz="0" w:space="0" w:color="auto"/>
                                    <w:right w:val="none" w:sz="0" w:space="0" w:color="auto"/>
                                  </w:divBdr>
                                  <w:divsChild>
                                    <w:div w:id="246307852">
                                      <w:marLeft w:val="0"/>
                                      <w:marRight w:val="0"/>
                                      <w:marTop w:val="0"/>
                                      <w:marBottom w:val="0"/>
                                      <w:divBdr>
                                        <w:top w:val="none" w:sz="0" w:space="0" w:color="auto"/>
                                        <w:left w:val="none" w:sz="0" w:space="0" w:color="auto"/>
                                        <w:bottom w:val="none" w:sz="0" w:space="0" w:color="auto"/>
                                        <w:right w:val="none" w:sz="0" w:space="0" w:color="auto"/>
                                      </w:divBdr>
                                      <w:divsChild>
                                        <w:div w:id="1615861435">
                                          <w:marLeft w:val="180"/>
                                          <w:marRight w:val="0"/>
                                          <w:marTop w:val="0"/>
                                          <w:marBottom w:val="0"/>
                                          <w:divBdr>
                                            <w:top w:val="none" w:sz="0" w:space="0" w:color="auto"/>
                                            <w:left w:val="none" w:sz="0" w:space="0" w:color="auto"/>
                                            <w:bottom w:val="none" w:sz="0" w:space="0" w:color="auto"/>
                                            <w:right w:val="none" w:sz="0" w:space="0" w:color="auto"/>
                                          </w:divBdr>
                                          <w:divsChild>
                                            <w:div w:id="47417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258818">
                              <w:marLeft w:val="0"/>
                              <w:marRight w:val="0"/>
                              <w:marTop w:val="0"/>
                              <w:marBottom w:val="0"/>
                              <w:divBdr>
                                <w:top w:val="none" w:sz="0" w:space="0" w:color="auto"/>
                                <w:left w:val="none" w:sz="0" w:space="0" w:color="auto"/>
                                <w:bottom w:val="none" w:sz="0" w:space="0" w:color="auto"/>
                                <w:right w:val="none" w:sz="0" w:space="0" w:color="auto"/>
                              </w:divBdr>
                              <w:divsChild>
                                <w:div w:id="1923441230">
                                  <w:marLeft w:val="0"/>
                                  <w:marRight w:val="0"/>
                                  <w:marTop w:val="0"/>
                                  <w:marBottom w:val="0"/>
                                  <w:divBdr>
                                    <w:top w:val="none" w:sz="0" w:space="0" w:color="auto"/>
                                    <w:left w:val="none" w:sz="0" w:space="0" w:color="auto"/>
                                    <w:bottom w:val="none" w:sz="0" w:space="0" w:color="auto"/>
                                    <w:right w:val="none" w:sz="0" w:space="0" w:color="auto"/>
                                  </w:divBdr>
                                  <w:divsChild>
                                    <w:div w:id="407264879">
                                      <w:marLeft w:val="180"/>
                                      <w:marRight w:val="0"/>
                                      <w:marTop w:val="0"/>
                                      <w:marBottom w:val="0"/>
                                      <w:divBdr>
                                        <w:top w:val="none" w:sz="0" w:space="0" w:color="auto"/>
                                        <w:left w:val="none" w:sz="0" w:space="0" w:color="auto"/>
                                        <w:bottom w:val="none" w:sz="0" w:space="0" w:color="auto"/>
                                        <w:right w:val="none" w:sz="0" w:space="0" w:color="auto"/>
                                      </w:divBdr>
                                      <w:divsChild>
                                        <w:div w:id="5740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67443">
                              <w:marLeft w:val="0"/>
                              <w:marRight w:val="0"/>
                              <w:marTop w:val="0"/>
                              <w:marBottom w:val="0"/>
                              <w:divBdr>
                                <w:top w:val="none" w:sz="0" w:space="0" w:color="auto"/>
                                <w:left w:val="none" w:sz="0" w:space="0" w:color="auto"/>
                                <w:bottom w:val="none" w:sz="0" w:space="0" w:color="auto"/>
                                <w:right w:val="none" w:sz="0" w:space="0" w:color="auto"/>
                              </w:divBdr>
                              <w:divsChild>
                                <w:div w:id="1255436519">
                                  <w:marLeft w:val="0"/>
                                  <w:marRight w:val="0"/>
                                  <w:marTop w:val="0"/>
                                  <w:marBottom w:val="0"/>
                                  <w:divBdr>
                                    <w:top w:val="none" w:sz="0" w:space="0" w:color="auto"/>
                                    <w:left w:val="none" w:sz="0" w:space="0" w:color="auto"/>
                                    <w:bottom w:val="none" w:sz="0" w:space="0" w:color="auto"/>
                                    <w:right w:val="none" w:sz="0" w:space="0" w:color="auto"/>
                                  </w:divBdr>
                                  <w:divsChild>
                                    <w:div w:id="1765177348">
                                      <w:marLeft w:val="180"/>
                                      <w:marRight w:val="0"/>
                                      <w:marTop w:val="0"/>
                                      <w:marBottom w:val="0"/>
                                      <w:divBdr>
                                        <w:top w:val="none" w:sz="0" w:space="0" w:color="auto"/>
                                        <w:left w:val="none" w:sz="0" w:space="0" w:color="auto"/>
                                        <w:bottom w:val="none" w:sz="0" w:space="0" w:color="auto"/>
                                        <w:right w:val="none" w:sz="0" w:space="0" w:color="auto"/>
                                      </w:divBdr>
                                      <w:divsChild>
                                        <w:div w:id="63205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5880954">
      <w:bodyDiv w:val="1"/>
      <w:marLeft w:val="0"/>
      <w:marRight w:val="0"/>
      <w:marTop w:val="0"/>
      <w:marBottom w:val="0"/>
      <w:divBdr>
        <w:top w:val="none" w:sz="0" w:space="0" w:color="auto"/>
        <w:left w:val="none" w:sz="0" w:space="0" w:color="auto"/>
        <w:bottom w:val="none" w:sz="0" w:space="0" w:color="auto"/>
        <w:right w:val="none" w:sz="0" w:space="0" w:color="auto"/>
      </w:divBdr>
      <w:divsChild>
        <w:div w:id="170267001">
          <w:marLeft w:val="0"/>
          <w:marRight w:val="0"/>
          <w:marTop w:val="0"/>
          <w:marBottom w:val="0"/>
          <w:divBdr>
            <w:top w:val="none" w:sz="0" w:space="0" w:color="auto"/>
            <w:left w:val="none" w:sz="0" w:space="0" w:color="auto"/>
            <w:bottom w:val="none" w:sz="0" w:space="0" w:color="auto"/>
            <w:right w:val="none" w:sz="0" w:space="0" w:color="auto"/>
          </w:divBdr>
          <w:divsChild>
            <w:div w:id="83769461">
              <w:marLeft w:val="0"/>
              <w:marRight w:val="0"/>
              <w:marTop w:val="0"/>
              <w:marBottom w:val="0"/>
              <w:divBdr>
                <w:top w:val="none" w:sz="0" w:space="0" w:color="auto"/>
                <w:left w:val="none" w:sz="0" w:space="0" w:color="auto"/>
                <w:bottom w:val="none" w:sz="0" w:space="0" w:color="auto"/>
                <w:right w:val="none" w:sz="0" w:space="0" w:color="auto"/>
              </w:divBdr>
              <w:divsChild>
                <w:div w:id="1082338040">
                  <w:marLeft w:val="0"/>
                  <w:marRight w:val="0"/>
                  <w:marTop w:val="0"/>
                  <w:marBottom w:val="0"/>
                  <w:divBdr>
                    <w:top w:val="none" w:sz="0" w:space="0" w:color="auto"/>
                    <w:left w:val="none" w:sz="0" w:space="0" w:color="auto"/>
                    <w:bottom w:val="none" w:sz="0" w:space="0" w:color="auto"/>
                    <w:right w:val="none" w:sz="0" w:space="0" w:color="auto"/>
                  </w:divBdr>
                  <w:divsChild>
                    <w:div w:id="8328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941928">
          <w:marLeft w:val="0"/>
          <w:marRight w:val="0"/>
          <w:marTop w:val="0"/>
          <w:marBottom w:val="0"/>
          <w:divBdr>
            <w:top w:val="none" w:sz="0" w:space="0" w:color="auto"/>
            <w:left w:val="none" w:sz="0" w:space="0" w:color="auto"/>
            <w:bottom w:val="none" w:sz="0" w:space="0" w:color="auto"/>
            <w:right w:val="none" w:sz="0" w:space="0" w:color="auto"/>
          </w:divBdr>
          <w:divsChild>
            <w:div w:id="1942639879">
              <w:marLeft w:val="0"/>
              <w:marRight w:val="0"/>
              <w:marTop w:val="0"/>
              <w:marBottom w:val="0"/>
              <w:divBdr>
                <w:top w:val="none" w:sz="0" w:space="0" w:color="auto"/>
                <w:left w:val="none" w:sz="0" w:space="0" w:color="auto"/>
                <w:bottom w:val="none" w:sz="0" w:space="0" w:color="auto"/>
                <w:right w:val="none" w:sz="0" w:space="0" w:color="auto"/>
              </w:divBdr>
              <w:divsChild>
                <w:div w:id="18487105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84547485">
                      <w:marLeft w:val="0"/>
                      <w:marRight w:val="0"/>
                      <w:marTop w:val="0"/>
                      <w:marBottom w:val="0"/>
                      <w:divBdr>
                        <w:top w:val="none" w:sz="0" w:space="0" w:color="auto"/>
                        <w:left w:val="none" w:sz="0" w:space="0" w:color="auto"/>
                        <w:bottom w:val="none" w:sz="0" w:space="0" w:color="auto"/>
                        <w:right w:val="none" w:sz="0" w:space="0" w:color="auto"/>
                      </w:divBdr>
                      <w:divsChild>
                        <w:div w:id="1498038672">
                          <w:marLeft w:val="0"/>
                          <w:marRight w:val="0"/>
                          <w:marTop w:val="0"/>
                          <w:marBottom w:val="0"/>
                          <w:divBdr>
                            <w:top w:val="none" w:sz="0" w:space="0" w:color="auto"/>
                            <w:left w:val="none" w:sz="0" w:space="0" w:color="auto"/>
                            <w:bottom w:val="none" w:sz="0" w:space="0" w:color="auto"/>
                            <w:right w:val="none" w:sz="0" w:space="0" w:color="auto"/>
                          </w:divBdr>
                          <w:divsChild>
                            <w:div w:id="1142193270">
                              <w:marLeft w:val="0"/>
                              <w:marRight w:val="0"/>
                              <w:marTop w:val="0"/>
                              <w:marBottom w:val="0"/>
                              <w:divBdr>
                                <w:top w:val="none" w:sz="0" w:space="0" w:color="auto"/>
                                <w:left w:val="none" w:sz="0" w:space="0" w:color="auto"/>
                                <w:bottom w:val="none" w:sz="0" w:space="0" w:color="auto"/>
                                <w:right w:val="none" w:sz="0" w:space="0" w:color="auto"/>
                              </w:divBdr>
                              <w:divsChild>
                                <w:div w:id="513225066">
                                  <w:marLeft w:val="0"/>
                                  <w:marRight w:val="0"/>
                                  <w:marTop w:val="0"/>
                                  <w:marBottom w:val="0"/>
                                  <w:divBdr>
                                    <w:top w:val="none" w:sz="0" w:space="0" w:color="auto"/>
                                    <w:left w:val="none" w:sz="0" w:space="0" w:color="auto"/>
                                    <w:bottom w:val="none" w:sz="0" w:space="0" w:color="auto"/>
                                    <w:right w:val="none" w:sz="0" w:space="0" w:color="auto"/>
                                  </w:divBdr>
                                  <w:divsChild>
                                    <w:div w:id="403138414">
                                      <w:marLeft w:val="0"/>
                                      <w:marRight w:val="0"/>
                                      <w:marTop w:val="0"/>
                                      <w:marBottom w:val="0"/>
                                      <w:divBdr>
                                        <w:top w:val="none" w:sz="0" w:space="0" w:color="auto"/>
                                        <w:left w:val="none" w:sz="0" w:space="0" w:color="auto"/>
                                        <w:bottom w:val="none" w:sz="0" w:space="0" w:color="auto"/>
                                        <w:right w:val="none" w:sz="0" w:space="0" w:color="auto"/>
                                      </w:divBdr>
                                      <w:divsChild>
                                        <w:div w:id="993996717">
                                          <w:marLeft w:val="0"/>
                                          <w:marRight w:val="0"/>
                                          <w:marTop w:val="0"/>
                                          <w:marBottom w:val="0"/>
                                          <w:divBdr>
                                            <w:top w:val="none" w:sz="0" w:space="0" w:color="auto"/>
                                            <w:left w:val="none" w:sz="0" w:space="0" w:color="auto"/>
                                            <w:bottom w:val="none" w:sz="0" w:space="0" w:color="auto"/>
                                            <w:right w:val="none" w:sz="0" w:space="0" w:color="auto"/>
                                          </w:divBdr>
                                          <w:divsChild>
                                            <w:div w:id="4863962">
                                              <w:marLeft w:val="180"/>
                                              <w:marRight w:val="0"/>
                                              <w:marTop w:val="0"/>
                                              <w:marBottom w:val="0"/>
                                              <w:divBdr>
                                                <w:top w:val="none" w:sz="0" w:space="0" w:color="auto"/>
                                                <w:left w:val="none" w:sz="0" w:space="0" w:color="auto"/>
                                                <w:bottom w:val="none" w:sz="0" w:space="0" w:color="auto"/>
                                                <w:right w:val="none" w:sz="0" w:space="0" w:color="auto"/>
                                              </w:divBdr>
                                              <w:divsChild>
                                                <w:div w:id="84917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118963">
                                      <w:marLeft w:val="0"/>
                                      <w:marRight w:val="0"/>
                                      <w:marTop w:val="0"/>
                                      <w:marBottom w:val="0"/>
                                      <w:divBdr>
                                        <w:top w:val="none" w:sz="0" w:space="0" w:color="auto"/>
                                        <w:left w:val="none" w:sz="0" w:space="0" w:color="auto"/>
                                        <w:bottom w:val="none" w:sz="0" w:space="0" w:color="auto"/>
                                        <w:right w:val="none" w:sz="0" w:space="0" w:color="auto"/>
                                      </w:divBdr>
                                      <w:divsChild>
                                        <w:div w:id="591670450">
                                          <w:marLeft w:val="0"/>
                                          <w:marRight w:val="0"/>
                                          <w:marTop w:val="0"/>
                                          <w:marBottom w:val="0"/>
                                          <w:divBdr>
                                            <w:top w:val="none" w:sz="0" w:space="0" w:color="auto"/>
                                            <w:left w:val="none" w:sz="0" w:space="0" w:color="auto"/>
                                            <w:bottom w:val="none" w:sz="0" w:space="0" w:color="auto"/>
                                            <w:right w:val="none" w:sz="0" w:space="0" w:color="auto"/>
                                          </w:divBdr>
                                          <w:divsChild>
                                            <w:div w:id="1077631243">
                                              <w:marLeft w:val="180"/>
                                              <w:marRight w:val="0"/>
                                              <w:marTop w:val="0"/>
                                              <w:marBottom w:val="0"/>
                                              <w:divBdr>
                                                <w:top w:val="none" w:sz="0" w:space="0" w:color="auto"/>
                                                <w:left w:val="none" w:sz="0" w:space="0" w:color="auto"/>
                                                <w:bottom w:val="none" w:sz="0" w:space="0" w:color="auto"/>
                                                <w:right w:val="none" w:sz="0" w:space="0" w:color="auto"/>
                                              </w:divBdr>
                                              <w:divsChild>
                                                <w:div w:id="10894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889573">
                                      <w:marLeft w:val="0"/>
                                      <w:marRight w:val="0"/>
                                      <w:marTop w:val="0"/>
                                      <w:marBottom w:val="0"/>
                                      <w:divBdr>
                                        <w:top w:val="none" w:sz="0" w:space="0" w:color="auto"/>
                                        <w:left w:val="none" w:sz="0" w:space="0" w:color="auto"/>
                                        <w:bottom w:val="none" w:sz="0" w:space="0" w:color="auto"/>
                                        <w:right w:val="none" w:sz="0" w:space="0" w:color="auto"/>
                                      </w:divBdr>
                                      <w:divsChild>
                                        <w:div w:id="296424091">
                                          <w:marLeft w:val="0"/>
                                          <w:marRight w:val="0"/>
                                          <w:marTop w:val="0"/>
                                          <w:marBottom w:val="0"/>
                                          <w:divBdr>
                                            <w:top w:val="none" w:sz="0" w:space="0" w:color="auto"/>
                                            <w:left w:val="none" w:sz="0" w:space="0" w:color="auto"/>
                                            <w:bottom w:val="none" w:sz="0" w:space="0" w:color="auto"/>
                                            <w:right w:val="none" w:sz="0" w:space="0" w:color="auto"/>
                                          </w:divBdr>
                                          <w:divsChild>
                                            <w:div w:id="1710105406">
                                              <w:marLeft w:val="180"/>
                                              <w:marRight w:val="0"/>
                                              <w:marTop w:val="0"/>
                                              <w:marBottom w:val="0"/>
                                              <w:divBdr>
                                                <w:top w:val="none" w:sz="0" w:space="0" w:color="auto"/>
                                                <w:left w:val="none" w:sz="0" w:space="0" w:color="auto"/>
                                                <w:bottom w:val="none" w:sz="0" w:space="0" w:color="auto"/>
                                                <w:right w:val="none" w:sz="0" w:space="0" w:color="auto"/>
                                              </w:divBdr>
                                              <w:divsChild>
                                                <w:div w:id="122552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976452">
                      <w:marLeft w:val="0"/>
                      <w:marRight w:val="0"/>
                      <w:marTop w:val="0"/>
                      <w:marBottom w:val="240"/>
                      <w:divBdr>
                        <w:top w:val="none" w:sz="0" w:space="0" w:color="auto"/>
                        <w:left w:val="none" w:sz="0" w:space="0" w:color="auto"/>
                        <w:bottom w:val="none" w:sz="0" w:space="0" w:color="auto"/>
                        <w:right w:val="none" w:sz="0" w:space="0" w:color="auto"/>
                      </w:divBdr>
                      <w:divsChild>
                        <w:div w:id="198013212">
                          <w:marLeft w:val="0"/>
                          <w:marRight w:val="0"/>
                          <w:marTop w:val="0"/>
                          <w:marBottom w:val="0"/>
                          <w:divBdr>
                            <w:top w:val="none" w:sz="0" w:space="0" w:color="auto"/>
                            <w:left w:val="none" w:sz="0" w:space="0" w:color="auto"/>
                            <w:bottom w:val="none" w:sz="0" w:space="0" w:color="auto"/>
                            <w:right w:val="none" w:sz="0" w:space="0" w:color="auto"/>
                          </w:divBdr>
                          <w:divsChild>
                            <w:div w:id="2991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779127">
          <w:marLeft w:val="0"/>
          <w:marRight w:val="0"/>
          <w:marTop w:val="0"/>
          <w:marBottom w:val="0"/>
          <w:divBdr>
            <w:top w:val="none" w:sz="0" w:space="0" w:color="auto"/>
            <w:left w:val="none" w:sz="0" w:space="0" w:color="auto"/>
            <w:bottom w:val="none" w:sz="0" w:space="0" w:color="auto"/>
            <w:right w:val="none" w:sz="0" w:space="0" w:color="auto"/>
          </w:divBdr>
          <w:divsChild>
            <w:div w:id="636764766">
              <w:marLeft w:val="0"/>
              <w:marRight w:val="0"/>
              <w:marTop w:val="0"/>
              <w:marBottom w:val="0"/>
              <w:divBdr>
                <w:top w:val="none" w:sz="0" w:space="0" w:color="auto"/>
                <w:left w:val="none" w:sz="0" w:space="0" w:color="auto"/>
                <w:bottom w:val="none" w:sz="0" w:space="0" w:color="auto"/>
                <w:right w:val="none" w:sz="0" w:space="0" w:color="auto"/>
              </w:divBdr>
              <w:divsChild>
                <w:div w:id="329481286">
                  <w:marLeft w:val="0"/>
                  <w:marRight w:val="0"/>
                  <w:marTop w:val="0"/>
                  <w:marBottom w:val="180"/>
                  <w:divBdr>
                    <w:top w:val="none" w:sz="0" w:space="0" w:color="auto"/>
                    <w:left w:val="single" w:sz="6" w:space="18" w:color="DADCE0"/>
                    <w:bottom w:val="single" w:sz="6" w:space="18" w:color="DADCE0"/>
                    <w:right w:val="single" w:sz="6" w:space="18" w:color="DADCE0"/>
                  </w:divBdr>
                  <w:divsChild>
                    <w:div w:id="10112407">
                      <w:marLeft w:val="0"/>
                      <w:marRight w:val="0"/>
                      <w:marTop w:val="0"/>
                      <w:marBottom w:val="240"/>
                      <w:divBdr>
                        <w:top w:val="none" w:sz="0" w:space="0" w:color="auto"/>
                        <w:left w:val="none" w:sz="0" w:space="0" w:color="auto"/>
                        <w:bottom w:val="none" w:sz="0" w:space="0" w:color="auto"/>
                        <w:right w:val="none" w:sz="0" w:space="0" w:color="auto"/>
                      </w:divBdr>
                      <w:divsChild>
                        <w:div w:id="1881746478">
                          <w:marLeft w:val="0"/>
                          <w:marRight w:val="0"/>
                          <w:marTop w:val="0"/>
                          <w:marBottom w:val="0"/>
                          <w:divBdr>
                            <w:top w:val="none" w:sz="0" w:space="0" w:color="auto"/>
                            <w:left w:val="none" w:sz="0" w:space="0" w:color="auto"/>
                            <w:bottom w:val="none" w:sz="0" w:space="0" w:color="auto"/>
                            <w:right w:val="none" w:sz="0" w:space="0" w:color="auto"/>
                          </w:divBdr>
                          <w:divsChild>
                            <w:div w:id="136786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5338">
                      <w:marLeft w:val="0"/>
                      <w:marRight w:val="0"/>
                      <w:marTop w:val="0"/>
                      <w:marBottom w:val="0"/>
                      <w:divBdr>
                        <w:top w:val="none" w:sz="0" w:space="0" w:color="auto"/>
                        <w:left w:val="none" w:sz="0" w:space="0" w:color="auto"/>
                        <w:bottom w:val="none" w:sz="0" w:space="0" w:color="auto"/>
                        <w:right w:val="none" w:sz="0" w:space="0" w:color="auto"/>
                      </w:divBdr>
                      <w:divsChild>
                        <w:div w:id="811672989">
                          <w:marLeft w:val="0"/>
                          <w:marRight w:val="0"/>
                          <w:marTop w:val="0"/>
                          <w:marBottom w:val="0"/>
                          <w:divBdr>
                            <w:top w:val="none" w:sz="0" w:space="0" w:color="auto"/>
                            <w:left w:val="none" w:sz="0" w:space="0" w:color="auto"/>
                            <w:bottom w:val="none" w:sz="0" w:space="0" w:color="auto"/>
                            <w:right w:val="none" w:sz="0" w:space="0" w:color="auto"/>
                          </w:divBdr>
                          <w:divsChild>
                            <w:div w:id="895160923">
                              <w:marLeft w:val="0"/>
                              <w:marRight w:val="0"/>
                              <w:marTop w:val="0"/>
                              <w:marBottom w:val="0"/>
                              <w:divBdr>
                                <w:top w:val="none" w:sz="0" w:space="0" w:color="auto"/>
                                <w:left w:val="none" w:sz="0" w:space="0" w:color="auto"/>
                                <w:bottom w:val="none" w:sz="0" w:space="0" w:color="auto"/>
                                <w:right w:val="none" w:sz="0" w:space="0" w:color="auto"/>
                              </w:divBdr>
                              <w:divsChild>
                                <w:div w:id="119531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437709">
          <w:marLeft w:val="0"/>
          <w:marRight w:val="0"/>
          <w:marTop w:val="0"/>
          <w:marBottom w:val="0"/>
          <w:divBdr>
            <w:top w:val="none" w:sz="0" w:space="0" w:color="auto"/>
            <w:left w:val="none" w:sz="0" w:space="0" w:color="auto"/>
            <w:bottom w:val="none" w:sz="0" w:space="0" w:color="auto"/>
            <w:right w:val="none" w:sz="0" w:space="0" w:color="auto"/>
          </w:divBdr>
          <w:divsChild>
            <w:div w:id="2014256161">
              <w:marLeft w:val="0"/>
              <w:marRight w:val="0"/>
              <w:marTop w:val="0"/>
              <w:marBottom w:val="0"/>
              <w:divBdr>
                <w:top w:val="none" w:sz="0" w:space="0" w:color="auto"/>
                <w:left w:val="none" w:sz="0" w:space="0" w:color="auto"/>
                <w:bottom w:val="none" w:sz="0" w:space="0" w:color="auto"/>
                <w:right w:val="none" w:sz="0" w:space="0" w:color="auto"/>
              </w:divBdr>
              <w:divsChild>
                <w:div w:id="981076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436679550">
                      <w:marLeft w:val="0"/>
                      <w:marRight w:val="0"/>
                      <w:marTop w:val="0"/>
                      <w:marBottom w:val="0"/>
                      <w:divBdr>
                        <w:top w:val="none" w:sz="0" w:space="0" w:color="auto"/>
                        <w:left w:val="none" w:sz="0" w:space="0" w:color="auto"/>
                        <w:bottom w:val="none" w:sz="0" w:space="0" w:color="auto"/>
                        <w:right w:val="none" w:sz="0" w:space="0" w:color="auto"/>
                      </w:divBdr>
                      <w:divsChild>
                        <w:div w:id="393546560">
                          <w:marLeft w:val="0"/>
                          <w:marRight w:val="0"/>
                          <w:marTop w:val="0"/>
                          <w:marBottom w:val="0"/>
                          <w:divBdr>
                            <w:top w:val="none" w:sz="0" w:space="0" w:color="auto"/>
                            <w:left w:val="none" w:sz="0" w:space="0" w:color="auto"/>
                            <w:bottom w:val="none" w:sz="0" w:space="0" w:color="auto"/>
                            <w:right w:val="none" w:sz="0" w:space="0" w:color="auto"/>
                          </w:divBdr>
                          <w:divsChild>
                            <w:div w:id="1057167269">
                              <w:marLeft w:val="0"/>
                              <w:marRight w:val="0"/>
                              <w:marTop w:val="0"/>
                              <w:marBottom w:val="0"/>
                              <w:divBdr>
                                <w:top w:val="none" w:sz="0" w:space="0" w:color="auto"/>
                                <w:left w:val="none" w:sz="0" w:space="0" w:color="auto"/>
                                <w:bottom w:val="none" w:sz="0" w:space="0" w:color="auto"/>
                                <w:right w:val="none" w:sz="0" w:space="0" w:color="auto"/>
                              </w:divBdr>
                              <w:divsChild>
                                <w:div w:id="108279773">
                                  <w:marLeft w:val="0"/>
                                  <w:marRight w:val="0"/>
                                  <w:marTop w:val="0"/>
                                  <w:marBottom w:val="0"/>
                                  <w:divBdr>
                                    <w:top w:val="none" w:sz="0" w:space="0" w:color="auto"/>
                                    <w:left w:val="none" w:sz="0" w:space="0" w:color="auto"/>
                                    <w:bottom w:val="none" w:sz="0" w:space="0" w:color="auto"/>
                                    <w:right w:val="none" w:sz="0" w:space="0" w:color="auto"/>
                                  </w:divBdr>
                                  <w:divsChild>
                                    <w:div w:id="34159079">
                                      <w:marLeft w:val="0"/>
                                      <w:marRight w:val="0"/>
                                      <w:marTop w:val="0"/>
                                      <w:marBottom w:val="0"/>
                                      <w:divBdr>
                                        <w:top w:val="none" w:sz="0" w:space="0" w:color="auto"/>
                                        <w:left w:val="none" w:sz="0" w:space="0" w:color="auto"/>
                                        <w:bottom w:val="none" w:sz="0" w:space="0" w:color="auto"/>
                                        <w:right w:val="none" w:sz="0" w:space="0" w:color="auto"/>
                                      </w:divBdr>
                                      <w:divsChild>
                                        <w:div w:id="1857186934">
                                          <w:marLeft w:val="0"/>
                                          <w:marRight w:val="0"/>
                                          <w:marTop w:val="0"/>
                                          <w:marBottom w:val="0"/>
                                          <w:divBdr>
                                            <w:top w:val="none" w:sz="0" w:space="0" w:color="auto"/>
                                            <w:left w:val="none" w:sz="0" w:space="0" w:color="auto"/>
                                            <w:bottom w:val="none" w:sz="0" w:space="0" w:color="auto"/>
                                            <w:right w:val="none" w:sz="0" w:space="0" w:color="auto"/>
                                          </w:divBdr>
                                          <w:divsChild>
                                            <w:div w:id="291863543">
                                              <w:marLeft w:val="180"/>
                                              <w:marRight w:val="0"/>
                                              <w:marTop w:val="0"/>
                                              <w:marBottom w:val="0"/>
                                              <w:divBdr>
                                                <w:top w:val="none" w:sz="0" w:space="0" w:color="auto"/>
                                                <w:left w:val="none" w:sz="0" w:space="0" w:color="auto"/>
                                                <w:bottom w:val="none" w:sz="0" w:space="0" w:color="auto"/>
                                                <w:right w:val="none" w:sz="0" w:space="0" w:color="auto"/>
                                              </w:divBdr>
                                              <w:divsChild>
                                                <w:div w:id="25548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10898">
                                      <w:marLeft w:val="0"/>
                                      <w:marRight w:val="0"/>
                                      <w:marTop w:val="0"/>
                                      <w:marBottom w:val="0"/>
                                      <w:divBdr>
                                        <w:top w:val="none" w:sz="0" w:space="0" w:color="auto"/>
                                        <w:left w:val="none" w:sz="0" w:space="0" w:color="auto"/>
                                        <w:bottom w:val="none" w:sz="0" w:space="0" w:color="auto"/>
                                        <w:right w:val="none" w:sz="0" w:space="0" w:color="auto"/>
                                      </w:divBdr>
                                      <w:divsChild>
                                        <w:div w:id="32774113">
                                          <w:marLeft w:val="0"/>
                                          <w:marRight w:val="0"/>
                                          <w:marTop w:val="0"/>
                                          <w:marBottom w:val="0"/>
                                          <w:divBdr>
                                            <w:top w:val="none" w:sz="0" w:space="0" w:color="auto"/>
                                            <w:left w:val="none" w:sz="0" w:space="0" w:color="auto"/>
                                            <w:bottom w:val="none" w:sz="0" w:space="0" w:color="auto"/>
                                            <w:right w:val="none" w:sz="0" w:space="0" w:color="auto"/>
                                          </w:divBdr>
                                          <w:divsChild>
                                            <w:div w:id="366495509">
                                              <w:marLeft w:val="180"/>
                                              <w:marRight w:val="0"/>
                                              <w:marTop w:val="0"/>
                                              <w:marBottom w:val="0"/>
                                              <w:divBdr>
                                                <w:top w:val="none" w:sz="0" w:space="0" w:color="auto"/>
                                                <w:left w:val="none" w:sz="0" w:space="0" w:color="auto"/>
                                                <w:bottom w:val="none" w:sz="0" w:space="0" w:color="auto"/>
                                                <w:right w:val="none" w:sz="0" w:space="0" w:color="auto"/>
                                              </w:divBdr>
                                              <w:divsChild>
                                                <w:div w:id="127444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28491">
                                      <w:marLeft w:val="0"/>
                                      <w:marRight w:val="0"/>
                                      <w:marTop w:val="0"/>
                                      <w:marBottom w:val="0"/>
                                      <w:divBdr>
                                        <w:top w:val="none" w:sz="0" w:space="0" w:color="auto"/>
                                        <w:left w:val="none" w:sz="0" w:space="0" w:color="auto"/>
                                        <w:bottom w:val="none" w:sz="0" w:space="0" w:color="auto"/>
                                        <w:right w:val="none" w:sz="0" w:space="0" w:color="auto"/>
                                      </w:divBdr>
                                      <w:divsChild>
                                        <w:div w:id="1733000937">
                                          <w:marLeft w:val="0"/>
                                          <w:marRight w:val="0"/>
                                          <w:marTop w:val="0"/>
                                          <w:marBottom w:val="0"/>
                                          <w:divBdr>
                                            <w:top w:val="none" w:sz="0" w:space="0" w:color="auto"/>
                                            <w:left w:val="none" w:sz="0" w:space="0" w:color="auto"/>
                                            <w:bottom w:val="none" w:sz="0" w:space="0" w:color="auto"/>
                                            <w:right w:val="none" w:sz="0" w:space="0" w:color="auto"/>
                                          </w:divBdr>
                                          <w:divsChild>
                                            <w:div w:id="1988169148">
                                              <w:marLeft w:val="180"/>
                                              <w:marRight w:val="0"/>
                                              <w:marTop w:val="0"/>
                                              <w:marBottom w:val="0"/>
                                              <w:divBdr>
                                                <w:top w:val="none" w:sz="0" w:space="0" w:color="auto"/>
                                                <w:left w:val="none" w:sz="0" w:space="0" w:color="auto"/>
                                                <w:bottom w:val="none" w:sz="0" w:space="0" w:color="auto"/>
                                                <w:right w:val="none" w:sz="0" w:space="0" w:color="auto"/>
                                              </w:divBdr>
                                              <w:divsChild>
                                                <w:div w:id="174182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79086">
                                      <w:marLeft w:val="0"/>
                                      <w:marRight w:val="0"/>
                                      <w:marTop w:val="0"/>
                                      <w:marBottom w:val="0"/>
                                      <w:divBdr>
                                        <w:top w:val="none" w:sz="0" w:space="0" w:color="auto"/>
                                        <w:left w:val="none" w:sz="0" w:space="0" w:color="auto"/>
                                        <w:bottom w:val="none" w:sz="0" w:space="0" w:color="auto"/>
                                        <w:right w:val="none" w:sz="0" w:space="0" w:color="auto"/>
                                      </w:divBdr>
                                      <w:divsChild>
                                        <w:div w:id="2103256836">
                                          <w:marLeft w:val="0"/>
                                          <w:marRight w:val="0"/>
                                          <w:marTop w:val="0"/>
                                          <w:marBottom w:val="0"/>
                                          <w:divBdr>
                                            <w:top w:val="none" w:sz="0" w:space="0" w:color="auto"/>
                                            <w:left w:val="none" w:sz="0" w:space="0" w:color="auto"/>
                                            <w:bottom w:val="none" w:sz="0" w:space="0" w:color="auto"/>
                                            <w:right w:val="none" w:sz="0" w:space="0" w:color="auto"/>
                                          </w:divBdr>
                                          <w:divsChild>
                                            <w:div w:id="878930538">
                                              <w:marLeft w:val="180"/>
                                              <w:marRight w:val="0"/>
                                              <w:marTop w:val="0"/>
                                              <w:marBottom w:val="0"/>
                                              <w:divBdr>
                                                <w:top w:val="none" w:sz="0" w:space="0" w:color="auto"/>
                                                <w:left w:val="none" w:sz="0" w:space="0" w:color="auto"/>
                                                <w:bottom w:val="none" w:sz="0" w:space="0" w:color="auto"/>
                                                <w:right w:val="none" w:sz="0" w:space="0" w:color="auto"/>
                                              </w:divBdr>
                                              <w:divsChild>
                                                <w:div w:id="16720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6878">
                                      <w:marLeft w:val="0"/>
                                      <w:marRight w:val="0"/>
                                      <w:marTop w:val="0"/>
                                      <w:marBottom w:val="0"/>
                                      <w:divBdr>
                                        <w:top w:val="none" w:sz="0" w:space="0" w:color="auto"/>
                                        <w:left w:val="none" w:sz="0" w:space="0" w:color="auto"/>
                                        <w:bottom w:val="none" w:sz="0" w:space="0" w:color="auto"/>
                                        <w:right w:val="none" w:sz="0" w:space="0" w:color="auto"/>
                                      </w:divBdr>
                                      <w:divsChild>
                                        <w:div w:id="1246113421">
                                          <w:marLeft w:val="0"/>
                                          <w:marRight w:val="0"/>
                                          <w:marTop w:val="0"/>
                                          <w:marBottom w:val="0"/>
                                          <w:divBdr>
                                            <w:top w:val="none" w:sz="0" w:space="0" w:color="auto"/>
                                            <w:left w:val="none" w:sz="0" w:space="0" w:color="auto"/>
                                            <w:bottom w:val="none" w:sz="0" w:space="0" w:color="auto"/>
                                            <w:right w:val="none" w:sz="0" w:space="0" w:color="auto"/>
                                          </w:divBdr>
                                          <w:divsChild>
                                            <w:div w:id="1664503018">
                                              <w:marLeft w:val="180"/>
                                              <w:marRight w:val="0"/>
                                              <w:marTop w:val="0"/>
                                              <w:marBottom w:val="0"/>
                                              <w:divBdr>
                                                <w:top w:val="none" w:sz="0" w:space="0" w:color="auto"/>
                                                <w:left w:val="none" w:sz="0" w:space="0" w:color="auto"/>
                                                <w:bottom w:val="none" w:sz="0" w:space="0" w:color="auto"/>
                                                <w:right w:val="none" w:sz="0" w:space="0" w:color="auto"/>
                                              </w:divBdr>
                                              <w:divsChild>
                                                <w:div w:id="1087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9124716">
                      <w:marLeft w:val="0"/>
                      <w:marRight w:val="0"/>
                      <w:marTop w:val="0"/>
                      <w:marBottom w:val="240"/>
                      <w:divBdr>
                        <w:top w:val="none" w:sz="0" w:space="0" w:color="auto"/>
                        <w:left w:val="none" w:sz="0" w:space="0" w:color="auto"/>
                        <w:bottom w:val="none" w:sz="0" w:space="0" w:color="auto"/>
                        <w:right w:val="none" w:sz="0" w:space="0" w:color="auto"/>
                      </w:divBdr>
                      <w:divsChild>
                        <w:div w:id="1675496257">
                          <w:marLeft w:val="0"/>
                          <w:marRight w:val="0"/>
                          <w:marTop w:val="0"/>
                          <w:marBottom w:val="0"/>
                          <w:divBdr>
                            <w:top w:val="none" w:sz="0" w:space="0" w:color="auto"/>
                            <w:left w:val="none" w:sz="0" w:space="0" w:color="auto"/>
                            <w:bottom w:val="none" w:sz="0" w:space="0" w:color="auto"/>
                            <w:right w:val="none" w:sz="0" w:space="0" w:color="auto"/>
                          </w:divBdr>
                          <w:divsChild>
                            <w:div w:id="12790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046150">
          <w:marLeft w:val="0"/>
          <w:marRight w:val="0"/>
          <w:marTop w:val="0"/>
          <w:marBottom w:val="0"/>
          <w:divBdr>
            <w:top w:val="none" w:sz="0" w:space="0" w:color="auto"/>
            <w:left w:val="none" w:sz="0" w:space="0" w:color="auto"/>
            <w:bottom w:val="none" w:sz="0" w:space="0" w:color="auto"/>
            <w:right w:val="none" w:sz="0" w:space="0" w:color="auto"/>
          </w:divBdr>
          <w:divsChild>
            <w:div w:id="574046595">
              <w:marLeft w:val="0"/>
              <w:marRight w:val="0"/>
              <w:marTop w:val="0"/>
              <w:marBottom w:val="0"/>
              <w:divBdr>
                <w:top w:val="none" w:sz="0" w:space="0" w:color="auto"/>
                <w:left w:val="none" w:sz="0" w:space="0" w:color="auto"/>
                <w:bottom w:val="none" w:sz="0" w:space="0" w:color="auto"/>
                <w:right w:val="none" w:sz="0" w:space="0" w:color="auto"/>
              </w:divBdr>
              <w:divsChild>
                <w:div w:id="15496048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5477485">
                      <w:marLeft w:val="0"/>
                      <w:marRight w:val="0"/>
                      <w:marTop w:val="0"/>
                      <w:marBottom w:val="240"/>
                      <w:divBdr>
                        <w:top w:val="none" w:sz="0" w:space="0" w:color="auto"/>
                        <w:left w:val="none" w:sz="0" w:space="0" w:color="auto"/>
                        <w:bottom w:val="none" w:sz="0" w:space="0" w:color="auto"/>
                        <w:right w:val="none" w:sz="0" w:space="0" w:color="auto"/>
                      </w:divBdr>
                      <w:divsChild>
                        <w:div w:id="849216923">
                          <w:marLeft w:val="0"/>
                          <w:marRight w:val="0"/>
                          <w:marTop w:val="0"/>
                          <w:marBottom w:val="0"/>
                          <w:divBdr>
                            <w:top w:val="none" w:sz="0" w:space="0" w:color="auto"/>
                            <w:left w:val="none" w:sz="0" w:space="0" w:color="auto"/>
                            <w:bottom w:val="none" w:sz="0" w:space="0" w:color="auto"/>
                            <w:right w:val="none" w:sz="0" w:space="0" w:color="auto"/>
                          </w:divBdr>
                          <w:divsChild>
                            <w:div w:id="89273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47511">
                      <w:marLeft w:val="0"/>
                      <w:marRight w:val="0"/>
                      <w:marTop w:val="0"/>
                      <w:marBottom w:val="0"/>
                      <w:divBdr>
                        <w:top w:val="none" w:sz="0" w:space="0" w:color="auto"/>
                        <w:left w:val="none" w:sz="0" w:space="0" w:color="auto"/>
                        <w:bottom w:val="none" w:sz="0" w:space="0" w:color="auto"/>
                        <w:right w:val="none" w:sz="0" w:space="0" w:color="auto"/>
                      </w:divBdr>
                      <w:divsChild>
                        <w:div w:id="1136029859">
                          <w:marLeft w:val="0"/>
                          <w:marRight w:val="0"/>
                          <w:marTop w:val="0"/>
                          <w:marBottom w:val="0"/>
                          <w:divBdr>
                            <w:top w:val="none" w:sz="0" w:space="0" w:color="auto"/>
                            <w:left w:val="none" w:sz="0" w:space="0" w:color="auto"/>
                            <w:bottom w:val="none" w:sz="0" w:space="0" w:color="auto"/>
                            <w:right w:val="none" w:sz="0" w:space="0" w:color="auto"/>
                          </w:divBdr>
                          <w:divsChild>
                            <w:div w:id="1500657736">
                              <w:marLeft w:val="0"/>
                              <w:marRight w:val="0"/>
                              <w:marTop w:val="0"/>
                              <w:marBottom w:val="0"/>
                              <w:divBdr>
                                <w:top w:val="none" w:sz="0" w:space="0" w:color="auto"/>
                                <w:left w:val="none" w:sz="0" w:space="0" w:color="auto"/>
                                <w:bottom w:val="none" w:sz="0" w:space="0" w:color="auto"/>
                                <w:right w:val="none" w:sz="0" w:space="0" w:color="auto"/>
                              </w:divBdr>
                              <w:divsChild>
                                <w:div w:id="2145467575">
                                  <w:marLeft w:val="0"/>
                                  <w:marRight w:val="0"/>
                                  <w:marTop w:val="0"/>
                                  <w:marBottom w:val="0"/>
                                  <w:divBdr>
                                    <w:top w:val="none" w:sz="0" w:space="0" w:color="auto"/>
                                    <w:left w:val="none" w:sz="0" w:space="0" w:color="auto"/>
                                    <w:bottom w:val="none" w:sz="0" w:space="0" w:color="auto"/>
                                    <w:right w:val="none" w:sz="0" w:space="0" w:color="auto"/>
                                  </w:divBdr>
                                  <w:divsChild>
                                    <w:div w:id="544175694">
                                      <w:marLeft w:val="0"/>
                                      <w:marRight w:val="0"/>
                                      <w:marTop w:val="0"/>
                                      <w:marBottom w:val="0"/>
                                      <w:divBdr>
                                        <w:top w:val="none" w:sz="0" w:space="0" w:color="auto"/>
                                        <w:left w:val="none" w:sz="0" w:space="0" w:color="auto"/>
                                        <w:bottom w:val="none" w:sz="0" w:space="0" w:color="auto"/>
                                        <w:right w:val="none" w:sz="0" w:space="0" w:color="auto"/>
                                      </w:divBdr>
                                      <w:divsChild>
                                        <w:div w:id="1673603893">
                                          <w:marLeft w:val="0"/>
                                          <w:marRight w:val="0"/>
                                          <w:marTop w:val="0"/>
                                          <w:marBottom w:val="0"/>
                                          <w:divBdr>
                                            <w:top w:val="none" w:sz="0" w:space="0" w:color="auto"/>
                                            <w:left w:val="none" w:sz="0" w:space="0" w:color="auto"/>
                                            <w:bottom w:val="none" w:sz="0" w:space="0" w:color="auto"/>
                                            <w:right w:val="none" w:sz="0" w:space="0" w:color="auto"/>
                                          </w:divBdr>
                                          <w:divsChild>
                                            <w:div w:id="1107232634">
                                              <w:marLeft w:val="180"/>
                                              <w:marRight w:val="0"/>
                                              <w:marTop w:val="0"/>
                                              <w:marBottom w:val="0"/>
                                              <w:divBdr>
                                                <w:top w:val="none" w:sz="0" w:space="0" w:color="auto"/>
                                                <w:left w:val="none" w:sz="0" w:space="0" w:color="auto"/>
                                                <w:bottom w:val="none" w:sz="0" w:space="0" w:color="auto"/>
                                                <w:right w:val="none" w:sz="0" w:space="0" w:color="auto"/>
                                              </w:divBdr>
                                              <w:divsChild>
                                                <w:div w:id="116478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107878">
                                      <w:marLeft w:val="0"/>
                                      <w:marRight w:val="0"/>
                                      <w:marTop w:val="0"/>
                                      <w:marBottom w:val="0"/>
                                      <w:divBdr>
                                        <w:top w:val="none" w:sz="0" w:space="0" w:color="auto"/>
                                        <w:left w:val="none" w:sz="0" w:space="0" w:color="auto"/>
                                        <w:bottom w:val="none" w:sz="0" w:space="0" w:color="auto"/>
                                        <w:right w:val="none" w:sz="0" w:space="0" w:color="auto"/>
                                      </w:divBdr>
                                      <w:divsChild>
                                        <w:div w:id="2087264893">
                                          <w:marLeft w:val="0"/>
                                          <w:marRight w:val="0"/>
                                          <w:marTop w:val="0"/>
                                          <w:marBottom w:val="0"/>
                                          <w:divBdr>
                                            <w:top w:val="none" w:sz="0" w:space="0" w:color="auto"/>
                                            <w:left w:val="none" w:sz="0" w:space="0" w:color="auto"/>
                                            <w:bottom w:val="none" w:sz="0" w:space="0" w:color="auto"/>
                                            <w:right w:val="none" w:sz="0" w:space="0" w:color="auto"/>
                                          </w:divBdr>
                                          <w:divsChild>
                                            <w:div w:id="677198598">
                                              <w:marLeft w:val="180"/>
                                              <w:marRight w:val="0"/>
                                              <w:marTop w:val="0"/>
                                              <w:marBottom w:val="0"/>
                                              <w:divBdr>
                                                <w:top w:val="none" w:sz="0" w:space="0" w:color="auto"/>
                                                <w:left w:val="none" w:sz="0" w:space="0" w:color="auto"/>
                                                <w:bottom w:val="none" w:sz="0" w:space="0" w:color="auto"/>
                                                <w:right w:val="none" w:sz="0" w:space="0" w:color="auto"/>
                                              </w:divBdr>
                                              <w:divsChild>
                                                <w:div w:id="198778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03176">
                                      <w:marLeft w:val="0"/>
                                      <w:marRight w:val="0"/>
                                      <w:marTop w:val="0"/>
                                      <w:marBottom w:val="0"/>
                                      <w:divBdr>
                                        <w:top w:val="none" w:sz="0" w:space="0" w:color="auto"/>
                                        <w:left w:val="none" w:sz="0" w:space="0" w:color="auto"/>
                                        <w:bottom w:val="none" w:sz="0" w:space="0" w:color="auto"/>
                                        <w:right w:val="none" w:sz="0" w:space="0" w:color="auto"/>
                                      </w:divBdr>
                                      <w:divsChild>
                                        <w:div w:id="1788694969">
                                          <w:marLeft w:val="0"/>
                                          <w:marRight w:val="0"/>
                                          <w:marTop w:val="0"/>
                                          <w:marBottom w:val="0"/>
                                          <w:divBdr>
                                            <w:top w:val="none" w:sz="0" w:space="0" w:color="auto"/>
                                            <w:left w:val="none" w:sz="0" w:space="0" w:color="auto"/>
                                            <w:bottom w:val="none" w:sz="0" w:space="0" w:color="auto"/>
                                            <w:right w:val="none" w:sz="0" w:space="0" w:color="auto"/>
                                          </w:divBdr>
                                          <w:divsChild>
                                            <w:div w:id="851920527">
                                              <w:marLeft w:val="180"/>
                                              <w:marRight w:val="0"/>
                                              <w:marTop w:val="0"/>
                                              <w:marBottom w:val="0"/>
                                              <w:divBdr>
                                                <w:top w:val="none" w:sz="0" w:space="0" w:color="auto"/>
                                                <w:left w:val="none" w:sz="0" w:space="0" w:color="auto"/>
                                                <w:bottom w:val="none" w:sz="0" w:space="0" w:color="auto"/>
                                                <w:right w:val="none" w:sz="0" w:space="0" w:color="auto"/>
                                              </w:divBdr>
                                              <w:divsChild>
                                                <w:div w:id="194556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20034">
                                      <w:marLeft w:val="0"/>
                                      <w:marRight w:val="0"/>
                                      <w:marTop w:val="0"/>
                                      <w:marBottom w:val="0"/>
                                      <w:divBdr>
                                        <w:top w:val="none" w:sz="0" w:space="0" w:color="auto"/>
                                        <w:left w:val="none" w:sz="0" w:space="0" w:color="auto"/>
                                        <w:bottom w:val="none" w:sz="0" w:space="0" w:color="auto"/>
                                        <w:right w:val="none" w:sz="0" w:space="0" w:color="auto"/>
                                      </w:divBdr>
                                      <w:divsChild>
                                        <w:div w:id="901599723">
                                          <w:marLeft w:val="0"/>
                                          <w:marRight w:val="0"/>
                                          <w:marTop w:val="0"/>
                                          <w:marBottom w:val="0"/>
                                          <w:divBdr>
                                            <w:top w:val="none" w:sz="0" w:space="0" w:color="auto"/>
                                            <w:left w:val="none" w:sz="0" w:space="0" w:color="auto"/>
                                            <w:bottom w:val="none" w:sz="0" w:space="0" w:color="auto"/>
                                            <w:right w:val="none" w:sz="0" w:space="0" w:color="auto"/>
                                          </w:divBdr>
                                          <w:divsChild>
                                            <w:div w:id="1155798532">
                                              <w:marLeft w:val="180"/>
                                              <w:marRight w:val="0"/>
                                              <w:marTop w:val="0"/>
                                              <w:marBottom w:val="0"/>
                                              <w:divBdr>
                                                <w:top w:val="none" w:sz="0" w:space="0" w:color="auto"/>
                                                <w:left w:val="none" w:sz="0" w:space="0" w:color="auto"/>
                                                <w:bottom w:val="none" w:sz="0" w:space="0" w:color="auto"/>
                                                <w:right w:val="none" w:sz="0" w:space="0" w:color="auto"/>
                                              </w:divBdr>
                                              <w:divsChild>
                                                <w:div w:id="3077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541903">
                                      <w:marLeft w:val="0"/>
                                      <w:marRight w:val="0"/>
                                      <w:marTop w:val="0"/>
                                      <w:marBottom w:val="0"/>
                                      <w:divBdr>
                                        <w:top w:val="none" w:sz="0" w:space="0" w:color="auto"/>
                                        <w:left w:val="none" w:sz="0" w:space="0" w:color="auto"/>
                                        <w:bottom w:val="none" w:sz="0" w:space="0" w:color="auto"/>
                                        <w:right w:val="none" w:sz="0" w:space="0" w:color="auto"/>
                                      </w:divBdr>
                                      <w:divsChild>
                                        <w:div w:id="2075077280">
                                          <w:marLeft w:val="0"/>
                                          <w:marRight w:val="0"/>
                                          <w:marTop w:val="0"/>
                                          <w:marBottom w:val="0"/>
                                          <w:divBdr>
                                            <w:top w:val="none" w:sz="0" w:space="0" w:color="auto"/>
                                            <w:left w:val="none" w:sz="0" w:space="0" w:color="auto"/>
                                            <w:bottom w:val="none" w:sz="0" w:space="0" w:color="auto"/>
                                            <w:right w:val="none" w:sz="0" w:space="0" w:color="auto"/>
                                          </w:divBdr>
                                          <w:divsChild>
                                            <w:div w:id="1150705690">
                                              <w:marLeft w:val="180"/>
                                              <w:marRight w:val="0"/>
                                              <w:marTop w:val="0"/>
                                              <w:marBottom w:val="0"/>
                                              <w:divBdr>
                                                <w:top w:val="none" w:sz="0" w:space="0" w:color="auto"/>
                                                <w:left w:val="none" w:sz="0" w:space="0" w:color="auto"/>
                                                <w:bottom w:val="none" w:sz="0" w:space="0" w:color="auto"/>
                                                <w:right w:val="none" w:sz="0" w:space="0" w:color="auto"/>
                                              </w:divBdr>
                                              <w:divsChild>
                                                <w:div w:id="105547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78452">
                                      <w:marLeft w:val="0"/>
                                      <w:marRight w:val="0"/>
                                      <w:marTop w:val="0"/>
                                      <w:marBottom w:val="0"/>
                                      <w:divBdr>
                                        <w:top w:val="none" w:sz="0" w:space="0" w:color="auto"/>
                                        <w:left w:val="none" w:sz="0" w:space="0" w:color="auto"/>
                                        <w:bottom w:val="none" w:sz="0" w:space="0" w:color="auto"/>
                                        <w:right w:val="none" w:sz="0" w:space="0" w:color="auto"/>
                                      </w:divBdr>
                                      <w:divsChild>
                                        <w:div w:id="926958473">
                                          <w:marLeft w:val="0"/>
                                          <w:marRight w:val="0"/>
                                          <w:marTop w:val="0"/>
                                          <w:marBottom w:val="0"/>
                                          <w:divBdr>
                                            <w:top w:val="none" w:sz="0" w:space="0" w:color="auto"/>
                                            <w:left w:val="none" w:sz="0" w:space="0" w:color="auto"/>
                                            <w:bottom w:val="none" w:sz="0" w:space="0" w:color="auto"/>
                                            <w:right w:val="none" w:sz="0" w:space="0" w:color="auto"/>
                                          </w:divBdr>
                                          <w:divsChild>
                                            <w:div w:id="662465188">
                                              <w:marLeft w:val="180"/>
                                              <w:marRight w:val="0"/>
                                              <w:marTop w:val="0"/>
                                              <w:marBottom w:val="0"/>
                                              <w:divBdr>
                                                <w:top w:val="none" w:sz="0" w:space="0" w:color="auto"/>
                                                <w:left w:val="none" w:sz="0" w:space="0" w:color="auto"/>
                                                <w:bottom w:val="none" w:sz="0" w:space="0" w:color="auto"/>
                                                <w:right w:val="none" w:sz="0" w:space="0" w:color="auto"/>
                                              </w:divBdr>
                                              <w:divsChild>
                                                <w:div w:id="85480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5778884">
          <w:marLeft w:val="0"/>
          <w:marRight w:val="0"/>
          <w:marTop w:val="0"/>
          <w:marBottom w:val="0"/>
          <w:divBdr>
            <w:top w:val="none" w:sz="0" w:space="0" w:color="auto"/>
            <w:left w:val="none" w:sz="0" w:space="0" w:color="auto"/>
            <w:bottom w:val="none" w:sz="0" w:space="0" w:color="auto"/>
            <w:right w:val="none" w:sz="0" w:space="0" w:color="auto"/>
          </w:divBdr>
          <w:divsChild>
            <w:div w:id="849829734">
              <w:marLeft w:val="0"/>
              <w:marRight w:val="0"/>
              <w:marTop w:val="0"/>
              <w:marBottom w:val="0"/>
              <w:divBdr>
                <w:top w:val="none" w:sz="0" w:space="0" w:color="auto"/>
                <w:left w:val="none" w:sz="0" w:space="0" w:color="auto"/>
                <w:bottom w:val="none" w:sz="0" w:space="0" w:color="auto"/>
                <w:right w:val="none" w:sz="0" w:space="0" w:color="auto"/>
              </w:divBdr>
              <w:divsChild>
                <w:div w:id="1700284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82339127">
                      <w:marLeft w:val="0"/>
                      <w:marRight w:val="0"/>
                      <w:marTop w:val="0"/>
                      <w:marBottom w:val="0"/>
                      <w:divBdr>
                        <w:top w:val="none" w:sz="0" w:space="0" w:color="auto"/>
                        <w:left w:val="none" w:sz="0" w:space="0" w:color="auto"/>
                        <w:bottom w:val="none" w:sz="0" w:space="0" w:color="auto"/>
                        <w:right w:val="none" w:sz="0" w:space="0" w:color="auto"/>
                      </w:divBdr>
                      <w:divsChild>
                        <w:div w:id="1602831478">
                          <w:marLeft w:val="0"/>
                          <w:marRight w:val="0"/>
                          <w:marTop w:val="0"/>
                          <w:marBottom w:val="0"/>
                          <w:divBdr>
                            <w:top w:val="none" w:sz="0" w:space="0" w:color="auto"/>
                            <w:left w:val="none" w:sz="0" w:space="0" w:color="auto"/>
                            <w:bottom w:val="none" w:sz="0" w:space="0" w:color="auto"/>
                            <w:right w:val="none" w:sz="0" w:space="0" w:color="auto"/>
                          </w:divBdr>
                          <w:divsChild>
                            <w:div w:id="1689718080">
                              <w:marLeft w:val="0"/>
                              <w:marRight w:val="0"/>
                              <w:marTop w:val="0"/>
                              <w:marBottom w:val="0"/>
                              <w:divBdr>
                                <w:top w:val="none" w:sz="0" w:space="0" w:color="auto"/>
                                <w:left w:val="none" w:sz="0" w:space="0" w:color="auto"/>
                                <w:bottom w:val="none" w:sz="0" w:space="0" w:color="auto"/>
                                <w:right w:val="none" w:sz="0" w:space="0" w:color="auto"/>
                              </w:divBdr>
                              <w:divsChild>
                                <w:div w:id="1934708287">
                                  <w:marLeft w:val="0"/>
                                  <w:marRight w:val="0"/>
                                  <w:marTop w:val="0"/>
                                  <w:marBottom w:val="0"/>
                                  <w:divBdr>
                                    <w:top w:val="none" w:sz="0" w:space="0" w:color="auto"/>
                                    <w:left w:val="none" w:sz="0" w:space="0" w:color="auto"/>
                                    <w:bottom w:val="none" w:sz="0" w:space="0" w:color="auto"/>
                                    <w:right w:val="none" w:sz="0" w:space="0" w:color="auto"/>
                                  </w:divBdr>
                                  <w:divsChild>
                                    <w:div w:id="228730336">
                                      <w:marLeft w:val="0"/>
                                      <w:marRight w:val="0"/>
                                      <w:marTop w:val="0"/>
                                      <w:marBottom w:val="0"/>
                                      <w:divBdr>
                                        <w:top w:val="none" w:sz="0" w:space="0" w:color="auto"/>
                                        <w:left w:val="none" w:sz="0" w:space="0" w:color="auto"/>
                                        <w:bottom w:val="none" w:sz="0" w:space="0" w:color="auto"/>
                                        <w:right w:val="none" w:sz="0" w:space="0" w:color="auto"/>
                                      </w:divBdr>
                                      <w:divsChild>
                                        <w:div w:id="1015502691">
                                          <w:marLeft w:val="0"/>
                                          <w:marRight w:val="0"/>
                                          <w:marTop w:val="0"/>
                                          <w:marBottom w:val="0"/>
                                          <w:divBdr>
                                            <w:top w:val="none" w:sz="0" w:space="0" w:color="auto"/>
                                            <w:left w:val="none" w:sz="0" w:space="0" w:color="auto"/>
                                            <w:bottom w:val="none" w:sz="0" w:space="0" w:color="auto"/>
                                            <w:right w:val="none" w:sz="0" w:space="0" w:color="auto"/>
                                          </w:divBdr>
                                          <w:divsChild>
                                            <w:div w:id="1410496071">
                                              <w:marLeft w:val="180"/>
                                              <w:marRight w:val="0"/>
                                              <w:marTop w:val="0"/>
                                              <w:marBottom w:val="0"/>
                                              <w:divBdr>
                                                <w:top w:val="none" w:sz="0" w:space="0" w:color="auto"/>
                                                <w:left w:val="none" w:sz="0" w:space="0" w:color="auto"/>
                                                <w:bottom w:val="none" w:sz="0" w:space="0" w:color="auto"/>
                                                <w:right w:val="none" w:sz="0" w:space="0" w:color="auto"/>
                                              </w:divBdr>
                                              <w:divsChild>
                                                <w:div w:id="28384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643775">
                                      <w:marLeft w:val="0"/>
                                      <w:marRight w:val="0"/>
                                      <w:marTop w:val="0"/>
                                      <w:marBottom w:val="0"/>
                                      <w:divBdr>
                                        <w:top w:val="none" w:sz="0" w:space="0" w:color="auto"/>
                                        <w:left w:val="none" w:sz="0" w:space="0" w:color="auto"/>
                                        <w:bottom w:val="none" w:sz="0" w:space="0" w:color="auto"/>
                                        <w:right w:val="none" w:sz="0" w:space="0" w:color="auto"/>
                                      </w:divBdr>
                                      <w:divsChild>
                                        <w:div w:id="1945963625">
                                          <w:marLeft w:val="0"/>
                                          <w:marRight w:val="0"/>
                                          <w:marTop w:val="0"/>
                                          <w:marBottom w:val="0"/>
                                          <w:divBdr>
                                            <w:top w:val="none" w:sz="0" w:space="0" w:color="auto"/>
                                            <w:left w:val="none" w:sz="0" w:space="0" w:color="auto"/>
                                            <w:bottom w:val="none" w:sz="0" w:space="0" w:color="auto"/>
                                            <w:right w:val="none" w:sz="0" w:space="0" w:color="auto"/>
                                          </w:divBdr>
                                          <w:divsChild>
                                            <w:div w:id="515388075">
                                              <w:marLeft w:val="180"/>
                                              <w:marRight w:val="0"/>
                                              <w:marTop w:val="0"/>
                                              <w:marBottom w:val="0"/>
                                              <w:divBdr>
                                                <w:top w:val="none" w:sz="0" w:space="0" w:color="auto"/>
                                                <w:left w:val="none" w:sz="0" w:space="0" w:color="auto"/>
                                                <w:bottom w:val="none" w:sz="0" w:space="0" w:color="auto"/>
                                                <w:right w:val="none" w:sz="0" w:space="0" w:color="auto"/>
                                              </w:divBdr>
                                              <w:divsChild>
                                                <w:div w:id="179359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73379">
                                      <w:marLeft w:val="0"/>
                                      <w:marRight w:val="0"/>
                                      <w:marTop w:val="0"/>
                                      <w:marBottom w:val="0"/>
                                      <w:divBdr>
                                        <w:top w:val="none" w:sz="0" w:space="0" w:color="auto"/>
                                        <w:left w:val="none" w:sz="0" w:space="0" w:color="auto"/>
                                        <w:bottom w:val="none" w:sz="0" w:space="0" w:color="auto"/>
                                        <w:right w:val="none" w:sz="0" w:space="0" w:color="auto"/>
                                      </w:divBdr>
                                      <w:divsChild>
                                        <w:div w:id="922647168">
                                          <w:marLeft w:val="0"/>
                                          <w:marRight w:val="0"/>
                                          <w:marTop w:val="0"/>
                                          <w:marBottom w:val="0"/>
                                          <w:divBdr>
                                            <w:top w:val="none" w:sz="0" w:space="0" w:color="auto"/>
                                            <w:left w:val="none" w:sz="0" w:space="0" w:color="auto"/>
                                            <w:bottom w:val="none" w:sz="0" w:space="0" w:color="auto"/>
                                            <w:right w:val="none" w:sz="0" w:space="0" w:color="auto"/>
                                          </w:divBdr>
                                          <w:divsChild>
                                            <w:div w:id="18046921">
                                              <w:marLeft w:val="180"/>
                                              <w:marRight w:val="0"/>
                                              <w:marTop w:val="0"/>
                                              <w:marBottom w:val="0"/>
                                              <w:divBdr>
                                                <w:top w:val="none" w:sz="0" w:space="0" w:color="auto"/>
                                                <w:left w:val="none" w:sz="0" w:space="0" w:color="auto"/>
                                                <w:bottom w:val="none" w:sz="0" w:space="0" w:color="auto"/>
                                                <w:right w:val="none" w:sz="0" w:space="0" w:color="auto"/>
                                              </w:divBdr>
                                              <w:divsChild>
                                                <w:div w:id="8629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242602">
                                      <w:marLeft w:val="0"/>
                                      <w:marRight w:val="0"/>
                                      <w:marTop w:val="0"/>
                                      <w:marBottom w:val="0"/>
                                      <w:divBdr>
                                        <w:top w:val="none" w:sz="0" w:space="0" w:color="auto"/>
                                        <w:left w:val="none" w:sz="0" w:space="0" w:color="auto"/>
                                        <w:bottom w:val="none" w:sz="0" w:space="0" w:color="auto"/>
                                        <w:right w:val="none" w:sz="0" w:space="0" w:color="auto"/>
                                      </w:divBdr>
                                      <w:divsChild>
                                        <w:div w:id="1549225083">
                                          <w:marLeft w:val="0"/>
                                          <w:marRight w:val="0"/>
                                          <w:marTop w:val="0"/>
                                          <w:marBottom w:val="0"/>
                                          <w:divBdr>
                                            <w:top w:val="none" w:sz="0" w:space="0" w:color="auto"/>
                                            <w:left w:val="none" w:sz="0" w:space="0" w:color="auto"/>
                                            <w:bottom w:val="none" w:sz="0" w:space="0" w:color="auto"/>
                                            <w:right w:val="none" w:sz="0" w:space="0" w:color="auto"/>
                                          </w:divBdr>
                                          <w:divsChild>
                                            <w:div w:id="1880580292">
                                              <w:marLeft w:val="180"/>
                                              <w:marRight w:val="0"/>
                                              <w:marTop w:val="0"/>
                                              <w:marBottom w:val="0"/>
                                              <w:divBdr>
                                                <w:top w:val="none" w:sz="0" w:space="0" w:color="auto"/>
                                                <w:left w:val="none" w:sz="0" w:space="0" w:color="auto"/>
                                                <w:bottom w:val="none" w:sz="0" w:space="0" w:color="auto"/>
                                                <w:right w:val="none" w:sz="0" w:space="0" w:color="auto"/>
                                              </w:divBdr>
                                              <w:divsChild>
                                                <w:div w:id="2890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597563">
                                      <w:marLeft w:val="0"/>
                                      <w:marRight w:val="0"/>
                                      <w:marTop w:val="0"/>
                                      <w:marBottom w:val="0"/>
                                      <w:divBdr>
                                        <w:top w:val="none" w:sz="0" w:space="0" w:color="auto"/>
                                        <w:left w:val="none" w:sz="0" w:space="0" w:color="auto"/>
                                        <w:bottom w:val="none" w:sz="0" w:space="0" w:color="auto"/>
                                        <w:right w:val="none" w:sz="0" w:space="0" w:color="auto"/>
                                      </w:divBdr>
                                      <w:divsChild>
                                        <w:div w:id="1866015635">
                                          <w:marLeft w:val="0"/>
                                          <w:marRight w:val="0"/>
                                          <w:marTop w:val="0"/>
                                          <w:marBottom w:val="0"/>
                                          <w:divBdr>
                                            <w:top w:val="none" w:sz="0" w:space="0" w:color="auto"/>
                                            <w:left w:val="none" w:sz="0" w:space="0" w:color="auto"/>
                                            <w:bottom w:val="none" w:sz="0" w:space="0" w:color="auto"/>
                                            <w:right w:val="none" w:sz="0" w:space="0" w:color="auto"/>
                                          </w:divBdr>
                                          <w:divsChild>
                                            <w:div w:id="720329213">
                                              <w:marLeft w:val="180"/>
                                              <w:marRight w:val="0"/>
                                              <w:marTop w:val="0"/>
                                              <w:marBottom w:val="0"/>
                                              <w:divBdr>
                                                <w:top w:val="none" w:sz="0" w:space="0" w:color="auto"/>
                                                <w:left w:val="none" w:sz="0" w:space="0" w:color="auto"/>
                                                <w:bottom w:val="none" w:sz="0" w:space="0" w:color="auto"/>
                                                <w:right w:val="none" w:sz="0" w:space="0" w:color="auto"/>
                                              </w:divBdr>
                                              <w:divsChild>
                                                <w:div w:id="147220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114984">
                                      <w:marLeft w:val="0"/>
                                      <w:marRight w:val="0"/>
                                      <w:marTop w:val="0"/>
                                      <w:marBottom w:val="0"/>
                                      <w:divBdr>
                                        <w:top w:val="none" w:sz="0" w:space="0" w:color="auto"/>
                                        <w:left w:val="none" w:sz="0" w:space="0" w:color="auto"/>
                                        <w:bottom w:val="none" w:sz="0" w:space="0" w:color="auto"/>
                                        <w:right w:val="none" w:sz="0" w:space="0" w:color="auto"/>
                                      </w:divBdr>
                                      <w:divsChild>
                                        <w:div w:id="1279221742">
                                          <w:marLeft w:val="0"/>
                                          <w:marRight w:val="0"/>
                                          <w:marTop w:val="0"/>
                                          <w:marBottom w:val="0"/>
                                          <w:divBdr>
                                            <w:top w:val="none" w:sz="0" w:space="0" w:color="auto"/>
                                            <w:left w:val="none" w:sz="0" w:space="0" w:color="auto"/>
                                            <w:bottom w:val="none" w:sz="0" w:space="0" w:color="auto"/>
                                            <w:right w:val="none" w:sz="0" w:space="0" w:color="auto"/>
                                          </w:divBdr>
                                          <w:divsChild>
                                            <w:div w:id="1642879341">
                                              <w:marLeft w:val="180"/>
                                              <w:marRight w:val="0"/>
                                              <w:marTop w:val="0"/>
                                              <w:marBottom w:val="0"/>
                                              <w:divBdr>
                                                <w:top w:val="none" w:sz="0" w:space="0" w:color="auto"/>
                                                <w:left w:val="none" w:sz="0" w:space="0" w:color="auto"/>
                                                <w:bottom w:val="none" w:sz="0" w:space="0" w:color="auto"/>
                                                <w:right w:val="none" w:sz="0" w:space="0" w:color="auto"/>
                                              </w:divBdr>
                                              <w:divsChild>
                                                <w:div w:id="199271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06083">
                                      <w:marLeft w:val="0"/>
                                      <w:marRight w:val="0"/>
                                      <w:marTop w:val="0"/>
                                      <w:marBottom w:val="0"/>
                                      <w:divBdr>
                                        <w:top w:val="none" w:sz="0" w:space="0" w:color="auto"/>
                                        <w:left w:val="none" w:sz="0" w:space="0" w:color="auto"/>
                                        <w:bottom w:val="none" w:sz="0" w:space="0" w:color="auto"/>
                                        <w:right w:val="none" w:sz="0" w:space="0" w:color="auto"/>
                                      </w:divBdr>
                                      <w:divsChild>
                                        <w:div w:id="53820777">
                                          <w:marLeft w:val="0"/>
                                          <w:marRight w:val="0"/>
                                          <w:marTop w:val="0"/>
                                          <w:marBottom w:val="0"/>
                                          <w:divBdr>
                                            <w:top w:val="none" w:sz="0" w:space="0" w:color="auto"/>
                                            <w:left w:val="none" w:sz="0" w:space="0" w:color="auto"/>
                                            <w:bottom w:val="none" w:sz="0" w:space="0" w:color="auto"/>
                                            <w:right w:val="none" w:sz="0" w:space="0" w:color="auto"/>
                                          </w:divBdr>
                                          <w:divsChild>
                                            <w:div w:id="1022316109">
                                              <w:marLeft w:val="180"/>
                                              <w:marRight w:val="0"/>
                                              <w:marTop w:val="0"/>
                                              <w:marBottom w:val="0"/>
                                              <w:divBdr>
                                                <w:top w:val="none" w:sz="0" w:space="0" w:color="auto"/>
                                                <w:left w:val="none" w:sz="0" w:space="0" w:color="auto"/>
                                                <w:bottom w:val="none" w:sz="0" w:space="0" w:color="auto"/>
                                                <w:right w:val="none" w:sz="0" w:space="0" w:color="auto"/>
                                              </w:divBdr>
                                              <w:divsChild>
                                                <w:div w:id="21921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396610">
                      <w:marLeft w:val="0"/>
                      <w:marRight w:val="0"/>
                      <w:marTop w:val="0"/>
                      <w:marBottom w:val="240"/>
                      <w:divBdr>
                        <w:top w:val="none" w:sz="0" w:space="0" w:color="auto"/>
                        <w:left w:val="none" w:sz="0" w:space="0" w:color="auto"/>
                        <w:bottom w:val="none" w:sz="0" w:space="0" w:color="auto"/>
                        <w:right w:val="none" w:sz="0" w:space="0" w:color="auto"/>
                      </w:divBdr>
                      <w:divsChild>
                        <w:div w:id="1440367129">
                          <w:marLeft w:val="0"/>
                          <w:marRight w:val="0"/>
                          <w:marTop w:val="0"/>
                          <w:marBottom w:val="0"/>
                          <w:divBdr>
                            <w:top w:val="none" w:sz="0" w:space="0" w:color="auto"/>
                            <w:left w:val="none" w:sz="0" w:space="0" w:color="auto"/>
                            <w:bottom w:val="none" w:sz="0" w:space="0" w:color="auto"/>
                            <w:right w:val="none" w:sz="0" w:space="0" w:color="auto"/>
                          </w:divBdr>
                          <w:divsChild>
                            <w:div w:id="29865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421947">
          <w:marLeft w:val="0"/>
          <w:marRight w:val="0"/>
          <w:marTop w:val="0"/>
          <w:marBottom w:val="0"/>
          <w:divBdr>
            <w:top w:val="none" w:sz="0" w:space="0" w:color="auto"/>
            <w:left w:val="none" w:sz="0" w:space="0" w:color="auto"/>
            <w:bottom w:val="none" w:sz="0" w:space="0" w:color="auto"/>
            <w:right w:val="none" w:sz="0" w:space="0" w:color="auto"/>
          </w:divBdr>
          <w:divsChild>
            <w:div w:id="589780047">
              <w:marLeft w:val="0"/>
              <w:marRight w:val="0"/>
              <w:marTop w:val="0"/>
              <w:marBottom w:val="0"/>
              <w:divBdr>
                <w:top w:val="none" w:sz="0" w:space="0" w:color="auto"/>
                <w:left w:val="none" w:sz="0" w:space="0" w:color="auto"/>
                <w:bottom w:val="none" w:sz="0" w:space="0" w:color="auto"/>
                <w:right w:val="none" w:sz="0" w:space="0" w:color="auto"/>
              </w:divBdr>
              <w:divsChild>
                <w:div w:id="169550018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04212228">
                      <w:marLeft w:val="0"/>
                      <w:marRight w:val="0"/>
                      <w:marTop w:val="0"/>
                      <w:marBottom w:val="240"/>
                      <w:divBdr>
                        <w:top w:val="none" w:sz="0" w:space="0" w:color="auto"/>
                        <w:left w:val="none" w:sz="0" w:space="0" w:color="auto"/>
                        <w:bottom w:val="none" w:sz="0" w:space="0" w:color="auto"/>
                        <w:right w:val="none" w:sz="0" w:space="0" w:color="auto"/>
                      </w:divBdr>
                      <w:divsChild>
                        <w:div w:id="521013323">
                          <w:marLeft w:val="0"/>
                          <w:marRight w:val="0"/>
                          <w:marTop w:val="0"/>
                          <w:marBottom w:val="0"/>
                          <w:divBdr>
                            <w:top w:val="none" w:sz="0" w:space="0" w:color="auto"/>
                            <w:left w:val="none" w:sz="0" w:space="0" w:color="auto"/>
                            <w:bottom w:val="none" w:sz="0" w:space="0" w:color="auto"/>
                            <w:right w:val="none" w:sz="0" w:space="0" w:color="auto"/>
                          </w:divBdr>
                          <w:divsChild>
                            <w:div w:id="18713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5009">
                      <w:marLeft w:val="0"/>
                      <w:marRight w:val="0"/>
                      <w:marTop w:val="0"/>
                      <w:marBottom w:val="0"/>
                      <w:divBdr>
                        <w:top w:val="none" w:sz="0" w:space="0" w:color="auto"/>
                        <w:left w:val="none" w:sz="0" w:space="0" w:color="auto"/>
                        <w:bottom w:val="none" w:sz="0" w:space="0" w:color="auto"/>
                        <w:right w:val="none" w:sz="0" w:space="0" w:color="auto"/>
                      </w:divBdr>
                      <w:divsChild>
                        <w:div w:id="1740592480">
                          <w:marLeft w:val="0"/>
                          <w:marRight w:val="0"/>
                          <w:marTop w:val="0"/>
                          <w:marBottom w:val="0"/>
                          <w:divBdr>
                            <w:top w:val="none" w:sz="0" w:space="0" w:color="auto"/>
                            <w:left w:val="none" w:sz="0" w:space="0" w:color="auto"/>
                            <w:bottom w:val="none" w:sz="0" w:space="0" w:color="auto"/>
                            <w:right w:val="none" w:sz="0" w:space="0" w:color="auto"/>
                          </w:divBdr>
                          <w:divsChild>
                            <w:div w:id="289938787">
                              <w:marLeft w:val="0"/>
                              <w:marRight w:val="0"/>
                              <w:marTop w:val="0"/>
                              <w:marBottom w:val="0"/>
                              <w:divBdr>
                                <w:top w:val="none" w:sz="0" w:space="0" w:color="auto"/>
                                <w:left w:val="none" w:sz="0" w:space="0" w:color="auto"/>
                                <w:bottom w:val="none" w:sz="0" w:space="0" w:color="auto"/>
                                <w:right w:val="none" w:sz="0" w:space="0" w:color="auto"/>
                              </w:divBdr>
                              <w:divsChild>
                                <w:div w:id="124005973">
                                  <w:marLeft w:val="0"/>
                                  <w:marRight w:val="0"/>
                                  <w:marTop w:val="0"/>
                                  <w:marBottom w:val="0"/>
                                  <w:divBdr>
                                    <w:top w:val="none" w:sz="0" w:space="0" w:color="auto"/>
                                    <w:left w:val="none" w:sz="0" w:space="0" w:color="auto"/>
                                    <w:bottom w:val="none" w:sz="0" w:space="0" w:color="auto"/>
                                    <w:right w:val="none" w:sz="0" w:space="0" w:color="auto"/>
                                  </w:divBdr>
                                  <w:divsChild>
                                    <w:div w:id="1889026363">
                                      <w:marLeft w:val="180"/>
                                      <w:marRight w:val="0"/>
                                      <w:marTop w:val="0"/>
                                      <w:marBottom w:val="0"/>
                                      <w:divBdr>
                                        <w:top w:val="none" w:sz="0" w:space="0" w:color="auto"/>
                                        <w:left w:val="none" w:sz="0" w:space="0" w:color="auto"/>
                                        <w:bottom w:val="none" w:sz="0" w:space="0" w:color="auto"/>
                                        <w:right w:val="none" w:sz="0" w:space="0" w:color="auto"/>
                                      </w:divBdr>
                                      <w:divsChild>
                                        <w:div w:id="10930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78763">
                              <w:marLeft w:val="0"/>
                              <w:marRight w:val="0"/>
                              <w:marTop w:val="0"/>
                              <w:marBottom w:val="0"/>
                              <w:divBdr>
                                <w:top w:val="none" w:sz="0" w:space="0" w:color="auto"/>
                                <w:left w:val="none" w:sz="0" w:space="0" w:color="auto"/>
                                <w:bottom w:val="none" w:sz="0" w:space="0" w:color="auto"/>
                                <w:right w:val="none" w:sz="0" w:space="0" w:color="auto"/>
                              </w:divBdr>
                              <w:divsChild>
                                <w:div w:id="626006806">
                                  <w:marLeft w:val="0"/>
                                  <w:marRight w:val="0"/>
                                  <w:marTop w:val="0"/>
                                  <w:marBottom w:val="0"/>
                                  <w:divBdr>
                                    <w:top w:val="none" w:sz="0" w:space="0" w:color="auto"/>
                                    <w:left w:val="none" w:sz="0" w:space="0" w:color="auto"/>
                                    <w:bottom w:val="none" w:sz="0" w:space="0" w:color="auto"/>
                                    <w:right w:val="none" w:sz="0" w:space="0" w:color="auto"/>
                                  </w:divBdr>
                                  <w:divsChild>
                                    <w:div w:id="1679193017">
                                      <w:marLeft w:val="180"/>
                                      <w:marRight w:val="0"/>
                                      <w:marTop w:val="0"/>
                                      <w:marBottom w:val="0"/>
                                      <w:divBdr>
                                        <w:top w:val="none" w:sz="0" w:space="0" w:color="auto"/>
                                        <w:left w:val="none" w:sz="0" w:space="0" w:color="auto"/>
                                        <w:bottom w:val="none" w:sz="0" w:space="0" w:color="auto"/>
                                        <w:right w:val="none" w:sz="0" w:space="0" w:color="auto"/>
                                      </w:divBdr>
                                      <w:divsChild>
                                        <w:div w:id="94433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798072">
                              <w:marLeft w:val="0"/>
                              <w:marRight w:val="0"/>
                              <w:marTop w:val="0"/>
                              <w:marBottom w:val="0"/>
                              <w:divBdr>
                                <w:top w:val="none" w:sz="0" w:space="0" w:color="auto"/>
                                <w:left w:val="none" w:sz="0" w:space="0" w:color="auto"/>
                                <w:bottom w:val="none" w:sz="0" w:space="0" w:color="auto"/>
                                <w:right w:val="none" w:sz="0" w:space="0" w:color="auto"/>
                              </w:divBdr>
                              <w:divsChild>
                                <w:div w:id="1579828704">
                                  <w:marLeft w:val="0"/>
                                  <w:marRight w:val="0"/>
                                  <w:marTop w:val="0"/>
                                  <w:marBottom w:val="0"/>
                                  <w:divBdr>
                                    <w:top w:val="none" w:sz="0" w:space="0" w:color="auto"/>
                                    <w:left w:val="none" w:sz="0" w:space="0" w:color="auto"/>
                                    <w:bottom w:val="none" w:sz="0" w:space="0" w:color="auto"/>
                                    <w:right w:val="none" w:sz="0" w:space="0" w:color="auto"/>
                                  </w:divBdr>
                                  <w:divsChild>
                                    <w:div w:id="1293511720">
                                      <w:marLeft w:val="180"/>
                                      <w:marRight w:val="0"/>
                                      <w:marTop w:val="0"/>
                                      <w:marBottom w:val="0"/>
                                      <w:divBdr>
                                        <w:top w:val="none" w:sz="0" w:space="0" w:color="auto"/>
                                        <w:left w:val="none" w:sz="0" w:space="0" w:color="auto"/>
                                        <w:bottom w:val="none" w:sz="0" w:space="0" w:color="auto"/>
                                        <w:right w:val="none" w:sz="0" w:space="0" w:color="auto"/>
                                      </w:divBdr>
                                      <w:divsChild>
                                        <w:div w:id="105515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179171">
                              <w:marLeft w:val="0"/>
                              <w:marRight w:val="0"/>
                              <w:marTop w:val="0"/>
                              <w:marBottom w:val="0"/>
                              <w:divBdr>
                                <w:top w:val="none" w:sz="0" w:space="0" w:color="auto"/>
                                <w:left w:val="none" w:sz="0" w:space="0" w:color="auto"/>
                                <w:bottom w:val="none" w:sz="0" w:space="0" w:color="auto"/>
                                <w:right w:val="none" w:sz="0" w:space="0" w:color="auto"/>
                              </w:divBdr>
                              <w:divsChild>
                                <w:div w:id="150214832">
                                  <w:marLeft w:val="0"/>
                                  <w:marRight w:val="0"/>
                                  <w:marTop w:val="0"/>
                                  <w:marBottom w:val="0"/>
                                  <w:divBdr>
                                    <w:top w:val="none" w:sz="0" w:space="0" w:color="auto"/>
                                    <w:left w:val="none" w:sz="0" w:space="0" w:color="auto"/>
                                    <w:bottom w:val="none" w:sz="0" w:space="0" w:color="auto"/>
                                    <w:right w:val="none" w:sz="0" w:space="0" w:color="auto"/>
                                  </w:divBdr>
                                  <w:divsChild>
                                    <w:div w:id="1392997671">
                                      <w:marLeft w:val="0"/>
                                      <w:marRight w:val="0"/>
                                      <w:marTop w:val="0"/>
                                      <w:marBottom w:val="0"/>
                                      <w:divBdr>
                                        <w:top w:val="none" w:sz="0" w:space="0" w:color="auto"/>
                                        <w:left w:val="none" w:sz="0" w:space="0" w:color="auto"/>
                                        <w:bottom w:val="none" w:sz="0" w:space="0" w:color="auto"/>
                                        <w:right w:val="none" w:sz="0" w:space="0" w:color="auto"/>
                                      </w:divBdr>
                                      <w:divsChild>
                                        <w:div w:id="890457269">
                                          <w:marLeft w:val="180"/>
                                          <w:marRight w:val="0"/>
                                          <w:marTop w:val="0"/>
                                          <w:marBottom w:val="0"/>
                                          <w:divBdr>
                                            <w:top w:val="none" w:sz="0" w:space="0" w:color="auto"/>
                                            <w:left w:val="none" w:sz="0" w:space="0" w:color="auto"/>
                                            <w:bottom w:val="none" w:sz="0" w:space="0" w:color="auto"/>
                                            <w:right w:val="none" w:sz="0" w:space="0" w:color="auto"/>
                                          </w:divBdr>
                                          <w:divsChild>
                                            <w:div w:id="12229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569294">
                              <w:marLeft w:val="0"/>
                              <w:marRight w:val="0"/>
                              <w:marTop w:val="0"/>
                              <w:marBottom w:val="0"/>
                              <w:divBdr>
                                <w:top w:val="none" w:sz="0" w:space="0" w:color="auto"/>
                                <w:left w:val="none" w:sz="0" w:space="0" w:color="auto"/>
                                <w:bottom w:val="none" w:sz="0" w:space="0" w:color="auto"/>
                                <w:right w:val="none" w:sz="0" w:space="0" w:color="auto"/>
                              </w:divBdr>
                              <w:divsChild>
                                <w:div w:id="653488922">
                                  <w:marLeft w:val="0"/>
                                  <w:marRight w:val="0"/>
                                  <w:marTop w:val="0"/>
                                  <w:marBottom w:val="0"/>
                                  <w:divBdr>
                                    <w:top w:val="none" w:sz="0" w:space="0" w:color="auto"/>
                                    <w:left w:val="none" w:sz="0" w:space="0" w:color="auto"/>
                                    <w:bottom w:val="none" w:sz="0" w:space="0" w:color="auto"/>
                                    <w:right w:val="none" w:sz="0" w:space="0" w:color="auto"/>
                                  </w:divBdr>
                                  <w:divsChild>
                                    <w:div w:id="399795131">
                                      <w:marLeft w:val="180"/>
                                      <w:marRight w:val="0"/>
                                      <w:marTop w:val="0"/>
                                      <w:marBottom w:val="0"/>
                                      <w:divBdr>
                                        <w:top w:val="none" w:sz="0" w:space="0" w:color="auto"/>
                                        <w:left w:val="none" w:sz="0" w:space="0" w:color="auto"/>
                                        <w:bottom w:val="none" w:sz="0" w:space="0" w:color="auto"/>
                                        <w:right w:val="none" w:sz="0" w:space="0" w:color="auto"/>
                                      </w:divBdr>
                                      <w:divsChild>
                                        <w:div w:id="36067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632428">
                              <w:marLeft w:val="0"/>
                              <w:marRight w:val="0"/>
                              <w:marTop w:val="0"/>
                              <w:marBottom w:val="0"/>
                              <w:divBdr>
                                <w:top w:val="none" w:sz="0" w:space="0" w:color="auto"/>
                                <w:left w:val="none" w:sz="0" w:space="0" w:color="auto"/>
                                <w:bottom w:val="none" w:sz="0" w:space="0" w:color="auto"/>
                                <w:right w:val="none" w:sz="0" w:space="0" w:color="auto"/>
                              </w:divBdr>
                              <w:divsChild>
                                <w:div w:id="767165586">
                                  <w:marLeft w:val="0"/>
                                  <w:marRight w:val="0"/>
                                  <w:marTop w:val="0"/>
                                  <w:marBottom w:val="0"/>
                                  <w:divBdr>
                                    <w:top w:val="none" w:sz="0" w:space="0" w:color="auto"/>
                                    <w:left w:val="none" w:sz="0" w:space="0" w:color="auto"/>
                                    <w:bottom w:val="none" w:sz="0" w:space="0" w:color="auto"/>
                                    <w:right w:val="none" w:sz="0" w:space="0" w:color="auto"/>
                                  </w:divBdr>
                                  <w:divsChild>
                                    <w:div w:id="2045865109">
                                      <w:marLeft w:val="180"/>
                                      <w:marRight w:val="0"/>
                                      <w:marTop w:val="0"/>
                                      <w:marBottom w:val="0"/>
                                      <w:divBdr>
                                        <w:top w:val="none" w:sz="0" w:space="0" w:color="auto"/>
                                        <w:left w:val="none" w:sz="0" w:space="0" w:color="auto"/>
                                        <w:bottom w:val="none" w:sz="0" w:space="0" w:color="auto"/>
                                        <w:right w:val="none" w:sz="0" w:space="0" w:color="auto"/>
                                      </w:divBdr>
                                      <w:divsChild>
                                        <w:div w:id="5093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599">
                              <w:marLeft w:val="0"/>
                              <w:marRight w:val="0"/>
                              <w:marTop w:val="0"/>
                              <w:marBottom w:val="0"/>
                              <w:divBdr>
                                <w:top w:val="none" w:sz="0" w:space="0" w:color="auto"/>
                                <w:left w:val="none" w:sz="0" w:space="0" w:color="auto"/>
                                <w:bottom w:val="none" w:sz="0" w:space="0" w:color="auto"/>
                                <w:right w:val="none" w:sz="0" w:space="0" w:color="auto"/>
                              </w:divBdr>
                              <w:divsChild>
                                <w:div w:id="630288732">
                                  <w:marLeft w:val="0"/>
                                  <w:marRight w:val="0"/>
                                  <w:marTop w:val="0"/>
                                  <w:marBottom w:val="0"/>
                                  <w:divBdr>
                                    <w:top w:val="none" w:sz="0" w:space="0" w:color="auto"/>
                                    <w:left w:val="none" w:sz="0" w:space="0" w:color="auto"/>
                                    <w:bottom w:val="none" w:sz="0" w:space="0" w:color="auto"/>
                                    <w:right w:val="none" w:sz="0" w:space="0" w:color="auto"/>
                                  </w:divBdr>
                                  <w:divsChild>
                                    <w:div w:id="706181333">
                                      <w:marLeft w:val="180"/>
                                      <w:marRight w:val="0"/>
                                      <w:marTop w:val="0"/>
                                      <w:marBottom w:val="0"/>
                                      <w:divBdr>
                                        <w:top w:val="none" w:sz="0" w:space="0" w:color="auto"/>
                                        <w:left w:val="none" w:sz="0" w:space="0" w:color="auto"/>
                                        <w:bottom w:val="none" w:sz="0" w:space="0" w:color="auto"/>
                                        <w:right w:val="none" w:sz="0" w:space="0" w:color="auto"/>
                                      </w:divBdr>
                                      <w:divsChild>
                                        <w:div w:id="148573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571664">
                              <w:marLeft w:val="0"/>
                              <w:marRight w:val="0"/>
                              <w:marTop w:val="0"/>
                              <w:marBottom w:val="0"/>
                              <w:divBdr>
                                <w:top w:val="none" w:sz="0" w:space="0" w:color="auto"/>
                                <w:left w:val="none" w:sz="0" w:space="0" w:color="auto"/>
                                <w:bottom w:val="none" w:sz="0" w:space="0" w:color="auto"/>
                                <w:right w:val="none" w:sz="0" w:space="0" w:color="auto"/>
                              </w:divBdr>
                              <w:divsChild>
                                <w:div w:id="1451898179">
                                  <w:marLeft w:val="0"/>
                                  <w:marRight w:val="0"/>
                                  <w:marTop w:val="0"/>
                                  <w:marBottom w:val="0"/>
                                  <w:divBdr>
                                    <w:top w:val="none" w:sz="0" w:space="0" w:color="auto"/>
                                    <w:left w:val="none" w:sz="0" w:space="0" w:color="auto"/>
                                    <w:bottom w:val="none" w:sz="0" w:space="0" w:color="auto"/>
                                    <w:right w:val="none" w:sz="0" w:space="0" w:color="auto"/>
                                  </w:divBdr>
                                  <w:divsChild>
                                    <w:div w:id="175732036">
                                      <w:marLeft w:val="180"/>
                                      <w:marRight w:val="0"/>
                                      <w:marTop w:val="0"/>
                                      <w:marBottom w:val="0"/>
                                      <w:divBdr>
                                        <w:top w:val="none" w:sz="0" w:space="0" w:color="auto"/>
                                        <w:left w:val="none" w:sz="0" w:space="0" w:color="auto"/>
                                        <w:bottom w:val="none" w:sz="0" w:space="0" w:color="auto"/>
                                        <w:right w:val="none" w:sz="0" w:space="0" w:color="auto"/>
                                      </w:divBdr>
                                      <w:divsChild>
                                        <w:div w:id="38584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05635">
                              <w:marLeft w:val="0"/>
                              <w:marRight w:val="0"/>
                              <w:marTop w:val="0"/>
                              <w:marBottom w:val="0"/>
                              <w:divBdr>
                                <w:top w:val="none" w:sz="0" w:space="0" w:color="auto"/>
                                <w:left w:val="none" w:sz="0" w:space="0" w:color="auto"/>
                                <w:bottom w:val="none" w:sz="0" w:space="0" w:color="auto"/>
                                <w:right w:val="none" w:sz="0" w:space="0" w:color="auto"/>
                              </w:divBdr>
                              <w:divsChild>
                                <w:div w:id="1599219371">
                                  <w:marLeft w:val="0"/>
                                  <w:marRight w:val="0"/>
                                  <w:marTop w:val="0"/>
                                  <w:marBottom w:val="0"/>
                                  <w:divBdr>
                                    <w:top w:val="none" w:sz="0" w:space="0" w:color="auto"/>
                                    <w:left w:val="none" w:sz="0" w:space="0" w:color="auto"/>
                                    <w:bottom w:val="none" w:sz="0" w:space="0" w:color="auto"/>
                                    <w:right w:val="none" w:sz="0" w:space="0" w:color="auto"/>
                                  </w:divBdr>
                                  <w:divsChild>
                                    <w:div w:id="1594778577">
                                      <w:marLeft w:val="180"/>
                                      <w:marRight w:val="0"/>
                                      <w:marTop w:val="0"/>
                                      <w:marBottom w:val="0"/>
                                      <w:divBdr>
                                        <w:top w:val="none" w:sz="0" w:space="0" w:color="auto"/>
                                        <w:left w:val="none" w:sz="0" w:space="0" w:color="auto"/>
                                        <w:bottom w:val="none" w:sz="0" w:space="0" w:color="auto"/>
                                        <w:right w:val="none" w:sz="0" w:space="0" w:color="auto"/>
                                      </w:divBdr>
                                      <w:divsChild>
                                        <w:div w:id="65722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58466">
                              <w:marLeft w:val="0"/>
                              <w:marRight w:val="0"/>
                              <w:marTop w:val="0"/>
                              <w:marBottom w:val="0"/>
                              <w:divBdr>
                                <w:top w:val="none" w:sz="0" w:space="0" w:color="auto"/>
                                <w:left w:val="none" w:sz="0" w:space="0" w:color="auto"/>
                                <w:bottom w:val="none" w:sz="0" w:space="0" w:color="auto"/>
                                <w:right w:val="none" w:sz="0" w:space="0" w:color="auto"/>
                              </w:divBdr>
                              <w:divsChild>
                                <w:div w:id="1305895542">
                                  <w:marLeft w:val="0"/>
                                  <w:marRight w:val="0"/>
                                  <w:marTop w:val="0"/>
                                  <w:marBottom w:val="0"/>
                                  <w:divBdr>
                                    <w:top w:val="none" w:sz="0" w:space="0" w:color="auto"/>
                                    <w:left w:val="none" w:sz="0" w:space="0" w:color="auto"/>
                                    <w:bottom w:val="none" w:sz="0" w:space="0" w:color="auto"/>
                                    <w:right w:val="none" w:sz="0" w:space="0" w:color="auto"/>
                                  </w:divBdr>
                                  <w:divsChild>
                                    <w:div w:id="595410026">
                                      <w:marLeft w:val="180"/>
                                      <w:marRight w:val="0"/>
                                      <w:marTop w:val="0"/>
                                      <w:marBottom w:val="0"/>
                                      <w:divBdr>
                                        <w:top w:val="none" w:sz="0" w:space="0" w:color="auto"/>
                                        <w:left w:val="none" w:sz="0" w:space="0" w:color="auto"/>
                                        <w:bottom w:val="none" w:sz="0" w:space="0" w:color="auto"/>
                                        <w:right w:val="none" w:sz="0" w:space="0" w:color="auto"/>
                                      </w:divBdr>
                                      <w:divsChild>
                                        <w:div w:id="185776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8831554">
          <w:marLeft w:val="0"/>
          <w:marRight w:val="0"/>
          <w:marTop w:val="0"/>
          <w:marBottom w:val="0"/>
          <w:divBdr>
            <w:top w:val="none" w:sz="0" w:space="0" w:color="auto"/>
            <w:left w:val="none" w:sz="0" w:space="0" w:color="auto"/>
            <w:bottom w:val="none" w:sz="0" w:space="0" w:color="auto"/>
            <w:right w:val="none" w:sz="0" w:space="0" w:color="auto"/>
          </w:divBdr>
          <w:divsChild>
            <w:div w:id="1585608899">
              <w:marLeft w:val="0"/>
              <w:marRight w:val="0"/>
              <w:marTop w:val="0"/>
              <w:marBottom w:val="0"/>
              <w:divBdr>
                <w:top w:val="none" w:sz="0" w:space="0" w:color="auto"/>
                <w:left w:val="none" w:sz="0" w:space="0" w:color="auto"/>
                <w:bottom w:val="none" w:sz="0" w:space="0" w:color="auto"/>
                <w:right w:val="none" w:sz="0" w:space="0" w:color="auto"/>
              </w:divBdr>
              <w:divsChild>
                <w:div w:id="19107281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12787601">
                      <w:marLeft w:val="0"/>
                      <w:marRight w:val="0"/>
                      <w:marTop w:val="0"/>
                      <w:marBottom w:val="240"/>
                      <w:divBdr>
                        <w:top w:val="none" w:sz="0" w:space="0" w:color="auto"/>
                        <w:left w:val="none" w:sz="0" w:space="0" w:color="auto"/>
                        <w:bottom w:val="none" w:sz="0" w:space="0" w:color="auto"/>
                        <w:right w:val="none" w:sz="0" w:space="0" w:color="auto"/>
                      </w:divBdr>
                      <w:divsChild>
                        <w:div w:id="118191176">
                          <w:marLeft w:val="0"/>
                          <w:marRight w:val="0"/>
                          <w:marTop w:val="0"/>
                          <w:marBottom w:val="0"/>
                          <w:divBdr>
                            <w:top w:val="none" w:sz="0" w:space="0" w:color="auto"/>
                            <w:left w:val="none" w:sz="0" w:space="0" w:color="auto"/>
                            <w:bottom w:val="none" w:sz="0" w:space="0" w:color="auto"/>
                            <w:right w:val="none" w:sz="0" w:space="0" w:color="auto"/>
                          </w:divBdr>
                          <w:divsChild>
                            <w:div w:id="10878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21178">
                      <w:marLeft w:val="0"/>
                      <w:marRight w:val="0"/>
                      <w:marTop w:val="0"/>
                      <w:marBottom w:val="0"/>
                      <w:divBdr>
                        <w:top w:val="none" w:sz="0" w:space="0" w:color="auto"/>
                        <w:left w:val="none" w:sz="0" w:space="0" w:color="auto"/>
                        <w:bottom w:val="none" w:sz="0" w:space="0" w:color="auto"/>
                        <w:right w:val="none" w:sz="0" w:space="0" w:color="auto"/>
                      </w:divBdr>
                      <w:divsChild>
                        <w:div w:id="1252812318">
                          <w:marLeft w:val="0"/>
                          <w:marRight w:val="0"/>
                          <w:marTop w:val="0"/>
                          <w:marBottom w:val="0"/>
                          <w:divBdr>
                            <w:top w:val="none" w:sz="0" w:space="0" w:color="auto"/>
                            <w:left w:val="none" w:sz="0" w:space="0" w:color="auto"/>
                            <w:bottom w:val="none" w:sz="0" w:space="0" w:color="auto"/>
                            <w:right w:val="none" w:sz="0" w:space="0" w:color="auto"/>
                          </w:divBdr>
                          <w:divsChild>
                            <w:div w:id="404381189">
                              <w:marLeft w:val="0"/>
                              <w:marRight w:val="0"/>
                              <w:marTop w:val="0"/>
                              <w:marBottom w:val="0"/>
                              <w:divBdr>
                                <w:top w:val="none" w:sz="0" w:space="0" w:color="auto"/>
                                <w:left w:val="none" w:sz="0" w:space="0" w:color="auto"/>
                                <w:bottom w:val="none" w:sz="0" w:space="0" w:color="auto"/>
                                <w:right w:val="none" w:sz="0" w:space="0" w:color="auto"/>
                              </w:divBdr>
                              <w:divsChild>
                                <w:div w:id="152112990">
                                  <w:marLeft w:val="0"/>
                                  <w:marRight w:val="0"/>
                                  <w:marTop w:val="0"/>
                                  <w:marBottom w:val="0"/>
                                  <w:divBdr>
                                    <w:top w:val="none" w:sz="0" w:space="0" w:color="auto"/>
                                    <w:left w:val="none" w:sz="0" w:space="0" w:color="auto"/>
                                    <w:bottom w:val="none" w:sz="0" w:space="0" w:color="auto"/>
                                    <w:right w:val="none" w:sz="0" w:space="0" w:color="auto"/>
                                  </w:divBdr>
                                  <w:divsChild>
                                    <w:div w:id="811216529">
                                      <w:marLeft w:val="180"/>
                                      <w:marRight w:val="0"/>
                                      <w:marTop w:val="0"/>
                                      <w:marBottom w:val="0"/>
                                      <w:divBdr>
                                        <w:top w:val="none" w:sz="0" w:space="0" w:color="auto"/>
                                        <w:left w:val="none" w:sz="0" w:space="0" w:color="auto"/>
                                        <w:bottom w:val="none" w:sz="0" w:space="0" w:color="auto"/>
                                        <w:right w:val="none" w:sz="0" w:space="0" w:color="auto"/>
                                      </w:divBdr>
                                      <w:divsChild>
                                        <w:div w:id="206000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9978">
                              <w:marLeft w:val="0"/>
                              <w:marRight w:val="0"/>
                              <w:marTop w:val="0"/>
                              <w:marBottom w:val="0"/>
                              <w:divBdr>
                                <w:top w:val="none" w:sz="0" w:space="0" w:color="auto"/>
                                <w:left w:val="none" w:sz="0" w:space="0" w:color="auto"/>
                                <w:bottom w:val="none" w:sz="0" w:space="0" w:color="auto"/>
                                <w:right w:val="none" w:sz="0" w:space="0" w:color="auto"/>
                              </w:divBdr>
                              <w:divsChild>
                                <w:div w:id="441724024">
                                  <w:marLeft w:val="0"/>
                                  <w:marRight w:val="0"/>
                                  <w:marTop w:val="0"/>
                                  <w:marBottom w:val="0"/>
                                  <w:divBdr>
                                    <w:top w:val="none" w:sz="0" w:space="0" w:color="auto"/>
                                    <w:left w:val="none" w:sz="0" w:space="0" w:color="auto"/>
                                    <w:bottom w:val="none" w:sz="0" w:space="0" w:color="auto"/>
                                    <w:right w:val="none" w:sz="0" w:space="0" w:color="auto"/>
                                  </w:divBdr>
                                  <w:divsChild>
                                    <w:div w:id="1563641932">
                                      <w:marLeft w:val="180"/>
                                      <w:marRight w:val="0"/>
                                      <w:marTop w:val="0"/>
                                      <w:marBottom w:val="0"/>
                                      <w:divBdr>
                                        <w:top w:val="none" w:sz="0" w:space="0" w:color="auto"/>
                                        <w:left w:val="none" w:sz="0" w:space="0" w:color="auto"/>
                                        <w:bottom w:val="none" w:sz="0" w:space="0" w:color="auto"/>
                                        <w:right w:val="none" w:sz="0" w:space="0" w:color="auto"/>
                                      </w:divBdr>
                                      <w:divsChild>
                                        <w:div w:id="16452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48240">
                              <w:marLeft w:val="0"/>
                              <w:marRight w:val="0"/>
                              <w:marTop w:val="0"/>
                              <w:marBottom w:val="0"/>
                              <w:divBdr>
                                <w:top w:val="none" w:sz="0" w:space="0" w:color="auto"/>
                                <w:left w:val="none" w:sz="0" w:space="0" w:color="auto"/>
                                <w:bottom w:val="none" w:sz="0" w:space="0" w:color="auto"/>
                                <w:right w:val="none" w:sz="0" w:space="0" w:color="auto"/>
                              </w:divBdr>
                              <w:divsChild>
                                <w:div w:id="1731927573">
                                  <w:marLeft w:val="0"/>
                                  <w:marRight w:val="0"/>
                                  <w:marTop w:val="0"/>
                                  <w:marBottom w:val="0"/>
                                  <w:divBdr>
                                    <w:top w:val="none" w:sz="0" w:space="0" w:color="auto"/>
                                    <w:left w:val="none" w:sz="0" w:space="0" w:color="auto"/>
                                    <w:bottom w:val="none" w:sz="0" w:space="0" w:color="auto"/>
                                    <w:right w:val="none" w:sz="0" w:space="0" w:color="auto"/>
                                  </w:divBdr>
                                  <w:divsChild>
                                    <w:div w:id="8140666">
                                      <w:marLeft w:val="180"/>
                                      <w:marRight w:val="0"/>
                                      <w:marTop w:val="0"/>
                                      <w:marBottom w:val="0"/>
                                      <w:divBdr>
                                        <w:top w:val="none" w:sz="0" w:space="0" w:color="auto"/>
                                        <w:left w:val="none" w:sz="0" w:space="0" w:color="auto"/>
                                        <w:bottom w:val="none" w:sz="0" w:space="0" w:color="auto"/>
                                        <w:right w:val="none" w:sz="0" w:space="0" w:color="auto"/>
                                      </w:divBdr>
                                      <w:divsChild>
                                        <w:div w:id="18867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128726">
                              <w:marLeft w:val="0"/>
                              <w:marRight w:val="0"/>
                              <w:marTop w:val="0"/>
                              <w:marBottom w:val="0"/>
                              <w:divBdr>
                                <w:top w:val="none" w:sz="0" w:space="0" w:color="auto"/>
                                <w:left w:val="none" w:sz="0" w:space="0" w:color="auto"/>
                                <w:bottom w:val="none" w:sz="0" w:space="0" w:color="auto"/>
                                <w:right w:val="none" w:sz="0" w:space="0" w:color="auto"/>
                              </w:divBdr>
                              <w:divsChild>
                                <w:div w:id="510609378">
                                  <w:marLeft w:val="0"/>
                                  <w:marRight w:val="0"/>
                                  <w:marTop w:val="0"/>
                                  <w:marBottom w:val="0"/>
                                  <w:divBdr>
                                    <w:top w:val="none" w:sz="0" w:space="0" w:color="auto"/>
                                    <w:left w:val="none" w:sz="0" w:space="0" w:color="auto"/>
                                    <w:bottom w:val="none" w:sz="0" w:space="0" w:color="auto"/>
                                    <w:right w:val="none" w:sz="0" w:space="0" w:color="auto"/>
                                  </w:divBdr>
                                  <w:divsChild>
                                    <w:div w:id="639582056">
                                      <w:marLeft w:val="0"/>
                                      <w:marRight w:val="0"/>
                                      <w:marTop w:val="0"/>
                                      <w:marBottom w:val="0"/>
                                      <w:divBdr>
                                        <w:top w:val="none" w:sz="0" w:space="0" w:color="auto"/>
                                        <w:left w:val="none" w:sz="0" w:space="0" w:color="auto"/>
                                        <w:bottom w:val="none" w:sz="0" w:space="0" w:color="auto"/>
                                        <w:right w:val="none" w:sz="0" w:space="0" w:color="auto"/>
                                      </w:divBdr>
                                      <w:divsChild>
                                        <w:div w:id="503665934">
                                          <w:marLeft w:val="180"/>
                                          <w:marRight w:val="0"/>
                                          <w:marTop w:val="0"/>
                                          <w:marBottom w:val="0"/>
                                          <w:divBdr>
                                            <w:top w:val="none" w:sz="0" w:space="0" w:color="auto"/>
                                            <w:left w:val="none" w:sz="0" w:space="0" w:color="auto"/>
                                            <w:bottom w:val="none" w:sz="0" w:space="0" w:color="auto"/>
                                            <w:right w:val="none" w:sz="0" w:space="0" w:color="auto"/>
                                          </w:divBdr>
                                          <w:divsChild>
                                            <w:div w:id="19492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029128">
                              <w:marLeft w:val="0"/>
                              <w:marRight w:val="0"/>
                              <w:marTop w:val="0"/>
                              <w:marBottom w:val="0"/>
                              <w:divBdr>
                                <w:top w:val="none" w:sz="0" w:space="0" w:color="auto"/>
                                <w:left w:val="none" w:sz="0" w:space="0" w:color="auto"/>
                                <w:bottom w:val="none" w:sz="0" w:space="0" w:color="auto"/>
                                <w:right w:val="none" w:sz="0" w:space="0" w:color="auto"/>
                              </w:divBdr>
                              <w:divsChild>
                                <w:div w:id="1045907736">
                                  <w:marLeft w:val="0"/>
                                  <w:marRight w:val="0"/>
                                  <w:marTop w:val="0"/>
                                  <w:marBottom w:val="0"/>
                                  <w:divBdr>
                                    <w:top w:val="none" w:sz="0" w:space="0" w:color="auto"/>
                                    <w:left w:val="none" w:sz="0" w:space="0" w:color="auto"/>
                                    <w:bottom w:val="none" w:sz="0" w:space="0" w:color="auto"/>
                                    <w:right w:val="none" w:sz="0" w:space="0" w:color="auto"/>
                                  </w:divBdr>
                                  <w:divsChild>
                                    <w:div w:id="403066030">
                                      <w:marLeft w:val="180"/>
                                      <w:marRight w:val="0"/>
                                      <w:marTop w:val="0"/>
                                      <w:marBottom w:val="0"/>
                                      <w:divBdr>
                                        <w:top w:val="none" w:sz="0" w:space="0" w:color="auto"/>
                                        <w:left w:val="none" w:sz="0" w:space="0" w:color="auto"/>
                                        <w:bottom w:val="none" w:sz="0" w:space="0" w:color="auto"/>
                                        <w:right w:val="none" w:sz="0" w:space="0" w:color="auto"/>
                                      </w:divBdr>
                                      <w:divsChild>
                                        <w:div w:id="183055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8315">
                              <w:marLeft w:val="0"/>
                              <w:marRight w:val="0"/>
                              <w:marTop w:val="0"/>
                              <w:marBottom w:val="0"/>
                              <w:divBdr>
                                <w:top w:val="none" w:sz="0" w:space="0" w:color="auto"/>
                                <w:left w:val="none" w:sz="0" w:space="0" w:color="auto"/>
                                <w:bottom w:val="none" w:sz="0" w:space="0" w:color="auto"/>
                                <w:right w:val="none" w:sz="0" w:space="0" w:color="auto"/>
                              </w:divBdr>
                              <w:divsChild>
                                <w:div w:id="2096197953">
                                  <w:marLeft w:val="0"/>
                                  <w:marRight w:val="0"/>
                                  <w:marTop w:val="0"/>
                                  <w:marBottom w:val="0"/>
                                  <w:divBdr>
                                    <w:top w:val="none" w:sz="0" w:space="0" w:color="auto"/>
                                    <w:left w:val="none" w:sz="0" w:space="0" w:color="auto"/>
                                    <w:bottom w:val="none" w:sz="0" w:space="0" w:color="auto"/>
                                    <w:right w:val="none" w:sz="0" w:space="0" w:color="auto"/>
                                  </w:divBdr>
                                  <w:divsChild>
                                    <w:div w:id="667754528">
                                      <w:marLeft w:val="180"/>
                                      <w:marRight w:val="0"/>
                                      <w:marTop w:val="0"/>
                                      <w:marBottom w:val="0"/>
                                      <w:divBdr>
                                        <w:top w:val="none" w:sz="0" w:space="0" w:color="auto"/>
                                        <w:left w:val="none" w:sz="0" w:space="0" w:color="auto"/>
                                        <w:bottom w:val="none" w:sz="0" w:space="0" w:color="auto"/>
                                        <w:right w:val="none" w:sz="0" w:space="0" w:color="auto"/>
                                      </w:divBdr>
                                      <w:divsChild>
                                        <w:div w:id="22827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52816">
                              <w:marLeft w:val="0"/>
                              <w:marRight w:val="0"/>
                              <w:marTop w:val="0"/>
                              <w:marBottom w:val="0"/>
                              <w:divBdr>
                                <w:top w:val="none" w:sz="0" w:space="0" w:color="auto"/>
                                <w:left w:val="none" w:sz="0" w:space="0" w:color="auto"/>
                                <w:bottom w:val="none" w:sz="0" w:space="0" w:color="auto"/>
                                <w:right w:val="none" w:sz="0" w:space="0" w:color="auto"/>
                              </w:divBdr>
                              <w:divsChild>
                                <w:div w:id="33433466">
                                  <w:marLeft w:val="0"/>
                                  <w:marRight w:val="0"/>
                                  <w:marTop w:val="0"/>
                                  <w:marBottom w:val="0"/>
                                  <w:divBdr>
                                    <w:top w:val="none" w:sz="0" w:space="0" w:color="auto"/>
                                    <w:left w:val="none" w:sz="0" w:space="0" w:color="auto"/>
                                    <w:bottom w:val="none" w:sz="0" w:space="0" w:color="auto"/>
                                    <w:right w:val="none" w:sz="0" w:space="0" w:color="auto"/>
                                  </w:divBdr>
                                  <w:divsChild>
                                    <w:div w:id="597906488">
                                      <w:marLeft w:val="180"/>
                                      <w:marRight w:val="0"/>
                                      <w:marTop w:val="0"/>
                                      <w:marBottom w:val="0"/>
                                      <w:divBdr>
                                        <w:top w:val="none" w:sz="0" w:space="0" w:color="auto"/>
                                        <w:left w:val="none" w:sz="0" w:space="0" w:color="auto"/>
                                        <w:bottom w:val="none" w:sz="0" w:space="0" w:color="auto"/>
                                        <w:right w:val="none" w:sz="0" w:space="0" w:color="auto"/>
                                      </w:divBdr>
                                      <w:divsChild>
                                        <w:div w:id="46212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8673961">
          <w:marLeft w:val="0"/>
          <w:marRight w:val="0"/>
          <w:marTop w:val="0"/>
          <w:marBottom w:val="0"/>
          <w:divBdr>
            <w:top w:val="none" w:sz="0" w:space="0" w:color="auto"/>
            <w:left w:val="none" w:sz="0" w:space="0" w:color="auto"/>
            <w:bottom w:val="none" w:sz="0" w:space="0" w:color="auto"/>
            <w:right w:val="none" w:sz="0" w:space="0" w:color="auto"/>
          </w:divBdr>
          <w:divsChild>
            <w:div w:id="265698094">
              <w:marLeft w:val="0"/>
              <w:marRight w:val="0"/>
              <w:marTop w:val="0"/>
              <w:marBottom w:val="0"/>
              <w:divBdr>
                <w:top w:val="none" w:sz="0" w:space="0" w:color="auto"/>
                <w:left w:val="none" w:sz="0" w:space="0" w:color="auto"/>
                <w:bottom w:val="none" w:sz="0" w:space="0" w:color="auto"/>
                <w:right w:val="none" w:sz="0" w:space="0" w:color="auto"/>
              </w:divBdr>
              <w:divsChild>
                <w:div w:id="1102483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494417133">
                      <w:marLeft w:val="0"/>
                      <w:marRight w:val="0"/>
                      <w:marTop w:val="0"/>
                      <w:marBottom w:val="0"/>
                      <w:divBdr>
                        <w:top w:val="none" w:sz="0" w:space="0" w:color="auto"/>
                        <w:left w:val="none" w:sz="0" w:space="0" w:color="auto"/>
                        <w:bottom w:val="none" w:sz="0" w:space="0" w:color="auto"/>
                        <w:right w:val="none" w:sz="0" w:space="0" w:color="auto"/>
                      </w:divBdr>
                      <w:divsChild>
                        <w:div w:id="702747567">
                          <w:marLeft w:val="0"/>
                          <w:marRight w:val="0"/>
                          <w:marTop w:val="0"/>
                          <w:marBottom w:val="0"/>
                          <w:divBdr>
                            <w:top w:val="none" w:sz="0" w:space="0" w:color="auto"/>
                            <w:left w:val="none" w:sz="0" w:space="0" w:color="auto"/>
                            <w:bottom w:val="none" w:sz="0" w:space="0" w:color="auto"/>
                            <w:right w:val="none" w:sz="0" w:space="0" w:color="auto"/>
                          </w:divBdr>
                          <w:divsChild>
                            <w:div w:id="446974865">
                              <w:marLeft w:val="0"/>
                              <w:marRight w:val="0"/>
                              <w:marTop w:val="0"/>
                              <w:marBottom w:val="0"/>
                              <w:divBdr>
                                <w:top w:val="none" w:sz="0" w:space="0" w:color="auto"/>
                                <w:left w:val="none" w:sz="0" w:space="0" w:color="auto"/>
                                <w:bottom w:val="none" w:sz="0" w:space="0" w:color="auto"/>
                                <w:right w:val="none" w:sz="0" w:space="0" w:color="auto"/>
                              </w:divBdr>
                              <w:divsChild>
                                <w:div w:id="1016150664">
                                  <w:marLeft w:val="0"/>
                                  <w:marRight w:val="0"/>
                                  <w:marTop w:val="0"/>
                                  <w:marBottom w:val="0"/>
                                  <w:divBdr>
                                    <w:top w:val="none" w:sz="0" w:space="0" w:color="auto"/>
                                    <w:left w:val="none" w:sz="0" w:space="0" w:color="auto"/>
                                    <w:bottom w:val="none" w:sz="0" w:space="0" w:color="auto"/>
                                    <w:right w:val="none" w:sz="0" w:space="0" w:color="auto"/>
                                  </w:divBdr>
                                  <w:divsChild>
                                    <w:div w:id="1743722613">
                                      <w:marLeft w:val="0"/>
                                      <w:marRight w:val="0"/>
                                      <w:marTop w:val="0"/>
                                      <w:marBottom w:val="0"/>
                                      <w:divBdr>
                                        <w:top w:val="none" w:sz="0" w:space="0" w:color="auto"/>
                                        <w:left w:val="none" w:sz="0" w:space="0" w:color="auto"/>
                                        <w:bottom w:val="none" w:sz="0" w:space="0" w:color="auto"/>
                                        <w:right w:val="none" w:sz="0" w:space="0" w:color="auto"/>
                                      </w:divBdr>
                                      <w:divsChild>
                                        <w:div w:id="159470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439174">
                      <w:marLeft w:val="0"/>
                      <w:marRight w:val="0"/>
                      <w:marTop w:val="0"/>
                      <w:marBottom w:val="240"/>
                      <w:divBdr>
                        <w:top w:val="none" w:sz="0" w:space="0" w:color="auto"/>
                        <w:left w:val="none" w:sz="0" w:space="0" w:color="auto"/>
                        <w:bottom w:val="none" w:sz="0" w:space="0" w:color="auto"/>
                        <w:right w:val="none" w:sz="0" w:space="0" w:color="auto"/>
                      </w:divBdr>
                      <w:divsChild>
                        <w:div w:id="1321543265">
                          <w:marLeft w:val="0"/>
                          <w:marRight w:val="0"/>
                          <w:marTop w:val="0"/>
                          <w:marBottom w:val="0"/>
                          <w:divBdr>
                            <w:top w:val="none" w:sz="0" w:space="0" w:color="auto"/>
                            <w:left w:val="none" w:sz="0" w:space="0" w:color="auto"/>
                            <w:bottom w:val="none" w:sz="0" w:space="0" w:color="auto"/>
                            <w:right w:val="none" w:sz="0" w:space="0" w:color="auto"/>
                          </w:divBdr>
                          <w:divsChild>
                            <w:div w:id="13207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909600">
      <w:bodyDiv w:val="1"/>
      <w:marLeft w:val="0"/>
      <w:marRight w:val="0"/>
      <w:marTop w:val="0"/>
      <w:marBottom w:val="0"/>
      <w:divBdr>
        <w:top w:val="none" w:sz="0" w:space="0" w:color="auto"/>
        <w:left w:val="none" w:sz="0" w:space="0" w:color="auto"/>
        <w:bottom w:val="none" w:sz="0" w:space="0" w:color="auto"/>
        <w:right w:val="none" w:sz="0" w:space="0" w:color="auto"/>
      </w:divBdr>
    </w:div>
    <w:div w:id="1076316767">
      <w:bodyDiv w:val="1"/>
      <w:marLeft w:val="0"/>
      <w:marRight w:val="0"/>
      <w:marTop w:val="0"/>
      <w:marBottom w:val="0"/>
      <w:divBdr>
        <w:top w:val="none" w:sz="0" w:space="0" w:color="auto"/>
        <w:left w:val="none" w:sz="0" w:space="0" w:color="auto"/>
        <w:bottom w:val="none" w:sz="0" w:space="0" w:color="auto"/>
        <w:right w:val="none" w:sz="0" w:space="0" w:color="auto"/>
      </w:divBdr>
      <w:divsChild>
        <w:div w:id="297034615">
          <w:marLeft w:val="0"/>
          <w:marRight w:val="0"/>
          <w:marTop w:val="0"/>
          <w:marBottom w:val="0"/>
          <w:divBdr>
            <w:top w:val="none" w:sz="0" w:space="0" w:color="auto"/>
            <w:left w:val="none" w:sz="0" w:space="0" w:color="auto"/>
            <w:bottom w:val="none" w:sz="0" w:space="0" w:color="auto"/>
            <w:right w:val="none" w:sz="0" w:space="0" w:color="auto"/>
          </w:divBdr>
        </w:div>
        <w:div w:id="1944343770">
          <w:marLeft w:val="0"/>
          <w:marRight w:val="0"/>
          <w:marTop w:val="0"/>
          <w:marBottom w:val="0"/>
          <w:divBdr>
            <w:top w:val="none" w:sz="0" w:space="0" w:color="auto"/>
            <w:left w:val="none" w:sz="0" w:space="0" w:color="auto"/>
            <w:bottom w:val="none" w:sz="0" w:space="0" w:color="auto"/>
            <w:right w:val="none" w:sz="0" w:space="0" w:color="auto"/>
          </w:divBdr>
        </w:div>
      </w:divsChild>
    </w:div>
    <w:div w:id="1297418692">
      <w:bodyDiv w:val="1"/>
      <w:marLeft w:val="0"/>
      <w:marRight w:val="0"/>
      <w:marTop w:val="0"/>
      <w:marBottom w:val="0"/>
      <w:divBdr>
        <w:top w:val="none" w:sz="0" w:space="0" w:color="auto"/>
        <w:left w:val="none" w:sz="0" w:space="0" w:color="auto"/>
        <w:bottom w:val="none" w:sz="0" w:space="0" w:color="auto"/>
        <w:right w:val="none" w:sz="0" w:space="0" w:color="auto"/>
      </w:divBdr>
    </w:div>
    <w:div w:id="1389840825">
      <w:bodyDiv w:val="1"/>
      <w:marLeft w:val="0"/>
      <w:marRight w:val="0"/>
      <w:marTop w:val="0"/>
      <w:marBottom w:val="0"/>
      <w:divBdr>
        <w:top w:val="none" w:sz="0" w:space="0" w:color="auto"/>
        <w:left w:val="none" w:sz="0" w:space="0" w:color="auto"/>
        <w:bottom w:val="none" w:sz="0" w:space="0" w:color="auto"/>
        <w:right w:val="none" w:sz="0" w:space="0" w:color="auto"/>
      </w:divBdr>
    </w:div>
    <w:div w:id="1498181491">
      <w:bodyDiv w:val="1"/>
      <w:marLeft w:val="0"/>
      <w:marRight w:val="0"/>
      <w:marTop w:val="0"/>
      <w:marBottom w:val="0"/>
      <w:divBdr>
        <w:top w:val="none" w:sz="0" w:space="0" w:color="auto"/>
        <w:left w:val="none" w:sz="0" w:space="0" w:color="auto"/>
        <w:bottom w:val="none" w:sz="0" w:space="0" w:color="auto"/>
        <w:right w:val="none" w:sz="0" w:space="0" w:color="auto"/>
      </w:divBdr>
      <w:divsChild>
        <w:div w:id="1012536910">
          <w:marLeft w:val="0"/>
          <w:marRight w:val="0"/>
          <w:marTop w:val="0"/>
          <w:marBottom w:val="0"/>
          <w:divBdr>
            <w:top w:val="none" w:sz="0" w:space="0" w:color="auto"/>
            <w:left w:val="none" w:sz="0" w:space="0" w:color="auto"/>
            <w:bottom w:val="none" w:sz="0" w:space="0" w:color="auto"/>
            <w:right w:val="none" w:sz="0" w:space="0" w:color="auto"/>
          </w:divBdr>
        </w:div>
        <w:div w:id="1283996548">
          <w:marLeft w:val="0"/>
          <w:marRight w:val="0"/>
          <w:marTop w:val="0"/>
          <w:marBottom w:val="0"/>
          <w:divBdr>
            <w:top w:val="none" w:sz="0" w:space="0" w:color="auto"/>
            <w:left w:val="none" w:sz="0" w:space="0" w:color="auto"/>
            <w:bottom w:val="none" w:sz="0" w:space="0" w:color="auto"/>
            <w:right w:val="none" w:sz="0" w:space="0" w:color="auto"/>
          </w:divBdr>
        </w:div>
        <w:div w:id="1526555417">
          <w:marLeft w:val="0"/>
          <w:marRight w:val="0"/>
          <w:marTop w:val="0"/>
          <w:marBottom w:val="0"/>
          <w:divBdr>
            <w:top w:val="none" w:sz="0" w:space="0" w:color="auto"/>
            <w:left w:val="none" w:sz="0" w:space="0" w:color="auto"/>
            <w:bottom w:val="none" w:sz="0" w:space="0" w:color="auto"/>
            <w:right w:val="none" w:sz="0" w:space="0" w:color="auto"/>
          </w:divBdr>
        </w:div>
      </w:divsChild>
    </w:div>
    <w:div w:id="1542400664">
      <w:bodyDiv w:val="1"/>
      <w:marLeft w:val="0"/>
      <w:marRight w:val="0"/>
      <w:marTop w:val="0"/>
      <w:marBottom w:val="0"/>
      <w:divBdr>
        <w:top w:val="none" w:sz="0" w:space="0" w:color="auto"/>
        <w:left w:val="none" w:sz="0" w:space="0" w:color="auto"/>
        <w:bottom w:val="none" w:sz="0" w:space="0" w:color="auto"/>
        <w:right w:val="none" w:sz="0" w:space="0" w:color="auto"/>
      </w:divBdr>
    </w:div>
    <w:div w:id="1581866201">
      <w:bodyDiv w:val="1"/>
      <w:marLeft w:val="0"/>
      <w:marRight w:val="0"/>
      <w:marTop w:val="0"/>
      <w:marBottom w:val="0"/>
      <w:divBdr>
        <w:top w:val="none" w:sz="0" w:space="0" w:color="auto"/>
        <w:left w:val="none" w:sz="0" w:space="0" w:color="auto"/>
        <w:bottom w:val="none" w:sz="0" w:space="0" w:color="auto"/>
        <w:right w:val="none" w:sz="0" w:space="0" w:color="auto"/>
      </w:divBdr>
      <w:divsChild>
        <w:div w:id="220099835">
          <w:marLeft w:val="0"/>
          <w:marRight w:val="0"/>
          <w:marTop w:val="0"/>
          <w:marBottom w:val="0"/>
          <w:divBdr>
            <w:top w:val="none" w:sz="0" w:space="0" w:color="auto"/>
            <w:left w:val="none" w:sz="0" w:space="0" w:color="auto"/>
            <w:bottom w:val="none" w:sz="0" w:space="0" w:color="auto"/>
            <w:right w:val="none" w:sz="0" w:space="0" w:color="auto"/>
          </w:divBdr>
        </w:div>
      </w:divsChild>
    </w:div>
    <w:div w:id="1773671109">
      <w:bodyDiv w:val="1"/>
      <w:marLeft w:val="0"/>
      <w:marRight w:val="0"/>
      <w:marTop w:val="0"/>
      <w:marBottom w:val="0"/>
      <w:divBdr>
        <w:top w:val="none" w:sz="0" w:space="0" w:color="auto"/>
        <w:left w:val="none" w:sz="0" w:space="0" w:color="auto"/>
        <w:bottom w:val="none" w:sz="0" w:space="0" w:color="auto"/>
        <w:right w:val="none" w:sz="0" w:space="0" w:color="auto"/>
      </w:divBdr>
    </w:div>
    <w:div w:id="1837650465">
      <w:bodyDiv w:val="1"/>
      <w:marLeft w:val="0"/>
      <w:marRight w:val="0"/>
      <w:marTop w:val="0"/>
      <w:marBottom w:val="0"/>
      <w:divBdr>
        <w:top w:val="none" w:sz="0" w:space="0" w:color="auto"/>
        <w:left w:val="none" w:sz="0" w:space="0" w:color="auto"/>
        <w:bottom w:val="none" w:sz="0" w:space="0" w:color="auto"/>
        <w:right w:val="none" w:sz="0" w:space="0" w:color="auto"/>
      </w:divBdr>
    </w:div>
    <w:div w:id="1842970579">
      <w:bodyDiv w:val="1"/>
      <w:marLeft w:val="0"/>
      <w:marRight w:val="0"/>
      <w:marTop w:val="0"/>
      <w:marBottom w:val="0"/>
      <w:divBdr>
        <w:top w:val="none" w:sz="0" w:space="0" w:color="auto"/>
        <w:left w:val="none" w:sz="0" w:space="0" w:color="auto"/>
        <w:bottom w:val="none" w:sz="0" w:space="0" w:color="auto"/>
        <w:right w:val="none" w:sz="0" w:space="0" w:color="auto"/>
      </w:divBdr>
      <w:divsChild>
        <w:div w:id="437912839">
          <w:marLeft w:val="0"/>
          <w:marRight w:val="0"/>
          <w:marTop w:val="0"/>
          <w:marBottom w:val="0"/>
          <w:divBdr>
            <w:top w:val="none" w:sz="0" w:space="0" w:color="auto"/>
            <w:left w:val="none" w:sz="0" w:space="0" w:color="auto"/>
            <w:bottom w:val="none" w:sz="0" w:space="0" w:color="auto"/>
            <w:right w:val="none" w:sz="0" w:space="0" w:color="auto"/>
          </w:divBdr>
          <w:divsChild>
            <w:div w:id="1478524644">
              <w:marLeft w:val="0"/>
              <w:marRight w:val="0"/>
              <w:marTop w:val="0"/>
              <w:marBottom w:val="0"/>
              <w:divBdr>
                <w:top w:val="none" w:sz="0" w:space="0" w:color="auto"/>
                <w:left w:val="none" w:sz="0" w:space="0" w:color="auto"/>
                <w:bottom w:val="none" w:sz="0" w:space="0" w:color="auto"/>
                <w:right w:val="none" w:sz="0" w:space="0" w:color="auto"/>
              </w:divBdr>
              <w:divsChild>
                <w:div w:id="383215008">
                  <w:marLeft w:val="0"/>
                  <w:marRight w:val="0"/>
                  <w:marTop w:val="0"/>
                  <w:marBottom w:val="0"/>
                  <w:divBdr>
                    <w:top w:val="none" w:sz="0" w:space="0" w:color="auto"/>
                    <w:left w:val="none" w:sz="0" w:space="0" w:color="auto"/>
                    <w:bottom w:val="none" w:sz="0" w:space="0" w:color="auto"/>
                    <w:right w:val="none" w:sz="0" w:space="0" w:color="auto"/>
                  </w:divBdr>
                </w:div>
              </w:divsChild>
            </w:div>
            <w:div w:id="1858617077">
              <w:marLeft w:val="0"/>
              <w:marRight w:val="0"/>
              <w:marTop w:val="0"/>
              <w:marBottom w:val="0"/>
              <w:divBdr>
                <w:top w:val="none" w:sz="0" w:space="0" w:color="auto"/>
                <w:left w:val="none" w:sz="0" w:space="0" w:color="auto"/>
                <w:bottom w:val="none" w:sz="0" w:space="0" w:color="auto"/>
                <w:right w:val="none" w:sz="0" w:space="0" w:color="auto"/>
              </w:divBdr>
              <w:divsChild>
                <w:div w:id="257249692">
                  <w:marLeft w:val="0"/>
                  <w:marRight w:val="0"/>
                  <w:marTop w:val="0"/>
                  <w:marBottom w:val="0"/>
                  <w:divBdr>
                    <w:top w:val="none" w:sz="0" w:space="0" w:color="auto"/>
                    <w:left w:val="none" w:sz="0" w:space="0" w:color="auto"/>
                    <w:bottom w:val="none" w:sz="0" w:space="0" w:color="auto"/>
                    <w:right w:val="none" w:sz="0" w:space="0" w:color="auto"/>
                  </w:divBdr>
                </w:div>
              </w:divsChild>
            </w:div>
            <w:div w:id="1587108274">
              <w:marLeft w:val="0"/>
              <w:marRight w:val="0"/>
              <w:marTop w:val="0"/>
              <w:marBottom w:val="0"/>
              <w:divBdr>
                <w:top w:val="none" w:sz="0" w:space="0" w:color="auto"/>
                <w:left w:val="none" w:sz="0" w:space="0" w:color="auto"/>
                <w:bottom w:val="none" w:sz="0" w:space="0" w:color="auto"/>
                <w:right w:val="none" w:sz="0" w:space="0" w:color="auto"/>
              </w:divBdr>
              <w:divsChild>
                <w:div w:id="168532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059811">
      <w:bodyDiv w:val="1"/>
      <w:marLeft w:val="0"/>
      <w:marRight w:val="0"/>
      <w:marTop w:val="0"/>
      <w:marBottom w:val="0"/>
      <w:divBdr>
        <w:top w:val="none" w:sz="0" w:space="0" w:color="auto"/>
        <w:left w:val="none" w:sz="0" w:space="0" w:color="auto"/>
        <w:bottom w:val="none" w:sz="0" w:space="0" w:color="auto"/>
        <w:right w:val="none" w:sz="0" w:space="0" w:color="auto"/>
      </w:divBdr>
      <w:divsChild>
        <w:div w:id="96414853">
          <w:marLeft w:val="0"/>
          <w:marRight w:val="0"/>
          <w:marTop w:val="0"/>
          <w:marBottom w:val="0"/>
          <w:divBdr>
            <w:top w:val="none" w:sz="0" w:space="0" w:color="auto"/>
            <w:left w:val="none" w:sz="0" w:space="0" w:color="auto"/>
            <w:bottom w:val="none" w:sz="0" w:space="0" w:color="auto"/>
            <w:right w:val="none" w:sz="0" w:space="0" w:color="auto"/>
          </w:divBdr>
          <w:divsChild>
            <w:div w:id="794063423">
              <w:marLeft w:val="0"/>
              <w:marRight w:val="0"/>
              <w:marTop w:val="0"/>
              <w:marBottom w:val="0"/>
              <w:divBdr>
                <w:top w:val="none" w:sz="0" w:space="0" w:color="auto"/>
                <w:left w:val="none" w:sz="0" w:space="0" w:color="auto"/>
                <w:bottom w:val="none" w:sz="0" w:space="0" w:color="auto"/>
                <w:right w:val="none" w:sz="0" w:space="0" w:color="auto"/>
              </w:divBdr>
              <w:divsChild>
                <w:div w:id="53041533">
                  <w:marLeft w:val="0"/>
                  <w:marRight w:val="0"/>
                  <w:marTop w:val="0"/>
                  <w:marBottom w:val="0"/>
                  <w:divBdr>
                    <w:top w:val="none" w:sz="0" w:space="0" w:color="auto"/>
                    <w:left w:val="none" w:sz="0" w:space="0" w:color="auto"/>
                    <w:bottom w:val="none" w:sz="0" w:space="0" w:color="auto"/>
                    <w:right w:val="none" w:sz="0" w:space="0" w:color="auto"/>
                  </w:divBdr>
                  <w:divsChild>
                    <w:div w:id="272713296">
                      <w:marLeft w:val="0"/>
                      <w:marRight w:val="0"/>
                      <w:marTop w:val="0"/>
                      <w:marBottom w:val="0"/>
                      <w:divBdr>
                        <w:top w:val="none" w:sz="0" w:space="0" w:color="auto"/>
                        <w:left w:val="none" w:sz="0" w:space="0" w:color="auto"/>
                        <w:bottom w:val="none" w:sz="0" w:space="0" w:color="auto"/>
                        <w:right w:val="none" w:sz="0" w:space="0" w:color="auto"/>
                      </w:divBdr>
                    </w:div>
                    <w:div w:id="211466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061881">
      <w:bodyDiv w:val="1"/>
      <w:marLeft w:val="0"/>
      <w:marRight w:val="0"/>
      <w:marTop w:val="0"/>
      <w:marBottom w:val="0"/>
      <w:divBdr>
        <w:top w:val="none" w:sz="0" w:space="0" w:color="auto"/>
        <w:left w:val="none" w:sz="0" w:space="0" w:color="auto"/>
        <w:bottom w:val="none" w:sz="0" w:space="0" w:color="auto"/>
        <w:right w:val="none" w:sz="0" w:space="0" w:color="auto"/>
      </w:divBdr>
    </w:div>
    <w:div w:id="1940329694">
      <w:bodyDiv w:val="1"/>
      <w:marLeft w:val="0"/>
      <w:marRight w:val="0"/>
      <w:marTop w:val="0"/>
      <w:marBottom w:val="0"/>
      <w:divBdr>
        <w:top w:val="none" w:sz="0" w:space="0" w:color="auto"/>
        <w:left w:val="none" w:sz="0" w:space="0" w:color="auto"/>
        <w:bottom w:val="none" w:sz="0" w:space="0" w:color="auto"/>
        <w:right w:val="none" w:sz="0" w:space="0" w:color="auto"/>
      </w:divBdr>
      <w:divsChild>
        <w:div w:id="671683005">
          <w:marLeft w:val="0"/>
          <w:marRight w:val="0"/>
          <w:marTop w:val="0"/>
          <w:marBottom w:val="0"/>
          <w:divBdr>
            <w:top w:val="none" w:sz="0" w:space="0" w:color="auto"/>
            <w:left w:val="none" w:sz="0" w:space="0" w:color="auto"/>
            <w:bottom w:val="none" w:sz="0" w:space="0" w:color="auto"/>
            <w:right w:val="none" w:sz="0" w:space="0" w:color="auto"/>
          </w:divBdr>
          <w:divsChild>
            <w:div w:id="1157843741">
              <w:marLeft w:val="0"/>
              <w:marRight w:val="0"/>
              <w:marTop w:val="0"/>
              <w:marBottom w:val="0"/>
              <w:divBdr>
                <w:top w:val="none" w:sz="0" w:space="0" w:color="auto"/>
                <w:left w:val="none" w:sz="0" w:space="0" w:color="auto"/>
                <w:bottom w:val="none" w:sz="0" w:space="0" w:color="auto"/>
                <w:right w:val="none" w:sz="0" w:space="0" w:color="auto"/>
              </w:divBdr>
              <w:divsChild>
                <w:div w:id="1315067561">
                  <w:marLeft w:val="0"/>
                  <w:marRight w:val="0"/>
                  <w:marTop w:val="0"/>
                  <w:marBottom w:val="0"/>
                  <w:divBdr>
                    <w:top w:val="none" w:sz="0" w:space="0" w:color="auto"/>
                    <w:left w:val="none" w:sz="0" w:space="0" w:color="auto"/>
                    <w:bottom w:val="none" w:sz="0" w:space="0" w:color="auto"/>
                    <w:right w:val="none" w:sz="0" w:space="0" w:color="auto"/>
                  </w:divBdr>
                  <w:divsChild>
                    <w:div w:id="94465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90379">
              <w:marLeft w:val="0"/>
              <w:marRight w:val="0"/>
              <w:marTop w:val="180"/>
              <w:marBottom w:val="0"/>
              <w:divBdr>
                <w:top w:val="none" w:sz="0" w:space="0" w:color="auto"/>
                <w:left w:val="none" w:sz="0" w:space="0" w:color="auto"/>
                <w:bottom w:val="none" w:sz="0" w:space="0" w:color="auto"/>
                <w:right w:val="none" w:sz="0" w:space="0" w:color="auto"/>
              </w:divBdr>
              <w:divsChild>
                <w:div w:id="236786318">
                  <w:marLeft w:val="0"/>
                  <w:marRight w:val="0"/>
                  <w:marTop w:val="100"/>
                  <w:marBottom w:val="100"/>
                  <w:divBdr>
                    <w:top w:val="none" w:sz="0" w:space="0" w:color="auto"/>
                    <w:left w:val="none" w:sz="0" w:space="0" w:color="auto"/>
                    <w:bottom w:val="none" w:sz="0" w:space="0" w:color="auto"/>
                    <w:right w:val="none" w:sz="0" w:space="0" w:color="auto"/>
                  </w:divBdr>
                  <w:divsChild>
                    <w:div w:id="1644191821">
                      <w:marLeft w:val="0"/>
                      <w:marRight w:val="0"/>
                      <w:marTop w:val="0"/>
                      <w:marBottom w:val="0"/>
                      <w:divBdr>
                        <w:top w:val="none" w:sz="0" w:space="0" w:color="auto"/>
                        <w:left w:val="none" w:sz="0" w:space="0" w:color="auto"/>
                        <w:bottom w:val="none" w:sz="0" w:space="0" w:color="auto"/>
                        <w:right w:val="none" w:sz="0" w:space="0" w:color="auto"/>
                      </w:divBdr>
                      <w:divsChild>
                        <w:div w:id="269436031">
                          <w:marLeft w:val="0"/>
                          <w:marRight w:val="0"/>
                          <w:marTop w:val="0"/>
                          <w:marBottom w:val="0"/>
                          <w:divBdr>
                            <w:top w:val="none" w:sz="0" w:space="0" w:color="auto"/>
                            <w:left w:val="none" w:sz="0" w:space="0" w:color="auto"/>
                            <w:bottom w:val="none" w:sz="0" w:space="0" w:color="auto"/>
                            <w:right w:val="none" w:sz="0" w:space="0" w:color="auto"/>
                          </w:divBdr>
                          <w:divsChild>
                            <w:div w:id="38554022">
                              <w:marLeft w:val="0"/>
                              <w:marRight w:val="0"/>
                              <w:marTop w:val="0"/>
                              <w:marBottom w:val="0"/>
                              <w:divBdr>
                                <w:top w:val="none" w:sz="0" w:space="0" w:color="auto"/>
                                <w:left w:val="none" w:sz="0" w:space="0" w:color="auto"/>
                                <w:bottom w:val="none" w:sz="0" w:space="0" w:color="auto"/>
                                <w:right w:val="none" w:sz="0" w:space="0" w:color="auto"/>
                              </w:divBdr>
                              <w:divsChild>
                                <w:div w:id="237709876">
                                  <w:marLeft w:val="0"/>
                                  <w:marRight w:val="0"/>
                                  <w:marTop w:val="0"/>
                                  <w:marBottom w:val="0"/>
                                  <w:divBdr>
                                    <w:top w:val="none" w:sz="0" w:space="0" w:color="auto"/>
                                    <w:left w:val="none" w:sz="0" w:space="0" w:color="auto"/>
                                    <w:bottom w:val="none" w:sz="0" w:space="0" w:color="auto"/>
                                    <w:right w:val="none" w:sz="0" w:space="0" w:color="auto"/>
                                  </w:divBdr>
                                  <w:divsChild>
                                    <w:div w:id="1592008090">
                                      <w:marLeft w:val="0"/>
                                      <w:marRight w:val="0"/>
                                      <w:marTop w:val="0"/>
                                      <w:marBottom w:val="0"/>
                                      <w:divBdr>
                                        <w:top w:val="none" w:sz="0" w:space="0" w:color="auto"/>
                                        <w:left w:val="none" w:sz="0" w:space="0" w:color="auto"/>
                                        <w:bottom w:val="none" w:sz="0" w:space="0" w:color="auto"/>
                                        <w:right w:val="none" w:sz="0" w:space="0" w:color="auto"/>
                                      </w:divBdr>
                                      <w:divsChild>
                                        <w:div w:id="1484589446">
                                          <w:marLeft w:val="0"/>
                                          <w:marRight w:val="0"/>
                                          <w:marTop w:val="0"/>
                                          <w:marBottom w:val="0"/>
                                          <w:divBdr>
                                            <w:top w:val="none" w:sz="0" w:space="0" w:color="auto"/>
                                            <w:left w:val="none" w:sz="0" w:space="0" w:color="auto"/>
                                            <w:bottom w:val="none" w:sz="0" w:space="0" w:color="auto"/>
                                            <w:right w:val="none" w:sz="0" w:space="0" w:color="auto"/>
                                          </w:divBdr>
                                          <w:divsChild>
                                            <w:div w:id="1030647521">
                                              <w:marLeft w:val="0"/>
                                              <w:marRight w:val="0"/>
                                              <w:marTop w:val="75"/>
                                              <w:marBottom w:val="0"/>
                                              <w:divBdr>
                                                <w:top w:val="none" w:sz="0" w:space="0" w:color="auto"/>
                                                <w:left w:val="none" w:sz="0" w:space="0" w:color="auto"/>
                                                <w:bottom w:val="none" w:sz="0" w:space="0" w:color="auto"/>
                                                <w:right w:val="none" w:sz="0" w:space="0" w:color="auto"/>
                                              </w:divBdr>
                                              <w:divsChild>
                                                <w:div w:id="1529564998">
                                                  <w:marLeft w:val="0"/>
                                                  <w:marRight w:val="0"/>
                                                  <w:marTop w:val="0"/>
                                                  <w:marBottom w:val="0"/>
                                                  <w:divBdr>
                                                    <w:top w:val="none" w:sz="0" w:space="0" w:color="auto"/>
                                                    <w:left w:val="none" w:sz="0" w:space="0" w:color="auto"/>
                                                    <w:bottom w:val="none" w:sz="0" w:space="0" w:color="auto"/>
                                                    <w:right w:val="none" w:sz="0" w:space="0" w:color="auto"/>
                                                  </w:divBdr>
                                                  <w:divsChild>
                                                    <w:div w:id="88436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460332">
                                          <w:marLeft w:val="0"/>
                                          <w:marRight w:val="0"/>
                                          <w:marTop w:val="0"/>
                                          <w:marBottom w:val="0"/>
                                          <w:divBdr>
                                            <w:top w:val="none" w:sz="0" w:space="0" w:color="auto"/>
                                            <w:left w:val="none" w:sz="0" w:space="0" w:color="auto"/>
                                            <w:bottom w:val="none" w:sz="0" w:space="0" w:color="auto"/>
                                            <w:right w:val="none" w:sz="0" w:space="0" w:color="auto"/>
                                          </w:divBdr>
                                        </w:div>
                                      </w:divsChild>
                                    </w:div>
                                    <w:div w:id="1673874207">
                                      <w:marLeft w:val="0"/>
                                      <w:marRight w:val="0"/>
                                      <w:marTop w:val="0"/>
                                      <w:marBottom w:val="0"/>
                                      <w:divBdr>
                                        <w:top w:val="none" w:sz="0" w:space="0" w:color="auto"/>
                                        <w:left w:val="none" w:sz="0" w:space="0" w:color="auto"/>
                                        <w:bottom w:val="none" w:sz="0" w:space="0" w:color="auto"/>
                                        <w:right w:val="none" w:sz="0" w:space="0" w:color="auto"/>
                                      </w:divBdr>
                                      <w:divsChild>
                                        <w:div w:id="243607047">
                                          <w:marLeft w:val="0"/>
                                          <w:marRight w:val="0"/>
                                          <w:marTop w:val="0"/>
                                          <w:marBottom w:val="0"/>
                                          <w:divBdr>
                                            <w:top w:val="none" w:sz="0" w:space="0" w:color="auto"/>
                                            <w:left w:val="none" w:sz="0" w:space="0" w:color="auto"/>
                                            <w:bottom w:val="none" w:sz="0" w:space="0" w:color="auto"/>
                                            <w:right w:val="none" w:sz="0" w:space="0" w:color="auto"/>
                                          </w:divBdr>
                                          <w:divsChild>
                                            <w:div w:id="457069043">
                                              <w:marLeft w:val="0"/>
                                              <w:marRight w:val="0"/>
                                              <w:marTop w:val="0"/>
                                              <w:marBottom w:val="0"/>
                                              <w:divBdr>
                                                <w:top w:val="none" w:sz="0" w:space="0" w:color="auto"/>
                                                <w:left w:val="none" w:sz="0" w:space="0" w:color="auto"/>
                                                <w:bottom w:val="none" w:sz="0" w:space="0" w:color="auto"/>
                                                <w:right w:val="none" w:sz="0" w:space="0" w:color="auto"/>
                                              </w:divBdr>
                                              <w:divsChild>
                                                <w:div w:id="2142653352">
                                                  <w:marLeft w:val="0"/>
                                                  <w:marRight w:val="0"/>
                                                  <w:marTop w:val="0"/>
                                                  <w:marBottom w:val="0"/>
                                                  <w:divBdr>
                                                    <w:top w:val="none" w:sz="0" w:space="0" w:color="auto"/>
                                                    <w:left w:val="none" w:sz="0" w:space="0" w:color="auto"/>
                                                    <w:bottom w:val="none" w:sz="0" w:space="0" w:color="auto"/>
                                                    <w:right w:val="none" w:sz="0" w:space="0" w:color="auto"/>
                                                  </w:divBdr>
                                                  <w:divsChild>
                                                    <w:div w:id="1755277776">
                                                      <w:marLeft w:val="0"/>
                                                      <w:marRight w:val="0"/>
                                                      <w:marTop w:val="0"/>
                                                      <w:marBottom w:val="0"/>
                                                      <w:divBdr>
                                                        <w:top w:val="none" w:sz="0" w:space="0" w:color="auto"/>
                                                        <w:left w:val="none" w:sz="0" w:space="0" w:color="auto"/>
                                                        <w:bottom w:val="none" w:sz="0" w:space="0" w:color="auto"/>
                                                        <w:right w:val="none" w:sz="0" w:space="0" w:color="auto"/>
                                                      </w:divBdr>
                                                      <w:divsChild>
                                                        <w:div w:id="1425998701">
                                                          <w:marLeft w:val="0"/>
                                                          <w:marRight w:val="0"/>
                                                          <w:marTop w:val="0"/>
                                                          <w:marBottom w:val="0"/>
                                                          <w:divBdr>
                                                            <w:top w:val="single" w:sz="6" w:space="0" w:color="DADCE0"/>
                                                            <w:left w:val="single" w:sz="6" w:space="0" w:color="DADCE0"/>
                                                            <w:bottom w:val="single" w:sz="6" w:space="0" w:color="DADCE0"/>
                                                            <w:right w:val="single" w:sz="6" w:space="0" w:color="DADCE0"/>
                                                          </w:divBdr>
                                                          <w:divsChild>
                                                            <w:div w:id="388529413">
                                                              <w:marLeft w:val="0"/>
                                                              <w:marRight w:val="0"/>
                                                              <w:marTop w:val="0"/>
                                                              <w:marBottom w:val="0"/>
                                                              <w:divBdr>
                                                                <w:top w:val="none" w:sz="0" w:space="0" w:color="auto"/>
                                                                <w:left w:val="none" w:sz="0" w:space="0" w:color="auto"/>
                                                                <w:bottom w:val="none" w:sz="0" w:space="0" w:color="auto"/>
                                                                <w:right w:val="none" w:sz="0" w:space="0" w:color="auto"/>
                                                              </w:divBdr>
                                                              <w:divsChild>
                                                                <w:div w:id="1299414035">
                                                                  <w:marLeft w:val="0"/>
                                                                  <w:marRight w:val="0"/>
                                                                  <w:marTop w:val="0"/>
                                                                  <w:marBottom w:val="0"/>
                                                                  <w:divBdr>
                                                                    <w:top w:val="none" w:sz="0" w:space="0" w:color="auto"/>
                                                                    <w:left w:val="none" w:sz="0" w:space="0" w:color="auto"/>
                                                                    <w:bottom w:val="none" w:sz="0" w:space="0" w:color="auto"/>
                                                                    <w:right w:val="none" w:sz="0" w:space="0" w:color="auto"/>
                                                                  </w:divBdr>
                                                                  <w:divsChild>
                                                                    <w:div w:id="687176925">
                                                                      <w:marLeft w:val="0"/>
                                                                      <w:marRight w:val="0"/>
                                                                      <w:marTop w:val="0"/>
                                                                      <w:marBottom w:val="0"/>
                                                                      <w:divBdr>
                                                                        <w:top w:val="none" w:sz="0" w:space="0" w:color="auto"/>
                                                                        <w:left w:val="none" w:sz="0" w:space="0" w:color="auto"/>
                                                                        <w:bottom w:val="none" w:sz="0" w:space="0" w:color="auto"/>
                                                                        <w:right w:val="none" w:sz="0" w:space="0" w:color="auto"/>
                                                                      </w:divBdr>
                                                                      <w:divsChild>
                                                                        <w:div w:id="1088113377">
                                                                          <w:marLeft w:val="0"/>
                                                                          <w:marRight w:val="0"/>
                                                                          <w:marTop w:val="0"/>
                                                                          <w:marBottom w:val="0"/>
                                                                          <w:divBdr>
                                                                            <w:top w:val="none" w:sz="0" w:space="0" w:color="auto"/>
                                                                            <w:left w:val="none" w:sz="0" w:space="0" w:color="auto"/>
                                                                            <w:bottom w:val="none" w:sz="0" w:space="0" w:color="auto"/>
                                                                            <w:right w:val="none" w:sz="0" w:space="0" w:color="auto"/>
                                                                          </w:divBdr>
                                                                          <w:divsChild>
                                                                            <w:div w:id="739789017">
                                                                              <w:marLeft w:val="630"/>
                                                                              <w:marRight w:val="360"/>
                                                                              <w:marTop w:val="0"/>
                                                                              <w:marBottom w:val="360"/>
                                                                              <w:divBdr>
                                                                                <w:top w:val="none" w:sz="0" w:space="0" w:color="auto"/>
                                                                                <w:left w:val="none" w:sz="0" w:space="0" w:color="auto"/>
                                                                                <w:bottom w:val="none" w:sz="0" w:space="0" w:color="auto"/>
                                                                                <w:right w:val="none" w:sz="0" w:space="0" w:color="auto"/>
                                                                              </w:divBdr>
                                                                              <w:divsChild>
                                                                                <w:div w:id="130943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2302575">
                                              <w:marLeft w:val="0"/>
                                              <w:marRight w:val="0"/>
                                              <w:marTop w:val="0"/>
                                              <w:marBottom w:val="0"/>
                                              <w:divBdr>
                                                <w:top w:val="none" w:sz="0" w:space="0" w:color="auto"/>
                                                <w:left w:val="none" w:sz="0" w:space="0" w:color="auto"/>
                                                <w:bottom w:val="none" w:sz="0" w:space="0" w:color="auto"/>
                                                <w:right w:val="none" w:sz="0" w:space="0" w:color="auto"/>
                                              </w:divBdr>
                                              <w:divsChild>
                                                <w:div w:id="352734205">
                                                  <w:marLeft w:val="0"/>
                                                  <w:marRight w:val="0"/>
                                                  <w:marTop w:val="0"/>
                                                  <w:marBottom w:val="0"/>
                                                  <w:divBdr>
                                                    <w:top w:val="none" w:sz="0" w:space="0" w:color="auto"/>
                                                    <w:left w:val="none" w:sz="0" w:space="0" w:color="auto"/>
                                                    <w:bottom w:val="none" w:sz="0" w:space="0" w:color="auto"/>
                                                    <w:right w:val="none" w:sz="0" w:space="0" w:color="auto"/>
                                                  </w:divBdr>
                                                  <w:divsChild>
                                                    <w:div w:id="1673756024">
                                                      <w:marLeft w:val="0"/>
                                                      <w:marRight w:val="0"/>
                                                      <w:marTop w:val="0"/>
                                                      <w:marBottom w:val="0"/>
                                                      <w:divBdr>
                                                        <w:top w:val="none" w:sz="0" w:space="0" w:color="auto"/>
                                                        <w:left w:val="none" w:sz="0" w:space="0" w:color="auto"/>
                                                        <w:bottom w:val="none" w:sz="0" w:space="0" w:color="auto"/>
                                                        <w:right w:val="none" w:sz="0" w:space="0" w:color="auto"/>
                                                      </w:divBdr>
                                                      <w:divsChild>
                                                        <w:div w:id="2019111288">
                                                          <w:marLeft w:val="0"/>
                                                          <w:marRight w:val="0"/>
                                                          <w:marTop w:val="0"/>
                                                          <w:marBottom w:val="0"/>
                                                          <w:divBdr>
                                                            <w:top w:val="single" w:sz="6" w:space="0" w:color="DADCE0"/>
                                                            <w:left w:val="single" w:sz="6" w:space="0" w:color="DADCE0"/>
                                                            <w:bottom w:val="single" w:sz="6" w:space="0" w:color="DADCE0"/>
                                                            <w:right w:val="single" w:sz="6" w:space="0" w:color="DADCE0"/>
                                                          </w:divBdr>
                                                          <w:divsChild>
                                                            <w:div w:id="411395299">
                                                              <w:marLeft w:val="0"/>
                                                              <w:marRight w:val="0"/>
                                                              <w:marTop w:val="0"/>
                                                              <w:marBottom w:val="0"/>
                                                              <w:divBdr>
                                                                <w:top w:val="none" w:sz="0" w:space="0" w:color="auto"/>
                                                                <w:left w:val="none" w:sz="0" w:space="0" w:color="auto"/>
                                                                <w:bottom w:val="none" w:sz="0" w:space="0" w:color="auto"/>
                                                                <w:right w:val="none" w:sz="0" w:space="0" w:color="auto"/>
                                                              </w:divBdr>
                                                              <w:divsChild>
                                                                <w:div w:id="913198439">
                                                                  <w:marLeft w:val="0"/>
                                                                  <w:marRight w:val="0"/>
                                                                  <w:marTop w:val="0"/>
                                                                  <w:marBottom w:val="0"/>
                                                                  <w:divBdr>
                                                                    <w:top w:val="none" w:sz="0" w:space="0" w:color="auto"/>
                                                                    <w:left w:val="none" w:sz="0" w:space="0" w:color="auto"/>
                                                                    <w:bottom w:val="none" w:sz="0" w:space="0" w:color="auto"/>
                                                                    <w:right w:val="none" w:sz="0" w:space="0" w:color="auto"/>
                                                                  </w:divBdr>
                                                                  <w:divsChild>
                                                                    <w:div w:id="1557082053">
                                                                      <w:marLeft w:val="0"/>
                                                                      <w:marRight w:val="0"/>
                                                                      <w:marTop w:val="0"/>
                                                                      <w:marBottom w:val="0"/>
                                                                      <w:divBdr>
                                                                        <w:top w:val="none" w:sz="0" w:space="0" w:color="auto"/>
                                                                        <w:left w:val="none" w:sz="0" w:space="0" w:color="auto"/>
                                                                        <w:bottom w:val="none" w:sz="0" w:space="0" w:color="auto"/>
                                                                        <w:right w:val="none" w:sz="0" w:space="0" w:color="auto"/>
                                                                      </w:divBdr>
                                                                      <w:divsChild>
                                                                        <w:div w:id="1816023228">
                                                                          <w:marLeft w:val="0"/>
                                                                          <w:marRight w:val="0"/>
                                                                          <w:marTop w:val="0"/>
                                                                          <w:marBottom w:val="0"/>
                                                                          <w:divBdr>
                                                                            <w:top w:val="none" w:sz="0" w:space="0" w:color="auto"/>
                                                                            <w:left w:val="none" w:sz="0" w:space="0" w:color="auto"/>
                                                                            <w:bottom w:val="none" w:sz="0" w:space="0" w:color="auto"/>
                                                                            <w:right w:val="none" w:sz="0" w:space="0" w:color="auto"/>
                                                                          </w:divBdr>
                                                                          <w:divsChild>
                                                                            <w:div w:id="279995188">
                                                                              <w:marLeft w:val="630"/>
                                                                              <w:marRight w:val="360"/>
                                                                              <w:marTop w:val="0"/>
                                                                              <w:marBottom w:val="360"/>
                                                                              <w:divBdr>
                                                                                <w:top w:val="none" w:sz="0" w:space="0" w:color="auto"/>
                                                                                <w:left w:val="none" w:sz="0" w:space="0" w:color="auto"/>
                                                                                <w:bottom w:val="none" w:sz="0" w:space="0" w:color="auto"/>
                                                                                <w:right w:val="none" w:sz="0" w:space="0" w:color="auto"/>
                                                                              </w:divBdr>
                                                                              <w:divsChild>
                                                                                <w:div w:id="4692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5525139">
                                          <w:marLeft w:val="0"/>
                                          <w:marRight w:val="0"/>
                                          <w:marTop w:val="0"/>
                                          <w:marBottom w:val="0"/>
                                          <w:divBdr>
                                            <w:top w:val="single" w:sz="6" w:space="0" w:color="DADCE0"/>
                                            <w:left w:val="single" w:sz="6" w:space="0" w:color="DADCE0"/>
                                            <w:bottom w:val="single" w:sz="6" w:space="0" w:color="DADCE0"/>
                                            <w:right w:val="single" w:sz="6" w:space="0" w:color="DADCE0"/>
                                          </w:divBdr>
                                          <w:divsChild>
                                            <w:div w:id="1890069768">
                                              <w:marLeft w:val="0"/>
                                              <w:marRight w:val="0"/>
                                              <w:marTop w:val="0"/>
                                              <w:marBottom w:val="0"/>
                                              <w:divBdr>
                                                <w:top w:val="none" w:sz="0" w:space="0" w:color="auto"/>
                                                <w:left w:val="none" w:sz="0" w:space="0" w:color="auto"/>
                                                <w:bottom w:val="none" w:sz="0" w:space="0" w:color="auto"/>
                                                <w:right w:val="none" w:sz="0" w:space="0" w:color="auto"/>
                                              </w:divBdr>
                                              <w:divsChild>
                                                <w:div w:id="464275184">
                                                  <w:marLeft w:val="0"/>
                                                  <w:marRight w:val="0"/>
                                                  <w:marTop w:val="0"/>
                                                  <w:marBottom w:val="0"/>
                                                  <w:divBdr>
                                                    <w:top w:val="none" w:sz="0" w:space="0" w:color="auto"/>
                                                    <w:left w:val="none" w:sz="0" w:space="0" w:color="auto"/>
                                                    <w:bottom w:val="none" w:sz="0" w:space="0" w:color="auto"/>
                                                    <w:right w:val="none" w:sz="0" w:space="0" w:color="auto"/>
                                                  </w:divBdr>
                                                  <w:divsChild>
                                                    <w:div w:id="1077947352">
                                                      <w:marLeft w:val="0"/>
                                                      <w:marRight w:val="0"/>
                                                      <w:marTop w:val="0"/>
                                                      <w:marBottom w:val="0"/>
                                                      <w:divBdr>
                                                        <w:top w:val="none" w:sz="0" w:space="0" w:color="auto"/>
                                                        <w:left w:val="none" w:sz="0" w:space="0" w:color="auto"/>
                                                        <w:bottom w:val="none" w:sz="0" w:space="0" w:color="auto"/>
                                                        <w:right w:val="none" w:sz="0" w:space="0" w:color="auto"/>
                                                      </w:divBdr>
                                                      <w:divsChild>
                                                        <w:div w:id="506020947">
                                                          <w:marLeft w:val="0"/>
                                                          <w:marRight w:val="0"/>
                                                          <w:marTop w:val="0"/>
                                                          <w:marBottom w:val="0"/>
                                                          <w:divBdr>
                                                            <w:top w:val="none" w:sz="0" w:space="0" w:color="auto"/>
                                                            <w:left w:val="none" w:sz="0" w:space="0" w:color="auto"/>
                                                            <w:bottom w:val="none" w:sz="0" w:space="0" w:color="auto"/>
                                                            <w:right w:val="none" w:sz="0" w:space="0" w:color="auto"/>
                                                          </w:divBdr>
                                                        </w:div>
                                                      </w:divsChild>
                                                    </w:div>
                                                    <w:div w:id="1576166261">
                                                      <w:marLeft w:val="0"/>
                                                      <w:marRight w:val="0"/>
                                                      <w:marTop w:val="0"/>
                                                      <w:marBottom w:val="0"/>
                                                      <w:divBdr>
                                                        <w:top w:val="none" w:sz="0" w:space="0" w:color="auto"/>
                                                        <w:left w:val="none" w:sz="0" w:space="0" w:color="auto"/>
                                                        <w:bottom w:val="none" w:sz="0" w:space="0" w:color="auto"/>
                                                        <w:right w:val="none" w:sz="0" w:space="0" w:color="auto"/>
                                                      </w:divBdr>
                                                    </w:div>
                                                  </w:divsChild>
                                                </w:div>
                                                <w:div w:id="1356275890">
                                                  <w:marLeft w:val="0"/>
                                                  <w:marRight w:val="0"/>
                                                  <w:marTop w:val="0"/>
                                                  <w:marBottom w:val="0"/>
                                                  <w:divBdr>
                                                    <w:top w:val="none" w:sz="0" w:space="0" w:color="auto"/>
                                                    <w:left w:val="none" w:sz="0" w:space="0" w:color="auto"/>
                                                    <w:bottom w:val="none" w:sz="0" w:space="0" w:color="auto"/>
                                                    <w:right w:val="none" w:sz="0" w:space="0" w:color="auto"/>
                                                  </w:divBdr>
                                                  <w:divsChild>
                                                    <w:div w:id="1722972154">
                                                      <w:marLeft w:val="0"/>
                                                      <w:marRight w:val="0"/>
                                                      <w:marTop w:val="60"/>
                                                      <w:marBottom w:val="0"/>
                                                      <w:divBdr>
                                                        <w:top w:val="none" w:sz="0" w:space="0" w:color="auto"/>
                                                        <w:left w:val="none" w:sz="0" w:space="0" w:color="auto"/>
                                                        <w:bottom w:val="none" w:sz="0" w:space="0" w:color="auto"/>
                                                        <w:right w:val="none" w:sz="0" w:space="0" w:color="auto"/>
                                                      </w:divBdr>
                                                      <w:divsChild>
                                                        <w:div w:id="1594777916">
                                                          <w:marLeft w:val="0"/>
                                                          <w:marRight w:val="0"/>
                                                          <w:marTop w:val="0"/>
                                                          <w:marBottom w:val="0"/>
                                                          <w:divBdr>
                                                            <w:top w:val="none" w:sz="0" w:space="0" w:color="auto"/>
                                                            <w:left w:val="none" w:sz="0" w:space="0" w:color="auto"/>
                                                            <w:bottom w:val="none" w:sz="0" w:space="0" w:color="auto"/>
                                                            <w:right w:val="none" w:sz="0" w:space="0" w:color="auto"/>
                                                          </w:divBdr>
                                                          <w:divsChild>
                                                            <w:div w:id="694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7393">
                                          <w:marLeft w:val="0"/>
                                          <w:marRight w:val="0"/>
                                          <w:marTop w:val="0"/>
                                          <w:marBottom w:val="0"/>
                                          <w:divBdr>
                                            <w:top w:val="none" w:sz="0" w:space="0" w:color="auto"/>
                                            <w:left w:val="none" w:sz="0" w:space="0" w:color="auto"/>
                                            <w:bottom w:val="none" w:sz="0" w:space="0" w:color="auto"/>
                                            <w:right w:val="none" w:sz="0" w:space="0" w:color="auto"/>
                                          </w:divBdr>
                                          <w:divsChild>
                                            <w:div w:id="1243106564">
                                              <w:marLeft w:val="0"/>
                                              <w:marRight w:val="0"/>
                                              <w:marTop w:val="0"/>
                                              <w:marBottom w:val="0"/>
                                              <w:divBdr>
                                                <w:top w:val="none" w:sz="0" w:space="0" w:color="auto"/>
                                                <w:left w:val="none" w:sz="0" w:space="0" w:color="auto"/>
                                                <w:bottom w:val="none" w:sz="0" w:space="0" w:color="auto"/>
                                                <w:right w:val="none" w:sz="0" w:space="0" w:color="auto"/>
                                              </w:divBdr>
                                              <w:divsChild>
                                                <w:div w:id="725032530">
                                                  <w:marLeft w:val="0"/>
                                                  <w:marRight w:val="0"/>
                                                  <w:marTop w:val="0"/>
                                                  <w:marBottom w:val="0"/>
                                                  <w:divBdr>
                                                    <w:top w:val="none" w:sz="0" w:space="0" w:color="auto"/>
                                                    <w:left w:val="none" w:sz="0" w:space="0" w:color="auto"/>
                                                    <w:bottom w:val="none" w:sz="0" w:space="0" w:color="auto"/>
                                                    <w:right w:val="none" w:sz="0" w:space="0" w:color="auto"/>
                                                  </w:divBdr>
                                                  <w:divsChild>
                                                    <w:div w:id="8046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606639">
                                  <w:marLeft w:val="0"/>
                                  <w:marRight w:val="0"/>
                                  <w:marTop w:val="0"/>
                                  <w:marBottom w:val="0"/>
                                  <w:divBdr>
                                    <w:top w:val="none" w:sz="0" w:space="0" w:color="auto"/>
                                    <w:left w:val="none" w:sz="0" w:space="0" w:color="auto"/>
                                    <w:bottom w:val="none" w:sz="0" w:space="0" w:color="auto"/>
                                    <w:right w:val="none" w:sz="0" w:space="0" w:color="auto"/>
                                  </w:divBdr>
                                  <w:divsChild>
                                    <w:div w:id="821773995">
                                      <w:marLeft w:val="0"/>
                                      <w:marRight w:val="0"/>
                                      <w:marTop w:val="0"/>
                                      <w:marBottom w:val="0"/>
                                      <w:divBdr>
                                        <w:top w:val="none" w:sz="0" w:space="0" w:color="auto"/>
                                        <w:left w:val="none" w:sz="0" w:space="0" w:color="auto"/>
                                        <w:bottom w:val="none" w:sz="0" w:space="0" w:color="auto"/>
                                        <w:right w:val="none" w:sz="0" w:space="0" w:color="auto"/>
                                      </w:divBdr>
                                      <w:divsChild>
                                        <w:div w:id="845284347">
                                          <w:marLeft w:val="0"/>
                                          <w:marRight w:val="0"/>
                                          <w:marTop w:val="0"/>
                                          <w:marBottom w:val="0"/>
                                          <w:divBdr>
                                            <w:top w:val="single" w:sz="6" w:space="0" w:color="DADCE0"/>
                                            <w:left w:val="single" w:sz="6" w:space="0" w:color="DADCE0"/>
                                            <w:bottom w:val="single" w:sz="6" w:space="0" w:color="DADCE0"/>
                                            <w:right w:val="single" w:sz="6" w:space="0" w:color="DADCE0"/>
                                          </w:divBdr>
                                          <w:divsChild>
                                            <w:div w:id="964504697">
                                              <w:marLeft w:val="0"/>
                                              <w:marRight w:val="0"/>
                                              <w:marTop w:val="0"/>
                                              <w:marBottom w:val="0"/>
                                              <w:divBdr>
                                                <w:top w:val="none" w:sz="0" w:space="0" w:color="auto"/>
                                                <w:left w:val="none" w:sz="0" w:space="0" w:color="auto"/>
                                                <w:bottom w:val="none" w:sz="0" w:space="0" w:color="auto"/>
                                                <w:right w:val="none" w:sz="0" w:space="0" w:color="auto"/>
                                              </w:divBdr>
                                              <w:divsChild>
                                                <w:div w:id="1909801396">
                                                  <w:marLeft w:val="0"/>
                                                  <w:marRight w:val="0"/>
                                                  <w:marTop w:val="0"/>
                                                  <w:marBottom w:val="0"/>
                                                  <w:divBdr>
                                                    <w:top w:val="none" w:sz="0" w:space="0" w:color="auto"/>
                                                    <w:left w:val="none" w:sz="0" w:space="0" w:color="auto"/>
                                                    <w:bottom w:val="none" w:sz="0" w:space="0" w:color="auto"/>
                                                    <w:right w:val="none" w:sz="0" w:space="0" w:color="auto"/>
                                                  </w:divBdr>
                                                  <w:divsChild>
                                                    <w:div w:id="834152467">
                                                      <w:marLeft w:val="0"/>
                                                      <w:marRight w:val="0"/>
                                                      <w:marTop w:val="0"/>
                                                      <w:marBottom w:val="0"/>
                                                      <w:divBdr>
                                                        <w:top w:val="none" w:sz="0" w:space="0" w:color="auto"/>
                                                        <w:left w:val="none" w:sz="0" w:space="0" w:color="auto"/>
                                                        <w:bottom w:val="none" w:sz="0" w:space="0" w:color="auto"/>
                                                        <w:right w:val="none" w:sz="0" w:space="0" w:color="auto"/>
                                                      </w:divBdr>
                                                      <w:divsChild>
                                                        <w:div w:id="2008903409">
                                                          <w:marLeft w:val="0"/>
                                                          <w:marRight w:val="0"/>
                                                          <w:marTop w:val="0"/>
                                                          <w:marBottom w:val="0"/>
                                                          <w:divBdr>
                                                            <w:top w:val="none" w:sz="0" w:space="0" w:color="auto"/>
                                                            <w:left w:val="none" w:sz="0" w:space="0" w:color="auto"/>
                                                            <w:bottom w:val="none" w:sz="0" w:space="0" w:color="auto"/>
                                                            <w:right w:val="none" w:sz="0" w:space="0" w:color="auto"/>
                                                          </w:divBdr>
                                                        </w:div>
                                                      </w:divsChild>
                                                    </w:div>
                                                    <w:div w:id="8760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19340">
                                          <w:marLeft w:val="0"/>
                                          <w:marRight w:val="0"/>
                                          <w:marTop w:val="0"/>
                                          <w:marBottom w:val="0"/>
                                          <w:divBdr>
                                            <w:top w:val="none" w:sz="0" w:space="0" w:color="auto"/>
                                            <w:left w:val="none" w:sz="0" w:space="0" w:color="auto"/>
                                            <w:bottom w:val="none" w:sz="0" w:space="0" w:color="auto"/>
                                            <w:right w:val="none" w:sz="0" w:space="0" w:color="auto"/>
                                          </w:divBdr>
                                          <w:divsChild>
                                            <w:div w:id="932324850">
                                              <w:marLeft w:val="0"/>
                                              <w:marRight w:val="0"/>
                                              <w:marTop w:val="0"/>
                                              <w:marBottom w:val="0"/>
                                              <w:divBdr>
                                                <w:top w:val="none" w:sz="0" w:space="0" w:color="auto"/>
                                                <w:left w:val="none" w:sz="0" w:space="0" w:color="auto"/>
                                                <w:bottom w:val="none" w:sz="0" w:space="0" w:color="auto"/>
                                                <w:right w:val="none" w:sz="0" w:space="0" w:color="auto"/>
                                              </w:divBdr>
                                              <w:divsChild>
                                                <w:div w:id="1873566004">
                                                  <w:marLeft w:val="0"/>
                                                  <w:marRight w:val="0"/>
                                                  <w:marTop w:val="0"/>
                                                  <w:marBottom w:val="0"/>
                                                  <w:divBdr>
                                                    <w:top w:val="none" w:sz="0" w:space="0" w:color="auto"/>
                                                    <w:left w:val="none" w:sz="0" w:space="0" w:color="auto"/>
                                                    <w:bottom w:val="none" w:sz="0" w:space="0" w:color="auto"/>
                                                    <w:right w:val="none" w:sz="0" w:space="0" w:color="auto"/>
                                                  </w:divBdr>
                                                  <w:divsChild>
                                                    <w:div w:id="72877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740284">
                                      <w:marLeft w:val="0"/>
                                      <w:marRight w:val="0"/>
                                      <w:marTop w:val="0"/>
                                      <w:marBottom w:val="0"/>
                                      <w:divBdr>
                                        <w:top w:val="none" w:sz="0" w:space="0" w:color="auto"/>
                                        <w:left w:val="none" w:sz="0" w:space="0" w:color="auto"/>
                                        <w:bottom w:val="none" w:sz="0" w:space="0" w:color="auto"/>
                                        <w:right w:val="none" w:sz="0" w:space="0" w:color="auto"/>
                                      </w:divBdr>
                                      <w:divsChild>
                                        <w:div w:id="1307004300">
                                          <w:marLeft w:val="0"/>
                                          <w:marRight w:val="0"/>
                                          <w:marTop w:val="0"/>
                                          <w:marBottom w:val="0"/>
                                          <w:divBdr>
                                            <w:top w:val="none" w:sz="0" w:space="0" w:color="auto"/>
                                            <w:left w:val="none" w:sz="0" w:space="0" w:color="auto"/>
                                            <w:bottom w:val="none" w:sz="0" w:space="0" w:color="auto"/>
                                            <w:right w:val="none" w:sz="0" w:space="0" w:color="auto"/>
                                          </w:divBdr>
                                        </w:div>
                                        <w:div w:id="1373922604">
                                          <w:marLeft w:val="0"/>
                                          <w:marRight w:val="0"/>
                                          <w:marTop w:val="0"/>
                                          <w:marBottom w:val="0"/>
                                          <w:divBdr>
                                            <w:top w:val="none" w:sz="0" w:space="0" w:color="auto"/>
                                            <w:left w:val="none" w:sz="0" w:space="0" w:color="auto"/>
                                            <w:bottom w:val="none" w:sz="0" w:space="0" w:color="auto"/>
                                            <w:right w:val="none" w:sz="0" w:space="0" w:color="auto"/>
                                          </w:divBdr>
                                          <w:divsChild>
                                            <w:div w:id="1401903212">
                                              <w:marLeft w:val="0"/>
                                              <w:marRight w:val="0"/>
                                              <w:marTop w:val="75"/>
                                              <w:marBottom w:val="0"/>
                                              <w:divBdr>
                                                <w:top w:val="none" w:sz="0" w:space="0" w:color="auto"/>
                                                <w:left w:val="none" w:sz="0" w:space="0" w:color="auto"/>
                                                <w:bottom w:val="none" w:sz="0" w:space="0" w:color="auto"/>
                                                <w:right w:val="none" w:sz="0" w:space="0" w:color="auto"/>
                                              </w:divBdr>
                                              <w:divsChild>
                                                <w:div w:id="341249818">
                                                  <w:marLeft w:val="0"/>
                                                  <w:marRight w:val="0"/>
                                                  <w:marTop w:val="0"/>
                                                  <w:marBottom w:val="0"/>
                                                  <w:divBdr>
                                                    <w:top w:val="none" w:sz="0" w:space="0" w:color="auto"/>
                                                    <w:left w:val="none" w:sz="0" w:space="0" w:color="auto"/>
                                                    <w:bottom w:val="none" w:sz="0" w:space="0" w:color="auto"/>
                                                    <w:right w:val="none" w:sz="0" w:space="0" w:color="auto"/>
                                                  </w:divBdr>
                                                  <w:divsChild>
                                                    <w:div w:id="29048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12064">
                                  <w:marLeft w:val="0"/>
                                  <w:marRight w:val="0"/>
                                  <w:marTop w:val="0"/>
                                  <w:marBottom w:val="0"/>
                                  <w:divBdr>
                                    <w:top w:val="none" w:sz="0" w:space="0" w:color="auto"/>
                                    <w:left w:val="none" w:sz="0" w:space="0" w:color="auto"/>
                                    <w:bottom w:val="none" w:sz="0" w:space="0" w:color="auto"/>
                                    <w:right w:val="none" w:sz="0" w:space="0" w:color="auto"/>
                                  </w:divBdr>
                                  <w:divsChild>
                                    <w:div w:id="641692134">
                                      <w:marLeft w:val="0"/>
                                      <w:marRight w:val="0"/>
                                      <w:marTop w:val="0"/>
                                      <w:marBottom w:val="0"/>
                                      <w:divBdr>
                                        <w:top w:val="none" w:sz="0" w:space="0" w:color="auto"/>
                                        <w:left w:val="none" w:sz="0" w:space="0" w:color="auto"/>
                                        <w:bottom w:val="none" w:sz="0" w:space="0" w:color="auto"/>
                                        <w:right w:val="none" w:sz="0" w:space="0" w:color="auto"/>
                                      </w:divBdr>
                                      <w:divsChild>
                                        <w:div w:id="313265387">
                                          <w:marLeft w:val="0"/>
                                          <w:marRight w:val="0"/>
                                          <w:marTop w:val="0"/>
                                          <w:marBottom w:val="0"/>
                                          <w:divBdr>
                                            <w:top w:val="single" w:sz="6" w:space="0" w:color="DADCE0"/>
                                            <w:left w:val="single" w:sz="6" w:space="0" w:color="DADCE0"/>
                                            <w:bottom w:val="single" w:sz="6" w:space="0" w:color="DADCE0"/>
                                            <w:right w:val="single" w:sz="6" w:space="0" w:color="DADCE0"/>
                                          </w:divBdr>
                                          <w:divsChild>
                                            <w:div w:id="1583640331">
                                              <w:marLeft w:val="0"/>
                                              <w:marRight w:val="0"/>
                                              <w:marTop w:val="0"/>
                                              <w:marBottom w:val="0"/>
                                              <w:divBdr>
                                                <w:top w:val="none" w:sz="0" w:space="0" w:color="auto"/>
                                                <w:left w:val="none" w:sz="0" w:space="0" w:color="auto"/>
                                                <w:bottom w:val="none" w:sz="0" w:space="0" w:color="auto"/>
                                                <w:right w:val="none" w:sz="0" w:space="0" w:color="auto"/>
                                              </w:divBdr>
                                              <w:divsChild>
                                                <w:div w:id="688260075">
                                                  <w:marLeft w:val="0"/>
                                                  <w:marRight w:val="0"/>
                                                  <w:marTop w:val="0"/>
                                                  <w:marBottom w:val="0"/>
                                                  <w:divBdr>
                                                    <w:top w:val="none" w:sz="0" w:space="0" w:color="auto"/>
                                                    <w:left w:val="none" w:sz="0" w:space="0" w:color="auto"/>
                                                    <w:bottom w:val="none" w:sz="0" w:space="0" w:color="auto"/>
                                                    <w:right w:val="none" w:sz="0" w:space="0" w:color="auto"/>
                                                  </w:divBdr>
                                                  <w:divsChild>
                                                    <w:div w:id="1625113161">
                                                      <w:marLeft w:val="0"/>
                                                      <w:marRight w:val="0"/>
                                                      <w:marTop w:val="0"/>
                                                      <w:marBottom w:val="0"/>
                                                      <w:divBdr>
                                                        <w:top w:val="none" w:sz="0" w:space="0" w:color="auto"/>
                                                        <w:left w:val="none" w:sz="0" w:space="0" w:color="auto"/>
                                                        <w:bottom w:val="none" w:sz="0" w:space="0" w:color="auto"/>
                                                        <w:right w:val="none" w:sz="0" w:space="0" w:color="auto"/>
                                                      </w:divBdr>
                                                    </w:div>
                                                    <w:div w:id="1763261408">
                                                      <w:marLeft w:val="0"/>
                                                      <w:marRight w:val="0"/>
                                                      <w:marTop w:val="0"/>
                                                      <w:marBottom w:val="0"/>
                                                      <w:divBdr>
                                                        <w:top w:val="none" w:sz="0" w:space="0" w:color="auto"/>
                                                        <w:left w:val="none" w:sz="0" w:space="0" w:color="auto"/>
                                                        <w:bottom w:val="none" w:sz="0" w:space="0" w:color="auto"/>
                                                        <w:right w:val="none" w:sz="0" w:space="0" w:color="auto"/>
                                                      </w:divBdr>
                                                      <w:divsChild>
                                                        <w:div w:id="196060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21197">
                                          <w:marLeft w:val="0"/>
                                          <w:marRight w:val="0"/>
                                          <w:marTop w:val="0"/>
                                          <w:marBottom w:val="0"/>
                                          <w:divBdr>
                                            <w:top w:val="none" w:sz="0" w:space="0" w:color="auto"/>
                                            <w:left w:val="none" w:sz="0" w:space="0" w:color="auto"/>
                                            <w:bottom w:val="none" w:sz="0" w:space="0" w:color="auto"/>
                                            <w:right w:val="none" w:sz="0" w:space="0" w:color="auto"/>
                                          </w:divBdr>
                                          <w:divsChild>
                                            <w:div w:id="1222667551">
                                              <w:marLeft w:val="0"/>
                                              <w:marRight w:val="0"/>
                                              <w:marTop w:val="0"/>
                                              <w:marBottom w:val="0"/>
                                              <w:divBdr>
                                                <w:top w:val="none" w:sz="0" w:space="0" w:color="auto"/>
                                                <w:left w:val="none" w:sz="0" w:space="0" w:color="auto"/>
                                                <w:bottom w:val="none" w:sz="0" w:space="0" w:color="auto"/>
                                                <w:right w:val="none" w:sz="0" w:space="0" w:color="auto"/>
                                              </w:divBdr>
                                              <w:divsChild>
                                                <w:div w:id="1149905798">
                                                  <w:marLeft w:val="0"/>
                                                  <w:marRight w:val="0"/>
                                                  <w:marTop w:val="0"/>
                                                  <w:marBottom w:val="0"/>
                                                  <w:divBdr>
                                                    <w:top w:val="none" w:sz="0" w:space="0" w:color="auto"/>
                                                    <w:left w:val="none" w:sz="0" w:space="0" w:color="auto"/>
                                                    <w:bottom w:val="none" w:sz="0" w:space="0" w:color="auto"/>
                                                    <w:right w:val="none" w:sz="0" w:space="0" w:color="auto"/>
                                                  </w:divBdr>
                                                  <w:divsChild>
                                                    <w:div w:id="51361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322682">
                                      <w:marLeft w:val="0"/>
                                      <w:marRight w:val="0"/>
                                      <w:marTop w:val="0"/>
                                      <w:marBottom w:val="0"/>
                                      <w:divBdr>
                                        <w:top w:val="none" w:sz="0" w:space="0" w:color="auto"/>
                                        <w:left w:val="none" w:sz="0" w:space="0" w:color="auto"/>
                                        <w:bottom w:val="none" w:sz="0" w:space="0" w:color="auto"/>
                                        <w:right w:val="none" w:sz="0" w:space="0" w:color="auto"/>
                                      </w:divBdr>
                                      <w:divsChild>
                                        <w:div w:id="260652895">
                                          <w:marLeft w:val="0"/>
                                          <w:marRight w:val="0"/>
                                          <w:marTop w:val="0"/>
                                          <w:marBottom w:val="0"/>
                                          <w:divBdr>
                                            <w:top w:val="none" w:sz="0" w:space="0" w:color="auto"/>
                                            <w:left w:val="none" w:sz="0" w:space="0" w:color="auto"/>
                                            <w:bottom w:val="none" w:sz="0" w:space="0" w:color="auto"/>
                                            <w:right w:val="none" w:sz="0" w:space="0" w:color="auto"/>
                                          </w:divBdr>
                                          <w:divsChild>
                                            <w:div w:id="454258319">
                                              <w:marLeft w:val="0"/>
                                              <w:marRight w:val="0"/>
                                              <w:marTop w:val="75"/>
                                              <w:marBottom w:val="0"/>
                                              <w:divBdr>
                                                <w:top w:val="none" w:sz="0" w:space="0" w:color="auto"/>
                                                <w:left w:val="none" w:sz="0" w:space="0" w:color="auto"/>
                                                <w:bottom w:val="none" w:sz="0" w:space="0" w:color="auto"/>
                                                <w:right w:val="none" w:sz="0" w:space="0" w:color="auto"/>
                                              </w:divBdr>
                                              <w:divsChild>
                                                <w:div w:id="1779905193">
                                                  <w:marLeft w:val="0"/>
                                                  <w:marRight w:val="0"/>
                                                  <w:marTop w:val="0"/>
                                                  <w:marBottom w:val="0"/>
                                                  <w:divBdr>
                                                    <w:top w:val="none" w:sz="0" w:space="0" w:color="auto"/>
                                                    <w:left w:val="none" w:sz="0" w:space="0" w:color="auto"/>
                                                    <w:bottom w:val="none" w:sz="0" w:space="0" w:color="auto"/>
                                                    <w:right w:val="none" w:sz="0" w:space="0" w:color="auto"/>
                                                  </w:divBdr>
                                                  <w:divsChild>
                                                    <w:div w:id="141527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9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64025">
                                  <w:marLeft w:val="0"/>
                                  <w:marRight w:val="0"/>
                                  <w:marTop w:val="0"/>
                                  <w:marBottom w:val="0"/>
                                  <w:divBdr>
                                    <w:top w:val="none" w:sz="0" w:space="0" w:color="auto"/>
                                    <w:left w:val="none" w:sz="0" w:space="0" w:color="auto"/>
                                    <w:bottom w:val="none" w:sz="0" w:space="0" w:color="auto"/>
                                    <w:right w:val="none" w:sz="0" w:space="0" w:color="auto"/>
                                  </w:divBdr>
                                  <w:divsChild>
                                    <w:div w:id="1886411579">
                                      <w:marLeft w:val="0"/>
                                      <w:marRight w:val="0"/>
                                      <w:marTop w:val="0"/>
                                      <w:marBottom w:val="0"/>
                                      <w:divBdr>
                                        <w:top w:val="none" w:sz="0" w:space="0" w:color="auto"/>
                                        <w:left w:val="none" w:sz="0" w:space="0" w:color="auto"/>
                                        <w:bottom w:val="none" w:sz="0" w:space="0" w:color="auto"/>
                                        <w:right w:val="none" w:sz="0" w:space="0" w:color="auto"/>
                                      </w:divBdr>
                                      <w:divsChild>
                                        <w:div w:id="936984153">
                                          <w:marLeft w:val="0"/>
                                          <w:marRight w:val="0"/>
                                          <w:marTop w:val="0"/>
                                          <w:marBottom w:val="0"/>
                                          <w:divBdr>
                                            <w:top w:val="none" w:sz="0" w:space="0" w:color="auto"/>
                                            <w:left w:val="none" w:sz="0" w:space="0" w:color="auto"/>
                                            <w:bottom w:val="none" w:sz="0" w:space="0" w:color="auto"/>
                                            <w:right w:val="none" w:sz="0" w:space="0" w:color="auto"/>
                                          </w:divBdr>
                                          <w:divsChild>
                                            <w:div w:id="476844415">
                                              <w:marLeft w:val="0"/>
                                              <w:marRight w:val="0"/>
                                              <w:marTop w:val="75"/>
                                              <w:marBottom w:val="0"/>
                                              <w:divBdr>
                                                <w:top w:val="none" w:sz="0" w:space="0" w:color="auto"/>
                                                <w:left w:val="none" w:sz="0" w:space="0" w:color="auto"/>
                                                <w:bottom w:val="none" w:sz="0" w:space="0" w:color="auto"/>
                                                <w:right w:val="none" w:sz="0" w:space="0" w:color="auto"/>
                                              </w:divBdr>
                                              <w:divsChild>
                                                <w:div w:id="1789742196">
                                                  <w:marLeft w:val="0"/>
                                                  <w:marRight w:val="0"/>
                                                  <w:marTop w:val="0"/>
                                                  <w:marBottom w:val="0"/>
                                                  <w:divBdr>
                                                    <w:top w:val="none" w:sz="0" w:space="0" w:color="auto"/>
                                                    <w:left w:val="none" w:sz="0" w:space="0" w:color="auto"/>
                                                    <w:bottom w:val="none" w:sz="0" w:space="0" w:color="auto"/>
                                                    <w:right w:val="none" w:sz="0" w:space="0" w:color="auto"/>
                                                  </w:divBdr>
                                                  <w:divsChild>
                                                    <w:div w:id="98809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164058">
                                          <w:marLeft w:val="0"/>
                                          <w:marRight w:val="0"/>
                                          <w:marTop w:val="0"/>
                                          <w:marBottom w:val="0"/>
                                          <w:divBdr>
                                            <w:top w:val="none" w:sz="0" w:space="0" w:color="auto"/>
                                            <w:left w:val="none" w:sz="0" w:space="0" w:color="auto"/>
                                            <w:bottom w:val="none" w:sz="0" w:space="0" w:color="auto"/>
                                            <w:right w:val="none" w:sz="0" w:space="0" w:color="auto"/>
                                          </w:divBdr>
                                        </w:div>
                                      </w:divsChild>
                                    </w:div>
                                    <w:div w:id="2010209051">
                                      <w:marLeft w:val="0"/>
                                      <w:marRight w:val="0"/>
                                      <w:marTop w:val="0"/>
                                      <w:marBottom w:val="0"/>
                                      <w:divBdr>
                                        <w:top w:val="none" w:sz="0" w:space="0" w:color="auto"/>
                                        <w:left w:val="none" w:sz="0" w:space="0" w:color="auto"/>
                                        <w:bottom w:val="none" w:sz="0" w:space="0" w:color="auto"/>
                                        <w:right w:val="none" w:sz="0" w:space="0" w:color="auto"/>
                                      </w:divBdr>
                                      <w:divsChild>
                                        <w:div w:id="940796467">
                                          <w:marLeft w:val="0"/>
                                          <w:marRight w:val="0"/>
                                          <w:marTop w:val="0"/>
                                          <w:marBottom w:val="0"/>
                                          <w:divBdr>
                                            <w:top w:val="none" w:sz="0" w:space="0" w:color="auto"/>
                                            <w:left w:val="none" w:sz="0" w:space="0" w:color="auto"/>
                                            <w:bottom w:val="none" w:sz="0" w:space="0" w:color="auto"/>
                                            <w:right w:val="none" w:sz="0" w:space="0" w:color="auto"/>
                                          </w:divBdr>
                                          <w:divsChild>
                                            <w:div w:id="379283728">
                                              <w:marLeft w:val="0"/>
                                              <w:marRight w:val="0"/>
                                              <w:marTop w:val="0"/>
                                              <w:marBottom w:val="0"/>
                                              <w:divBdr>
                                                <w:top w:val="none" w:sz="0" w:space="0" w:color="auto"/>
                                                <w:left w:val="none" w:sz="0" w:space="0" w:color="auto"/>
                                                <w:bottom w:val="none" w:sz="0" w:space="0" w:color="auto"/>
                                                <w:right w:val="none" w:sz="0" w:space="0" w:color="auto"/>
                                              </w:divBdr>
                                              <w:divsChild>
                                                <w:div w:id="1150486536">
                                                  <w:marLeft w:val="0"/>
                                                  <w:marRight w:val="0"/>
                                                  <w:marTop w:val="0"/>
                                                  <w:marBottom w:val="0"/>
                                                  <w:divBdr>
                                                    <w:top w:val="none" w:sz="0" w:space="0" w:color="auto"/>
                                                    <w:left w:val="none" w:sz="0" w:space="0" w:color="auto"/>
                                                    <w:bottom w:val="none" w:sz="0" w:space="0" w:color="auto"/>
                                                    <w:right w:val="none" w:sz="0" w:space="0" w:color="auto"/>
                                                  </w:divBdr>
                                                  <w:divsChild>
                                                    <w:div w:id="834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52960">
                                          <w:marLeft w:val="0"/>
                                          <w:marRight w:val="0"/>
                                          <w:marTop w:val="0"/>
                                          <w:marBottom w:val="0"/>
                                          <w:divBdr>
                                            <w:top w:val="none" w:sz="0" w:space="0" w:color="auto"/>
                                            <w:left w:val="none" w:sz="0" w:space="0" w:color="auto"/>
                                            <w:bottom w:val="none" w:sz="0" w:space="0" w:color="auto"/>
                                            <w:right w:val="none" w:sz="0" w:space="0" w:color="auto"/>
                                          </w:divBdr>
                                          <w:divsChild>
                                            <w:div w:id="108475629">
                                              <w:marLeft w:val="0"/>
                                              <w:marRight w:val="0"/>
                                              <w:marTop w:val="0"/>
                                              <w:marBottom w:val="0"/>
                                              <w:divBdr>
                                                <w:top w:val="none" w:sz="0" w:space="0" w:color="auto"/>
                                                <w:left w:val="none" w:sz="0" w:space="0" w:color="auto"/>
                                                <w:bottom w:val="none" w:sz="0" w:space="0" w:color="auto"/>
                                                <w:right w:val="none" w:sz="0" w:space="0" w:color="auto"/>
                                              </w:divBdr>
                                              <w:divsChild>
                                                <w:div w:id="1740668066">
                                                  <w:marLeft w:val="0"/>
                                                  <w:marRight w:val="0"/>
                                                  <w:marTop w:val="0"/>
                                                  <w:marBottom w:val="0"/>
                                                  <w:divBdr>
                                                    <w:top w:val="none" w:sz="0" w:space="0" w:color="auto"/>
                                                    <w:left w:val="none" w:sz="0" w:space="0" w:color="auto"/>
                                                    <w:bottom w:val="none" w:sz="0" w:space="0" w:color="auto"/>
                                                    <w:right w:val="none" w:sz="0" w:space="0" w:color="auto"/>
                                                  </w:divBdr>
                                                  <w:divsChild>
                                                    <w:div w:id="1070616200">
                                                      <w:marLeft w:val="0"/>
                                                      <w:marRight w:val="0"/>
                                                      <w:marTop w:val="0"/>
                                                      <w:marBottom w:val="0"/>
                                                      <w:divBdr>
                                                        <w:top w:val="none" w:sz="0" w:space="0" w:color="auto"/>
                                                        <w:left w:val="none" w:sz="0" w:space="0" w:color="auto"/>
                                                        <w:bottom w:val="none" w:sz="0" w:space="0" w:color="auto"/>
                                                        <w:right w:val="none" w:sz="0" w:space="0" w:color="auto"/>
                                                      </w:divBdr>
                                                      <w:divsChild>
                                                        <w:div w:id="1132552464">
                                                          <w:marLeft w:val="0"/>
                                                          <w:marRight w:val="0"/>
                                                          <w:marTop w:val="0"/>
                                                          <w:marBottom w:val="0"/>
                                                          <w:divBdr>
                                                            <w:top w:val="single" w:sz="6" w:space="0" w:color="DADCE0"/>
                                                            <w:left w:val="single" w:sz="6" w:space="0" w:color="DADCE0"/>
                                                            <w:bottom w:val="single" w:sz="6" w:space="0" w:color="DADCE0"/>
                                                            <w:right w:val="single" w:sz="6" w:space="0" w:color="DADCE0"/>
                                                          </w:divBdr>
                                                          <w:divsChild>
                                                            <w:div w:id="1350065660">
                                                              <w:marLeft w:val="0"/>
                                                              <w:marRight w:val="0"/>
                                                              <w:marTop w:val="0"/>
                                                              <w:marBottom w:val="0"/>
                                                              <w:divBdr>
                                                                <w:top w:val="none" w:sz="0" w:space="0" w:color="auto"/>
                                                                <w:left w:val="none" w:sz="0" w:space="0" w:color="auto"/>
                                                                <w:bottom w:val="none" w:sz="0" w:space="0" w:color="auto"/>
                                                                <w:right w:val="none" w:sz="0" w:space="0" w:color="auto"/>
                                                              </w:divBdr>
                                                              <w:divsChild>
                                                                <w:div w:id="167138766">
                                                                  <w:marLeft w:val="0"/>
                                                                  <w:marRight w:val="0"/>
                                                                  <w:marTop w:val="0"/>
                                                                  <w:marBottom w:val="0"/>
                                                                  <w:divBdr>
                                                                    <w:top w:val="none" w:sz="0" w:space="0" w:color="auto"/>
                                                                    <w:left w:val="none" w:sz="0" w:space="0" w:color="auto"/>
                                                                    <w:bottom w:val="none" w:sz="0" w:space="0" w:color="auto"/>
                                                                    <w:right w:val="none" w:sz="0" w:space="0" w:color="auto"/>
                                                                  </w:divBdr>
                                                                  <w:divsChild>
                                                                    <w:div w:id="1034505485">
                                                                      <w:marLeft w:val="0"/>
                                                                      <w:marRight w:val="0"/>
                                                                      <w:marTop w:val="0"/>
                                                                      <w:marBottom w:val="0"/>
                                                                      <w:divBdr>
                                                                        <w:top w:val="none" w:sz="0" w:space="0" w:color="auto"/>
                                                                        <w:left w:val="none" w:sz="0" w:space="0" w:color="auto"/>
                                                                        <w:bottom w:val="none" w:sz="0" w:space="0" w:color="auto"/>
                                                                        <w:right w:val="none" w:sz="0" w:space="0" w:color="auto"/>
                                                                      </w:divBdr>
                                                                      <w:divsChild>
                                                                        <w:div w:id="1050811596">
                                                                          <w:marLeft w:val="0"/>
                                                                          <w:marRight w:val="0"/>
                                                                          <w:marTop w:val="0"/>
                                                                          <w:marBottom w:val="0"/>
                                                                          <w:divBdr>
                                                                            <w:top w:val="none" w:sz="0" w:space="0" w:color="auto"/>
                                                                            <w:left w:val="none" w:sz="0" w:space="0" w:color="auto"/>
                                                                            <w:bottom w:val="none" w:sz="0" w:space="0" w:color="auto"/>
                                                                            <w:right w:val="none" w:sz="0" w:space="0" w:color="auto"/>
                                                                          </w:divBdr>
                                                                          <w:divsChild>
                                                                            <w:div w:id="360058826">
                                                                              <w:marLeft w:val="630"/>
                                                                              <w:marRight w:val="360"/>
                                                                              <w:marTop w:val="0"/>
                                                                              <w:marBottom w:val="360"/>
                                                                              <w:divBdr>
                                                                                <w:top w:val="none" w:sz="0" w:space="0" w:color="auto"/>
                                                                                <w:left w:val="none" w:sz="0" w:space="0" w:color="auto"/>
                                                                                <w:bottom w:val="none" w:sz="0" w:space="0" w:color="auto"/>
                                                                                <w:right w:val="none" w:sz="0" w:space="0" w:color="auto"/>
                                                                              </w:divBdr>
                                                                              <w:divsChild>
                                                                                <w:div w:id="2683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2015461">
                                              <w:marLeft w:val="0"/>
                                              <w:marRight w:val="0"/>
                                              <w:marTop w:val="0"/>
                                              <w:marBottom w:val="0"/>
                                              <w:divBdr>
                                                <w:top w:val="none" w:sz="0" w:space="0" w:color="auto"/>
                                                <w:left w:val="none" w:sz="0" w:space="0" w:color="auto"/>
                                                <w:bottom w:val="none" w:sz="0" w:space="0" w:color="auto"/>
                                                <w:right w:val="none" w:sz="0" w:space="0" w:color="auto"/>
                                              </w:divBdr>
                                              <w:divsChild>
                                                <w:div w:id="2038577987">
                                                  <w:marLeft w:val="0"/>
                                                  <w:marRight w:val="0"/>
                                                  <w:marTop w:val="0"/>
                                                  <w:marBottom w:val="0"/>
                                                  <w:divBdr>
                                                    <w:top w:val="none" w:sz="0" w:space="0" w:color="auto"/>
                                                    <w:left w:val="none" w:sz="0" w:space="0" w:color="auto"/>
                                                    <w:bottom w:val="none" w:sz="0" w:space="0" w:color="auto"/>
                                                    <w:right w:val="none" w:sz="0" w:space="0" w:color="auto"/>
                                                  </w:divBdr>
                                                  <w:divsChild>
                                                    <w:div w:id="1432161434">
                                                      <w:marLeft w:val="0"/>
                                                      <w:marRight w:val="0"/>
                                                      <w:marTop w:val="0"/>
                                                      <w:marBottom w:val="0"/>
                                                      <w:divBdr>
                                                        <w:top w:val="none" w:sz="0" w:space="0" w:color="auto"/>
                                                        <w:left w:val="none" w:sz="0" w:space="0" w:color="auto"/>
                                                        <w:bottom w:val="none" w:sz="0" w:space="0" w:color="auto"/>
                                                        <w:right w:val="none" w:sz="0" w:space="0" w:color="auto"/>
                                                      </w:divBdr>
                                                      <w:divsChild>
                                                        <w:div w:id="1093168685">
                                                          <w:marLeft w:val="0"/>
                                                          <w:marRight w:val="0"/>
                                                          <w:marTop w:val="0"/>
                                                          <w:marBottom w:val="0"/>
                                                          <w:divBdr>
                                                            <w:top w:val="single" w:sz="6" w:space="0" w:color="DADCE0"/>
                                                            <w:left w:val="single" w:sz="6" w:space="0" w:color="DADCE0"/>
                                                            <w:bottom w:val="single" w:sz="6" w:space="0" w:color="DADCE0"/>
                                                            <w:right w:val="single" w:sz="6" w:space="0" w:color="DADCE0"/>
                                                          </w:divBdr>
                                                          <w:divsChild>
                                                            <w:div w:id="650327269">
                                                              <w:marLeft w:val="0"/>
                                                              <w:marRight w:val="0"/>
                                                              <w:marTop w:val="0"/>
                                                              <w:marBottom w:val="0"/>
                                                              <w:divBdr>
                                                                <w:top w:val="none" w:sz="0" w:space="0" w:color="auto"/>
                                                                <w:left w:val="none" w:sz="0" w:space="0" w:color="auto"/>
                                                                <w:bottom w:val="none" w:sz="0" w:space="0" w:color="auto"/>
                                                                <w:right w:val="none" w:sz="0" w:space="0" w:color="auto"/>
                                                              </w:divBdr>
                                                              <w:divsChild>
                                                                <w:div w:id="1566181608">
                                                                  <w:marLeft w:val="0"/>
                                                                  <w:marRight w:val="0"/>
                                                                  <w:marTop w:val="0"/>
                                                                  <w:marBottom w:val="0"/>
                                                                  <w:divBdr>
                                                                    <w:top w:val="none" w:sz="0" w:space="0" w:color="auto"/>
                                                                    <w:left w:val="none" w:sz="0" w:space="0" w:color="auto"/>
                                                                    <w:bottom w:val="none" w:sz="0" w:space="0" w:color="auto"/>
                                                                    <w:right w:val="none" w:sz="0" w:space="0" w:color="auto"/>
                                                                  </w:divBdr>
                                                                  <w:divsChild>
                                                                    <w:div w:id="1374696991">
                                                                      <w:marLeft w:val="0"/>
                                                                      <w:marRight w:val="0"/>
                                                                      <w:marTop w:val="0"/>
                                                                      <w:marBottom w:val="0"/>
                                                                      <w:divBdr>
                                                                        <w:top w:val="none" w:sz="0" w:space="0" w:color="auto"/>
                                                                        <w:left w:val="none" w:sz="0" w:space="0" w:color="auto"/>
                                                                        <w:bottom w:val="none" w:sz="0" w:space="0" w:color="auto"/>
                                                                        <w:right w:val="none" w:sz="0" w:space="0" w:color="auto"/>
                                                                      </w:divBdr>
                                                                      <w:divsChild>
                                                                        <w:div w:id="1632248489">
                                                                          <w:marLeft w:val="0"/>
                                                                          <w:marRight w:val="0"/>
                                                                          <w:marTop w:val="0"/>
                                                                          <w:marBottom w:val="0"/>
                                                                          <w:divBdr>
                                                                            <w:top w:val="none" w:sz="0" w:space="0" w:color="auto"/>
                                                                            <w:left w:val="none" w:sz="0" w:space="0" w:color="auto"/>
                                                                            <w:bottom w:val="none" w:sz="0" w:space="0" w:color="auto"/>
                                                                            <w:right w:val="none" w:sz="0" w:space="0" w:color="auto"/>
                                                                          </w:divBdr>
                                                                          <w:divsChild>
                                                                            <w:div w:id="1361977832">
                                                                              <w:marLeft w:val="630"/>
                                                                              <w:marRight w:val="360"/>
                                                                              <w:marTop w:val="0"/>
                                                                              <w:marBottom w:val="360"/>
                                                                              <w:divBdr>
                                                                                <w:top w:val="none" w:sz="0" w:space="0" w:color="auto"/>
                                                                                <w:left w:val="none" w:sz="0" w:space="0" w:color="auto"/>
                                                                                <w:bottom w:val="none" w:sz="0" w:space="0" w:color="auto"/>
                                                                                <w:right w:val="none" w:sz="0" w:space="0" w:color="auto"/>
                                                                              </w:divBdr>
                                                                              <w:divsChild>
                                                                                <w:div w:id="2443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8802321">
                                              <w:marLeft w:val="0"/>
                                              <w:marRight w:val="0"/>
                                              <w:marTop w:val="0"/>
                                              <w:marBottom w:val="0"/>
                                              <w:divBdr>
                                                <w:top w:val="none" w:sz="0" w:space="0" w:color="auto"/>
                                                <w:left w:val="none" w:sz="0" w:space="0" w:color="auto"/>
                                                <w:bottom w:val="none" w:sz="0" w:space="0" w:color="auto"/>
                                                <w:right w:val="none" w:sz="0" w:space="0" w:color="auto"/>
                                              </w:divBdr>
                                              <w:divsChild>
                                                <w:div w:id="487747319">
                                                  <w:marLeft w:val="0"/>
                                                  <w:marRight w:val="0"/>
                                                  <w:marTop w:val="0"/>
                                                  <w:marBottom w:val="0"/>
                                                  <w:divBdr>
                                                    <w:top w:val="none" w:sz="0" w:space="0" w:color="auto"/>
                                                    <w:left w:val="none" w:sz="0" w:space="0" w:color="auto"/>
                                                    <w:bottom w:val="none" w:sz="0" w:space="0" w:color="auto"/>
                                                    <w:right w:val="none" w:sz="0" w:space="0" w:color="auto"/>
                                                  </w:divBdr>
                                                  <w:divsChild>
                                                    <w:div w:id="531766351">
                                                      <w:marLeft w:val="0"/>
                                                      <w:marRight w:val="0"/>
                                                      <w:marTop w:val="0"/>
                                                      <w:marBottom w:val="0"/>
                                                      <w:divBdr>
                                                        <w:top w:val="none" w:sz="0" w:space="0" w:color="auto"/>
                                                        <w:left w:val="none" w:sz="0" w:space="0" w:color="auto"/>
                                                        <w:bottom w:val="none" w:sz="0" w:space="0" w:color="auto"/>
                                                        <w:right w:val="none" w:sz="0" w:space="0" w:color="auto"/>
                                                      </w:divBdr>
                                                      <w:divsChild>
                                                        <w:div w:id="1723402969">
                                                          <w:marLeft w:val="0"/>
                                                          <w:marRight w:val="0"/>
                                                          <w:marTop w:val="0"/>
                                                          <w:marBottom w:val="0"/>
                                                          <w:divBdr>
                                                            <w:top w:val="single" w:sz="6" w:space="0" w:color="DADCE0"/>
                                                            <w:left w:val="single" w:sz="6" w:space="0" w:color="DADCE0"/>
                                                            <w:bottom w:val="single" w:sz="6" w:space="0" w:color="DADCE0"/>
                                                            <w:right w:val="single" w:sz="6" w:space="0" w:color="DADCE0"/>
                                                          </w:divBdr>
                                                          <w:divsChild>
                                                            <w:div w:id="1807115264">
                                                              <w:marLeft w:val="0"/>
                                                              <w:marRight w:val="0"/>
                                                              <w:marTop w:val="0"/>
                                                              <w:marBottom w:val="0"/>
                                                              <w:divBdr>
                                                                <w:top w:val="none" w:sz="0" w:space="0" w:color="auto"/>
                                                                <w:left w:val="none" w:sz="0" w:space="0" w:color="auto"/>
                                                                <w:bottom w:val="none" w:sz="0" w:space="0" w:color="auto"/>
                                                                <w:right w:val="none" w:sz="0" w:space="0" w:color="auto"/>
                                                              </w:divBdr>
                                                              <w:divsChild>
                                                                <w:div w:id="1071659091">
                                                                  <w:marLeft w:val="0"/>
                                                                  <w:marRight w:val="0"/>
                                                                  <w:marTop w:val="0"/>
                                                                  <w:marBottom w:val="0"/>
                                                                  <w:divBdr>
                                                                    <w:top w:val="none" w:sz="0" w:space="0" w:color="auto"/>
                                                                    <w:left w:val="none" w:sz="0" w:space="0" w:color="auto"/>
                                                                    <w:bottom w:val="none" w:sz="0" w:space="0" w:color="auto"/>
                                                                    <w:right w:val="none" w:sz="0" w:space="0" w:color="auto"/>
                                                                  </w:divBdr>
                                                                  <w:divsChild>
                                                                    <w:div w:id="54474574">
                                                                      <w:marLeft w:val="0"/>
                                                                      <w:marRight w:val="0"/>
                                                                      <w:marTop w:val="0"/>
                                                                      <w:marBottom w:val="0"/>
                                                                      <w:divBdr>
                                                                        <w:top w:val="none" w:sz="0" w:space="0" w:color="auto"/>
                                                                        <w:left w:val="none" w:sz="0" w:space="0" w:color="auto"/>
                                                                        <w:bottom w:val="none" w:sz="0" w:space="0" w:color="auto"/>
                                                                        <w:right w:val="none" w:sz="0" w:space="0" w:color="auto"/>
                                                                      </w:divBdr>
                                                                      <w:divsChild>
                                                                        <w:div w:id="1961261421">
                                                                          <w:marLeft w:val="0"/>
                                                                          <w:marRight w:val="0"/>
                                                                          <w:marTop w:val="0"/>
                                                                          <w:marBottom w:val="0"/>
                                                                          <w:divBdr>
                                                                            <w:top w:val="none" w:sz="0" w:space="0" w:color="auto"/>
                                                                            <w:left w:val="none" w:sz="0" w:space="0" w:color="auto"/>
                                                                            <w:bottom w:val="none" w:sz="0" w:space="0" w:color="auto"/>
                                                                            <w:right w:val="none" w:sz="0" w:space="0" w:color="auto"/>
                                                                          </w:divBdr>
                                                                          <w:divsChild>
                                                                            <w:div w:id="1832525199">
                                                                              <w:marLeft w:val="630"/>
                                                                              <w:marRight w:val="360"/>
                                                                              <w:marTop w:val="0"/>
                                                                              <w:marBottom w:val="360"/>
                                                                              <w:divBdr>
                                                                                <w:top w:val="none" w:sz="0" w:space="0" w:color="auto"/>
                                                                                <w:left w:val="none" w:sz="0" w:space="0" w:color="auto"/>
                                                                                <w:bottom w:val="none" w:sz="0" w:space="0" w:color="auto"/>
                                                                                <w:right w:val="none" w:sz="0" w:space="0" w:color="auto"/>
                                                                              </w:divBdr>
                                                                              <w:divsChild>
                                                                                <w:div w:id="36945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2801663">
                                              <w:marLeft w:val="0"/>
                                              <w:marRight w:val="0"/>
                                              <w:marTop w:val="0"/>
                                              <w:marBottom w:val="0"/>
                                              <w:divBdr>
                                                <w:top w:val="none" w:sz="0" w:space="0" w:color="auto"/>
                                                <w:left w:val="none" w:sz="0" w:space="0" w:color="auto"/>
                                                <w:bottom w:val="none" w:sz="0" w:space="0" w:color="auto"/>
                                                <w:right w:val="none" w:sz="0" w:space="0" w:color="auto"/>
                                              </w:divBdr>
                                              <w:divsChild>
                                                <w:div w:id="401949472">
                                                  <w:marLeft w:val="0"/>
                                                  <w:marRight w:val="0"/>
                                                  <w:marTop w:val="0"/>
                                                  <w:marBottom w:val="0"/>
                                                  <w:divBdr>
                                                    <w:top w:val="none" w:sz="0" w:space="0" w:color="auto"/>
                                                    <w:left w:val="none" w:sz="0" w:space="0" w:color="auto"/>
                                                    <w:bottom w:val="none" w:sz="0" w:space="0" w:color="auto"/>
                                                    <w:right w:val="none" w:sz="0" w:space="0" w:color="auto"/>
                                                  </w:divBdr>
                                                  <w:divsChild>
                                                    <w:div w:id="1577015710">
                                                      <w:marLeft w:val="0"/>
                                                      <w:marRight w:val="0"/>
                                                      <w:marTop w:val="0"/>
                                                      <w:marBottom w:val="0"/>
                                                      <w:divBdr>
                                                        <w:top w:val="none" w:sz="0" w:space="0" w:color="auto"/>
                                                        <w:left w:val="none" w:sz="0" w:space="0" w:color="auto"/>
                                                        <w:bottom w:val="none" w:sz="0" w:space="0" w:color="auto"/>
                                                        <w:right w:val="none" w:sz="0" w:space="0" w:color="auto"/>
                                                      </w:divBdr>
                                                      <w:divsChild>
                                                        <w:div w:id="1178230519">
                                                          <w:marLeft w:val="0"/>
                                                          <w:marRight w:val="0"/>
                                                          <w:marTop w:val="0"/>
                                                          <w:marBottom w:val="0"/>
                                                          <w:divBdr>
                                                            <w:top w:val="single" w:sz="6" w:space="0" w:color="DADCE0"/>
                                                            <w:left w:val="single" w:sz="6" w:space="0" w:color="DADCE0"/>
                                                            <w:bottom w:val="single" w:sz="6" w:space="0" w:color="DADCE0"/>
                                                            <w:right w:val="single" w:sz="6" w:space="0" w:color="DADCE0"/>
                                                          </w:divBdr>
                                                          <w:divsChild>
                                                            <w:div w:id="1599754878">
                                                              <w:marLeft w:val="0"/>
                                                              <w:marRight w:val="0"/>
                                                              <w:marTop w:val="0"/>
                                                              <w:marBottom w:val="0"/>
                                                              <w:divBdr>
                                                                <w:top w:val="none" w:sz="0" w:space="0" w:color="auto"/>
                                                                <w:left w:val="none" w:sz="0" w:space="0" w:color="auto"/>
                                                                <w:bottom w:val="none" w:sz="0" w:space="0" w:color="auto"/>
                                                                <w:right w:val="none" w:sz="0" w:space="0" w:color="auto"/>
                                                              </w:divBdr>
                                                              <w:divsChild>
                                                                <w:div w:id="839200837">
                                                                  <w:marLeft w:val="0"/>
                                                                  <w:marRight w:val="0"/>
                                                                  <w:marTop w:val="0"/>
                                                                  <w:marBottom w:val="0"/>
                                                                  <w:divBdr>
                                                                    <w:top w:val="none" w:sz="0" w:space="0" w:color="auto"/>
                                                                    <w:left w:val="none" w:sz="0" w:space="0" w:color="auto"/>
                                                                    <w:bottom w:val="none" w:sz="0" w:space="0" w:color="auto"/>
                                                                    <w:right w:val="none" w:sz="0" w:space="0" w:color="auto"/>
                                                                  </w:divBdr>
                                                                  <w:divsChild>
                                                                    <w:div w:id="1289970596">
                                                                      <w:marLeft w:val="0"/>
                                                                      <w:marRight w:val="0"/>
                                                                      <w:marTop w:val="0"/>
                                                                      <w:marBottom w:val="0"/>
                                                                      <w:divBdr>
                                                                        <w:top w:val="none" w:sz="0" w:space="0" w:color="auto"/>
                                                                        <w:left w:val="none" w:sz="0" w:space="0" w:color="auto"/>
                                                                        <w:bottom w:val="none" w:sz="0" w:space="0" w:color="auto"/>
                                                                        <w:right w:val="none" w:sz="0" w:space="0" w:color="auto"/>
                                                                      </w:divBdr>
                                                                      <w:divsChild>
                                                                        <w:div w:id="1563103368">
                                                                          <w:marLeft w:val="0"/>
                                                                          <w:marRight w:val="0"/>
                                                                          <w:marTop w:val="0"/>
                                                                          <w:marBottom w:val="0"/>
                                                                          <w:divBdr>
                                                                            <w:top w:val="none" w:sz="0" w:space="0" w:color="auto"/>
                                                                            <w:left w:val="none" w:sz="0" w:space="0" w:color="auto"/>
                                                                            <w:bottom w:val="none" w:sz="0" w:space="0" w:color="auto"/>
                                                                            <w:right w:val="none" w:sz="0" w:space="0" w:color="auto"/>
                                                                          </w:divBdr>
                                                                          <w:divsChild>
                                                                            <w:div w:id="370807925">
                                                                              <w:marLeft w:val="630"/>
                                                                              <w:marRight w:val="360"/>
                                                                              <w:marTop w:val="0"/>
                                                                              <w:marBottom w:val="360"/>
                                                                              <w:divBdr>
                                                                                <w:top w:val="none" w:sz="0" w:space="0" w:color="auto"/>
                                                                                <w:left w:val="none" w:sz="0" w:space="0" w:color="auto"/>
                                                                                <w:bottom w:val="none" w:sz="0" w:space="0" w:color="auto"/>
                                                                                <w:right w:val="none" w:sz="0" w:space="0" w:color="auto"/>
                                                                              </w:divBdr>
                                                                              <w:divsChild>
                                                                                <w:div w:id="106379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5978745">
                                              <w:marLeft w:val="0"/>
                                              <w:marRight w:val="0"/>
                                              <w:marTop w:val="0"/>
                                              <w:marBottom w:val="0"/>
                                              <w:divBdr>
                                                <w:top w:val="none" w:sz="0" w:space="0" w:color="auto"/>
                                                <w:left w:val="none" w:sz="0" w:space="0" w:color="auto"/>
                                                <w:bottom w:val="none" w:sz="0" w:space="0" w:color="auto"/>
                                                <w:right w:val="none" w:sz="0" w:space="0" w:color="auto"/>
                                              </w:divBdr>
                                              <w:divsChild>
                                                <w:div w:id="1710498017">
                                                  <w:marLeft w:val="0"/>
                                                  <w:marRight w:val="0"/>
                                                  <w:marTop w:val="0"/>
                                                  <w:marBottom w:val="0"/>
                                                  <w:divBdr>
                                                    <w:top w:val="none" w:sz="0" w:space="0" w:color="auto"/>
                                                    <w:left w:val="none" w:sz="0" w:space="0" w:color="auto"/>
                                                    <w:bottom w:val="none" w:sz="0" w:space="0" w:color="auto"/>
                                                    <w:right w:val="none" w:sz="0" w:space="0" w:color="auto"/>
                                                  </w:divBdr>
                                                  <w:divsChild>
                                                    <w:div w:id="1550528041">
                                                      <w:marLeft w:val="0"/>
                                                      <w:marRight w:val="0"/>
                                                      <w:marTop w:val="0"/>
                                                      <w:marBottom w:val="0"/>
                                                      <w:divBdr>
                                                        <w:top w:val="none" w:sz="0" w:space="0" w:color="auto"/>
                                                        <w:left w:val="none" w:sz="0" w:space="0" w:color="auto"/>
                                                        <w:bottom w:val="none" w:sz="0" w:space="0" w:color="auto"/>
                                                        <w:right w:val="none" w:sz="0" w:space="0" w:color="auto"/>
                                                      </w:divBdr>
                                                      <w:divsChild>
                                                        <w:div w:id="907426305">
                                                          <w:marLeft w:val="0"/>
                                                          <w:marRight w:val="0"/>
                                                          <w:marTop w:val="0"/>
                                                          <w:marBottom w:val="0"/>
                                                          <w:divBdr>
                                                            <w:top w:val="single" w:sz="6" w:space="0" w:color="DADCE0"/>
                                                            <w:left w:val="single" w:sz="6" w:space="0" w:color="DADCE0"/>
                                                            <w:bottom w:val="single" w:sz="6" w:space="0" w:color="DADCE0"/>
                                                            <w:right w:val="single" w:sz="6" w:space="0" w:color="DADCE0"/>
                                                          </w:divBdr>
                                                          <w:divsChild>
                                                            <w:div w:id="2065835302">
                                                              <w:marLeft w:val="0"/>
                                                              <w:marRight w:val="0"/>
                                                              <w:marTop w:val="0"/>
                                                              <w:marBottom w:val="0"/>
                                                              <w:divBdr>
                                                                <w:top w:val="none" w:sz="0" w:space="0" w:color="auto"/>
                                                                <w:left w:val="none" w:sz="0" w:space="0" w:color="auto"/>
                                                                <w:bottom w:val="none" w:sz="0" w:space="0" w:color="auto"/>
                                                                <w:right w:val="none" w:sz="0" w:space="0" w:color="auto"/>
                                                              </w:divBdr>
                                                              <w:divsChild>
                                                                <w:div w:id="1211529314">
                                                                  <w:marLeft w:val="0"/>
                                                                  <w:marRight w:val="0"/>
                                                                  <w:marTop w:val="0"/>
                                                                  <w:marBottom w:val="0"/>
                                                                  <w:divBdr>
                                                                    <w:top w:val="none" w:sz="0" w:space="0" w:color="auto"/>
                                                                    <w:left w:val="none" w:sz="0" w:space="0" w:color="auto"/>
                                                                    <w:bottom w:val="none" w:sz="0" w:space="0" w:color="auto"/>
                                                                    <w:right w:val="none" w:sz="0" w:space="0" w:color="auto"/>
                                                                  </w:divBdr>
                                                                  <w:divsChild>
                                                                    <w:div w:id="825364029">
                                                                      <w:marLeft w:val="0"/>
                                                                      <w:marRight w:val="0"/>
                                                                      <w:marTop w:val="0"/>
                                                                      <w:marBottom w:val="0"/>
                                                                      <w:divBdr>
                                                                        <w:top w:val="none" w:sz="0" w:space="0" w:color="auto"/>
                                                                        <w:left w:val="none" w:sz="0" w:space="0" w:color="auto"/>
                                                                        <w:bottom w:val="none" w:sz="0" w:space="0" w:color="auto"/>
                                                                        <w:right w:val="none" w:sz="0" w:space="0" w:color="auto"/>
                                                                      </w:divBdr>
                                                                      <w:divsChild>
                                                                        <w:div w:id="1115904034">
                                                                          <w:marLeft w:val="0"/>
                                                                          <w:marRight w:val="0"/>
                                                                          <w:marTop w:val="0"/>
                                                                          <w:marBottom w:val="0"/>
                                                                          <w:divBdr>
                                                                            <w:top w:val="none" w:sz="0" w:space="0" w:color="auto"/>
                                                                            <w:left w:val="none" w:sz="0" w:space="0" w:color="auto"/>
                                                                            <w:bottom w:val="none" w:sz="0" w:space="0" w:color="auto"/>
                                                                            <w:right w:val="none" w:sz="0" w:space="0" w:color="auto"/>
                                                                          </w:divBdr>
                                                                          <w:divsChild>
                                                                            <w:div w:id="1300260092">
                                                                              <w:marLeft w:val="630"/>
                                                                              <w:marRight w:val="360"/>
                                                                              <w:marTop w:val="0"/>
                                                                              <w:marBottom w:val="360"/>
                                                                              <w:divBdr>
                                                                                <w:top w:val="none" w:sz="0" w:space="0" w:color="auto"/>
                                                                                <w:left w:val="none" w:sz="0" w:space="0" w:color="auto"/>
                                                                                <w:bottom w:val="none" w:sz="0" w:space="0" w:color="auto"/>
                                                                                <w:right w:val="none" w:sz="0" w:space="0" w:color="auto"/>
                                                                              </w:divBdr>
                                                                              <w:divsChild>
                                                                                <w:div w:id="8624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8802036">
                                              <w:marLeft w:val="0"/>
                                              <w:marRight w:val="0"/>
                                              <w:marTop w:val="0"/>
                                              <w:marBottom w:val="0"/>
                                              <w:divBdr>
                                                <w:top w:val="none" w:sz="0" w:space="0" w:color="auto"/>
                                                <w:left w:val="none" w:sz="0" w:space="0" w:color="auto"/>
                                                <w:bottom w:val="none" w:sz="0" w:space="0" w:color="auto"/>
                                                <w:right w:val="none" w:sz="0" w:space="0" w:color="auto"/>
                                              </w:divBdr>
                                              <w:divsChild>
                                                <w:div w:id="372729822">
                                                  <w:marLeft w:val="0"/>
                                                  <w:marRight w:val="0"/>
                                                  <w:marTop w:val="0"/>
                                                  <w:marBottom w:val="0"/>
                                                  <w:divBdr>
                                                    <w:top w:val="none" w:sz="0" w:space="0" w:color="auto"/>
                                                    <w:left w:val="none" w:sz="0" w:space="0" w:color="auto"/>
                                                    <w:bottom w:val="none" w:sz="0" w:space="0" w:color="auto"/>
                                                    <w:right w:val="none" w:sz="0" w:space="0" w:color="auto"/>
                                                  </w:divBdr>
                                                  <w:divsChild>
                                                    <w:div w:id="545793834">
                                                      <w:marLeft w:val="0"/>
                                                      <w:marRight w:val="0"/>
                                                      <w:marTop w:val="0"/>
                                                      <w:marBottom w:val="0"/>
                                                      <w:divBdr>
                                                        <w:top w:val="none" w:sz="0" w:space="0" w:color="auto"/>
                                                        <w:left w:val="none" w:sz="0" w:space="0" w:color="auto"/>
                                                        <w:bottom w:val="none" w:sz="0" w:space="0" w:color="auto"/>
                                                        <w:right w:val="none" w:sz="0" w:space="0" w:color="auto"/>
                                                      </w:divBdr>
                                                      <w:divsChild>
                                                        <w:div w:id="134759413">
                                                          <w:marLeft w:val="0"/>
                                                          <w:marRight w:val="0"/>
                                                          <w:marTop w:val="0"/>
                                                          <w:marBottom w:val="0"/>
                                                          <w:divBdr>
                                                            <w:top w:val="single" w:sz="6" w:space="0" w:color="DADCE0"/>
                                                            <w:left w:val="single" w:sz="6" w:space="0" w:color="DADCE0"/>
                                                            <w:bottom w:val="single" w:sz="6" w:space="0" w:color="DADCE0"/>
                                                            <w:right w:val="single" w:sz="6" w:space="0" w:color="DADCE0"/>
                                                          </w:divBdr>
                                                          <w:divsChild>
                                                            <w:div w:id="1551191346">
                                                              <w:marLeft w:val="0"/>
                                                              <w:marRight w:val="0"/>
                                                              <w:marTop w:val="0"/>
                                                              <w:marBottom w:val="0"/>
                                                              <w:divBdr>
                                                                <w:top w:val="none" w:sz="0" w:space="0" w:color="auto"/>
                                                                <w:left w:val="none" w:sz="0" w:space="0" w:color="auto"/>
                                                                <w:bottom w:val="none" w:sz="0" w:space="0" w:color="auto"/>
                                                                <w:right w:val="none" w:sz="0" w:space="0" w:color="auto"/>
                                                              </w:divBdr>
                                                              <w:divsChild>
                                                                <w:div w:id="1054697922">
                                                                  <w:marLeft w:val="0"/>
                                                                  <w:marRight w:val="0"/>
                                                                  <w:marTop w:val="0"/>
                                                                  <w:marBottom w:val="0"/>
                                                                  <w:divBdr>
                                                                    <w:top w:val="none" w:sz="0" w:space="0" w:color="auto"/>
                                                                    <w:left w:val="none" w:sz="0" w:space="0" w:color="auto"/>
                                                                    <w:bottom w:val="none" w:sz="0" w:space="0" w:color="auto"/>
                                                                    <w:right w:val="none" w:sz="0" w:space="0" w:color="auto"/>
                                                                  </w:divBdr>
                                                                  <w:divsChild>
                                                                    <w:div w:id="645476921">
                                                                      <w:marLeft w:val="0"/>
                                                                      <w:marRight w:val="0"/>
                                                                      <w:marTop w:val="0"/>
                                                                      <w:marBottom w:val="0"/>
                                                                      <w:divBdr>
                                                                        <w:top w:val="none" w:sz="0" w:space="0" w:color="auto"/>
                                                                        <w:left w:val="none" w:sz="0" w:space="0" w:color="auto"/>
                                                                        <w:bottom w:val="none" w:sz="0" w:space="0" w:color="auto"/>
                                                                        <w:right w:val="none" w:sz="0" w:space="0" w:color="auto"/>
                                                                      </w:divBdr>
                                                                      <w:divsChild>
                                                                        <w:div w:id="1646079467">
                                                                          <w:marLeft w:val="0"/>
                                                                          <w:marRight w:val="0"/>
                                                                          <w:marTop w:val="0"/>
                                                                          <w:marBottom w:val="0"/>
                                                                          <w:divBdr>
                                                                            <w:top w:val="none" w:sz="0" w:space="0" w:color="auto"/>
                                                                            <w:left w:val="none" w:sz="0" w:space="0" w:color="auto"/>
                                                                            <w:bottom w:val="none" w:sz="0" w:space="0" w:color="auto"/>
                                                                            <w:right w:val="none" w:sz="0" w:space="0" w:color="auto"/>
                                                                          </w:divBdr>
                                                                          <w:divsChild>
                                                                            <w:div w:id="732896697">
                                                                              <w:marLeft w:val="630"/>
                                                                              <w:marRight w:val="360"/>
                                                                              <w:marTop w:val="0"/>
                                                                              <w:marBottom w:val="360"/>
                                                                              <w:divBdr>
                                                                                <w:top w:val="none" w:sz="0" w:space="0" w:color="auto"/>
                                                                                <w:left w:val="none" w:sz="0" w:space="0" w:color="auto"/>
                                                                                <w:bottom w:val="none" w:sz="0" w:space="0" w:color="auto"/>
                                                                                <w:right w:val="none" w:sz="0" w:space="0" w:color="auto"/>
                                                                              </w:divBdr>
                                                                              <w:divsChild>
                                                                                <w:div w:id="135105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1039130">
                                              <w:marLeft w:val="0"/>
                                              <w:marRight w:val="0"/>
                                              <w:marTop w:val="0"/>
                                              <w:marBottom w:val="0"/>
                                              <w:divBdr>
                                                <w:top w:val="none" w:sz="0" w:space="0" w:color="auto"/>
                                                <w:left w:val="none" w:sz="0" w:space="0" w:color="auto"/>
                                                <w:bottom w:val="none" w:sz="0" w:space="0" w:color="auto"/>
                                                <w:right w:val="none" w:sz="0" w:space="0" w:color="auto"/>
                                              </w:divBdr>
                                              <w:divsChild>
                                                <w:div w:id="2103331054">
                                                  <w:marLeft w:val="0"/>
                                                  <w:marRight w:val="0"/>
                                                  <w:marTop w:val="0"/>
                                                  <w:marBottom w:val="0"/>
                                                  <w:divBdr>
                                                    <w:top w:val="none" w:sz="0" w:space="0" w:color="auto"/>
                                                    <w:left w:val="none" w:sz="0" w:space="0" w:color="auto"/>
                                                    <w:bottom w:val="none" w:sz="0" w:space="0" w:color="auto"/>
                                                    <w:right w:val="none" w:sz="0" w:space="0" w:color="auto"/>
                                                  </w:divBdr>
                                                  <w:divsChild>
                                                    <w:div w:id="430053711">
                                                      <w:marLeft w:val="0"/>
                                                      <w:marRight w:val="0"/>
                                                      <w:marTop w:val="0"/>
                                                      <w:marBottom w:val="0"/>
                                                      <w:divBdr>
                                                        <w:top w:val="none" w:sz="0" w:space="0" w:color="auto"/>
                                                        <w:left w:val="none" w:sz="0" w:space="0" w:color="auto"/>
                                                        <w:bottom w:val="none" w:sz="0" w:space="0" w:color="auto"/>
                                                        <w:right w:val="none" w:sz="0" w:space="0" w:color="auto"/>
                                                      </w:divBdr>
                                                      <w:divsChild>
                                                        <w:div w:id="1452240050">
                                                          <w:marLeft w:val="0"/>
                                                          <w:marRight w:val="0"/>
                                                          <w:marTop w:val="0"/>
                                                          <w:marBottom w:val="0"/>
                                                          <w:divBdr>
                                                            <w:top w:val="single" w:sz="6" w:space="0" w:color="DADCE0"/>
                                                            <w:left w:val="single" w:sz="6" w:space="0" w:color="DADCE0"/>
                                                            <w:bottom w:val="single" w:sz="6" w:space="0" w:color="DADCE0"/>
                                                            <w:right w:val="single" w:sz="6" w:space="0" w:color="DADCE0"/>
                                                          </w:divBdr>
                                                          <w:divsChild>
                                                            <w:div w:id="610555215">
                                                              <w:marLeft w:val="0"/>
                                                              <w:marRight w:val="0"/>
                                                              <w:marTop w:val="0"/>
                                                              <w:marBottom w:val="0"/>
                                                              <w:divBdr>
                                                                <w:top w:val="none" w:sz="0" w:space="0" w:color="auto"/>
                                                                <w:left w:val="none" w:sz="0" w:space="0" w:color="auto"/>
                                                                <w:bottom w:val="none" w:sz="0" w:space="0" w:color="auto"/>
                                                                <w:right w:val="none" w:sz="0" w:space="0" w:color="auto"/>
                                                              </w:divBdr>
                                                              <w:divsChild>
                                                                <w:div w:id="2006857346">
                                                                  <w:marLeft w:val="0"/>
                                                                  <w:marRight w:val="0"/>
                                                                  <w:marTop w:val="0"/>
                                                                  <w:marBottom w:val="0"/>
                                                                  <w:divBdr>
                                                                    <w:top w:val="none" w:sz="0" w:space="0" w:color="auto"/>
                                                                    <w:left w:val="none" w:sz="0" w:space="0" w:color="auto"/>
                                                                    <w:bottom w:val="none" w:sz="0" w:space="0" w:color="auto"/>
                                                                    <w:right w:val="none" w:sz="0" w:space="0" w:color="auto"/>
                                                                  </w:divBdr>
                                                                  <w:divsChild>
                                                                    <w:div w:id="448742308">
                                                                      <w:marLeft w:val="0"/>
                                                                      <w:marRight w:val="0"/>
                                                                      <w:marTop w:val="0"/>
                                                                      <w:marBottom w:val="0"/>
                                                                      <w:divBdr>
                                                                        <w:top w:val="none" w:sz="0" w:space="0" w:color="auto"/>
                                                                        <w:left w:val="none" w:sz="0" w:space="0" w:color="auto"/>
                                                                        <w:bottom w:val="none" w:sz="0" w:space="0" w:color="auto"/>
                                                                        <w:right w:val="none" w:sz="0" w:space="0" w:color="auto"/>
                                                                      </w:divBdr>
                                                                      <w:divsChild>
                                                                        <w:div w:id="449515408">
                                                                          <w:marLeft w:val="0"/>
                                                                          <w:marRight w:val="0"/>
                                                                          <w:marTop w:val="0"/>
                                                                          <w:marBottom w:val="0"/>
                                                                          <w:divBdr>
                                                                            <w:top w:val="none" w:sz="0" w:space="0" w:color="auto"/>
                                                                            <w:left w:val="none" w:sz="0" w:space="0" w:color="auto"/>
                                                                            <w:bottom w:val="none" w:sz="0" w:space="0" w:color="auto"/>
                                                                            <w:right w:val="none" w:sz="0" w:space="0" w:color="auto"/>
                                                                          </w:divBdr>
                                                                          <w:divsChild>
                                                                            <w:div w:id="1448546879">
                                                                              <w:marLeft w:val="630"/>
                                                                              <w:marRight w:val="360"/>
                                                                              <w:marTop w:val="0"/>
                                                                              <w:marBottom w:val="360"/>
                                                                              <w:divBdr>
                                                                                <w:top w:val="none" w:sz="0" w:space="0" w:color="auto"/>
                                                                                <w:left w:val="none" w:sz="0" w:space="0" w:color="auto"/>
                                                                                <w:bottom w:val="none" w:sz="0" w:space="0" w:color="auto"/>
                                                                                <w:right w:val="none" w:sz="0" w:space="0" w:color="auto"/>
                                                                              </w:divBdr>
                                                                              <w:divsChild>
                                                                                <w:div w:id="20157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2105512">
                                              <w:marLeft w:val="0"/>
                                              <w:marRight w:val="0"/>
                                              <w:marTop w:val="0"/>
                                              <w:marBottom w:val="0"/>
                                              <w:divBdr>
                                                <w:top w:val="none" w:sz="0" w:space="0" w:color="auto"/>
                                                <w:left w:val="none" w:sz="0" w:space="0" w:color="auto"/>
                                                <w:bottom w:val="none" w:sz="0" w:space="0" w:color="auto"/>
                                                <w:right w:val="none" w:sz="0" w:space="0" w:color="auto"/>
                                              </w:divBdr>
                                              <w:divsChild>
                                                <w:div w:id="15159247">
                                                  <w:marLeft w:val="0"/>
                                                  <w:marRight w:val="0"/>
                                                  <w:marTop w:val="0"/>
                                                  <w:marBottom w:val="0"/>
                                                  <w:divBdr>
                                                    <w:top w:val="none" w:sz="0" w:space="0" w:color="auto"/>
                                                    <w:left w:val="none" w:sz="0" w:space="0" w:color="auto"/>
                                                    <w:bottom w:val="none" w:sz="0" w:space="0" w:color="auto"/>
                                                    <w:right w:val="none" w:sz="0" w:space="0" w:color="auto"/>
                                                  </w:divBdr>
                                                  <w:divsChild>
                                                    <w:div w:id="1176580353">
                                                      <w:marLeft w:val="0"/>
                                                      <w:marRight w:val="0"/>
                                                      <w:marTop w:val="0"/>
                                                      <w:marBottom w:val="0"/>
                                                      <w:divBdr>
                                                        <w:top w:val="none" w:sz="0" w:space="0" w:color="auto"/>
                                                        <w:left w:val="none" w:sz="0" w:space="0" w:color="auto"/>
                                                        <w:bottom w:val="none" w:sz="0" w:space="0" w:color="auto"/>
                                                        <w:right w:val="none" w:sz="0" w:space="0" w:color="auto"/>
                                                      </w:divBdr>
                                                      <w:divsChild>
                                                        <w:div w:id="1893693917">
                                                          <w:marLeft w:val="0"/>
                                                          <w:marRight w:val="0"/>
                                                          <w:marTop w:val="0"/>
                                                          <w:marBottom w:val="0"/>
                                                          <w:divBdr>
                                                            <w:top w:val="single" w:sz="6" w:space="0" w:color="DADCE0"/>
                                                            <w:left w:val="single" w:sz="6" w:space="0" w:color="DADCE0"/>
                                                            <w:bottom w:val="single" w:sz="6" w:space="0" w:color="DADCE0"/>
                                                            <w:right w:val="single" w:sz="6" w:space="0" w:color="DADCE0"/>
                                                          </w:divBdr>
                                                          <w:divsChild>
                                                            <w:div w:id="207422103">
                                                              <w:marLeft w:val="0"/>
                                                              <w:marRight w:val="0"/>
                                                              <w:marTop w:val="0"/>
                                                              <w:marBottom w:val="0"/>
                                                              <w:divBdr>
                                                                <w:top w:val="none" w:sz="0" w:space="0" w:color="auto"/>
                                                                <w:left w:val="none" w:sz="0" w:space="0" w:color="auto"/>
                                                                <w:bottom w:val="none" w:sz="0" w:space="0" w:color="auto"/>
                                                                <w:right w:val="none" w:sz="0" w:space="0" w:color="auto"/>
                                                              </w:divBdr>
                                                              <w:divsChild>
                                                                <w:div w:id="1291934500">
                                                                  <w:marLeft w:val="0"/>
                                                                  <w:marRight w:val="0"/>
                                                                  <w:marTop w:val="0"/>
                                                                  <w:marBottom w:val="0"/>
                                                                  <w:divBdr>
                                                                    <w:top w:val="none" w:sz="0" w:space="0" w:color="auto"/>
                                                                    <w:left w:val="none" w:sz="0" w:space="0" w:color="auto"/>
                                                                    <w:bottom w:val="none" w:sz="0" w:space="0" w:color="auto"/>
                                                                    <w:right w:val="none" w:sz="0" w:space="0" w:color="auto"/>
                                                                  </w:divBdr>
                                                                  <w:divsChild>
                                                                    <w:div w:id="92289427">
                                                                      <w:marLeft w:val="0"/>
                                                                      <w:marRight w:val="0"/>
                                                                      <w:marTop w:val="0"/>
                                                                      <w:marBottom w:val="0"/>
                                                                      <w:divBdr>
                                                                        <w:top w:val="none" w:sz="0" w:space="0" w:color="auto"/>
                                                                        <w:left w:val="none" w:sz="0" w:space="0" w:color="auto"/>
                                                                        <w:bottom w:val="none" w:sz="0" w:space="0" w:color="auto"/>
                                                                        <w:right w:val="none" w:sz="0" w:space="0" w:color="auto"/>
                                                                      </w:divBdr>
                                                                      <w:divsChild>
                                                                        <w:div w:id="1993487560">
                                                                          <w:marLeft w:val="0"/>
                                                                          <w:marRight w:val="0"/>
                                                                          <w:marTop w:val="0"/>
                                                                          <w:marBottom w:val="0"/>
                                                                          <w:divBdr>
                                                                            <w:top w:val="none" w:sz="0" w:space="0" w:color="auto"/>
                                                                            <w:left w:val="none" w:sz="0" w:space="0" w:color="auto"/>
                                                                            <w:bottom w:val="none" w:sz="0" w:space="0" w:color="auto"/>
                                                                            <w:right w:val="none" w:sz="0" w:space="0" w:color="auto"/>
                                                                          </w:divBdr>
                                                                          <w:divsChild>
                                                                            <w:div w:id="1528367658">
                                                                              <w:marLeft w:val="630"/>
                                                                              <w:marRight w:val="360"/>
                                                                              <w:marTop w:val="0"/>
                                                                              <w:marBottom w:val="360"/>
                                                                              <w:divBdr>
                                                                                <w:top w:val="none" w:sz="0" w:space="0" w:color="auto"/>
                                                                                <w:left w:val="none" w:sz="0" w:space="0" w:color="auto"/>
                                                                                <w:bottom w:val="none" w:sz="0" w:space="0" w:color="auto"/>
                                                                                <w:right w:val="none" w:sz="0" w:space="0" w:color="auto"/>
                                                                              </w:divBdr>
                                                                              <w:divsChild>
                                                                                <w:div w:id="214265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1207971">
                                              <w:marLeft w:val="0"/>
                                              <w:marRight w:val="0"/>
                                              <w:marTop w:val="0"/>
                                              <w:marBottom w:val="0"/>
                                              <w:divBdr>
                                                <w:top w:val="none" w:sz="0" w:space="0" w:color="auto"/>
                                                <w:left w:val="none" w:sz="0" w:space="0" w:color="auto"/>
                                                <w:bottom w:val="none" w:sz="0" w:space="0" w:color="auto"/>
                                                <w:right w:val="none" w:sz="0" w:space="0" w:color="auto"/>
                                              </w:divBdr>
                                              <w:divsChild>
                                                <w:div w:id="1690181617">
                                                  <w:marLeft w:val="0"/>
                                                  <w:marRight w:val="0"/>
                                                  <w:marTop w:val="0"/>
                                                  <w:marBottom w:val="0"/>
                                                  <w:divBdr>
                                                    <w:top w:val="none" w:sz="0" w:space="0" w:color="auto"/>
                                                    <w:left w:val="none" w:sz="0" w:space="0" w:color="auto"/>
                                                    <w:bottom w:val="none" w:sz="0" w:space="0" w:color="auto"/>
                                                    <w:right w:val="none" w:sz="0" w:space="0" w:color="auto"/>
                                                  </w:divBdr>
                                                  <w:divsChild>
                                                    <w:div w:id="2061857202">
                                                      <w:marLeft w:val="0"/>
                                                      <w:marRight w:val="0"/>
                                                      <w:marTop w:val="0"/>
                                                      <w:marBottom w:val="0"/>
                                                      <w:divBdr>
                                                        <w:top w:val="none" w:sz="0" w:space="0" w:color="auto"/>
                                                        <w:left w:val="none" w:sz="0" w:space="0" w:color="auto"/>
                                                        <w:bottom w:val="none" w:sz="0" w:space="0" w:color="auto"/>
                                                        <w:right w:val="none" w:sz="0" w:space="0" w:color="auto"/>
                                                      </w:divBdr>
                                                      <w:divsChild>
                                                        <w:div w:id="85616400">
                                                          <w:marLeft w:val="0"/>
                                                          <w:marRight w:val="0"/>
                                                          <w:marTop w:val="0"/>
                                                          <w:marBottom w:val="0"/>
                                                          <w:divBdr>
                                                            <w:top w:val="single" w:sz="6" w:space="0" w:color="DADCE0"/>
                                                            <w:left w:val="single" w:sz="6" w:space="0" w:color="DADCE0"/>
                                                            <w:bottom w:val="single" w:sz="6" w:space="0" w:color="DADCE0"/>
                                                            <w:right w:val="single" w:sz="6" w:space="0" w:color="DADCE0"/>
                                                          </w:divBdr>
                                                          <w:divsChild>
                                                            <w:div w:id="1043795185">
                                                              <w:marLeft w:val="0"/>
                                                              <w:marRight w:val="0"/>
                                                              <w:marTop w:val="0"/>
                                                              <w:marBottom w:val="0"/>
                                                              <w:divBdr>
                                                                <w:top w:val="none" w:sz="0" w:space="0" w:color="auto"/>
                                                                <w:left w:val="none" w:sz="0" w:space="0" w:color="auto"/>
                                                                <w:bottom w:val="none" w:sz="0" w:space="0" w:color="auto"/>
                                                                <w:right w:val="none" w:sz="0" w:space="0" w:color="auto"/>
                                                              </w:divBdr>
                                                              <w:divsChild>
                                                                <w:div w:id="824469626">
                                                                  <w:marLeft w:val="0"/>
                                                                  <w:marRight w:val="0"/>
                                                                  <w:marTop w:val="0"/>
                                                                  <w:marBottom w:val="0"/>
                                                                  <w:divBdr>
                                                                    <w:top w:val="none" w:sz="0" w:space="0" w:color="auto"/>
                                                                    <w:left w:val="none" w:sz="0" w:space="0" w:color="auto"/>
                                                                    <w:bottom w:val="none" w:sz="0" w:space="0" w:color="auto"/>
                                                                    <w:right w:val="none" w:sz="0" w:space="0" w:color="auto"/>
                                                                  </w:divBdr>
                                                                  <w:divsChild>
                                                                    <w:div w:id="2020622058">
                                                                      <w:marLeft w:val="0"/>
                                                                      <w:marRight w:val="0"/>
                                                                      <w:marTop w:val="0"/>
                                                                      <w:marBottom w:val="0"/>
                                                                      <w:divBdr>
                                                                        <w:top w:val="none" w:sz="0" w:space="0" w:color="auto"/>
                                                                        <w:left w:val="none" w:sz="0" w:space="0" w:color="auto"/>
                                                                        <w:bottom w:val="none" w:sz="0" w:space="0" w:color="auto"/>
                                                                        <w:right w:val="none" w:sz="0" w:space="0" w:color="auto"/>
                                                                      </w:divBdr>
                                                                      <w:divsChild>
                                                                        <w:div w:id="903881136">
                                                                          <w:marLeft w:val="0"/>
                                                                          <w:marRight w:val="0"/>
                                                                          <w:marTop w:val="0"/>
                                                                          <w:marBottom w:val="0"/>
                                                                          <w:divBdr>
                                                                            <w:top w:val="none" w:sz="0" w:space="0" w:color="auto"/>
                                                                            <w:left w:val="none" w:sz="0" w:space="0" w:color="auto"/>
                                                                            <w:bottom w:val="none" w:sz="0" w:space="0" w:color="auto"/>
                                                                            <w:right w:val="none" w:sz="0" w:space="0" w:color="auto"/>
                                                                          </w:divBdr>
                                                                          <w:divsChild>
                                                                            <w:div w:id="1516309596">
                                                                              <w:marLeft w:val="630"/>
                                                                              <w:marRight w:val="360"/>
                                                                              <w:marTop w:val="0"/>
                                                                              <w:marBottom w:val="360"/>
                                                                              <w:divBdr>
                                                                                <w:top w:val="none" w:sz="0" w:space="0" w:color="auto"/>
                                                                                <w:left w:val="none" w:sz="0" w:space="0" w:color="auto"/>
                                                                                <w:bottom w:val="none" w:sz="0" w:space="0" w:color="auto"/>
                                                                                <w:right w:val="none" w:sz="0" w:space="0" w:color="auto"/>
                                                                              </w:divBdr>
                                                                              <w:divsChild>
                                                                                <w:div w:id="2723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2970005">
                                              <w:marLeft w:val="0"/>
                                              <w:marRight w:val="0"/>
                                              <w:marTop w:val="0"/>
                                              <w:marBottom w:val="0"/>
                                              <w:divBdr>
                                                <w:top w:val="none" w:sz="0" w:space="0" w:color="auto"/>
                                                <w:left w:val="none" w:sz="0" w:space="0" w:color="auto"/>
                                                <w:bottom w:val="none" w:sz="0" w:space="0" w:color="auto"/>
                                                <w:right w:val="none" w:sz="0" w:space="0" w:color="auto"/>
                                              </w:divBdr>
                                              <w:divsChild>
                                                <w:div w:id="1264649536">
                                                  <w:marLeft w:val="0"/>
                                                  <w:marRight w:val="0"/>
                                                  <w:marTop w:val="0"/>
                                                  <w:marBottom w:val="0"/>
                                                  <w:divBdr>
                                                    <w:top w:val="none" w:sz="0" w:space="0" w:color="auto"/>
                                                    <w:left w:val="none" w:sz="0" w:space="0" w:color="auto"/>
                                                    <w:bottom w:val="none" w:sz="0" w:space="0" w:color="auto"/>
                                                    <w:right w:val="none" w:sz="0" w:space="0" w:color="auto"/>
                                                  </w:divBdr>
                                                  <w:divsChild>
                                                    <w:div w:id="416947154">
                                                      <w:marLeft w:val="0"/>
                                                      <w:marRight w:val="0"/>
                                                      <w:marTop w:val="0"/>
                                                      <w:marBottom w:val="0"/>
                                                      <w:divBdr>
                                                        <w:top w:val="none" w:sz="0" w:space="0" w:color="auto"/>
                                                        <w:left w:val="none" w:sz="0" w:space="0" w:color="auto"/>
                                                        <w:bottom w:val="none" w:sz="0" w:space="0" w:color="auto"/>
                                                        <w:right w:val="none" w:sz="0" w:space="0" w:color="auto"/>
                                                      </w:divBdr>
                                                      <w:divsChild>
                                                        <w:div w:id="345251562">
                                                          <w:marLeft w:val="0"/>
                                                          <w:marRight w:val="0"/>
                                                          <w:marTop w:val="0"/>
                                                          <w:marBottom w:val="0"/>
                                                          <w:divBdr>
                                                            <w:top w:val="single" w:sz="6" w:space="0" w:color="DADCE0"/>
                                                            <w:left w:val="single" w:sz="6" w:space="0" w:color="DADCE0"/>
                                                            <w:bottom w:val="single" w:sz="6" w:space="0" w:color="DADCE0"/>
                                                            <w:right w:val="single" w:sz="6" w:space="0" w:color="DADCE0"/>
                                                          </w:divBdr>
                                                          <w:divsChild>
                                                            <w:div w:id="1380939731">
                                                              <w:marLeft w:val="0"/>
                                                              <w:marRight w:val="0"/>
                                                              <w:marTop w:val="0"/>
                                                              <w:marBottom w:val="0"/>
                                                              <w:divBdr>
                                                                <w:top w:val="none" w:sz="0" w:space="0" w:color="auto"/>
                                                                <w:left w:val="none" w:sz="0" w:space="0" w:color="auto"/>
                                                                <w:bottom w:val="none" w:sz="0" w:space="0" w:color="auto"/>
                                                                <w:right w:val="none" w:sz="0" w:space="0" w:color="auto"/>
                                                              </w:divBdr>
                                                              <w:divsChild>
                                                                <w:div w:id="1133980187">
                                                                  <w:marLeft w:val="0"/>
                                                                  <w:marRight w:val="0"/>
                                                                  <w:marTop w:val="0"/>
                                                                  <w:marBottom w:val="0"/>
                                                                  <w:divBdr>
                                                                    <w:top w:val="none" w:sz="0" w:space="0" w:color="auto"/>
                                                                    <w:left w:val="none" w:sz="0" w:space="0" w:color="auto"/>
                                                                    <w:bottom w:val="none" w:sz="0" w:space="0" w:color="auto"/>
                                                                    <w:right w:val="none" w:sz="0" w:space="0" w:color="auto"/>
                                                                  </w:divBdr>
                                                                  <w:divsChild>
                                                                    <w:div w:id="1969315571">
                                                                      <w:marLeft w:val="0"/>
                                                                      <w:marRight w:val="0"/>
                                                                      <w:marTop w:val="0"/>
                                                                      <w:marBottom w:val="0"/>
                                                                      <w:divBdr>
                                                                        <w:top w:val="none" w:sz="0" w:space="0" w:color="auto"/>
                                                                        <w:left w:val="none" w:sz="0" w:space="0" w:color="auto"/>
                                                                        <w:bottom w:val="none" w:sz="0" w:space="0" w:color="auto"/>
                                                                        <w:right w:val="none" w:sz="0" w:space="0" w:color="auto"/>
                                                                      </w:divBdr>
                                                                      <w:divsChild>
                                                                        <w:div w:id="620647533">
                                                                          <w:marLeft w:val="0"/>
                                                                          <w:marRight w:val="0"/>
                                                                          <w:marTop w:val="0"/>
                                                                          <w:marBottom w:val="0"/>
                                                                          <w:divBdr>
                                                                            <w:top w:val="none" w:sz="0" w:space="0" w:color="auto"/>
                                                                            <w:left w:val="none" w:sz="0" w:space="0" w:color="auto"/>
                                                                            <w:bottom w:val="none" w:sz="0" w:space="0" w:color="auto"/>
                                                                            <w:right w:val="none" w:sz="0" w:space="0" w:color="auto"/>
                                                                          </w:divBdr>
                                                                          <w:divsChild>
                                                                            <w:div w:id="499468334">
                                                                              <w:marLeft w:val="630"/>
                                                                              <w:marRight w:val="360"/>
                                                                              <w:marTop w:val="0"/>
                                                                              <w:marBottom w:val="360"/>
                                                                              <w:divBdr>
                                                                                <w:top w:val="none" w:sz="0" w:space="0" w:color="auto"/>
                                                                                <w:left w:val="none" w:sz="0" w:space="0" w:color="auto"/>
                                                                                <w:bottom w:val="none" w:sz="0" w:space="0" w:color="auto"/>
                                                                                <w:right w:val="none" w:sz="0" w:space="0" w:color="auto"/>
                                                                              </w:divBdr>
                                                                              <w:divsChild>
                                                                                <w:div w:id="175119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2571646">
                                          <w:marLeft w:val="0"/>
                                          <w:marRight w:val="0"/>
                                          <w:marTop w:val="0"/>
                                          <w:marBottom w:val="0"/>
                                          <w:divBdr>
                                            <w:top w:val="single" w:sz="6" w:space="0" w:color="DADCE0"/>
                                            <w:left w:val="single" w:sz="6" w:space="0" w:color="DADCE0"/>
                                            <w:bottom w:val="single" w:sz="6" w:space="0" w:color="DADCE0"/>
                                            <w:right w:val="single" w:sz="6" w:space="0" w:color="DADCE0"/>
                                          </w:divBdr>
                                          <w:divsChild>
                                            <w:div w:id="774907526">
                                              <w:marLeft w:val="0"/>
                                              <w:marRight w:val="0"/>
                                              <w:marTop w:val="0"/>
                                              <w:marBottom w:val="0"/>
                                              <w:divBdr>
                                                <w:top w:val="none" w:sz="0" w:space="0" w:color="auto"/>
                                                <w:left w:val="none" w:sz="0" w:space="0" w:color="auto"/>
                                                <w:bottom w:val="none" w:sz="0" w:space="0" w:color="auto"/>
                                                <w:right w:val="none" w:sz="0" w:space="0" w:color="auto"/>
                                              </w:divBdr>
                                              <w:divsChild>
                                                <w:div w:id="1638027641">
                                                  <w:marLeft w:val="0"/>
                                                  <w:marRight w:val="0"/>
                                                  <w:marTop w:val="0"/>
                                                  <w:marBottom w:val="0"/>
                                                  <w:divBdr>
                                                    <w:top w:val="none" w:sz="0" w:space="0" w:color="auto"/>
                                                    <w:left w:val="none" w:sz="0" w:space="0" w:color="auto"/>
                                                    <w:bottom w:val="none" w:sz="0" w:space="0" w:color="auto"/>
                                                    <w:right w:val="none" w:sz="0" w:space="0" w:color="auto"/>
                                                  </w:divBdr>
                                                  <w:divsChild>
                                                    <w:div w:id="499853677">
                                                      <w:marLeft w:val="0"/>
                                                      <w:marRight w:val="0"/>
                                                      <w:marTop w:val="0"/>
                                                      <w:marBottom w:val="0"/>
                                                      <w:divBdr>
                                                        <w:top w:val="none" w:sz="0" w:space="0" w:color="auto"/>
                                                        <w:left w:val="none" w:sz="0" w:space="0" w:color="auto"/>
                                                        <w:bottom w:val="none" w:sz="0" w:space="0" w:color="auto"/>
                                                        <w:right w:val="none" w:sz="0" w:space="0" w:color="auto"/>
                                                      </w:divBdr>
                                                      <w:divsChild>
                                                        <w:div w:id="1136945987">
                                                          <w:marLeft w:val="0"/>
                                                          <w:marRight w:val="0"/>
                                                          <w:marTop w:val="0"/>
                                                          <w:marBottom w:val="0"/>
                                                          <w:divBdr>
                                                            <w:top w:val="none" w:sz="0" w:space="0" w:color="auto"/>
                                                            <w:left w:val="none" w:sz="0" w:space="0" w:color="auto"/>
                                                            <w:bottom w:val="none" w:sz="0" w:space="0" w:color="auto"/>
                                                            <w:right w:val="none" w:sz="0" w:space="0" w:color="auto"/>
                                                          </w:divBdr>
                                                        </w:div>
                                                      </w:divsChild>
                                                    </w:div>
                                                    <w:div w:id="136524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90950">
                                  <w:marLeft w:val="0"/>
                                  <w:marRight w:val="0"/>
                                  <w:marTop w:val="0"/>
                                  <w:marBottom w:val="0"/>
                                  <w:divBdr>
                                    <w:top w:val="none" w:sz="0" w:space="0" w:color="auto"/>
                                    <w:left w:val="none" w:sz="0" w:space="0" w:color="auto"/>
                                    <w:bottom w:val="none" w:sz="0" w:space="0" w:color="auto"/>
                                    <w:right w:val="none" w:sz="0" w:space="0" w:color="auto"/>
                                  </w:divBdr>
                                  <w:divsChild>
                                    <w:div w:id="958952164">
                                      <w:marLeft w:val="0"/>
                                      <w:marRight w:val="0"/>
                                      <w:marTop w:val="0"/>
                                      <w:marBottom w:val="0"/>
                                      <w:divBdr>
                                        <w:top w:val="none" w:sz="0" w:space="0" w:color="auto"/>
                                        <w:left w:val="none" w:sz="0" w:space="0" w:color="auto"/>
                                        <w:bottom w:val="none" w:sz="0" w:space="0" w:color="auto"/>
                                        <w:right w:val="none" w:sz="0" w:space="0" w:color="auto"/>
                                      </w:divBdr>
                                      <w:divsChild>
                                        <w:div w:id="29502198">
                                          <w:marLeft w:val="0"/>
                                          <w:marRight w:val="0"/>
                                          <w:marTop w:val="0"/>
                                          <w:marBottom w:val="0"/>
                                          <w:divBdr>
                                            <w:top w:val="none" w:sz="0" w:space="0" w:color="auto"/>
                                            <w:left w:val="none" w:sz="0" w:space="0" w:color="auto"/>
                                            <w:bottom w:val="none" w:sz="0" w:space="0" w:color="auto"/>
                                            <w:right w:val="none" w:sz="0" w:space="0" w:color="auto"/>
                                          </w:divBdr>
                                          <w:divsChild>
                                            <w:div w:id="1746149338">
                                              <w:marLeft w:val="0"/>
                                              <w:marRight w:val="0"/>
                                              <w:marTop w:val="0"/>
                                              <w:marBottom w:val="0"/>
                                              <w:divBdr>
                                                <w:top w:val="none" w:sz="0" w:space="0" w:color="auto"/>
                                                <w:left w:val="none" w:sz="0" w:space="0" w:color="auto"/>
                                                <w:bottom w:val="none" w:sz="0" w:space="0" w:color="auto"/>
                                                <w:right w:val="none" w:sz="0" w:space="0" w:color="auto"/>
                                              </w:divBdr>
                                              <w:divsChild>
                                                <w:div w:id="1295135236">
                                                  <w:marLeft w:val="0"/>
                                                  <w:marRight w:val="0"/>
                                                  <w:marTop w:val="0"/>
                                                  <w:marBottom w:val="0"/>
                                                  <w:divBdr>
                                                    <w:top w:val="none" w:sz="0" w:space="0" w:color="auto"/>
                                                    <w:left w:val="none" w:sz="0" w:space="0" w:color="auto"/>
                                                    <w:bottom w:val="none" w:sz="0" w:space="0" w:color="auto"/>
                                                    <w:right w:val="none" w:sz="0" w:space="0" w:color="auto"/>
                                                  </w:divBdr>
                                                  <w:divsChild>
                                                    <w:div w:id="169241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352290">
                                          <w:marLeft w:val="0"/>
                                          <w:marRight w:val="0"/>
                                          <w:marTop w:val="0"/>
                                          <w:marBottom w:val="0"/>
                                          <w:divBdr>
                                            <w:top w:val="single" w:sz="6" w:space="0" w:color="DADCE0"/>
                                            <w:left w:val="single" w:sz="6" w:space="0" w:color="DADCE0"/>
                                            <w:bottom w:val="single" w:sz="6" w:space="0" w:color="DADCE0"/>
                                            <w:right w:val="single" w:sz="6" w:space="0" w:color="DADCE0"/>
                                          </w:divBdr>
                                          <w:divsChild>
                                            <w:div w:id="650594509">
                                              <w:marLeft w:val="0"/>
                                              <w:marRight w:val="0"/>
                                              <w:marTop w:val="0"/>
                                              <w:marBottom w:val="0"/>
                                              <w:divBdr>
                                                <w:top w:val="none" w:sz="0" w:space="0" w:color="auto"/>
                                                <w:left w:val="none" w:sz="0" w:space="0" w:color="auto"/>
                                                <w:bottom w:val="none" w:sz="0" w:space="0" w:color="auto"/>
                                                <w:right w:val="none" w:sz="0" w:space="0" w:color="auto"/>
                                              </w:divBdr>
                                              <w:divsChild>
                                                <w:div w:id="101220098">
                                                  <w:marLeft w:val="0"/>
                                                  <w:marRight w:val="0"/>
                                                  <w:marTop w:val="0"/>
                                                  <w:marBottom w:val="0"/>
                                                  <w:divBdr>
                                                    <w:top w:val="none" w:sz="0" w:space="0" w:color="auto"/>
                                                    <w:left w:val="none" w:sz="0" w:space="0" w:color="auto"/>
                                                    <w:bottom w:val="none" w:sz="0" w:space="0" w:color="auto"/>
                                                    <w:right w:val="none" w:sz="0" w:space="0" w:color="auto"/>
                                                  </w:divBdr>
                                                  <w:divsChild>
                                                    <w:div w:id="1045442910">
                                                      <w:marLeft w:val="0"/>
                                                      <w:marRight w:val="0"/>
                                                      <w:marTop w:val="60"/>
                                                      <w:marBottom w:val="0"/>
                                                      <w:divBdr>
                                                        <w:top w:val="none" w:sz="0" w:space="0" w:color="auto"/>
                                                        <w:left w:val="none" w:sz="0" w:space="0" w:color="auto"/>
                                                        <w:bottom w:val="none" w:sz="0" w:space="0" w:color="auto"/>
                                                        <w:right w:val="none" w:sz="0" w:space="0" w:color="auto"/>
                                                      </w:divBdr>
                                                      <w:divsChild>
                                                        <w:div w:id="627197745">
                                                          <w:marLeft w:val="0"/>
                                                          <w:marRight w:val="0"/>
                                                          <w:marTop w:val="0"/>
                                                          <w:marBottom w:val="0"/>
                                                          <w:divBdr>
                                                            <w:top w:val="none" w:sz="0" w:space="0" w:color="auto"/>
                                                            <w:left w:val="none" w:sz="0" w:space="0" w:color="auto"/>
                                                            <w:bottom w:val="none" w:sz="0" w:space="0" w:color="auto"/>
                                                            <w:right w:val="none" w:sz="0" w:space="0" w:color="auto"/>
                                                          </w:divBdr>
                                                          <w:divsChild>
                                                            <w:div w:id="8168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55411">
                                                  <w:marLeft w:val="0"/>
                                                  <w:marRight w:val="0"/>
                                                  <w:marTop w:val="0"/>
                                                  <w:marBottom w:val="0"/>
                                                  <w:divBdr>
                                                    <w:top w:val="none" w:sz="0" w:space="0" w:color="auto"/>
                                                    <w:left w:val="none" w:sz="0" w:space="0" w:color="auto"/>
                                                    <w:bottom w:val="none" w:sz="0" w:space="0" w:color="auto"/>
                                                    <w:right w:val="none" w:sz="0" w:space="0" w:color="auto"/>
                                                  </w:divBdr>
                                                  <w:divsChild>
                                                    <w:div w:id="987590144">
                                                      <w:marLeft w:val="0"/>
                                                      <w:marRight w:val="0"/>
                                                      <w:marTop w:val="0"/>
                                                      <w:marBottom w:val="0"/>
                                                      <w:divBdr>
                                                        <w:top w:val="none" w:sz="0" w:space="0" w:color="auto"/>
                                                        <w:left w:val="none" w:sz="0" w:space="0" w:color="auto"/>
                                                        <w:bottom w:val="none" w:sz="0" w:space="0" w:color="auto"/>
                                                        <w:right w:val="none" w:sz="0" w:space="0" w:color="auto"/>
                                                      </w:divBdr>
                                                    </w:div>
                                                    <w:div w:id="1418139970">
                                                      <w:marLeft w:val="0"/>
                                                      <w:marRight w:val="0"/>
                                                      <w:marTop w:val="0"/>
                                                      <w:marBottom w:val="0"/>
                                                      <w:divBdr>
                                                        <w:top w:val="none" w:sz="0" w:space="0" w:color="auto"/>
                                                        <w:left w:val="none" w:sz="0" w:space="0" w:color="auto"/>
                                                        <w:bottom w:val="none" w:sz="0" w:space="0" w:color="auto"/>
                                                        <w:right w:val="none" w:sz="0" w:space="0" w:color="auto"/>
                                                      </w:divBdr>
                                                      <w:divsChild>
                                                        <w:div w:id="4499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770346">
                                      <w:marLeft w:val="0"/>
                                      <w:marRight w:val="0"/>
                                      <w:marTop w:val="0"/>
                                      <w:marBottom w:val="0"/>
                                      <w:divBdr>
                                        <w:top w:val="none" w:sz="0" w:space="0" w:color="auto"/>
                                        <w:left w:val="none" w:sz="0" w:space="0" w:color="auto"/>
                                        <w:bottom w:val="none" w:sz="0" w:space="0" w:color="auto"/>
                                        <w:right w:val="none" w:sz="0" w:space="0" w:color="auto"/>
                                      </w:divBdr>
                                      <w:divsChild>
                                        <w:div w:id="72241035">
                                          <w:marLeft w:val="0"/>
                                          <w:marRight w:val="0"/>
                                          <w:marTop w:val="0"/>
                                          <w:marBottom w:val="0"/>
                                          <w:divBdr>
                                            <w:top w:val="none" w:sz="0" w:space="0" w:color="auto"/>
                                            <w:left w:val="none" w:sz="0" w:space="0" w:color="auto"/>
                                            <w:bottom w:val="none" w:sz="0" w:space="0" w:color="auto"/>
                                            <w:right w:val="none" w:sz="0" w:space="0" w:color="auto"/>
                                          </w:divBdr>
                                        </w:div>
                                        <w:div w:id="388460130">
                                          <w:marLeft w:val="0"/>
                                          <w:marRight w:val="0"/>
                                          <w:marTop w:val="0"/>
                                          <w:marBottom w:val="0"/>
                                          <w:divBdr>
                                            <w:top w:val="none" w:sz="0" w:space="0" w:color="auto"/>
                                            <w:left w:val="none" w:sz="0" w:space="0" w:color="auto"/>
                                            <w:bottom w:val="none" w:sz="0" w:space="0" w:color="auto"/>
                                            <w:right w:val="none" w:sz="0" w:space="0" w:color="auto"/>
                                          </w:divBdr>
                                          <w:divsChild>
                                            <w:div w:id="763233581">
                                              <w:marLeft w:val="0"/>
                                              <w:marRight w:val="0"/>
                                              <w:marTop w:val="75"/>
                                              <w:marBottom w:val="0"/>
                                              <w:divBdr>
                                                <w:top w:val="none" w:sz="0" w:space="0" w:color="auto"/>
                                                <w:left w:val="none" w:sz="0" w:space="0" w:color="auto"/>
                                                <w:bottom w:val="none" w:sz="0" w:space="0" w:color="auto"/>
                                                <w:right w:val="none" w:sz="0" w:space="0" w:color="auto"/>
                                              </w:divBdr>
                                              <w:divsChild>
                                                <w:div w:id="1952122811">
                                                  <w:marLeft w:val="0"/>
                                                  <w:marRight w:val="0"/>
                                                  <w:marTop w:val="0"/>
                                                  <w:marBottom w:val="0"/>
                                                  <w:divBdr>
                                                    <w:top w:val="none" w:sz="0" w:space="0" w:color="auto"/>
                                                    <w:left w:val="none" w:sz="0" w:space="0" w:color="auto"/>
                                                    <w:bottom w:val="none" w:sz="0" w:space="0" w:color="auto"/>
                                                    <w:right w:val="none" w:sz="0" w:space="0" w:color="auto"/>
                                                  </w:divBdr>
                                                  <w:divsChild>
                                                    <w:div w:id="85341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506725">
                                  <w:marLeft w:val="0"/>
                                  <w:marRight w:val="0"/>
                                  <w:marTop w:val="0"/>
                                  <w:marBottom w:val="0"/>
                                  <w:divBdr>
                                    <w:top w:val="none" w:sz="0" w:space="0" w:color="auto"/>
                                    <w:left w:val="none" w:sz="0" w:space="0" w:color="auto"/>
                                    <w:bottom w:val="none" w:sz="0" w:space="0" w:color="auto"/>
                                    <w:right w:val="none" w:sz="0" w:space="0" w:color="auto"/>
                                  </w:divBdr>
                                  <w:divsChild>
                                    <w:div w:id="235017910">
                                      <w:marLeft w:val="0"/>
                                      <w:marRight w:val="0"/>
                                      <w:marTop w:val="0"/>
                                      <w:marBottom w:val="0"/>
                                      <w:divBdr>
                                        <w:top w:val="none" w:sz="0" w:space="0" w:color="auto"/>
                                        <w:left w:val="none" w:sz="0" w:space="0" w:color="auto"/>
                                        <w:bottom w:val="none" w:sz="0" w:space="0" w:color="auto"/>
                                        <w:right w:val="none" w:sz="0" w:space="0" w:color="auto"/>
                                      </w:divBdr>
                                      <w:divsChild>
                                        <w:div w:id="1744260515">
                                          <w:marLeft w:val="0"/>
                                          <w:marRight w:val="0"/>
                                          <w:marTop w:val="0"/>
                                          <w:marBottom w:val="0"/>
                                          <w:divBdr>
                                            <w:top w:val="single" w:sz="6" w:space="0" w:color="DADCE0"/>
                                            <w:left w:val="single" w:sz="6" w:space="0" w:color="DADCE0"/>
                                            <w:bottom w:val="single" w:sz="6" w:space="0" w:color="DADCE0"/>
                                            <w:right w:val="single" w:sz="6" w:space="0" w:color="DADCE0"/>
                                          </w:divBdr>
                                          <w:divsChild>
                                            <w:div w:id="2108305354">
                                              <w:marLeft w:val="0"/>
                                              <w:marRight w:val="0"/>
                                              <w:marTop w:val="0"/>
                                              <w:marBottom w:val="0"/>
                                              <w:divBdr>
                                                <w:top w:val="none" w:sz="0" w:space="0" w:color="auto"/>
                                                <w:left w:val="none" w:sz="0" w:space="0" w:color="auto"/>
                                                <w:bottom w:val="none" w:sz="0" w:space="0" w:color="auto"/>
                                                <w:right w:val="none" w:sz="0" w:space="0" w:color="auto"/>
                                              </w:divBdr>
                                              <w:divsChild>
                                                <w:div w:id="257636986">
                                                  <w:marLeft w:val="0"/>
                                                  <w:marRight w:val="0"/>
                                                  <w:marTop w:val="0"/>
                                                  <w:marBottom w:val="0"/>
                                                  <w:divBdr>
                                                    <w:top w:val="none" w:sz="0" w:space="0" w:color="auto"/>
                                                    <w:left w:val="none" w:sz="0" w:space="0" w:color="auto"/>
                                                    <w:bottom w:val="none" w:sz="0" w:space="0" w:color="auto"/>
                                                    <w:right w:val="none" w:sz="0" w:space="0" w:color="auto"/>
                                                  </w:divBdr>
                                                  <w:divsChild>
                                                    <w:div w:id="1608152770">
                                                      <w:marLeft w:val="0"/>
                                                      <w:marRight w:val="0"/>
                                                      <w:marTop w:val="0"/>
                                                      <w:marBottom w:val="0"/>
                                                      <w:divBdr>
                                                        <w:top w:val="none" w:sz="0" w:space="0" w:color="auto"/>
                                                        <w:left w:val="none" w:sz="0" w:space="0" w:color="auto"/>
                                                        <w:bottom w:val="none" w:sz="0" w:space="0" w:color="auto"/>
                                                        <w:right w:val="none" w:sz="0" w:space="0" w:color="auto"/>
                                                      </w:divBdr>
                                                      <w:divsChild>
                                                        <w:div w:id="929966058">
                                                          <w:marLeft w:val="0"/>
                                                          <w:marRight w:val="0"/>
                                                          <w:marTop w:val="0"/>
                                                          <w:marBottom w:val="0"/>
                                                          <w:divBdr>
                                                            <w:top w:val="none" w:sz="0" w:space="0" w:color="auto"/>
                                                            <w:left w:val="none" w:sz="0" w:space="0" w:color="auto"/>
                                                            <w:bottom w:val="none" w:sz="0" w:space="0" w:color="auto"/>
                                                            <w:right w:val="none" w:sz="0" w:space="0" w:color="auto"/>
                                                          </w:divBdr>
                                                        </w:div>
                                                      </w:divsChild>
                                                    </w:div>
                                                    <w:div w:id="188594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58320">
                                          <w:marLeft w:val="0"/>
                                          <w:marRight w:val="0"/>
                                          <w:marTop w:val="0"/>
                                          <w:marBottom w:val="0"/>
                                          <w:divBdr>
                                            <w:top w:val="none" w:sz="0" w:space="0" w:color="auto"/>
                                            <w:left w:val="none" w:sz="0" w:space="0" w:color="auto"/>
                                            <w:bottom w:val="none" w:sz="0" w:space="0" w:color="auto"/>
                                            <w:right w:val="none" w:sz="0" w:space="0" w:color="auto"/>
                                          </w:divBdr>
                                          <w:divsChild>
                                            <w:div w:id="46300352">
                                              <w:marLeft w:val="0"/>
                                              <w:marRight w:val="0"/>
                                              <w:marTop w:val="0"/>
                                              <w:marBottom w:val="0"/>
                                              <w:divBdr>
                                                <w:top w:val="none" w:sz="0" w:space="0" w:color="auto"/>
                                                <w:left w:val="none" w:sz="0" w:space="0" w:color="auto"/>
                                                <w:bottom w:val="none" w:sz="0" w:space="0" w:color="auto"/>
                                                <w:right w:val="none" w:sz="0" w:space="0" w:color="auto"/>
                                              </w:divBdr>
                                              <w:divsChild>
                                                <w:div w:id="731126339">
                                                  <w:marLeft w:val="0"/>
                                                  <w:marRight w:val="0"/>
                                                  <w:marTop w:val="0"/>
                                                  <w:marBottom w:val="0"/>
                                                  <w:divBdr>
                                                    <w:top w:val="none" w:sz="0" w:space="0" w:color="auto"/>
                                                    <w:left w:val="none" w:sz="0" w:space="0" w:color="auto"/>
                                                    <w:bottom w:val="none" w:sz="0" w:space="0" w:color="auto"/>
                                                    <w:right w:val="none" w:sz="0" w:space="0" w:color="auto"/>
                                                  </w:divBdr>
                                                  <w:divsChild>
                                                    <w:div w:id="3408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891240">
                                      <w:marLeft w:val="0"/>
                                      <w:marRight w:val="0"/>
                                      <w:marTop w:val="0"/>
                                      <w:marBottom w:val="0"/>
                                      <w:divBdr>
                                        <w:top w:val="none" w:sz="0" w:space="0" w:color="auto"/>
                                        <w:left w:val="none" w:sz="0" w:space="0" w:color="auto"/>
                                        <w:bottom w:val="none" w:sz="0" w:space="0" w:color="auto"/>
                                        <w:right w:val="none" w:sz="0" w:space="0" w:color="auto"/>
                                      </w:divBdr>
                                      <w:divsChild>
                                        <w:div w:id="70395841">
                                          <w:marLeft w:val="0"/>
                                          <w:marRight w:val="0"/>
                                          <w:marTop w:val="0"/>
                                          <w:marBottom w:val="0"/>
                                          <w:divBdr>
                                            <w:top w:val="none" w:sz="0" w:space="0" w:color="auto"/>
                                            <w:left w:val="none" w:sz="0" w:space="0" w:color="auto"/>
                                            <w:bottom w:val="none" w:sz="0" w:space="0" w:color="auto"/>
                                            <w:right w:val="none" w:sz="0" w:space="0" w:color="auto"/>
                                          </w:divBdr>
                                        </w:div>
                                        <w:div w:id="204828245">
                                          <w:marLeft w:val="0"/>
                                          <w:marRight w:val="0"/>
                                          <w:marTop w:val="0"/>
                                          <w:marBottom w:val="0"/>
                                          <w:divBdr>
                                            <w:top w:val="none" w:sz="0" w:space="0" w:color="auto"/>
                                            <w:left w:val="none" w:sz="0" w:space="0" w:color="auto"/>
                                            <w:bottom w:val="none" w:sz="0" w:space="0" w:color="auto"/>
                                            <w:right w:val="none" w:sz="0" w:space="0" w:color="auto"/>
                                          </w:divBdr>
                                          <w:divsChild>
                                            <w:div w:id="26028922">
                                              <w:marLeft w:val="0"/>
                                              <w:marRight w:val="0"/>
                                              <w:marTop w:val="75"/>
                                              <w:marBottom w:val="0"/>
                                              <w:divBdr>
                                                <w:top w:val="none" w:sz="0" w:space="0" w:color="auto"/>
                                                <w:left w:val="none" w:sz="0" w:space="0" w:color="auto"/>
                                                <w:bottom w:val="none" w:sz="0" w:space="0" w:color="auto"/>
                                                <w:right w:val="none" w:sz="0" w:space="0" w:color="auto"/>
                                              </w:divBdr>
                                              <w:divsChild>
                                                <w:div w:id="720250092">
                                                  <w:marLeft w:val="0"/>
                                                  <w:marRight w:val="0"/>
                                                  <w:marTop w:val="0"/>
                                                  <w:marBottom w:val="0"/>
                                                  <w:divBdr>
                                                    <w:top w:val="none" w:sz="0" w:space="0" w:color="auto"/>
                                                    <w:left w:val="none" w:sz="0" w:space="0" w:color="auto"/>
                                                    <w:bottom w:val="none" w:sz="0" w:space="0" w:color="auto"/>
                                                    <w:right w:val="none" w:sz="0" w:space="0" w:color="auto"/>
                                                  </w:divBdr>
                                                  <w:divsChild>
                                                    <w:div w:id="86055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707966">
                                  <w:marLeft w:val="0"/>
                                  <w:marRight w:val="0"/>
                                  <w:marTop w:val="0"/>
                                  <w:marBottom w:val="0"/>
                                  <w:divBdr>
                                    <w:top w:val="none" w:sz="0" w:space="0" w:color="auto"/>
                                    <w:left w:val="none" w:sz="0" w:space="0" w:color="auto"/>
                                    <w:bottom w:val="none" w:sz="0" w:space="0" w:color="auto"/>
                                    <w:right w:val="none" w:sz="0" w:space="0" w:color="auto"/>
                                  </w:divBdr>
                                  <w:divsChild>
                                    <w:div w:id="288240415">
                                      <w:marLeft w:val="0"/>
                                      <w:marRight w:val="0"/>
                                      <w:marTop w:val="0"/>
                                      <w:marBottom w:val="0"/>
                                      <w:divBdr>
                                        <w:top w:val="none" w:sz="0" w:space="0" w:color="auto"/>
                                        <w:left w:val="none" w:sz="0" w:space="0" w:color="auto"/>
                                        <w:bottom w:val="none" w:sz="0" w:space="0" w:color="auto"/>
                                        <w:right w:val="none" w:sz="0" w:space="0" w:color="auto"/>
                                      </w:divBdr>
                                      <w:divsChild>
                                        <w:div w:id="236717092">
                                          <w:marLeft w:val="0"/>
                                          <w:marRight w:val="0"/>
                                          <w:marTop w:val="0"/>
                                          <w:marBottom w:val="0"/>
                                          <w:divBdr>
                                            <w:top w:val="none" w:sz="0" w:space="0" w:color="auto"/>
                                            <w:left w:val="none" w:sz="0" w:space="0" w:color="auto"/>
                                            <w:bottom w:val="none" w:sz="0" w:space="0" w:color="auto"/>
                                            <w:right w:val="none" w:sz="0" w:space="0" w:color="auto"/>
                                          </w:divBdr>
                                        </w:div>
                                        <w:div w:id="457531953">
                                          <w:marLeft w:val="0"/>
                                          <w:marRight w:val="0"/>
                                          <w:marTop w:val="0"/>
                                          <w:marBottom w:val="0"/>
                                          <w:divBdr>
                                            <w:top w:val="none" w:sz="0" w:space="0" w:color="auto"/>
                                            <w:left w:val="none" w:sz="0" w:space="0" w:color="auto"/>
                                            <w:bottom w:val="none" w:sz="0" w:space="0" w:color="auto"/>
                                            <w:right w:val="none" w:sz="0" w:space="0" w:color="auto"/>
                                          </w:divBdr>
                                          <w:divsChild>
                                            <w:div w:id="168641772">
                                              <w:marLeft w:val="0"/>
                                              <w:marRight w:val="0"/>
                                              <w:marTop w:val="75"/>
                                              <w:marBottom w:val="0"/>
                                              <w:divBdr>
                                                <w:top w:val="none" w:sz="0" w:space="0" w:color="auto"/>
                                                <w:left w:val="none" w:sz="0" w:space="0" w:color="auto"/>
                                                <w:bottom w:val="none" w:sz="0" w:space="0" w:color="auto"/>
                                                <w:right w:val="none" w:sz="0" w:space="0" w:color="auto"/>
                                              </w:divBdr>
                                              <w:divsChild>
                                                <w:div w:id="1434668872">
                                                  <w:marLeft w:val="0"/>
                                                  <w:marRight w:val="0"/>
                                                  <w:marTop w:val="0"/>
                                                  <w:marBottom w:val="0"/>
                                                  <w:divBdr>
                                                    <w:top w:val="none" w:sz="0" w:space="0" w:color="auto"/>
                                                    <w:left w:val="none" w:sz="0" w:space="0" w:color="auto"/>
                                                    <w:bottom w:val="none" w:sz="0" w:space="0" w:color="auto"/>
                                                    <w:right w:val="none" w:sz="0" w:space="0" w:color="auto"/>
                                                  </w:divBdr>
                                                  <w:divsChild>
                                                    <w:div w:id="191558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460917">
                                      <w:marLeft w:val="0"/>
                                      <w:marRight w:val="0"/>
                                      <w:marTop w:val="0"/>
                                      <w:marBottom w:val="0"/>
                                      <w:divBdr>
                                        <w:top w:val="none" w:sz="0" w:space="0" w:color="auto"/>
                                        <w:left w:val="none" w:sz="0" w:space="0" w:color="auto"/>
                                        <w:bottom w:val="none" w:sz="0" w:space="0" w:color="auto"/>
                                        <w:right w:val="none" w:sz="0" w:space="0" w:color="auto"/>
                                      </w:divBdr>
                                      <w:divsChild>
                                        <w:div w:id="1451247549">
                                          <w:marLeft w:val="0"/>
                                          <w:marRight w:val="0"/>
                                          <w:marTop w:val="0"/>
                                          <w:marBottom w:val="0"/>
                                          <w:divBdr>
                                            <w:top w:val="none" w:sz="0" w:space="0" w:color="auto"/>
                                            <w:left w:val="none" w:sz="0" w:space="0" w:color="auto"/>
                                            <w:bottom w:val="none" w:sz="0" w:space="0" w:color="auto"/>
                                            <w:right w:val="none" w:sz="0" w:space="0" w:color="auto"/>
                                          </w:divBdr>
                                          <w:divsChild>
                                            <w:div w:id="889612449">
                                              <w:marLeft w:val="0"/>
                                              <w:marRight w:val="0"/>
                                              <w:marTop w:val="0"/>
                                              <w:marBottom w:val="0"/>
                                              <w:divBdr>
                                                <w:top w:val="none" w:sz="0" w:space="0" w:color="auto"/>
                                                <w:left w:val="none" w:sz="0" w:space="0" w:color="auto"/>
                                                <w:bottom w:val="none" w:sz="0" w:space="0" w:color="auto"/>
                                                <w:right w:val="none" w:sz="0" w:space="0" w:color="auto"/>
                                              </w:divBdr>
                                              <w:divsChild>
                                                <w:div w:id="1205412284">
                                                  <w:marLeft w:val="0"/>
                                                  <w:marRight w:val="0"/>
                                                  <w:marTop w:val="0"/>
                                                  <w:marBottom w:val="0"/>
                                                  <w:divBdr>
                                                    <w:top w:val="none" w:sz="0" w:space="0" w:color="auto"/>
                                                    <w:left w:val="none" w:sz="0" w:space="0" w:color="auto"/>
                                                    <w:bottom w:val="none" w:sz="0" w:space="0" w:color="auto"/>
                                                    <w:right w:val="none" w:sz="0" w:space="0" w:color="auto"/>
                                                  </w:divBdr>
                                                  <w:divsChild>
                                                    <w:div w:id="299697171">
                                                      <w:marLeft w:val="0"/>
                                                      <w:marRight w:val="0"/>
                                                      <w:marTop w:val="0"/>
                                                      <w:marBottom w:val="0"/>
                                                      <w:divBdr>
                                                        <w:top w:val="none" w:sz="0" w:space="0" w:color="auto"/>
                                                        <w:left w:val="none" w:sz="0" w:space="0" w:color="auto"/>
                                                        <w:bottom w:val="none" w:sz="0" w:space="0" w:color="auto"/>
                                                        <w:right w:val="none" w:sz="0" w:space="0" w:color="auto"/>
                                                      </w:divBdr>
                                                      <w:divsChild>
                                                        <w:div w:id="1361856234">
                                                          <w:marLeft w:val="0"/>
                                                          <w:marRight w:val="0"/>
                                                          <w:marTop w:val="0"/>
                                                          <w:marBottom w:val="0"/>
                                                          <w:divBdr>
                                                            <w:top w:val="single" w:sz="6" w:space="0" w:color="DADCE0"/>
                                                            <w:left w:val="single" w:sz="6" w:space="0" w:color="DADCE0"/>
                                                            <w:bottom w:val="single" w:sz="6" w:space="0" w:color="DADCE0"/>
                                                            <w:right w:val="single" w:sz="6" w:space="0" w:color="DADCE0"/>
                                                          </w:divBdr>
                                                          <w:divsChild>
                                                            <w:div w:id="856698775">
                                                              <w:marLeft w:val="0"/>
                                                              <w:marRight w:val="0"/>
                                                              <w:marTop w:val="0"/>
                                                              <w:marBottom w:val="0"/>
                                                              <w:divBdr>
                                                                <w:top w:val="none" w:sz="0" w:space="0" w:color="auto"/>
                                                                <w:left w:val="none" w:sz="0" w:space="0" w:color="auto"/>
                                                                <w:bottom w:val="none" w:sz="0" w:space="0" w:color="auto"/>
                                                                <w:right w:val="none" w:sz="0" w:space="0" w:color="auto"/>
                                                              </w:divBdr>
                                                              <w:divsChild>
                                                                <w:div w:id="2038382414">
                                                                  <w:marLeft w:val="0"/>
                                                                  <w:marRight w:val="0"/>
                                                                  <w:marTop w:val="0"/>
                                                                  <w:marBottom w:val="0"/>
                                                                  <w:divBdr>
                                                                    <w:top w:val="none" w:sz="0" w:space="0" w:color="auto"/>
                                                                    <w:left w:val="none" w:sz="0" w:space="0" w:color="auto"/>
                                                                    <w:bottom w:val="none" w:sz="0" w:space="0" w:color="auto"/>
                                                                    <w:right w:val="none" w:sz="0" w:space="0" w:color="auto"/>
                                                                  </w:divBdr>
                                                                  <w:divsChild>
                                                                    <w:div w:id="398208927">
                                                                      <w:marLeft w:val="0"/>
                                                                      <w:marRight w:val="0"/>
                                                                      <w:marTop w:val="0"/>
                                                                      <w:marBottom w:val="0"/>
                                                                      <w:divBdr>
                                                                        <w:top w:val="none" w:sz="0" w:space="0" w:color="auto"/>
                                                                        <w:left w:val="none" w:sz="0" w:space="0" w:color="auto"/>
                                                                        <w:bottom w:val="none" w:sz="0" w:space="0" w:color="auto"/>
                                                                        <w:right w:val="none" w:sz="0" w:space="0" w:color="auto"/>
                                                                      </w:divBdr>
                                                                      <w:divsChild>
                                                                        <w:div w:id="823395052">
                                                                          <w:marLeft w:val="0"/>
                                                                          <w:marRight w:val="0"/>
                                                                          <w:marTop w:val="0"/>
                                                                          <w:marBottom w:val="360"/>
                                                                          <w:divBdr>
                                                                            <w:top w:val="none" w:sz="0" w:space="0" w:color="auto"/>
                                                                            <w:left w:val="none" w:sz="0" w:space="0" w:color="auto"/>
                                                                            <w:bottom w:val="none" w:sz="0" w:space="0" w:color="auto"/>
                                                                            <w:right w:val="none" w:sz="0" w:space="0" w:color="auto"/>
                                                                          </w:divBdr>
                                                                          <w:divsChild>
                                                                            <w:div w:id="680931699">
                                                                              <w:marLeft w:val="0"/>
                                                                              <w:marRight w:val="0"/>
                                                                              <w:marTop w:val="0"/>
                                                                              <w:marBottom w:val="0"/>
                                                                              <w:divBdr>
                                                                                <w:top w:val="none" w:sz="0" w:space="0" w:color="auto"/>
                                                                                <w:left w:val="none" w:sz="0" w:space="0" w:color="auto"/>
                                                                                <w:bottom w:val="none" w:sz="0" w:space="0" w:color="auto"/>
                                                                                <w:right w:val="none" w:sz="0" w:space="0" w:color="auto"/>
                                                                              </w:divBdr>
                                                                              <w:divsChild>
                                                                                <w:div w:id="1187597468">
                                                                                  <w:marLeft w:val="0"/>
                                                                                  <w:marRight w:val="0"/>
                                                                                  <w:marTop w:val="0"/>
                                                                                  <w:marBottom w:val="0"/>
                                                                                  <w:divBdr>
                                                                                    <w:top w:val="none" w:sz="0" w:space="0" w:color="auto"/>
                                                                                    <w:left w:val="none" w:sz="0" w:space="0" w:color="auto"/>
                                                                                    <w:bottom w:val="none" w:sz="0" w:space="0" w:color="auto"/>
                                                                                    <w:right w:val="none" w:sz="0" w:space="0" w:color="auto"/>
                                                                                  </w:divBdr>
                                                                                  <w:divsChild>
                                                                                    <w:div w:id="1539584739">
                                                                                      <w:marLeft w:val="360"/>
                                                                                      <w:marRight w:val="0"/>
                                                                                      <w:marTop w:val="0"/>
                                                                                      <w:marBottom w:val="0"/>
                                                                                      <w:divBdr>
                                                                                        <w:top w:val="none" w:sz="0" w:space="0" w:color="auto"/>
                                                                                        <w:left w:val="none" w:sz="0" w:space="0" w:color="auto"/>
                                                                                        <w:bottom w:val="none" w:sz="0" w:space="0" w:color="auto"/>
                                                                                        <w:right w:val="none" w:sz="0" w:space="0" w:color="auto"/>
                                                                                      </w:divBdr>
                                                                                      <w:divsChild>
                                                                                        <w:div w:id="1142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9140459">
                                              <w:marLeft w:val="0"/>
                                              <w:marRight w:val="0"/>
                                              <w:marTop w:val="0"/>
                                              <w:marBottom w:val="0"/>
                                              <w:divBdr>
                                                <w:top w:val="none" w:sz="0" w:space="0" w:color="auto"/>
                                                <w:left w:val="none" w:sz="0" w:space="0" w:color="auto"/>
                                                <w:bottom w:val="none" w:sz="0" w:space="0" w:color="auto"/>
                                                <w:right w:val="none" w:sz="0" w:space="0" w:color="auto"/>
                                              </w:divBdr>
                                              <w:divsChild>
                                                <w:div w:id="616107464">
                                                  <w:marLeft w:val="0"/>
                                                  <w:marRight w:val="0"/>
                                                  <w:marTop w:val="0"/>
                                                  <w:marBottom w:val="0"/>
                                                  <w:divBdr>
                                                    <w:top w:val="none" w:sz="0" w:space="0" w:color="auto"/>
                                                    <w:left w:val="none" w:sz="0" w:space="0" w:color="auto"/>
                                                    <w:bottom w:val="none" w:sz="0" w:space="0" w:color="auto"/>
                                                    <w:right w:val="none" w:sz="0" w:space="0" w:color="auto"/>
                                                  </w:divBdr>
                                                  <w:divsChild>
                                                    <w:div w:id="517740406">
                                                      <w:marLeft w:val="0"/>
                                                      <w:marRight w:val="0"/>
                                                      <w:marTop w:val="0"/>
                                                      <w:marBottom w:val="0"/>
                                                      <w:divBdr>
                                                        <w:top w:val="none" w:sz="0" w:space="0" w:color="auto"/>
                                                        <w:left w:val="none" w:sz="0" w:space="0" w:color="auto"/>
                                                        <w:bottom w:val="none" w:sz="0" w:space="0" w:color="auto"/>
                                                        <w:right w:val="none" w:sz="0" w:space="0" w:color="auto"/>
                                                      </w:divBdr>
                                                      <w:divsChild>
                                                        <w:div w:id="223756960">
                                                          <w:marLeft w:val="0"/>
                                                          <w:marRight w:val="0"/>
                                                          <w:marTop w:val="0"/>
                                                          <w:marBottom w:val="0"/>
                                                          <w:divBdr>
                                                            <w:top w:val="single" w:sz="6" w:space="0" w:color="DADCE0"/>
                                                            <w:left w:val="single" w:sz="6" w:space="0" w:color="DADCE0"/>
                                                            <w:bottom w:val="single" w:sz="6" w:space="0" w:color="DADCE0"/>
                                                            <w:right w:val="single" w:sz="6" w:space="0" w:color="DADCE0"/>
                                                          </w:divBdr>
                                                          <w:divsChild>
                                                            <w:div w:id="953290870">
                                                              <w:marLeft w:val="0"/>
                                                              <w:marRight w:val="0"/>
                                                              <w:marTop w:val="0"/>
                                                              <w:marBottom w:val="0"/>
                                                              <w:divBdr>
                                                                <w:top w:val="none" w:sz="0" w:space="0" w:color="auto"/>
                                                                <w:left w:val="none" w:sz="0" w:space="0" w:color="auto"/>
                                                                <w:bottom w:val="none" w:sz="0" w:space="0" w:color="auto"/>
                                                                <w:right w:val="none" w:sz="0" w:space="0" w:color="auto"/>
                                                              </w:divBdr>
                                                              <w:divsChild>
                                                                <w:div w:id="693113008">
                                                                  <w:marLeft w:val="0"/>
                                                                  <w:marRight w:val="0"/>
                                                                  <w:marTop w:val="0"/>
                                                                  <w:marBottom w:val="0"/>
                                                                  <w:divBdr>
                                                                    <w:top w:val="none" w:sz="0" w:space="0" w:color="auto"/>
                                                                    <w:left w:val="none" w:sz="0" w:space="0" w:color="auto"/>
                                                                    <w:bottom w:val="none" w:sz="0" w:space="0" w:color="auto"/>
                                                                    <w:right w:val="none" w:sz="0" w:space="0" w:color="auto"/>
                                                                  </w:divBdr>
                                                                  <w:divsChild>
                                                                    <w:div w:id="1482768493">
                                                                      <w:marLeft w:val="0"/>
                                                                      <w:marRight w:val="0"/>
                                                                      <w:marTop w:val="0"/>
                                                                      <w:marBottom w:val="0"/>
                                                                      <w:divBdr>
                                                                        <w:top w:val="none" w:sz="0" w:space="0" w:color="auto"/>
                                                                        <w:left w:val="none" w:sz="0" w:space="0" w:color="auto"/>
                                                                        <w:bottom w:val="none" w:sz="0" w:space="0" w:color="auto"/>
                                                                        <w:right w:val="none" w:sz="0" w:space="0" w:color="auto"/>
                                                                      </w:divBdr>
                                                                      <w:divsChild>
                                                                        <w:div w:id="1556502263">
                                                                          <w:marLeft w:val="0"/>
                                                                          <w:marRight w:val="0"/>
                                                                          <w:marTop w:val="0"/>
                                                                          <w:marBottom w:val="360"/>
                                                                          <w:divBdr>
                                                                            <w:top w:val="none" w:sz="0" w:space="0" w:color="auto"/>
                                                                            <w:left w:val="none" w:sz="0" w:space="0" w:color="auto"/>
                                                                            <w:bottom w:val="none" w:sz="0" w:space="0" w:color="auto"/>
                                                                            <w:right w:val="none" w:sz="0" w:space="0" w:color="auto"/>
                                                                          </w:divBdr>
                                                                          <w:divsChild>
                                                                            <w:div w:id="424112942">
                                                                              <w:marLeft w:val="0"/>
                                                                              <w:marRight w:val="0"/>
                                                                              <w:marTop w:val="0"/>
                                                                              <w:marBottom w:val="0"/>
                                                                              <w:divBdr>
                                                                                <w:top w:val="none" w:sz="0" w:space="0" w:color="auto"/>
                                                                                <w:left w:val="none" w:sz="0" w:space="0" w:color="auto"/>
                                                                                <w:bottom w:val="none" w:sz="0" w:space="0" w:color="auto"/>
                                                                                <w:right w:val="none" w:sz="0" w:space="0" w:color="auto"/>
                                                                              </w:divBdr>
                                                                              <w:divsChild>
                                                                                <w:div w:id="696321001">
                                                                                  <w:marLeft w:val="0"/>
                                                                                  <w:marRight w:val="0"/>
                                                                                  <w:marTop w:val="0"/>
                                                                                  <w:marBottom w:val="0"/>
                                                                                  <w:divBdr>
                                                                                    <w:top w:val="none" w:sz="0" w:space="0" w:color="auto"/>
                                                                                    <w:left w:val="none" w:sz="0" w:space="0" w:color="auto"/>
                                                                                    <w:bottom w:val="none" w:sz="0" w:space="0" w:color="auto"/>
                                                                                    <w:right w:val="none" w:sz="0" w:space="0" w:color="auto"/>
                                                                                  </w:divBdr>
                                                                                  <w:divsChild>
                                                                                    <w:div w:id="453452863">
                                                                                      <w:marLeft w:val="360"/>
                                                                                      <w:marRight w:val="0"/>
                                                                                      <w:marTop w:val="0"/>
                                                                                      <w:marBottom w:val="0"/>
                                                                                      <w:divBdr>
                                                                                        <w:top w:val="none" w:sz="0" w:space="0" w:color="auto"/>
                                                                                        <w:left w:val="none" w:sz="0" w:space="0" w:color="auto"/>
                                                                                        <w:bottom w:val="none" w:sz="0" w:space="0" w:color="auto"/>
                                                                                        <w:right w:val="none" w:sz="0" w:space="0" w:color="auto"/>
                                                                                      </w:divBdr>
                                                                                      <w:divsChild>
                                                                                        <w:div w:id="109964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5174659">
                                              <w:marLeft w:val="0"/>
                                              <w:marRight w:val="0"/>
                                              <w:marTop w:val="0"/>
                                              <w:marBottom w:val="0"/>
                                              <w:divBdr>
                                                <w:top w:val="none" w:sz="0" w:space="0" w:color="auto"/>
                                                <w:left w:val="none" w:sz="0" w:space="0" w:color="auto"/>
                                                <w:bottom w:val="none" w:sz="0" w:space="0" w:color="auto"/>
                                                <w:right w:val="none" w:sz="0" w:space="0" w:color="auto"/>
                                              </w:divBdr>
                                              <w:divsChild>
                                                <w:div w:id="337778951">
                                                  <w:marLeft w:val="0"/>
                                                  <w:marRight w:val="0"/>
                                                  <w:marTop w:val="0"/>
                                                  <w:marBottom w:val="0"/>
                                                  <w:divBdr>
                                                    <w:top w:val="none" w:sz="0" w:space="0" w:color="auto"/>
                                                    <w:left w:val="none" w:sz="0" w:space="0" w:color="auto"/>
                                                    <w:bottom w:val="none" w:sz="0" w:space="0" w:color="auto"/>
                                                    <w:right w:val="none" w:sz="0" w:space="0" w:color="auto"/>
                                                  </w:divBdr>
                                                  <w:divsChild>
                                                    <w:div w:id="2054842616">
                                                      <w:marLeft w:val="0"/>
                                                      <w:marRight w:val="0"/>
                                                      <w:marTop w:val="0"/>
                                                      <w:marBottom w:val="0"/>
                                                      <w:divBdr>
                                                        <w:top w:val="none" w:sz="0" w:space="0" w:color="auto"/>
                                                        <w:left w:val="none" w:sz="0" w:space="0" w:color="auto"/>
                                                        <w:bottom w:val="none" w:sz="0" w:space="0" w:color="auto"/>
                                                        <w:right w:val="none" w:sz="0" w:space="0" w:color="auto"/>
                                                      </w:divBdr>
                                                      <w:divsChild>
                                                        <w:div w:id="1426268035">
                                                          <w:marLeft w:val="0"/>
                                                          <w:marRight w:val="0"/>
                                                          <w:marTop w:val="0"/>
                                                          <w:marBottom w:val="0"/>
                                                          <w:divBdr>
                                                            <w:top w:val="single" w:sz="6" w:space="0" w:color="DADCE0"/>
                                                            <w:left w:val="single" w:sz="6" w:space="0" w:color="DADCE0"/>
                                                            <w:bottom w:val="single" w:sz="6" w:space="0" w:color="DADCE0"/>
                                                            <w:right w:val="single" w:sz="6" w:space="0" w:color="DADCE0"/>
                                                          </w:divBdr>
                                                          <w:divsChild>
                                                            <w:div w:id="1740519527">
                                                              <w:marLeft w:val="0"/>
                                                              <w:marRight w:val="0"/>
                                                              <w:marTop w:val="0"/>
                                                              <w:marBottom w:val="0"/>
                                                              <w:divBdr>
                                                                <w:top w:val="none" w:sz="0" w:space="0" w:color="auto"/>
                                                                <w:left w:val="none" w:sz="0" w:space="0" w:color="auto"/>
                                                                <w:bottom w:val="none" w:sz="0" w:space="0" w:color="auto"/>
                                                                <w:right w:val="none" w:sz="0" w:space="0" w:color="auto"/>
                                                              </w:divBdr>
                                                              <w:divsChild>
                                                                <w:div w:id="1048064340">
                                                                  <w:marLeft w:val="0"/>
                                                                  <w:marRight w:val="0"/>
                                                                  <w:marTop w:val="0"/>
                                                                  <w:marBottom w:val="0"/>
                                                                  <w:divBdr>
                                                                    <w:top w:val="none" w:sz="0" w:space="0" w:color="auto"/>
                                                                    <w:left w:val="none" w:sz="0" w:space="0" w:color="auto"/>
                                                                    <w:bottom w:val="none" w:sz="0" w:space="0" w:color="auto"/>
                                                                    <w:right w:val="none" w:sz="0" w:space="0" w:color="auto"/>
                                                                  </w:divBdr>
                                                                  <w:divsChild>
                                                                    <w:div w:id="744374515">
                                                                      <w:marLeft w:val="0"/>
                                                                      <w:marRight w:val="0"/>
                                                                      <w:marTop w:val="0"/>
                                                                      <w:marBottom w:val="0"/>
                                                                      <w:divBdr>
                                                                        <w:top w:val="none" w:sz="0" w:space="0" w:color="auto"/>
                                                                        <w:left w:val="none" w:sz="0" w:space="0" w:color="auto"/>
                                                                        <w:bottom w:val="none" w:sz="0" w:space="0" w:color="auto"/>
                                                                        <w:right w:val="none" w:sz="0" w:space="0" w:color="auto"/>
                                                                      </w:divBdr>
                                                                      <w:divsChild>
                                                                        <w:div w:id="1575776105">
                                                                          <w:marLeft w:val="0"/>
                                                                          <w:marRight w:val="0"/>
                                                                          <w:marTop w:val="0"/>
                                                                          <w:marBottom w:val="360"/>
                                                                          <w:divBdr>
                                                                            <w:top w:val="none" w:sz="0" w:space="0" w:color="auto"/>
                                                                            <w:left w:val="none" w:sz="0" w:space="0" w:color="auto"/>
                                                                            <w:bottom w:val="none" w:sz="0" w:space="0" w:color="auto"/>
                                                                            <w:right w:val="none" w:sz="0" w:space="0" w:color="auto"/>
                                                                          </w:divBdr>
                                                                          <w:divsChild>
                                                                            <w:div w:id="1059015618">
                                                                              <w:marLeft w:val="0"/>
                                                                              <w:marRight w:val="0"/>
                                                                              <w:marTop w:val="0"/>
                                                                              <w:marBottom w:val="0"/>
                                                                              <w:divBdr>
                                                                                <w:top w:val="none" w:sz="0" w:space="0" w:color="auto"/>
                                                                                <w:left w:val="none" w:sz="0" w:space="0" w:color="auto"/>
                                                                                <w:bottom w:val="none" w:sz="0" w:space="0" w:color="auto"/>
                                                                                <w:right w:val="none" w:sz="0" w:space="0" w:color="auto"/>
                                                                              </w:divBdr>
                                                                              <w:divsChild>
                                                                                <w:div w:id="1357580443">
                                                                                  <w:marLeft w:val="0"/>
                                                                                  <w:marRight w:val="0"/>
                                                                                  <w:marTop w:val="0"/>
                                                                                  <w:marBottom w:val="0"/>
                                                                                  <w:divBdr>
                                                                                    <w:top w:val="none" w:sz="0" w:space="0" w:color="auto"/>
                                                                                    <w:left w:val="none" w:sz="0" w:space="0" w:color="auto"/>
                                                                                    <w:bottom w:val="none" w:sz="0" w:space="0" w:color="auto"/>
                                                                                    <w:right w:val="none" w:sz="0" w:space="0" w:color="auto"/>
                                                                                  </w:divBdr>
                                                                                  <w:divsChild>
                                                                                    <w:div w:id="1335576086">
                                                                                      <w:marLeft w:val="360"/>
                                                                                      <w:marRight w:val="0"/>
                                                                                      <w:marTop w:val="0"/>
                                                                                      <w:marBottom w:val="0"/>
                                                                                      <w:divBdr>
                                                                                        <w:top w:val="none" w:sz="0" w:space="0" w:color="auto"/>
                                                                                        <w:left w:val="none" w:sz="0" w:space="0" w:color="auto"/>
                                                                                        <w:bottom w:val="none" w:sz="0" w:space="0" w:color="auto"/>
                                                                                        <w:right w:val="none" w:sz="0" w:space="0" w:color="auto"/>
                                                                                      </w:divBdr>
                                                                                      <w:divsChild>
                                                                                        <w:div w:id="19766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3343947">
                                              <w:marLeft w:val="0"/>
                                              <w:marRight w:val="0"/>
                                              <w:marTop w:val="0"/>
                                              <w:marBottom w:val="0"/>
                                              <w:divBdr>
                                                <w:top w:val="none" w:sz="0" w:space="0" w:color="auto"/>
                                                <w:left w:val="none" w:sz="0" w:space="0" w:color="auto"/>
                                                <w:bottom w:val="none" w:sz="0" w:space="0" w:color="auto"/>
                                                <w:right w:val="none" w:sz="0" w:space="0" w:color="auto"/>
                                              </w:divBdr>
                                              <w:divsChild>
                                                <w:div w:id="1454595137">
                                                  <w:marLeft w:val="0"/>
                                                  <w:marRight w:val="0"/>
                                                  <w:marTop w:val="0"/>
                                                  <w:marBottom w:val="0"/>
                                                  <w:divBdr>
                                                    <w:top w:val="none" w:sz="0" w:space="0" w:color="auto"/>
                                                    <w:left w:val="none" w:sz="0" w:space="0" w:color="auto"/>
                                                    <w:bottom w:val="none" w:sz="0" w:space="0" w:color="auto"/>
                                                    <w:right w:val="none" w:sz="0" w:space="0" w:color="auto"/>
                                                  </w:divBdr>
                                                  <w:divsChild>
                                                    <w:div w:id="1576285407">
                                                      <w:marLeft w:val="0"/>
                                                      <w:marRight w:val="0"/>
                                                      <w:marTop w:val="0"/>
                                                      <w:marBottom w:val="0"/>
                                                      <w:divBdr>
                                                        <w:top w:val="none" w:sz="0" w:space="0" w:color="auto"/>
                                                        <w:left w:val="none" w:sz="0" w:space="0" w:color="auto"/>
                                                        <w:bottom w:val="none" w:sz="0" w:space="0" w:color="auto"/>
                                                        <w:right w:val="none" w:sz="0" w:space="0" w:color="auto"/>
                                                      </w:divBdr>
                                                      <w:divsChild>
                                                        <w:div w:id="1090003522">
                                                          <w:marLeft w:val="0"/>
                                                          <w:marRight w:val="0"/>
                                                          <w:marTop w:val="0"/>
                                                          <w:marBottom w:val="0"/>
                                                          <w:divBdr>
                                                            <w:top w:val="single" w:sz="6" w:space="0" w:color="DADCE0"/>
                                                            <w:left w:val="single" w:sz="6" w:space="0" w:color="DADCE0"/>
                                                            <w:bottom w:val="single" w:sz="6" w:space="0" w:color="DADCE0"/>
                                                            <w:right w:val="single" w:sz="6" w:space="0" w:color="DADCE0"/>
                                                          </w:divBdr>
                                                          <w:divsChild>
                                                            <w:div w:id="1163474175">
                                                              <w:marLeft w:val="0"/>
                                                              <w:marRight w:val="0"/>
                                                              <w:marTop w:val="0"/>
                                                              <w:marBottom w:val="0"/>
                                                              <w:divBdr>
                                                                <w:top w:val="none" w:sz="0" w:space="0" w:color="auto"/>
                                                                <w:left w:val="none" w:sz="0" w:space="0" w:color="auto"/>
                                                                <w:bottom w:val="none" w:sz="0" w:space="0" w:color="auto"/>
                                                                <w:right w:val="none" w:sz="0" w:space="0" w:color="auto"/>
                                                              </w:divBdr>
                                                              <w:divsChild>
                                                                <w:div w:id="675036269">
                                                                  <w:marLeft w:val="0"/>
                                                                  <w:marRight w:val="0"/>
                                                                  <w:marTop w:val="0"/>
                                                                  <w:marBottom w:val="0"/>
                                                                  <w:divBdr>
                                                                    <w:top w:val="none" w:sz="0" w:space="0" w:color="auto"/>
                                                                    <w:left w:val="none" w:sz="0" w:space="0" w:color="auto"/>
                                                                    <w:bottom w:val="none" w:sz="0" w:space="0" w:color="auto"/>
                                                                    <w:right w:val="none" w:sz="0" w:space="0" w:color="auto"/>
                                                                  </w:divBdr>
                                                                  <w:divsChild>
                                                                    <w:div w:id="1978993192">
                                                                      <w:marLeft w:val="0"/>
                                                                      <w:marRight w:val="0"/>
                                                                      <w:marTop w:val="0"/>
                                                                      <w:marBottom w:val="0"/>
                                                                      <w:divBdr>
                                                                        <w:top w:val="none" w:sz="0" w:space="0" w:color="auto"/>
                                                                        <w:left w:val="none" w:sz="0" w:space="0" w:color="auto"/>
                                                                        <w:bottom w:val="none" w:sz="0" w:space="0" w:color="auto"/>
                                                                        <w:right w:val="none" w:sz="0" w:space="0" w:color="auto"/>
                                                                      </w:divBdr>
                                                                      <w:divsChild>
                                                                        <w:div w:id="1250969134">
                                                                          <w:marLeft w:val="0"/>
                                                                          <w:marRight w:val="0"/>
                                                                          <w:marTop w:val="0"/>
                                                                          <w:marBottom w:val="360"/>
                                                                          <w:divBdr>
                                                                            <w:top w:val="none" w:sz="0" w:space="0" w:color="auto"/>
                                                                            <w:left w:val="none" w:sz="0" w:space="0" w:color="auto"/>
                                                                            <w:bottom w:val="none" w:sz="0" w:space="0" w:color="auto"/>
                                                                            <w:right w:val="none" w:sz="0" w:space="0" w:color="auto"/>
                                                                          </w:divBdr>
                                                                          <w:divsChild>
                                                                            <w:div w:id="1833180000">
                                                                              <w:marLeft w:val="0"/>
                                                                              <w:marRight w:val="0"/>
                                                                              <w:marTop w:val="0"/>
                                                                              <w:marBottom w:val="0"/>
                                                                              <w:divBdr>
                                                                                <w:top w:val="none" w:sz="0" w:space="0" w:color="auto"/>
                                                                                <w:left w:val="none" w:sz="0" w:space="0" w:color="auto"/>
                                                                                <w:bottom w:val="none" w:sz="0" w:space="0" w:color="auto"/>
                                                                                <w:right w:val="none" w:sz="0" w:space="0" w:color="auto"/>
                                                                              </w:divBdr>
                                                                              <w:divsChild>
                                                                                <w:div w:id="414520147">
                                                                                  <w:marLeft w:val="0"/>
                                                                                  <w:marRight w:val="0"/>
                                                                                  <w:marTop w:val="0"/>
                                                                                  <w:marBottom w:val="0"/>
                                                                                  <w:divBdr>
                                                                                    <w:top w:val="none" w:sz="0" w:space="0" w:color="auto"/>
                                                                                    <w:left w:val="none" w:sz="0" w:space="0" w:color="auto"/>
                                                                                    <w:bottom w:val="none" w:sz="0" w:space="0" w:color="auto"/>
                                                                                    <w:right w:val="none" w:sz="0" w:space="0" w:color="auto"/>
                                                                                  </w:divBdr>
                                                                                  <w:divsChild>
                                                                                    <w:div w:id="144712553">
                                                                                      <w:marLeft w:val="360"/>
                                                                                      <w:marRight w:val="0"/>
                                                                                      <w:marTop w:val="0"/>
                                                                                      <w:marBottom w:val="0"/>
                                                                                      <w:divBdr>
                                                                                        <w:top w:val="none" w:sz="0" w:space="0" w:color="auto"/>
                                                                                        <w:left w:val="none" w:sz="0" w:space="0" w:color="auto"/>
                                                                                        <w:bottom w:val="none" w:sz="0" w:space="0" w:color="auto"/>
                                                                                        <w:right w:val="none" w:sz="0" w:space="0" w:color="auto"/>
                                                                                      </w:divBdr>
                                                                                      <w:divsChild>
                                                                                        <w:div w:id="79641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9234208">
                                              <w:marLeft w:val="0"/>
                                              <w:marRight w:val="0"/>
                                              <w:marTop w:val="0"/>
                                              <w:marBottom w:val="0"/>
                                              <w:divBdr>
                                                <w:top w:val="none" w:sz="0" w:space="0" w:color="auto"/>
                                                <w:left w:val="none" w:sz="0" w:space="0" w:color="auto"/>
                                                <w:bottom w:val="none" w:sz="0" w:space="0" w:color="auto"/>
                                                <w:right w:val="none" w:sz="0" w:space="0" w:color="auto"/>
                                              </w:divBdr>
                                              <w:divsChild>
                                                <w:div w:id="769205923">
                                                  <w:marLeft w:val="0"/>
                                                  <w:marRight w:val="0"/>
                                                  <w:marTop w:val="0"/>
                                                  <w:marBottom w:val="0"/>
                                                  <w:divBdr>
                                                    <w:top w:val="none" w:sz="0" w:space="0" w:color="auto"/>
                                                    <w:left w:val="none" w:sz="0" w:space="0" w:color="auto"/>
                                                    <w:bottom w:val="none" w:sz="0" w:space="0" w:color="auto"/>
                                                    <w:right w:val="none" w:sz="0" w:space="0" w:color="auto"/>
                                                  </w:divBdr>
                                                  <w:divsChild>
                                                    <w:div w:id="125047410">
                                                      <w:marLeft w:val="0"/>
                                                      <w:marRight w:val="0"/>
                                                      <w:marTop w:val="0"/>
                                                      <w:marBottom w:val="0"/>
                                                      <w:divBdr>
                                                        <w:top w:val="none" w:sz="0" w:space="0" w:color="auto"/>
                                                        <w:left w:val="none" w:sz="0" w:space="0" w:color="auto"/>
                                                        <w:bottom w:val="none" w:sz="0" w:space="0" w:color="auto"/>
                                                        <w:right w:val="none" w:sz="0" w:space="0" w:color="auto"/>
                                                      </w:divBdr>
                                                      <w:divsChild>
                                                        <w:div w:id="79717149">
                                                          <w:marLeft w:val="0"/>
                                                          <w:marRight w:val="0"/>
                                                          <w:marTop w:val="0"/>
                                                          <w:marBottom w:val="0"/>
                                                          <w:divBdr>
                                                            <w:top w:val="single" w:sz="6" w:space="0" w:color="DADCE0"/>
                                                            <w:left w:val="single" w:sz="6" w:space="0" w:color="DADCE0"/>
                                                            <w:bottom w:val="single" w:sz="6" w:space="0" w:color="DADCE0"/>
                                                            <w:right w:val="single" w:sz="6" w:space="0" w:color="DADCE0"/>
                                                          </w:divBdr>
                                                          <w:divsChild>
                                                            <w:div w:id="1634821347">
                                                              <w:marLeft w:val="0"/>
                                                              <w:marRight w:val="0"/>
                                                              <w:marTop w:val="0"/>
                                                              <w:marBottom w:val="0"/>
                                                              <w:divBdr>
                                                                <w:top w:val="none" w:sz="0" w:space="0" w:color="auto"/>
                                                                <w:left w:val="none" w:sz="0" w:space="0" w:color="auto"/>
                                                                <w:bottom w:val="none" w:sz="0" w:space="0" w:color="auto"/>
                                                                <w:right w:val="none" w:sz="0" w:space="0" w:color="auto"/>
                                                              </w:divBdr>
                                                              <w:divsChild>
                                                                <w:div w:id="1785615208">
                                                                  <w:marLeft w:val="0"/>
                                                                  <w:marRight w:val="0"/>
                                                                  <w:marTop w:val="0"/>
                                                                  <w:marBottom w:val="0"/>
                                                                  <w:divBdr>
                                                                    <w:top w:val="none" w:sz="0" w:space="0" w:color="auto"/>
                                                                    <w:left w:val="none" w:sz="0" w:space="0" w:color="auto"/>
                                                                    <w:bottom w:val="none" w:sz="0" w:space="0" w:color="auto"/>
                                                                    <w:right w:val="none" w:sz="0" w:space="0" w:color="auto"/>
                                                                  </w:divBdr>
                                                                  <w:divsChild>
                                                                    <w:div w:id="1072459740">
                                                                      <w:marLeft w:val="0"/>
                                                                      <w:marRight w:val="0"/>
                                                                      <w:marTop w:val="0"/>
                                                                      <w:marBottom w:val="0"/>
                                                                      <w:divBdr>
                                                                        <w:top w:val="none" w:sz="0" w:space="0" w:color="auto"/>
                                                                        <w:left w:val="none" w:sz="0" w:space="0" w:color="auto"/>
                                                                        <w:bottom w:val="none" w:sz="0" w:space="0" w:color="auto"/>
                                                                        <w:right w:val="none" w:sz="0" w:space="0" w:color="auto"/>
                                                                      </w:divBdr>
                                                                      <w:divsChild>
                                                                        <w:div w:id="1500921328">
                                                                          <w:marLeft w:val="360"/>
                                                                          <w:marRight w:val="360"/>
                                                                          <w:marTop w:val="0"/>
                                                                          <w:marBottom w:val="360"/>
                                                                          <w:divBdr>
                                                                            <w:top w:val="none" w:sz="0" w:space="0" w:color="auto"/>
                                                                            <w:left w:val="none" w:sz="0" w:space="0" w:color="auto"/>
                                                                            <w:bottom w:val="none" w:sz="0" w:space="0" w:color="auto"/>
                                                                            <w:right w:val="none" w:sz="0" w:space="0" w:color="auto"/>
                                                                          </w:divBdr>
                                                                          <w:divsChild>
                                                                            <w:div w:id="399981374">
                                                                              <w:marLeft w:val="0"/>
                                                                              <w:marRight w:val="0"/>
                                                                              <w:marTop w:val="0"/>
                                                                              <w:marBottom w:val="0"/>
                                                                              <w:divBdr>
                                                                                <w:top w:val="none" w:sz="0" w:space="0" w:color="auto"/>
                                                                                <w:left w:val="none" w:sz="0" w:space="0" w:color="auto"/>
                                                                                <w:bottom w:val="none" w:sz="0" w:space="0" w:color="auto"/>
                                                                                <w:right w:val="none" w:sz="0" w:space="0" w:color="auto"/>
                                                                              </w:divBdr>
                                                                              <w:divsChild>
                                                                                <w:div w:id="1416825183">
                                                                                  <w:marLeft w:val="0"/>
                                                                                  <w:marRight w:val="0"/>
                                                                                  <w:marTop w:val="0"/>
                                                                                  <w:marBottom w:val="420"/>
                                                                                  <w:divBdr>
                                                                                    <w:top w:val="none" w:sz="0" w:space="0" w:color="auto"/>
                                                                                    <w:left w:val="none" w:sz="0" w:space="0" w:color="auto"/>
                                                                                    <w:bottom w:val="none" w:sz="0" w:space="0" w:color="auto"/>
                                                                                    <w:right w:val="none" w:sz="0" w:space="0" w:color="auto"/>
                                                                                  </w:divBdr>
                                                                                  <w:divsChild>
                                                                                    <w:div w:id="1478452153">
                                                                                      <w:marLeft w:val="0"/>
                                                                                      <w:marRight w:val="0"/>
                                                                                      <w:marTop w:val="0"/>
                                                                                      <w:marBottom w:val="0"/>
                                                                                      <w:divBdr>
                                                                                        <w:top w:val="none" w:sz="0" w:space="0" w:color="auto"/>
                                                                                        <w:left w:val="none" w:sz="0" w:space="0" w:color="auto"/>
                                                                                        <w:bottom w:val="none" w:sz="0" w:space="0" w:color="auto"/>
                                                                                        <w:right w:val="none" w:sz="0" w:space="0" w:color="auto"/>
                                                                                      </w:divBdr>
                                                                                      <w:divsChild>
                                                                                        <w:div w:id="91482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5824893">
                                              <w:marLeft w:val="0"/>
                                              <w:marRight w:val="0"/>
                                              <w:marTop w:val="0"/>
                                              <w:marBottom w:val="0"/>
                                              <w:divBdr>
                                                <w:top w:val="none" w:sz="0" w:space="0" w:color="auto"/>
                                                <w:left w:val="none" w:sz="0" w:space="0" w:color="auto"/>
                                                <w:bottom w:val="none" w:sz="0" w:space="0" w:color="auto"/>
                                                <w:right w:val="none" w:sz="0" w:space="0" w:color="auto"/>
                                              </w:divBdr>
                                              <w:divsChild>
                                                <w:div w:id="16741877">
                                                  <w:marLeft w:val="0"/>
                                                  <w:marRight w:val="0"/>
                                                  <w:marTop w:val="0"/>
                                                  <w:marBottom w:val="0"/>
                                                  <w:divBdr>
                                                    <w:top w:val="none" w:sz="0" w:space="0" w:color="auto"/>
                                                    <w:left w:val="none" w:sz="0" w:space="0" w:color="auto"/>
                                                    <w:bottom w:val="none" w:sz="0" w:space="0" w:color="auto"/>
                                                    <w:right w:val="none" w:sz="0" w:space="0" w:color="auto"/>
                                                  </w:divBdr>
                                                  <w:divsChild>
                                                    <w:div w:id="1678314497">
                                                      <w:marLeft w:val="0"/>
                                                      <w:marRight w:val="0"/>
                                                      <w:marTop w:val="0"/>
                                                      <w:marBottom w:val="0"/>
                                                      <w:divBdr>
                                                        <w:top w:val="none" w:sz="0" w:space="0" w:color="auto"/>
                                                        <w:left w:val="none" w:sz="0" w:space="0" w:color="auto"/>
                                                        <w:bottom w:val="none" w:sz="0" w:space="0" w:color="auto"/>
                                                        <w:right w:val="none" w:sz="0" w:space="0" w:color="auto"/>
                                                      </w:divBdr>
                                                      <w:divsChild>
                                                        <w:div w:id="1338656115">
                                                          <w:marLeft w:val="0"/>
                                                          <w:marRight w:val="0"/>
                                                          <w:marTop w:val="0"/>
                                                          <w:marBottom w:val="0"/>
                                                          <w:divBdr>
                                                            <w:top w:val="single" w:sz="6" w:space="0" w:color="DADCE0"/>
                                                            <w:left w:val="single" w:sz="6" w:space="0" w:color="DADCE0"/>
                                                            <w:bottom w:val="single" w:sz="6" w:space="0" w:color="DADCE0"/>
                                                            <w:right w:val="single" w:sz="6" w:space="0" w:color="DADCE0"/>
                                                          </w:divBdr>
                                                          <w:divsChild>
                                                            <w:div w:id="2014186459">
                                                              <w:marLeft w:val="0"/>
                                                              <w:marRight w:val="0"/>
                                                              <w:marTop w:val="0"/>
                                                              <w:marBottom w:val="0"/>
                                                              <w:divBdr>
                                                                <w:top w:val="none" w:sz="0" w:space="0" w:color="auto"/>
                                                                <w:left w:val="none" w:sz="0" w:space="0" w:color="auto"/>
                                                                <w:bottom w:val="none" w:sz="0" w:space="0" w:color="auto"/>
                                                                <w:right w:val="none" w:sz="0" w:space="0" w:color="auto"/>
                                                              </w:divBdr>
                                                              <w:divsChild>
                                                                <w:div w:id="1057896752">
                                                                  <w:marLeft w:val="0"/>
                                                                  <w:marRight w:val="0"/>
                                                                  <w:marTop w:val="0"/>
                                                                  <w:marBottom w:val="0"/>
                                                                  <w:divBdr>
                                                                    <w:top w:val="none" w:sz="0" w:space="0" w:color="auto"/>
                                                                    <w:left w:val="none" w:sz="0" w:space="0" w:color="auto"/>
                                                                    <w:bottom w:val="none" w:sz="0" w:space="0" w:color="auto"/>
                                                                    <w:right w:val="none" w:sz="0" w:space="0" w:color="auto"/>
                                                                  </w:divBdr>
                                                                  <w:divsChild>
                                                                    <w:div w:id="2014066997">
                                                                      <w:marLeft w:val="0"/>
                                                                      <w:marRight w:val="0"/>
                                                                      <w:marTop w:val="0"/>
                                                                      <w:marBottom w:val="0"/>
                                                                      <w:divBdr>
                                                                        <w:top w:val="none" w:sz="0" w:space="0" w:color="auto"/>
                                                                        <w:left w:val="none" w:sz="0" w:space="0" w:color="auto"/>
                                                                        <w:bottom w:val="none" w:sz="0" w:space="0" w:color="auto"/>
                                                                        <w:right w:val="none" w:sz="0" w:space="0" w:color="auto"/>
                                                                      </w:divBdr>
                                                                      <w:divsChild>
                                                                        <w:div w:id="1262185269">
                                                                          <w:marLeft w:val="0"/>
                                                                          <w:marRight w:val="0"/>
                                                                          <w:marTop w:val="0"/>
                                                                          <w:marBottom w:val="360"/>
                                                                          <w:divBdr>
                                                                            <w:top w:val="none" w:sz="0" w:space="0" w:color="auto"/>
                                                                            <w:left w:val="none" w:sz="0" w:space="0" w:color="auto"/>
                                                                            <w:bottom w:val="none" w:sz="0" w:space="0" w:color="auto"/>
                                                                            <w:right w:val="none" w:sz="0" w:space="0" w:color="auto"/>
                                                                          </w:divBdr>
                                                                          <w:divsChild>
                                                                            <w:div w:id="683243744">
                                                                              <w:marLeft w:val="0"/>
                                                                              <w:marRight w:val="0"/>
                                                                              <w:marTop w:val="0"/>
                                                                              <w:marBottom w:val="0"/>
                                                                              <w:divBdr>
                                                                                <w:top w:val="none" w:sz="0" w:space="0" w:color="auto"/>
                                                                                <w:left w:val="none" w:sz="0" w:space="0" w:color="auto"/>
                                                                                <w:bottom w:val="none" w:sz="0" w:space="0" w:color="auto"/>
                                                                                <w:right w:val="none" w:sz="0" w:space="0" w:color="auto"/>
                                                                              </w:divBdr>
                                                                              <w:divsChild>
                                                                                <w:div w:id="596443594">
                                                                                  <w:marLeft w:val="0"/>
                                                                                  <w:marRight w:val="0"/>
                                                                                  <w:marTop w:val="0"/>
                                                                                  <w:marBottom w:val="0"/>
                                                                                  <w:divBdr>
                                                                                    <w:top w:val="none" w:sz="0" w:space="0" w:color="auto"/>
                                                                                    <w:left w:val="none" w:sz="0" w:space="0" w:color="auto"/>
                                                                                    <w:bottom w:val="none" w:sz="0" w:space="0" w:color="auto"/>
                                                                                    <w:right w:val="none" w:sz="0" w:space="0" w:color="auto"/>
                                                                                  </w:divBdr>
                                                                                  <w:divsChild>
                                                                                    <w:div w:id="411858880">
                                                                                      <w:marLeft w:val="360"/>
                                                                                      <w:marRight w:val="0"/>
                                                                                      <w:marTop w:val="0"/>
                                                                                      <w:marBottom w:val="0"/>
                                                                                      <w:divBdr>
                                                                                        <w:top w:val="none" w:sz="0" w:space="0" w:color="auto"/>
                                                                                        <w:left w:val="none" w:sz="0" w:space="0" w:color="auto"/>
                                                                                        <w:bottom w:val="none" w:sz="0" w:space="0" w:color="auto"/>
                                                                                        <w:right w:val="none" w:sz="0" w:space="0" w:color="auto"/>
                                                                                      </w:divBdr>
                                                                                      <w:divsChild>
                                                                                        <w:div w:id="166816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5085549">
                                              <w:marLeft w:val="0"/>
                                              <w:marRight w:val="0"/>
                                              <w:marTop w:val="0"/>
                                              <w:marBottom w:val="0"/>
                                              <w:divBdr>
                                                <w:top w:val="none" w:sz="0" w:space="0" w:color="auto"/>
                                                <w:left w:val="none" w:sz="0" w:space="0" w:color="auto"/>
                                                <w:bottom w:val="none" w:sz="0" w:space="0" w:color="auto"/>
                                                <w:right w:val="none" w:sz="0" w:space="0" w:color="auto"/>
                                              </w:divBdr>
                                              <w:divsChild>
                                                <w:div w:id="100027830">
                                                  <w:marLeft w:val="0"/>
                                                  <w:marRight w:val="0"/>
                                                  <w:marTop w:val="0"/>
                                                  <w:marBottom w:val="0"/>
                                                  <w:divBdr>
                                                    <w:top w:val="none" w:sz="0" w:space="0" w:color="auto"/>
                                                    <w:left w:val="none" w:sz="0" w:space="0" w:color="auto"/>
                                                    <w:bottom w:val="none" w:sz="0" w:space="0" w:color="auto"/>
                                                    <w:right w:val="none" w:sz="0" w:space="0" w:color="auto"/>
                                                  </w:divBdr>
                                                  <w:divsChild>
                                                    <w:div w:id="1347711334">
                                                      <w:marLeft w:val="0"/>
                                                      <w:marRight w:val="0"/>
                                                      <w:marTop w:val="0"/>
                                                      <w:marBottom w:val="0"/>
                                                      <w:divBdr>
                                                        <w:top w:val="none" w:sz="0" w:space="0" w:color="auto"/>
                                                        <w:left w:val="none" w:sz="0" w:space="0" w:color="auto"/>
                                                        <w:bottom w:val="none" w:sz="0" w:space="0" w:color="auto"/>
                                                        <w:right w:val="none" w:sz="0" w:space="0" w:color="auto"/>
                                                      </w:divBdr>
                                                      <w:divsChild>
                                                        <w:div w:id="434832877">
                                                          <w:marLeft w:val="0"/>
                                                          <w:marRight w:val="0"/>
                                                          <w:marTop w:val="0"/>
                                                          <w:marBottom w:val="0"/>
                                                          <w:divBdr>
                                                            <w:top w:val="single" w:sz="6" w:space="0" w:color="DADCE0"/>
                                                            <w:left w:val="single" w:sz="6" w:space="0" w:color="DADCE0"/>
                                                            <w:bottom w:val="single" w:sz="6" w:space="0" w:color="DADCE0"/>
                                                            <w:right w:val="single" w:sz="6" w:space="0" w:color="DADCE0"/>
                                                          </w:divBdr>
                                                          <w:divsChild>
                                                            <w:div w:id="918442641">
                                                              <w:marLeft w:val="0"/>
                                                              <w:marRight w:val="0"/>
                                                              <w:marTop w:val="0"/>
                                                              <w:marBottom w:val="0"/>
                                                              <w:divBdr>
                                                                <w:top w:val="none" w:sz="0" w:space="0" w:color="auto"/>
                                                                <w:left w:val="none" w:sz="0" w:space="0" w:color="auto"/>
                                                                <w:bottom w:val="none" w:sz="0" w:space="0" w:color="auto"/>
                                                                <w:right w:val="none" w:sz="0" w:space="0" w:color="auto"/>
                                                              </w:divBdr>
                                                              <w:divsChild>
                                                                <w:div w:id="606625286">
                                                                  <w:marLeft w:val="0"/>
                                                                  <w:marRight w:val="0"/>
                                                                  <w:marTop w:val="0"/>
                                                                  <w:marBottom w:val="0"/>
                                                                  <w:divBdr>
                                                                    <w:top w:val="none" w:sz="0" w:space="0" w:color="auto"/>
                                                                    <w:left w:val="none" w:sz="0" w:space="0" w:color="auto"/>
                                                                    <w:bottom w:val="none" w:sz="0" w:space="0" w:color="auto"/>
                                                                    <w:right w:val="none" w:sz="0" w:space="0" w:color="auto"/>
                                                                  </w:divBdr>
                                                                  <w:divsChild>
                                                                    <w:div w:id="1136145656">
                                                                      <w:marLeft w:val="0"/>
                                                                      <w:marRight w:val="0"/>
                                                                      <w:marTop w:val="0"/>
                                                                      <w:marBottom w:val="0"/>
                                                                      <w:divBdr>
                                                                        <w:top w:val="none" w:sz="0" w:space="0" w:color="auto"/>
                                                                        <w:left w:val="none" w:sz="0" w:space="0" w:color="auto"/>
                                                                        <w:bottom w:val="none" w:sz="0" w:space="0" w:color="auto"/>
                                                                        <w:right w:val="none" w:sz="0" w:space="0" w:color="auto"/>
                                                                      </w:divBdr>
                                                                      <w:divsChild>
                                                                        <w:div w:id="1558005797">
                                                                          <w:marLeft w:val="0"/>
                                                                          <w:marRight w:val="0"/>
                                                                          <w:marTop w:val="0"/>
                                                                          <w:marBottom w:val="360"/>
                                                                          <w:divBdr>
                                                                            <w:top w:val="none" w:sz="0" w:space="0" w:color="auto"/>
                                                                            <w:left w:val="none" w:sz="0" w:space="0" w:color="auto"/>
                                                                            <w:bottom w:val="none" w:sz="0" w:space="0" w:color="auto"/>
                                                                            <w:right w:val="none" w:sz="0" w:space="0" w:color="auto"/>
                                                                          </w:divBdr>
                                                                          <w:divsChild>
                                                                            <w:div w:id="983855107">
                                                                              <w:marLeft w:val="0"/>
                                                                              <w:marRight w:val="0"/>
                                                                              <w:marTop w:val="0"/>
                                                                              <w:marBottom w:val="0"/>
                                                                              <w:divBdr>
                                                                                <w:top w:val="none" w:sz="0" w:space="0" w:color="auto"/>
                                                                                <w:left w:val="none" w:sz="0" w:space="0" w:color="auto"/>
                                                                                <w:bottom w:val="none" w:sz="0" w:space="0" w:color="auto"/>
                                                                                <w:right w:val="none" w:sz="0" w:space="0" w:color="auto"/>
                                                                              </w:divBdr>
                                                                              <w:divsChild>
                                                                                <w:div w:id="768046086">
                                                                                  <w:marLeft w:val="0"/>
                                                                                  <w:marRight w:val="0"/>
                                                                                  <w:marTop w:val="0"/>
                                                                                  <w:marBottom w:val="0"/>
                                                                                  <w:divBdr>
                                                                                    <w:top w:val="none" w:sz="0" w:space="0" w:color="auto"/>
                                                                                    <w:left w:val="none" w:sz="0" w:space="0" w:color="auto"/>
                                                                                    <w:bottom w:val="none" w:sz="0" w:space="0" w:color="auto"/>
                                                                                    <w:right w:val="none" w:sz="0" w:space="0" w:color="auto"/>
                                                                                  </w:divBdr>
                                                                                  <w:divsChild>
                                                                                    <w:div w:id="351492760">
                                                                                      <w:marLeft w:val="360"/>
                                                                                      <w:marRight w:val="0"/>
                                                                                      <w:marTop w:val="0"/>
                                                                                      <w:marBottom w:val="0"/>
                                                                                      <w:divBdr>
                                                                                        <w:top w:val="none" w:sz="0" w:space="0" w:color="auto"/>
                                                                                        <w:left w:val="none" w:sz="0" w:space="0" w:color="auto"/>
                                                                                        <w:bottom w:val="none" w:sz="0" w:space="0" w:color="auto"/>
                                                                                        <w:right w:val="none" w:sz="0" w:space="0" w:color="auto"/>
                                                                                      </w:divBdr>
                                                                                      <w:divsChild>
                                                                                        <w:div w:id="11384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7421886">
                                          <w:marLeft w:val="0"/>
                                          <w:marRight w:val="0"/>
                                          <w:marTop w:val="0"/>
                                          <w:marBottom w:val="0"/>
                                          <w:divBdr>
                                            <w:top w:val="single" w:sz="6" w:space="0" w:color="DADCE0"/>
                                            <w:left w:val="single" w:sz="6" w:space="0" w:color="DADCE0"/>
                                            <w:bottom w:val="single" w:sz="6" w:space="0" w:color="DADCE0"/>
                                            <w:right w:val="single" w:sz="6" w:space="0" w:color="DADCE0"/>
                                          </w:divBdr>
                                          <w:divsChild>
                                            <w:div w:id="2089112544">
                                              <w:marLeft w:val="0"/>
                                              <w:marRight w:val="0"/>
                                              <w:marTop w:val="0"/>
                                              <w:marBottom w:val="0"/>
                                              <w:divBdr>
                                                <w:top w:val="none" w:sz="0" w:space="0" w:color="auto"/>
                                                <w:left w:val="none" w:sz="0" w:space="0" w:color="auto"/>
                                                <w:bottom w:val="none" w:sz="0" w:space="0" w:color="auto"/>
                                                <w:right w:val="none" w:sz="0" w:space="0" w:color="auto"/>
                                              </w:divBdr>
                                              <w:divsChild>
                                                <w:div w:id="486433058">
                                                  <w:marLeft w:val="0"/>
                                                  <w:marRight w:val="0"/>
                                                  <w:marTop w:val="0"/>
                                                  <w:marBottom w:val="0"/>
                                                  <w:divBdr>
                                                    <w:top w:val="none" w:sz="0" w:space="0" w:color="auto"/>
                                                    <w:left w:val="none" w:sz="0" w:space="0" w:color="auto"/>
                                                    <w:bottom w:val="none" w:sz="0" w:space="0" w:color="auto"/>
                                                    <w:right w:val="none" w:sz="0" w:space="0" w:color="auto"/>
                                                  </w:divBdr>
                                                  <w:divsChild>
                                                    <w:div w:id="96141416">
                                                      <w:marLeft w:val="0"/>
                                                      <w:marRight w:val="0"/>
                                                      <w:marTop w:val="0"/>
                                                      <w:marBottom w:val="0"/>
                                                      <w:divBdr>
                                                        <w:top w:val="none" w:sz="0" w:space="0" w:color="auto"/>
                                                        <w:left w:val="none" w:sz="0" w:space="0" w:color="auto"/>
                                                        <w:bottom w:val="none" w:sz="0" w:space="0" w:color="auto"/>
                                                        <w:right w:val="none" w:sz="0" w:space="0" w:color="auto"/>
                                                      </w:divBdr>
                                                      <w:divsChild>
                                                        <w:div w:id="1595020146">
                                                          <w:marLeft w:val="0"/>
                                                          <w:marRight w:val="0"/>
                                                          <w:marTop w:val="0"/>
                                                          <w:marBottom w:val="0"/>
                                                          <w:divBdr>
                                                            <w:top w:val="none" w:sz="0" w:space="0" w:color="auto"/>
                                                            <w:left w:val="none" w:sz="0" w:space="0" w:color="auto"/>
                                                            <w:bottom w:val="none" w:sz="0" w:space="0" w:color="auto"/>
                                                            <w:right w:val="none" w:sz="0" w:space="0" w:color="auto"/>
                                                          </w:divBdr>
                                                        </w:div>
                                                      </w:divsChild>
                                                    </w:div>
                                                    <w:div w:id="766075596">
                                                      <w:marLeft w:val="0"/>
                                                      <w:marRight w:val="0"/>
                                                      <w:marTop w:val="0"/>
                                                      <w:marBottom w:val="0"/>
                                                      <w:divBdr>
                                                        <w:top w:val="none" w:sz="0" w:space="0" w:color="auto"/>
                                                        <w:left w:val="none" w:sz="0" w:space="0" w:color="auto"/>
                                                        <w:bottom w:val="none" w:sz="0" w:space="0" w:color="auto"/>
                                                        <w:right w:val="none" w:sz="0" w:space="0" w:color="auto"/>
                                                      </w:divBdr>
                                                    </w:div>
                                                  </w:divsChild>
                                                </w:div>
                                                <w:div w:id="978460901">
                                                  <w:marLeft w:val="0"/>
                                                  <w:marRight w:val="0"/>
                                                  <w:marTop w:val="0"/>
                                                  <w:marBottom w:val="0"/>
                                                  <w:divBdr>
                                                    <w:top w:val="none" w:sz="0" w:space="0" w:color="auto"/>
                                                    <w:left w:val="none" w:sz="0" w:space="0" w:color="auto"/>
                                                    <w:bottom w:val="none" w:sz="0" w:space="0" w:color="auto"/>
                                                    <w:right w:val="none" w:sz="0" w:space="0" w:color="auto"/>
                                                  </w:divBdr>
                                                  <w:divsChild>
                                                    <w:div w:id="1832016987">
                                                      <w:marLeft w:val="0"/>
                                                      <w:marRight w:val="0"/>
                                                      <w:marTop w:val="60"/>
                                                      <w:marBottom w:val="0"/>
                                                      <w:divBdr>
                                                        <w:top w:val="none" w:sz="0" w:space="0" w:color="auto"/>
                                                        <w:left w:val="none" w:sz="0" w:space="0" w:color="auto"/>
                                                        <w:bottom w:val="none" w:sz="0" w:space="0" w:color="auto"/>
                                                        <w:right w:val="none" w:sz="0" w:space="0" w:color="auto"/>
                                                      </w:divBdr>
                                                      <w:divsChild>
                                                        <w:div w:id="1222517799">
                                                          <w:marLeft w:val="0"/>
                                                          <w:marRight w:val="0"/>
                                                          <w:marTop w:val="0"/>
                                                          <w:marBottom w:val="0"/>
                                                          <w:divBdr>
                                                            <w:top w:val="none" w:sz="0" w:space="0" w:color="auto"/>
                                                            <w:left w:val="none" w:sz="0" w:space="0" w:color="auto"/>
                                                            <w:bottom w:val="none" w:sz="0" w:space="0" w:color="auto"/>
                                                            <w:right w:val="none" w:sz="0" w:space="0" w:color="auto"/>
                                                          </w:divBdr>
                                                          <w:divsChild>
                                                            <w:div w:id="22210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334184">
                                          <w:marLeft w:val="0"/>
                                          <w:marRight w:val="0"/>
                                          <w:marTop w:val="0"/>
                                          <w:marBottom w:val="0"/>
                                          <w:divBdr>
                                            <w:top w:val="none" w:sz="0" w:space="0" w:color="auto"/>
                                            <w:left w:val="none" w:sz="0" w:space="0" w:color="auto"/>
                                            <w:bottom w:val="none" w:sz="0" w:space="0" w:color="auto"/>
                                            <w:right w:val="none" w:sz="0" w:space="0" w:color="auto"/>
                                          </w:divBdr>
                                          <w:divsChild>
                                            <w:div w:id="100492842">
                                              <w:marLeft w:val="0"/>
                                              <w:marRight w:val="0"/>
                                              <w:marTop w:val="0"/>
                                              <w:marBottom w:val="0"/>
                                              <w:divBdr>
                                                <w:top w:val="none" w:sz="0" w:space="0" w:color="auto"/>
                                                <w:left w:val="none" w:sz="0" w:space="0" w:color="auto"/>
                                                <w:bottom w:val="none" w:sz="0" w:space="0" w:color="auto"/>
                                                <w:right w:val="none" w:sz="0" w:space="0" w:color="auto"/>
                                              </w:divBdr>
                                              <w:divsChild>
                                                <w:div w:id="156776175">
                                                  <w:marLeft w:val="0"/>
                                                  <w:marRight w:val="0"/>
                                                  <w:marTop w:val="0"/>
                                                  <w:marBottom w:val="0"/>
                                                  <w:divBdr>
                                                    <w:top w:val="none" w:sz="0" w:space="0" w:color="auto"/>
                                                    <w:left w:val="none" w:sz="0" w:space="0" w:color="auto"/>
                                                    <w:bottom w:val="none" w:sz="0" w:space="0" w:color="auto"/>
                                                    <w:right w:val="none" w:sz="0" w:space="0" w:color="auto"/>
                                                  </w:divBdr>
                                                  <w:divsChild>
                                                    <w:div w:id="138879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345418">
                                  <w:marLeft w:val="0"/>
                                  <w:marRight w:val="0"/>
                                  <w:marTop w:val="0"/>
                                  <w:marBottom w:val="0"/>
                                  <w:divBdr>
                                    <w:top w:val="none" w:sz="0" w:space="0" w:color="auto"/>
                                    <w:left w:val="none" w:sz="0" w:space="0" w:color="auto"/>
                                    <w:bottom w:val="none" w:sz="0" w:space="0" w:color="auto"/>
                                    <w:right w:val="none" w:sz="0" w:space="0" w:color="auto"/>
                                  </w:divBdr>
                                  <w:divsChild>
                                    <w:div w:id="1879782212">
                                      <w:marLeft w:val="0"/>
                                      <w:marRight w:val="0"/>
                                      <w:marTop w:val="0"/>
                                      <w:marBottom w:val="0"/>
                                      <w:divBdr>
                                        <w:top w:val="none" w:sz="0" w:space="0" w:color="auto"/>
                                        <w:left w:val="none" w:sz="0" w:space="0" w:color="auto"/>
                                        <w:bottom w:val="none" w:sz="0" w:space="0" w:color="auto"/>
                                        <w:right w:val="none" w:sz="0" w:space="0" w:color="auto"/>
                                      </w:divBdr>
                                      <w:divsChild>
                                        <w:div w:id="1045980731">
                                          <w:marLeft w:val="0"/>
                                          <w:marRight w:val="0"/>
                                          <w:marTop w:val="0"/>
                                          <w:marBottom w:val="0"/>
                                          <w:divBdr>
                                            <w:top w:val="single" w:sz="6" w:space="0" w:color="DADCE0"/>
                                            <w:left w:val="single" w:sz="6" w:space="0" w:color="DADCE0"/>
                                            <w:bottom w:val="single" w:sz="6" w:space="0" w:color="DADCE0"/>
                                            <w:right w:val="single" w:sz="6" w:space="0" w:color="DADCE0"/>
                                          </w:divBdr>
                                          <w:divsChild>
                                            <w:div w:id="1587769563">
                                              <w:marLeft w:val="0"/>
                                              <w:marRight w:val="0"/>
                                              <w:marTop w:val="0"/>
                                              <w:marBottom w:val="0"/>
                                              <w:divBdr>
                                                <w:top w:val="none" w:sz="0" w:space="0" w:color="auto"/>
                                                <w:left w:val="none" w:sz="0" w:space="0" w:color="auto"/>
                                                <w:bottom w:val="none" w:sz="0" w:space="0" w:color="auto"/>
                                                <w:right w:val="none" w:sz="0" w:space="0" w:color="auto"/>
                                              </w:divBdr>
                                              <w:divsChild>
                                                <w:div w:id="408314499">
                                                  <w:marLeft w:val="0"/>
                                                  <w:marRight w:val="0"/>
                                                  <w:marTop w:val="0"/>
                                                  <w:marBottom w:val="0"/>
                                                  <w:divBdr>
                                                    <w:top w:val="none" w:sz="0" w:space="0" w:color="auto"/>
                                                    <w:left w:val="none" w:sz="0" w:space="0" w:color="auto"/>
                                                    <w:bottom w:val="none" w:sz="0" w:space="0" w:color="auto"/>
                                                    <w:right w:val="none" w:sz="0" w:space="0" w:color="auto"/>
                                                  </w:divBdr>
                                                  <w:divsChild>
                                                    <w:div w:id="1190030821">
                                                      <w:marLeft w:val="0"/>
                                                      <w:marRight w:val="0"/>
                                                      <w:marTop w:val="60"/>
                                                      <w:marBottom w:val="0"/>
                                                      <w:divBdr>
                                                        <w:top w:val="none" w:sz="0" w:space="0" w:color="auto"/>
                                                        <w:left w:val="none" w:sz="0" w:space="0" w:color="auto"/>
                                                        <w:bottom w:val="none" w:sz="0" w:space="0" w:color="auto"/>
                                                        <w:right w:val="none" w:sz="0" w:space="0" w:color="auto"/>
                                                      </w:divBdr>
                                                      <w:divsChild>
                                                        <w:div w:id="667902167">
                                                          <w:marLeft w:val="0"/>
                                                          <w:marRight w:val="0"/>
                                                          <w:marTop w:val="0"/>
                                                          <w:marBottom w:val="0"/>
                                                          <w:divBdr>
                                                            <w:top w:val="none" w:sz="0" w:space="0" w:color="auto"/>
                                                            <w:left w:val="none" w:sz="0" w:space="0" w:color="auto"/>
                                                            <w:bottom w:val="none" w:sz="0" w:space="0" w:color="auto"/>
                                                            <w:right w:val="none" w:sz="0" w:space="0" w:color="auto"/>
                                                          </w:divBdr>
                                                          <w:divsChild>
                                                            <w:div w:id="97067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915991">
                                                  <w:marLeft w:val="0"/>
                                                  <w:marRight w:val="0"/>
                                                  <w:marTop w:val="0"/>
                                                  <w:marBottom w:val="0"/>
                                                  <w:divBdr>
                                                    <w:top w:val="none" w:sz="0" w:space="0" w:color="auto"/>
                                                    <w:left w:val="none" w:sz="0" w:space="0" w:color="auto"/>
                                                    <w:bottom w:val="none" w:sz="0" w:space="0" w:color="auto"/>
                                                    <w:right w:val="none" w:sz="0" w:space="0" w:color="auto"/>
                                                  </w:divBdr>
                                                  <w:divsChild>
                                                    <w:div w:id="1347367678">
                                                      <w:marLeft w:val="0"/>
                                                      <w:marRight w:val="0"/>
                                                      <w:marTop w:val="0"/>
                                                      <w:marBottom w:val="0"/>
                                                      <w:divBdr>
                                                        <w:top w:val="none" w:sz="0" w:space="0" w:color="auto"/>
                                                        <w:left w:val="none" w:sz="0" w:space="0" w:color="auto"/>
                                                        <w:bottom w:val="none" w:sz="0" w:space="0" w:color="auto"/>
                                                        <w:right w:val="none" w:sz="0" w:space="0" w:color="auto"/>
                                                      </w:divBdr>
                                                    </w:div>
                                                    <w:div w:id="1467119601">
                                                      <w:marLeft w:val="0"/>
                                                      <w:marRight w:val="0"/>
                                                      <w:marTop w:val="0"/>
                                                      <w:marBottom w:val="0"/>
                                                      <w:divBdr>
                                                        <w:top w:val="none" w:sz="0" w:space="0" w:color="auto"/>
                                                        <w:left w:val="none" w:sz="0" w:space="0" w:color="auto"/>
                                                        <w:bottom w:val="none" w:sz="0" w:space="0" w:color="auto"/>
                                                        <w:right w:val="none" w:sz="0" w:space="0" w:color="auto"/>
                                                      </w:divBdr>
                                                      <w:divsChild>
                                                        <w:div w:id="113714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374609">
                                          <w:marLeft w:val="0"/>
                                          <w:marRight w:val="0"/>
                                          <w:marTop w:val="0"/>
                                          <w:marBottom w:val="0"/>
                                          <w:divBdr>
                                            <w:top w:val="none" w:sz="0" w:space="0" w:color="auto"/>
                                            <w:left w:val="none" w:sz="0" w:space="0" w:color="auto"/>
                                            <w:bottom w:val="none" w:sz="0" w:space="0" w:color="auto"/>
                                            <w:right w:val="none" w:sz="0" w:space="0" w:color="auto"/>
                                          </w:divBdr>
                                          <w:divsChild>
                                            <w:div w:id="1219782465">
                                              <w:marLeft w:val="0"/>
                                              <w:marRight w:val="0"/>
                                              <w:marTop w:val="0"/>
                                              <w:marBottom w:val="0"/>
                                              <w:divBdr>
                                                <w:top w:val="none" w:sz="0" w:space="0" w:color="auto"/>
                                                <w:left w:val="none" w:sz="0" w:space="0" w:color="auto"/>
                                                <w:bottom w:val="none" w:sz="0" w:space="0" w:color="auto"/>
                                                <w:right w:val="none" w:sz="0" w:space="0" w:color="auto"/>
                                              </w:divBdr>
                                              <w:divsChild>
                                                <w:div w:id="1699309450">
                                                  <w:marLeft w:val="0"/>
                                                  <w:marRight w:val="0"/>
                                                  <w:marTop w:val="0"/>
                                                  <w:marBottom w:val="0"/>
                                                  <w:divBdr>
                                                    <w:top w:val="none" w:sz="0" w:space="0" w:color="auto"/>
                                                    <w:left w:val="none" w:sz="0" w:space="0" w:color="auto"/>
                                                    <w:bottom w:val="none" w:sz="0" w:space="0" w:color="auto"/>
                                                    <w:right w:val="none" w:sz="0" w:space="0" w:color="auto"/>
                                                  </w:divBdr>
                                                  <w:divsChild>
                                                    <w:div w:id="79811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345100">
                                          <w:marLeft w:val="0"/>
                                          <w:marRight w:val="0"/>
                                          <w:marTop w:val="0"/>
                                          <w:marBottom w:val="0"/>
                                          <w:divBdr>
                                            <w:top w:val="none" w:sz="0" w:space="0" w:color="auto"/>
                                            <w:left w:val="none" w:sz="0" w:space="0" w:color="auto"/>
                                            <w:bottom w:val="none" w:sz="0" w:space="0" w:color="auto"/>
                                            <w:right w:val="none" w:sz="0" w:space="0" w:color="auto"/>
                                          </w:divBdr>
                                          <w:divsChild>
                                            <w:div w:id="926426934">
                                              <w:marLeft w:val="0"/>
                                              <w:marRight w:val="0"/>
                                              <w:marTop w:val="0"/>
                                              <w:marBottom w:val="0"/>
                                              <w:divBdr>
                                                <w:top w:val="none" w:sz="0" w:space="0" w:color="auto"/>
                                                <w:left w:val="none" w:sz="0" w:space="0" w:color="auto"/>
                                                <w:bottom w:val="none" w:sz="0" w:space="0" w:color="auto"/>
                                                <w:right w:val="none" w:sz="0" w:space="0" w:color="auto"/>
                                              </w:divBdr>
                                              <w:divsChild>
                                                <w:div w:id="398672135">
                                                  <w:marLeft w:val="0"/>
                                                  <w:marRight w:val="0"/>
                                                  <w:marTop w:val="0"/>
                                                  <w:marBottom w:val="0"/>
                                                  <w:divBdr>
                                                    <w:top w:val="none" w:sz="0" w:space="0" w:color="auto"/>
                                                    <w:left w:val="none" w:sz="0" w:space="0" w:color="auto"/>
                                                    <w:bottom w:val="none" w:sz="0" w:space="0" w:color="auto"/>
                                                    <w:right w:val="none" w:sz="0" w:space="0" w:color="auto"/>
                                                  </w:divBdr>
                                                  <w:divsChild>
                                                    <w:div w:id="467666748">
                                                      <w:marLeft w:val="0"/>
                                                      <w:marRight w:val="0"/>
                                                      <w:marTop w:val="0"/>
                                                      <w:marBottom w:val="0"/>
                                                      <w:divBdr>
                                                        <w:top w:val="none" w:sz="0" w:space="0" w:color="auto"/>
                                                        <w:left w:val="none" w:sz="0" w:space="0" w:color="auto"/>
                                                        <w:bottom w:val="none" w:sz="0" w:space="0" w:color="auto"/>
                                                        <w:right w:val="none" w:sz="0" w:space="0" w:color="auto"/>
                                                      </w:divBdr>
                                                      <w:divsChild>
                                                        <w:div w:id="1008826597">
                                                          <w:marLeft w:val="0"/>
                                                          <w:marRight w:val="0"/>
                                                          <w:marTop w:val="0"/>
                                                          <w:marBottom w:val="0"/>
                                                          <w:divBdr>
                                                            <w:top w:val="single" w:sz="6" w:space="0" w:color="DADCE0"/>
                                                            <w:left w:val="single" w:sz="6" w:space="0" w:color="DADCE0"/>
                                                            <w:bottom w:val="single" w:sz="6" w:space="0" w:color="DADCE0"/>
                                                            <w:right w:val="single" w:sz="6" w:space="0" w:color="DADCE0"/>
                                                          </w:divBdr>
                                                          <w:divsChild>
                                                            <w:div w:id="1467891451">
                                                              <w:marLeft w:val="0"/>
                                                              <w:marRight w:val="0"/>
                                                              <w:marTop w:val="0"/>
                                                              <w:marBottom w:val="0"/>
                                                              <w:divBdr>
                                                                <w:top w:val="none" w:sz="0" w:space="0" w:color="auto"/>
                                                                <w:left w:val="none" w:sz="0" w:space="0" w:color="auto"/>
                                                                <w:bottom w:val="none" w:sz="0" w:space="0" w:color="auto"/>
                                                                <w:right w:val="none" w:sz="0" w:space="0" w:color="auto"/>
                                                              </w:divBdr>
                                                              <w:divsChild>
                                                                <w:div w:id="806244406">
                                                                  <w:marLeft w:val="0"/>
                                                                  <w:marRight w:val="0"/>
                                                                  <w:marTop w:val="0"/>
                                                                  <w:marBottom w:val="0"/>
                                                                  <w:divBdr>
                                                                    <w:top w:val="none" w:sz="0" w:space="0" w:color="auto"/>
                                                                    <w:left w:val="none" w:sz="0" w:space="0" w:color="auto"/>
                                                                    <w:bottom w:val="none" w:sz="0" w:space="0" w:color="auto"/>
                                                                    <w:right w:val="none" w:sz="0" w:space="0" w:color="auto"/>
                                                                  </w:divBdr>
                                                                  <w:divsChild>
                                                                    <w:div w:id="702244996">
                                                                      <w:marLeft w:val="0"/>
                                                                      <w:marRight w:val="0"/>
                                                                      <w:marTop w:val="0"/>
                                                                      <w:marBottom w:val="0"/>
                                                                      <w:divBdr>
                                                                        <w:top w:val="none" w:sz="0" w:space="0" w:color="auto"/>
                                                                        <w:left w:val="none" w:sz="0" w:space="0" w:color="auto"/>
                                                                        <w:bottom w:val="none" w:sz="0" w:space="0" w:color="auto"/>
                                                                        <w:right w:val="none" w:sz="0" w:space="0" w:color="auto"/>
                                                                      </w:divBdr>
                                                                      <w:divsChild>
                                                                        <w:div w:id="313529970">
                                                                          <w:marLeft w:val="0"/>
                                                                          <w:marRight w:val="0"/>
                                                                          <w:marTop w:val="0"/>
                                                                          <w:marBottom w:val="0"/>
                                                                          <w:divBdr>
                                                                            <w:top w:val="none" w:sz="0" w:space="0" w:color="auto"/>
                                                                            <w:left w:val="none" w:sz="0" w:space="0" w:color="auto"/>
                                                                            <w:bottom w:val="none" w:sz="0" w:space="0" w:color="auto"/>
                                                                            <w:right w:val="none" w:sz="0" w:space="0" w:color="auto"/>
                                                                          </w:divBdr>
                                                                          <w:divsChild>
                                                                            <w:div w:id="844516434">
                                                                              <w:marLeft w:val="0"/>
                                                                              <w:marRight w:val="120"/>
                                                                              <w:marTop w:val="0"/>
                                                                              <w:marBottom w:val="0"/>
                                                                              <w:divBdr>
                                                                                <w:top w:val="none" w:sz="0" w:space="0" w:color="auto"/>
                                                                                <w:left w:val="none" w:sz="0" w:space="0" w:color="auto"/>
                                                                                <w:bottom w:val="none" w:sz="0" w:space="0" w:color="auto"/>
                                                                                <w:right w:val="none" w:sz="0" w:space="0" w:color="auto"/>
                                                                              </w:divBdr>
                                                                              <w:divsChild>
                                                                                <w:div w:id="6514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7035633">
                                              <w:marLeft w:val="0"/>
                                              <w:marRight w:val="0"/>
                                              <w:marTop w:val="0"/>
                                              <w:marBottom w:val="0"/>
                                              <w:divBdr>
                                                <w:top w:val="none" w:sz="0" w:space="0" w:color="auto"/>
                                                <w:left w:val="none" w:sz="0" w:space="0" w:color="auto"/>
                                                <w:bottom w:val="none" w:sz="0" w:space="0" w:color="auto"/>
                                                <w:right w:val="none" w:sz="0" w:space="0" w:color="auto"/>
                                              </w:divBdr>
                                              <w:divsChild>
                                                <w:div w:id="1664508187">
                                                  <w:marLeft w:val="0"/>
                                                  <w:marRight w:val="0"/>
                                                  <w:marTop w:val="0"/>
                                                  <w:marBottom w:val="0"/>
                                                  <w:divBdr>
                                                    <w:top w:val="none" w:sz="0" w:space="0" w:color="auto"/>
                                                    <w:left w:val="none" w:sz="0" w:space="0" w:color="auto"/>
                                                    <w:bottom w:val="none" w:sz="0" w:space="0" w:color="auto"/>
                                                    <w:right w:val="none" w:sz="0" w:space="0" w:color="auto"/>
                                                  </w:divBdr>
                                                  <w:divsChild>
                                                    <w:div w:id="2003044465">
                                                      <w:marLeft w:val="0"/>
                                                      <w:marRight w:val="0"/>
                                                      <w:marTop w:val="0"/>
                                                      <w:marBottom w:val="0"/>
                                                      <w:divBdr>
                                                        <w:top w:val="none" w:sz="0" w:space="0" w:color="auto"/>
                                                        <w:left w:val="none" w:sz="0" w:space="0" w:color="auto"/>
                                                        <w:bottom w:val="none" w:sz="0" w:space="0" w:color="auto"/>
                                                        <w:right w:val="none" w:sz="0" w:space="0" w:color="auto"/>
                                                      </w:divBdr>
                                                      <w:divsChild>
                                                        <w:div w:id="17051314">
                                                          <w:marLeft w:val="0"/>
                                                          <w:marRight w:val="0"/>
                                                          <w:marTop w:val="0"/>
                                                          <w:marBottom w:val="0"/>
                                                          <w:divBdr>
                                                            <w:top w:val="single" w:sz="6" w:space="0" w:color="DADCE0"/>
                                                            <w:left w:val="single" w:sz="6" w:space="0" w:color="DADCE0"/>
                                                            <w:bottom w:val="single" w:sz="6" w:space="0" w:color="DADCE0"/>
                                                            <w:right w:val="single" w:sz="6" w:space="0" w:color="DADCE0"/>
                                                          </w:divBdr>
                                                          <w:divsChild>
                                                            <w:div w:id="1861695829">
                                                              <w:marLeft w:val="0"/>
                                                              <w:marRight w:val="0"/>
                                                              <w:marTop w:val="0"/>
                                                              <w:marBottom w:val="0"/>
                                                              <w:divBdr>
                                                                <w:top w:val="none" w:sz="0" w:space="0" w:color="auto"/>
                                                                <w:left w:val="none" w:sz="0" w:space="0" w:color="auto"/>
                                                                <w:bottom w:val="none" w:sz="0" w:space="0" w:color="auto"/>
                                                                <w:right w:val="none" w:sz="0" w:space="0" w:color="auto"/>
                                                              </w:divBdr>
                                                              <w:divsChild>
                                                                <w:div w:id="382680395">
                                                                  <w:marLeft w:val="0"/>
                                                                  <w:marRight w:val="0"/>
                                                                  <w:marTop w:val="0"/>
                                                                  <w:marBottom w:val="0"/>
                                                                  <w:divBdr>
                                                                    <w:top w:val="none" w:sz="0" w:space="0" w:color="auto"/>
                                                                    <w:left w:val="none" w:sz="0" w:space="0" w:color="auto"/>
                                                                    <w:bottom w:val="none" w:sz="0" w:space="0" w:color="auto"/>
                                                                    <w:right w:val="none" w:sz="0" w:space="0" w:color="auto"/>
                                                                  </w:divBdr>
                                                                  <w:divsChild>
                                                                    <w:div w:id="1504709410">
                                                                      <w:marLeft w:val="0"/>
                                                                      <w:marRight w:val="0"/>
                                                                      <w:marTop w:val="0"/>
                                                                      <w:marBottom w:val="0"/>
                                                                      <w:divBdr>
                                                                        <w:top w:val="none" w:sz="0" w:space="0" w:color="auto"/>
                                                                        <w:left w:val="none" w:sz="0" w:space="0" w:color="auto"/>
                                                                        <w:bottom w:val="none" w:sz="0" w:space="0" w:color="auto"/>
                                                                        <w:right w:val="none" w:sz="0" w:space="0" w:color="auto"/>
                                                                      </w:divBdr>
                                                                      <w:divsChild>
                                                                        <w:div w:id="1754889847">
                                                                          <w:marLeft w:val="360"/>
                                                                          <w:marRight w:val="360"/>
                                                                          <w:marTop w:val="0"/>
                                                                          <w:marBottom w:val="360"/>
                                                                          <w:divBdr>
                                                                            <w:top w:val="none" w:sz="0" w:space="0" w:color="auto"/>
                                                                            <w:left w:val="none" w:sz="0" w:space="0" w:color="auto"/>
                                                                            <w:bottom w:val="none" w:sz="0" w:space="0" w:color="auto"/>
                                                                            <w:right w:val="none" w:sz="0" w:space="0" w:color="auto"/>
                                                                          </w:divBdr>
                                                                          <w:divsChild>
                                                                            <w:div w:id="1957977107">
                                                                              <w:marLeft w:val="0"/>
                                                                              <w:marRight w:val="0"/>
                                                                              <w:marTop w:val="0"/>
                                                                              <w:marBottom w:val="0"/>
                                                                              <w:divBdr>
                                                                                <w:top w:val="none" w:sz="0" w:space="0" w:color="auto"/>
                                                                                <w:left w:val="none" w:sz="0" w:space="0" w:color="auto"/>
                                                                                <w:bottom w:val="none" w:sz="0" w:space="0" w:color="auto"/>
                                                                                <w:right w:val="none" w:sz="0" w:space="0" w:color="auto"/>
                                                                              </w:divBdr>
                                                                              <w:divsChild>
                                                                                <w:div w:id="1530294473">
                                                                                  <w:marLeft w:val="0"/>
                                                                                  <w:marRight w:val="0"/>
                                                                                  <w:marTop w:val="0"/>
                                                                                  <w:marBottom w:val="420"/>
                                                                                  <w:divBdr>
                                                                                    <w:top w:val="none" w:sz="0" w:space="0" w:color="auto"/>
                                                                                    <w:left w:val="none" w:sz="0" w:space="0" w:color="auto"/>
                                                                                    <w:bottom w:val="none" w:sz="0" w:space="0" w:color="auto"/>
                                                                                    <w:right w:val="none" w:sz="0" w:space="0" w:color="auto"/>
                                                                                  </w:divBdr>
                                                                                  <w:divsChild>
                                                                                    <w:div w:id="268510913">
                                                                                      <w:marLeft w:val="0"/>
                                                                                      <w:marRight w:val="0"/>
                                                                                      <w:marTop w:val="0"/>
                                                                                      <w:marBottom w:val="0"/>
                                                                                      <w:divBdr>
                                                                                        <w:top w:val="none" w:sz="0" w:space="0" w:color="auto"/>
                                                                                        <w:left w:val="none" w:sz="0" w:space="0" w:color="auto"/>
                                                                                        <w:bottom w:val="none" w:sz="0" w:space="0" w:color="auto"/>
                                                                                        <w:right w:val="none" w:sz="0" w:space="0" w:color="auto"/>
                                                                                      </w:divBdr>
                                                                                      <w:divsChild>
                                                                                        <w:div w:id="142954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0674413">
                                      <w:marLeft w:val="0"/>
                                      <w:marRight w:val="0"/>
                                      <w:marTop w:val="0"/>
                                      <w:marBottom w:val="0"/>
                                      <w:divBdr>
                                        <w:top w:val="none" w:sz="0" w:space="0" w:color="auto"/>
                                        <w:left w:val="none" w:sz="0" w:space="0" w:color="auto"/>
                                        <w:bottom w:val="none" w:sz="0" w:space="0" w:color="auto"/>
                                        <w:right w:val="none" w:sz="0" w:space="0" w:color="auto"/>
                                      </w:divBdr>
                                      <w:divsChild>
                                        <w:div w:id="1349453568">
                                          <w:marLeft w:val="0"/>
                                          <w:marRight w:val="0"/>
                                          <w:marTop w:val="0"/>
                                          <w:marBottom w:val="0"/>
                                          <w:divBdr>
                                            <w:top w:val="none" w:sz="0" w:space="0" w:color="auto"/>
                                            <w:left w:val="none" w:sz="0" w:space="0" w:color="auto"/>
                                            <w:bottom w:val="none" w:sz="0" w:space="0" w:color="auto"/>
                                            <w:right w:val="none" w:sz="0" w:space="0" w:color="auto"/>
                                          </w:divBdr>
                                        </w:div>
                                        <w:div w:id="2067213828">
                                          <w:marLeft w:val="0"/>
                                          <w:marRight w:val="0"/>
                                          <w:marTop w:val="0"/>
                                          <w:marBottom w:val="0"/>
                                          <w:divBdr>
                                            <w:top w:val="none" w:sz="0" w:space="0" w:color="auto"/>
                                            <w:left w:val="none" w:sz="0" w:space="0" w:color="auto"/>
                                            <w:bottom w:val="none" w:sz="0" w:space="0" w:color="auto"/>
                                            <w:right w:val="none" w:sz="0" w:space="0" w:color="auto"/>
                                          </w:divBdr>
                                          <w:divsChild>
                                            <w:div w:id="1279532351">
                                              <w:marLeft w:val="0"/>
                                              <w:marRight w:val="0"/>
                                              <w:marTop w:val="75"/>
                                              <w:marBottom w:val="0"/>
                                              <w:divBdr>
                                                <w:top w:val="none" w:sz="0" w:space="0" w:color="auto"/>
                                                <w:left w:val="none" w:sz="0" w:space="0" w:color="auto"/>
                                                <w:bottom w:val="none" w:sz="0" w:space="0" w:color="auto"/>
                                                <w:right w:val="none" w:sz="0" w:space="0" w:color="auto"/>
                                              </w:divBdr>
                                              <w:divsChild>
                                                <w:div w:id="1171024999">
                                                  <w:marLeft w:val="0"/>
                                                  <w:marRight w:val="0"/>
                                                  <w:marTop w:val="0"/>
                                                  <w:marBottom w:val="0"/>
                                                  <w:divBdr>
                                                    <w:top w:val="none" w:sz="0" w:space="0" w:color="auto"/>
                                                    <w:left w:val="none" w:sz="0" w:space="0" w:color="auto"/>
                                                    <w:bottom w:val="none" w:sz="0" w:space="0" w:color="auto"/>
                                                    <w:right w:val="none" w:sz="0" w:space="0" w:color="auto"/>
                                                  </w:divBdr>
                                                  <w:divsChild>
                                                    <w:div w:id="17631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177018">
                                  <w:marLeft w:val="0"/>
                                  <w:marRight w:val="0"/>
                                  <w:marTop w:val="0"/>
                                  <w:marBottom w:val="0"/>
                                  <w:divBdr>
                                    <w:top w:val="none" w:sz="0" w:space="0" w:color="auto"/>
                                    <w:left w:val="none" w:sz="0" w:space="0" w:color="auto"/>
                                    <w:bottom w:val="none" w:sz="0" w:space="0" w:color="auto"/>
                                    <w:right w:val="none" w:sz="0" w:space="0" w:color="auto"/>
                                  </w:divBdr>
                                  <w:divsChild>
                                    <w:div w:id="1575239393">
                                      <w:marLeft w:val="0"/>
                                      <w:marRight w:val="0"/>
                                      <w:marTop w:val="0"/>
                                      <w:marBottom w:val="0"/>
                                      <w:divBdr>
                                        <w:top w:val="none" w:sz="0" w:space="0" w:color="auto"/>
                                        <w:left w:val="none" w:sz="0" w:space="0" w:color="auto"/>
                                        <w:bottom w:val="none" w:sz="0" w:space="0" w:color="auto"/>
                                        <w:right w:val="none" w:sz="0" w:space="0" w:color="auto"/>
                                      </w:divBdr>
                                      <w:divsChild>
                                        <w:div w:id="1152331474">
                                          <w:marLeft w:val="0"/>
                                          <w:marRight w:val="0"/>
                                          <w:marTop w:val="0"/>
                                          <w:marBottom w:val="0"/>
                                          <w:divBdr>
                                            <w:top w:val="none" w:sz="0" w:space="0" w:color="auto"/>
                                            <w:left w:val="none" w:sz="0" w:space="0" w:color="auto"/>
                                            <w:bottom w:val="none" w:sz="0" w:space="0" w:color="auto"/>
                                            <w:right w:val="none" w:sz="0" w:space="0" w:color="auto"/>
                                          </w:divBdr>
                                          <w:divsChild>
                                            <w:div w:id="140312961">
                                              <w:marLeft w:val="0"/>
                                              <w:marRight w:val="0"/>
                                              <w:marTop w:val="0"/>
                                              <w:marBottom w:val="0"/>
                                              <w:divBdr>
                                                <w:top w:val="none" w:sz="0" w:space="0" w:color="auto"/>
                                                <w:left w:val="none" w:sz="0" w:space="0" w:color="auto"/>
                                                <w:bottom w:val="none" w:sz="0" w:space="0" w:color="auto"/>
                                                <w:right w:val="none" w:sz="0" w:space="0" w:color="auto"/>
                                              </w:divBdr>
                                              <w:divsChild>
                                                <w:div w:id="1074160690">
                                                  <w:marLeft w:val="0"/>
                                                  <w:marRight w:val="0"/>
                                                  <w:marTop w:val="0"/>
                                                  <w:marBottom w:val="0"/>
                                                  <w:divBdr>
                                                    <w:top w:val="none" w:sz="0" w:space="0" w:color="auto"/>
                                                    <w:left w:val="none" w:sz="0" w:space="0" w:color="auto"/>
                                                    <w:bottom w:val="none" w:sz="0" w:space="0" w:color="auto"/>
                                                    <w:right w:val="none" w:sz="0" w:space="0" w:color="auto"/>
                                                  </w:divBdr>
                                                  <w:divsChild>
                                                    <w:div w:id="68054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336468">
                                          <w:marLeft w:val="0"/>
                                          <w:marRight w:val="0"/>
                                          <w:marTop w:val="0"/>
                                          <w:marBottom w:val="0"/>
                                          <w:divBdr>
                                            <w:top w:val="single" w:sz="6" w:space="0" w:color="DADCE0"/>
                                            <w:left w:val="single" w:sz="6" w:space="0" w:color="DADCE0"/>
                                            <w:bottom w:val="single" w:sz="6" w:space="0" w:color="DADCE0"/>
                                            <w:right w:val="single" w:sz="6" w:space="0" w:color="DADCE0"/>
                                          </w:divBdr>
                                          <w:divsChild>
                                            <w:div w:id="1757554723">
                                              <w:marLeft w:val="0"/>
                                              <w:marRight w:val="0"/>
                                              <w:marTop w:val="0"/>
                                              <w:marBottom w:val="0"/>
                                              <w:divBdr>
                                                <w:top w:val="none" w:sz="0" w:space="0" w:color="auto"/>
                                                <w:left w:val="none" w:sz="0" w:space="0" w:color="auto"/>
                                                <w:bottom w:val="none" w:sz="0" w:space="0" w:color="auto"/>
                                                <w:right w:val="none" w:sz="0" w:space="0" w:color="auto"/>
                                              </w:divBdr>
                                              <w:divsChild>
                                                <w:div w:id="2109694248">
                                                  <w:marLeft w:val="0"/>
                                                  <w:marRight w:val="0"/>
                                                  <w:marTop w:val="0"/>
                                                  <w:marBottom w:val="0"/>
                                                  <w:divBdr>
                                                    <w:top w:val="none" w:sz="0" w:space="0" w:color="auto"/>
                                                    <w:left w:val="none" w:sz="0" w:space="0" w:color="auto"/>
                                                    <w:bottom w:val="none" w:sz="0" w:space="0" w:color="auto"/>
                                                    <w:right w:val="none" w:sz="0" w:space="0" w:color="auto"/>
                                                  </w:divBdr>
                                                  <w:divsChild>
                                                    <w:div w:id="1112360949">
                                                      <w:marLeft w:val="0"/>
                                                      <w:marRight w:val="0"/>
                                                      <w:marTop w:val="0"/>
                                                      <w:marBottom w:val="0"/>
                                                      <w:divBdr>
                                                        <w:top w:val="none" w:sz="0" w:space="0" w:color="auto"/>
                                                        <w:left w:val="none" w:sz="0" w:space="0" w:color="auto"/>
                                                        <w:bottom w:val="none" w:sz="0" w:space="0" w:color="auto"/>
                                                        <w:right w:val="none" w:sz="0" w:space="0" w:color="auto"/>
                                                      </w:divBdr>
                                                    </w:div>
                                                    <w:div w:id="1172840046">
                                                      <w:marLeft w:val="0"/>
                                                      <w:marRight w:val="0"/>
                                                      <w:marTop w:val="0"/>
                                                      <w:marBottom w:val="0"/>
                                                      <w:divBdr>
                                                        <w:top w:val="none" w:sz="0" w:space="0" w:color="auto"/>
                                                        <w:left w:val="none" w:sz="0" w:space="0" w:color="auto"/>
                                                        <w:bottom w:val="none" w:sz="0" w:space="0" w:color="auto"/>
                                                        <w:right w:val="none" w:sz="0" w:space="0" w:color="auto"/>
                                                      </w:divBdr>
                                                      <w:divsChild>
                                                        <w:div w:id="41648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72549">
                                      <w:marLeft w:val="0"/>
                                      <w:marRight w:val="0"/>
                                      <w:marTop w:val="0"/>
                                      <w:marBottom w:val="0"/>
                                      <w:divBdr>
                                        <w:top w:val="none" w:sz="0" w:space="0" w:color="auto"/>
                                        <w:left w:val="none" w:sz="0" w:space="0" w:color="auto"/>
                                        <w:bottom w:val="none" w:sz="0" w:space="0" w:color="auto"/>
                                        <w:right w:val="none" w:sz="0" w:space="0" w:color="auto"/>
                                      </w:divBdr>
                                      <w:divsChild>
                                        <w:div w:id="570896083">
                                          <w:marLeft w:val="0"/>
                                          <w:marRight w:val="0"/>
                                          <w:marTop w:val="0"/>
                                          <w:marBottom w:val="0"/>
                                          <w:divBdr>
                                            <w:top w:val="none" w:sz="0" w:space="0" w:color="auto"/>
                                            <w:left w:val="none" w:sz="0" w:space="0" w:color="auto"/>
                                            <w:bottom w:val="none" w:sz="0" w:space="0" w:color="auto"/>
                                            <w:right w:val="none" w:sz="0" w:space="0" w:color="auto"/>
                                          </w:divBdr>
                                        </w:div>
                                        <w:div w:id="1044140788">
                                          <w:marLeft w:val="0"/>
                                          <w:marRight w:val="0"/>
                                          <w:marTop w:val="0"/>
                                          <w:marBottom w:val="0"/>
                                          <w:divBdr>
                                            <w:top w:val="none" w:sz="0" w:space="0" w:color="auto"/>
                                            <w:left w:val="none" w:sz="0" w:space="0" w:color="auto"/>
                                            <w:bottom w:val="none" w:sz="0" w:space="0" w:color="auto"/>
                                            <w:right w:val="none" w:sz="0" w:space="0" w:color="auto"/>
                                          </w:divBdr>
                                          <w:divsChild>
                                            <w:div w:id="1891191024">
                                              <w:marLeft w:val="0"/>
                                              <w:marRight w:val="0"/>
                                              <w:marTop w:val="75"/>
                                              <w:marBottom w:val="0"/>
                                              <w:divBdr>
                                                <w:top w:val="none" w:sz="0" w:space="0" w:color="auto"/>
                                                <w:left w:val="none" w:sz="0" w:space="0" w:color="auto"/>
                                                <w:bottom w:val="none" w:sz="0" w:space="0" w:color="auto"/>
                                                <w:right w:val="none" w:sz="0" w:space="0" w:color="auto"/>
                                              </w:divBdr>
                                              <w:divsChild>
                                                <w:div w:id="610556734">
                                                  <w:marLeft w:val="0"/>
                                                  <w:marRight w:val="0"/>
                                                  <w:marTop w:val="0"/>
                                                  <w:marBottom w:val="0"/>
                                                  <w:divBdr>
                                                    <w:top w:val="none" w:sz="0" w:space="0" w:color="auto"/>
                                                    <w:left w:val="none" w:sz="0" w:space="0" w:color="auto"/>
                                                    <w:bottom w:val="none" w:sz="0" w:space="0" w:color="auto"/>
                                                    <w:right w:val="none" w:sz="0" w:space="0" w:color="auto"/>
                                                  </w:divBdr>
                                                  <w:divsChild>
                                                    <w:div w:id="206576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64693">
                                  <w:marLeft w:val="0"/>
                                  <w:marRight w:val="0"/>
                                  <w:marTop w:val="0"/>
                                  <w:marBottom w:val="0"/>
                                  <w:divBdr>
                                    <w:top w:val="none" w:sz="0" w:space="0" w:color="auto"/>
                                    <w:left w:val="none" w:sz="0" w:space="0" w:color="auto"/>
                                    <w:bottom w:val="none" w:sz="0" w:space="0" w:color="auto"/>
                                    <w:right w:val="none" w:sz="0" w:space="0" w:color="auto"/>
                                  </w:divBdr>
                                  <w:divsChild>
                                    <w:div w:id="452214343">
                                      <w:marLeft w:val="0"/>
                                      <w:marRight w:val="0"/>
                                      <w:marTop w:val="0"/>
                                      <w:marBottom w:val="0"/>
                                      <w:divBdr>
                                        <w:top w:val="none" w:sz="0" w:space="0" w:color="auto"/>
                                        <w:left w:val="none" w:sz="0" w:space="0" w:color="auto"/>
                                        <w:bottom w:val="none" w:sz="0" w:space="0" w:color="auto"/>
                                        <w:right w:val="none" w:sz="0" w:space="0" w:color="auto"/>
                                      </w:divBdr>
                                      <w:divsChild>
                                        <w:div w:id="1327173043">
                                          <w:marLeft w:val="0"/>
                                          <w:marRight w:val="0"/>
                                          <w:marTop w:val="0"/>
                                          <w:marBottom w:val="0"/>
                                          <w:divBdr>
                                            <w:top w:val="none" w:sz="0" w:space="0" w:color="auto"/>
                                            <w:left w:val="none" w:sz="0" w:space="0" w:color="auto"/>
                                            <w:bottom w:val="none" w:sz="0" w:space="0" w:color="auto"/>
                                            <w:right w:val="none" w:sz="0" w:space="0" w:color="auto"/>
                                          </w:divBdr>
                                          <w:divsChild>
                                            <w:div w:id="1522164031">
                                              <w:marLeft w:val="0"/>
                                              <w:marRight w:val="0"/>
                                              <w:marTop w:val="75"/>
                                              <w:marBottom w:val="0"/>
                                              <w:divBdr>
                                                <w:top w:val="none" w:sz="0" w:space="0" w:color="auto"/>
                                                <w:left w:val="none" w:sz="0" w:space="0" w:color="auto"/>
                                                <w:bottom w:val="none" w:sz="0" w:space="0" w:color="auto"/>
                                                <w:right w:val="none" w:sz="0" w:space="0" w:color="auto"/>
                                              </w:divBdr>
                                              <w:divsChild>
                                                <w:div w:id="1724405301">
                                                  <w:marLeft w:val="0"/>
                                                  <w:marRight w:val="0"/>
                                                  <w:marTop w:val="0"/>
                                                  <w:marBottom w:val="0"/>
                                                  <w:divBdr>
                                                    <w:top w:val="none" w:sz="0" w:space="0" w:color="auto"/>
                                                    <w:left w:val="none" w:sz="0" w:space="0" w:color="auto"/>
                                                    <w:bottom w:val="none" w:sz="0" w:space="0" w:color="auto"/>
                                                    <w:right w:val="none" w:sz="0" w:space="0" w:color="auto"/>
                                                  </w:divBdr>
                                                  <w:divsChild>
                                                    <w:div w:id="53859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451815">
                                          <w:marLeft w:val="0"/>
                                          <w:marRight w:val="0"/>
                                          <w:marTop w:val="0"/>
                                          <w:marBottom w:val="0"/>
                                          <w:divBdr>
                                            <w:top w:val="none" w:sz="0" w:space="0" w:color="auto"/>
                                            <w:left w:val="none" w:sz="0" w:space="0" w:color="auto"/>
                                            <w:bottom w:val="none" w:sz="0" w:space="0" w:color="auto"/>
                                            <w:right w:val="none" w:sz="0" w:space="0" w:color="auto"/>
                                          </w:divBdr>
                                        </w:div>
                                      </w:divsChild>
                                    </w:div>
                                    <w:div w:id="1353603861">
                                      <w:marLeft w:val="0"/>
                                      <w:marRight w:val="0"/>
                                      <w:marTop w:val="0"/>
                                      <w:marBottom w:val="0"/>
                                      <w:divBdr>
                                        <w:top w:val="none" w:sz="0" w:space="0" w:color="auto"/>
                                        <w:left w:val="none" w:sz="0" w:space="0" w:color="auto"/>
                                        <w:bottom w:val="none" w:sz="0" w:space="0" w:color="auto"/>
                                        <w:right w:val="none" w:sz="0" w:space="0" w:color="auto"/>
                                      </w:divBdr>
                                      <w:divsChild>
                                        <w:div w:id="260798481">
                                          <w:marLeft w:val="0"/>
                                          <w:marRight w:val="0"/>
                                          <w:marTop w:val="0"/>
                                          <w:marBottom w:val="0"/>
                                          <w:divBdr>
                                            <w:top w:val="single" w:sz="6" w:space="0" w:color="DADCE0"/>
                                            <w:left w:val="single" w:sz="6" w:space="0" w:color="DADCE0"/>
                                            <w:bottom w:val="single" w:sz="6" w:space="0" w:color="DADCE0"/>
                                            <w:right w:val="single" w:sz="6" w:space="0" w:color="DADCE0"/>
                                          </w:divBdr>
                                          <w:divsChild>
                                            <w:div w:id="1249925634">
                                              <w:marLeft w:val="0"/>
                                              <w:marRight w:val="0"/>
                                              <w:marTop w:val="0"/>
                                              <w:marBottom w:val="0"/>
                                              <w:divBdr>
                                                <w:top w:val="none" w:sz="0" w:space="0" w:color="auto"/>
                                                <w:left w:val="none" w:sz="0" w:space="0" w:color="auto"/>
                                                <w:bottom w:val="none" w:sz="0" w:space="0" w:color="auto"/>
                                                <w:right w:val="none" w:sz="0" w:space="0" w:color="auto"/>
                                              </w:divBdr>
                                              <w:divsChild>
                                                <w:div w:id="1526362389">
                                                  <w:marLeft w:val="0"/>
                                                  <w:marRight w:val="0"/>
                                                  <w:marTop w:val="0"/>
                                                  <w:marBottom w:val="0"/>
                                                  <w:divBdr>
                                                    <w:top w:val="none" w:sz="0" w:space="0" w:color="auto"/>
                                                    <w:left w:val="none" w:sz="0" w:space="0" w:color="auto"/>
                                                    <w:bottom w:val="none" w:sz="0" w:space="0" w:color="auto"/>
                                                    <w:right w:val="none" w:sz="0" w:space="0" w:color="auto"/>
                                                  </w:divBdr>
                                                  <w:divsChild>
                                                    <w:div w:id="2139183246">
                                                      <w:marLeft w:val="0"/>
                                                      <w:marRight w:val="0"/>
                                                      <w:marTop w:val="60"/>
                                                      <w:marBottom w:val="0"/>
                                                      <w:divBdr>
                                                        <w:top w:val="none" w:sz="0" w:space="0" w:color="auto"/>
                                                        <w:left w:val="none" w:sz="0" w:space="0" w:color="auto"/>
                                                        <w:bottom w:val="none" w:sz="0" w:space="0" w:color="auto"/>
                                                        <w:right w:val="none" w:sz="0" w:space="0" w:color="auto"/>
                                                      </w:divBdr>
                                                      <w:divsChild>
                                                        <w:div w:id="1813983212">
                                                          <w:marLeft w:val="0"/>
                                                          <w:marRight w:val="0"/>
                                                          <w:marTop w:val="0"/>
                                                          <w:marBottom w:val="0"/>
                                                          <w:divBdr>
                                                            <w:top w:val="none" w:sz="0" w:space="0" w:color="auto"/>
                                                            <w:left w:val="none" w:sz="0" w:space="0" w:color="auto"/>
                                                            <w:bottom w:val="none" w:sz="0" w:space="0" w:color="auto"/>
                                                            <w:right w:val="none" w:sz="0" w:space="0" w:color="auto"/>
                                                          </w:divBdr>
                                                          <w:divsChild>
                                                            <w:div w:id="78315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932420">
                                                  <w:marLeft w:val="0"/>
                                                  <w:marRight w:val="0"/>
                                                  <w:marTop w:val="0"/>
                                                  <w:marBottom w:val="0"/>
                                                  <w:divBdr>
                                                    <w:top w:val="none" w:sz="0" w:space="0" w:color="auto"/>
                                                    <w:left w:val="none" w:sz="0" w:space="0" w:color="auto"/>
                                                    <w:bottom w:val="none" w:sz="0" w:space="0" w:color="auto"/>
                                                    <w:right w:val="none" w:sz="0" w:space="0" w:color="auto"/>
                                                  </w:divBdr>
                                                  <w:divsChild>
                                                    <w:div w:id="442918865">
                                                      <w:marLeft w:val="0"/>
                                                      <w:marRight w:val="0"/>
                                                      <w:marTop w:val="0"/>
                                                      <w:marBottom w:val="0"/>
                                                      <w:divBdr>
                                                        <w:top w:val="none" w:sz="0" w:space="0" w:color="auto"/>
                                                        <w:left w:val="none" w:sz="0" w:space="0" w:color="auto"/>
                                                        <w:bottom w:val="none" w:sz="0" w:space="0" w:color="auto"/>
                                                        <w:right w:val="none" w:sz="0" w:space="0" w:color="auto"/>
                                                      </w:divBdr>
                                                      <w:divsChild>
                                                        <w:div w:id="1481844042">
                                                          <w:marLeft w:val="0"/>
                                                          <w:marRight w:val="0"/>
                                                          <w:marTop w:val="0"/>
                                                          <w:marBottom w:val="0"/>
                                                          <w:divBdr>
                                                            <w:top w:val="none" w:sz="0" w:space="0" w:color="auto"/>
                                                            <w:left w:val="none" w:sz="0" w:space="0" w:color="auto"/>
                                                            <w:bottom w:val="none" w:sz="0" w:space="0" w:color="auto"/>
                                                            <w:right w:val="none" w:sz="0" w:space="0" w:color="auto"/>
                                                          </w:divBdr>
                                                        </w:div>
                                                      </w:divsChild>
                                                    </w:div>
                                                    <w:div w:id="4888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4606">
                                          <w:marLeft w:val="0"/>
                                          <w:marRight w:val="0"/>
                                          <w:marTop w:val="0"/>
                                          <w:marBottom w:val="0"/>
                                          <w:divBdr>
                                            <w:top w:val="none" w:sz="0" w:space="0" w:color="auto"/>
                                            <w:left w:val="none" w:sz="0" w:space="0" w:color="auto"/>
                                            <w:bottom w:val="none" w:sz="0" w:space="0" w:color="auto"/>
                                            <w:right w:val="none" w:sz="0" w:space="0" w:color="auto"/>
                                          </w:divBdr>
                                          <w:divsChild>
                                            <w:div w:id="313605462">
                                              <w:marLeft w:val="0"/>
                                              <w:marRight w:val="0"/>
                                              <w:marTop w:val="0"/>
                                              <w:marBottom w:val="0"/>
                                              <w:divBdr>
                                                <w:top w:val="none" w:sz="0" w:space="0" w:color="auto"/>
                                                <w:left w:val="none" w:sz="0" w:space="0" w:color="auto"/>
                                                <w:bottom w:val="none" w:sz="0" w:space="0" w:color="auto"/>
                                                <w:right w:val="none" w:sz="0" w:space="0" w:color="auto"/>
                                              </w:divBdr>
                                              <w:divsChild>
                                                <w:div w:id="1777558839">
                                                  <w:marLeft w:val="0"/>
                                                  <w:marRight w:val="0"/>
                                                  <w:marTop w:val="0"/>
                                                  <w:marBottom w:val="0"/>
                                                  <w:divBdr>
                                                    <w:top w:val="none" w:sz="0" w:space="0" w:color="auto"/>
                                                    <w:left w:val="none" w:sz="0" w:space="0" w:color="auto"/>
                                                    <w:bottom w:val="none" w:sz="0" w:space="0" w:color="auto"/>
                                                    <w:right w:val="none" w:sz="0" w:space="0" w:color="auto"/>
                                                  </w:divBdr>
                                                  <w:divsChild>
                                                    <w:div w:id="124264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4994">
                                          <w:marLeft w:val="0"/>
                                          <w:marRight w:val="0"/>
                                          <w:marTop w:val="0"/>
                                          <w:marBottom w:val="0"/>
                                          <w:divBdr>
                                            <w:top w:val="none" w:sz="0" w:space="0" w:color="auto"/>
                                            <w:left w:val="none" w:sz="0" w:space="0" w:color="auto"/>
                                            <w:bottom w:val="none" w:sz="0" w:space="0" w:color="auto"/>
                                            <w:right w:val="none" w:sz="0" w:space="0" w:color="auto"/>
                                          </w:divBdr>
                                          <w:divsChild>
                                            <w:div w:id="22368730">
                                              <w:marLeft w:val="0"/>
                                              <w:marRight w:val="0"/>
                                              <w:marTop w:val="0"/>
                                              <w:marBottom w:val="0"/>
                                              <w:divBdr>
                                                <w:top w:val="none" w:sz="0" w:space="0" w:color="auto"/>
                                                <w:left w:val="none" w:sz="0" w:space="0" w:color="auto"/>
                                                <w:bottom w:val="none" w:sz="0" w:space="0" w:color="auto"/>
                                                <w:right w:val="none" w:sz="0" w:space="0" w:color="auto"/>
                                              </w:divBdr>
                                              <w:divsChild>
                                                <w:div w:id="473912232">
                                                  <w:marLeft w:val="0"/>
                                                  <w:marRight w:val="0"/>
                                                  <w:marTop w:val="0"/>
                                                  <w:marBottom w:val="0"/>
                                                  <w:divBdr>
                                                    <w:top w:val="none" w:sz="0" w:space="0" w:color="auto"/>
                                                    <w:left w:val="none" w:sz="0" w:space="0" w:color="auto"/>
                                                    <w:bottom w:val="none" w:sz="0" w:space="0" w:color="auto"/>
                                                    <w:right w:val="none" w:sz="0" w:space="0" w:color="auto"/>
                                                  </w:divBdr>
                                                  <w:divsChild>
                                                    <w:div w:id="929120862">
                                                      <w:marLeft w:val="0"/>
                                                      <w:marRight w:val="0"/>
                                                      <w:marTop w:val="0"/>
                                                      <w:marBottom w:val="0"/>
                                                      <w:divBdr>
                                                        <w:top w:val="none" w:sz="0" w:space="0" w:color="auto"/>
                                                        <w:left w:val="none" w:sz="0" w:space="0" w:color="auto"/>
                                                        <w:bottom w:val="none" w:sz="0" w:space="0" w:color="auto"/>
                                                        <w:right w:val="none" w:sz="0" w:space="0" w:color="auto"/>
                                                      </w:divBdr>
                                                      <w:divsChild>
                                                        <w:div w:id="654726001">
                                                          <w:marLeft w:val="0"/>
                                                          <w:marRight w:val="0"/>
                                                          <w:marTop w:val="0"/>
                                                          <w:marBottom w:val="0"/>
                                                          <w:divBdr>
                                                            <w:top w:val="single" w:sz="6" w:space="0" w:color="DADCE0"/>
                                                            <w:left w:val="single" w:sz="6" w:space="0" w:color="DADCE0"/>
                                                            <w:bottom w:val="single" w:sz="6" w:space="0" w:color="DADCE0"/>
                                                            <w:right w:val="single" w:sz="6" w:space="0" w:color="DADCE0"/>
                                                          </w:divBdr>
                                                          <w:divsChild>
                                                            <w:div w:id="1950815538">
                                                              <w:marLeft w:val="0"/>
                                                              <w:marRight w:val="0"/>
                                                              <w:marTop w:val="0"/>
                                                              <w:marBottom w:val="0"/>
                                                              <w:divBdr>
                                                                <w:top w:val="none" w:sz="0" w:space="0" w:color="auto"/>
                                                                <w:left w:val="none" w:sz="0" w:space="0" w:color="auto"/>
                                                                <w:bottom w:val="none" w:sz="0" w:space="0" w:color="auto"/>
                                                                <w:right w:val="none" w:sz="0" w:space="0" w:color="auto"/>
                                                              </w:divBdr>
                                                              <w:divsChild>
                                                                <w:div w:id="1956790863">
                                                                  <w:marLeft w:val="0"/>
                                                                  <w:marRight w:val="0"/>
                                                                  <w:marTop w:val="0"/>
                                                                  <w:marBottom w:val="0"/>
                                                                  <w:divBdr>
                                                                    <w:top w:val="none" w:sz="0" w:space="0" w:color="auto"/>
                                                                    <w:left w:val="none" w:sz="0" w:space="0" w:color="auto"/>
                                                                    <w:bottom w:val="none" w:sz="0" w:space="0" w:color="auto"/>
                                                                    <w:right w:val="none" w:sz="0" w:space="0" w:color="auto"/>
                                                                  </w:divBdr>
                                                                  <w:divsChild>
                                                                    <w:div w:id="513152184">
                                                                      <w:marLeft w:val="0"/>
                                                                      <w:marRight w:val="0"/>
                                                                      <w:marTop w:val="0"/>
                                                                      <w:marBottom w:val="0"/>
                                                                      <w:divBdr>
                                                                        <w:top w:val="none" w:sz="0" w:space="0" w:color="auto"/>
                                                                        <w:left w:val="none" w:sz="0" w:space="0" w:color="auto"/>
                                                                        <w:bottom w:val="none" w:sz="0" w:space="0" w:color="auto"/>
                                                                        <w:right w:val="none" w:sz="0" w:space="0" w:color="auto"/>
                                                                      </w:divBdr>
                                                                      <w:divsChild>
                                                                        <w:div w:id="1574973120">
                                                                          <w:marLeft w:val="0"/>
                                                                          <w:marRight w:val="0"/>
                                                                          <w:marTop w:val="0"/>
                                                                          <w:marBottom w:val="360"/>
                                                                          <w:divBdr>
                                                                            <w:top w:val="none" w:sz="0" w:space="0" w:color="auto"/>
                                                                            <w:left w:val="none" w:sz="0" w:space="0" w:color="auto"/>
                                                                            <w:bottom w:val="none" w:sz="0" w:space="0" w:color="auto"/>
                                                                            <w:right w:val="none" w:sz="0" w:space="0" w:color="auto"/>
                                                                          </w:divBdr>
                                                                          <w:divsChild>
                                                                            <w:div w:id="595599621">
                                                                              <w:marLeft w:val="0"/>
                                                                              <w:marRight w:val="0"/>
                                                                              <w:marTop w:val="0"/>
                                                                              <w:marBottom w:val="0"/>
                                                                              <w:divBdr>
                                                                                <w:top w:val="none" w:sz="0" w:space="0" w:color="auto"/>
                                                                                <w:left w:val="none" w:sz="0" w:space="0" w:color="auto"/>
                                                                                <w:bottom w:val="none" w:sz="0" w:space="0" w:color="auto"/>
                                                                                <w:right w:val="none" w:sz="0" w:space="0" w:color="auto"/>
                                                                              </w:divBdr>
                                                                              <w:divsChild>
                                                                                <w:div w:id="828061347">
                                                                                  <w:marLeft w:val="0"/>
                                                                                  <w:marRight w:val="0"/>
                                                                                  <w:marTop w:val="0"/>
                                                                                  <w:marBottom w:val="0"/>
                                                                                  <w:divBdr>
                                                                                    <w:top w:val="none" w:sz="0" w:space="0" w:color="auto"/>
                                                                                    <w:left w:val="none" w:sz="0" w:space="0" w:color="auto"/>
                                                                                    <w:bottom w:val="none" w:sz="0" w:space="0" w:color="auto"/>
                                                                                    <w:right w:val="none" w:sz="0" w:space="0" w:color="auto"/>
                                                                                  </w:divBdr>
                                                                                  <w:divsChild>
                                                                                    <w:div w:id="551620590">
                                                                                      <w:marLeft w:val="360"/>
                                                                                      <w:marRight w:val="0"/>
                                                                                      <w:marTop w:val="0"/>
                                                                                      <w:marBottom w:val="0"/>
                                                                                      <w:divBdr>
                                                                                        <w:top w:val="none" w:sz="0" w:space="0" w:color="auto"/>
                                                                                        <w:left w:val="none" w:sz="0" w:space="0" w:color="auto"/>
                                                                                        <w:bottom w:val="none" w:sz="0" w:space="0" w:color="auto"/>
                                                                                        <w:right w:val="none" w:sz="0" w:space="0" w:color="auto"/>
                                                                                      </w:divBdr>
                                                                                      <w:divsChild>
                                                                                        <w:div w:id="14836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9990928">
                                              <w:marLeft w:val="0"/>
                                              <w:marRight w:val="0"/>
                                              <w:marTop w:val="0"/>
                                              <w:marBottom w:val="0"/>
                                              <w:divBdr>
                                                <w:top w:val="none" w:sz="0" w:space="0" w:color="auto"/>
                                                <w:left w:val="none" w:sz="0" w:space="0" w:color="auto"/>
                                                <w:bottom w:val="none" w:sz="0" w:space="0" w:color="auto"/>
                                                <w:right w:val="none" w:sz="0" w:space="0" w:color="auto"/>
                                              </w:divBdr>
                                              <w:divsChild>
                                                <w:div w:id="1257782727">
                                                  <w:marLeft w:val="0"/>
                                                  <w:marRight w:val="0"/>
                                                  <w:marTop w:val="0"/>
                                                  <w:marBottom w:val="0"/>
                                                  <w:divBdr>
                                                    <w:top w:val="none" w:sz="0" w:space="0" w:color="auto"/>
                                                    <w:left w:val="none" w:sz="0" w:space="0" w:color="auto"/>
                                                    <w:bottom w:val="none" w:sz="0" w:space="0" w:color="auto"/>
                                                    <w:right w:val="none" w:sz="0" w:space="0" w:color="auto"/>
                                                  </w:divBdr>
                                                  <w:divsChild>
                                                    <w:div w:id="1269315606">
                                                      <w:marLeft w:val="0"/>
                                                      <w:marRight w:val="0"/>
                                                      <w:marTop w:val="0"/>
                                                      <w:marBottom w:val="0"/>
                                                      <w:divBdr>
                                                        <w:top w:val="none" w:sz="0" w:space="0" w:color="auto"/>
                                                        <w:left w:val="none" w:sz="0" w:space="0" w:color="auto"/>
                                                        <w:bottom w:val="none" w:sz="0" w:space="0" w:color="auto"/>
                                                        <w:right w:val="none" w:sz="0" w:space="0" w:color="auto"/>
                                                      </w:divBdr>
                                                      <w:divsChild>
                                                        <w:div w:id="1994870581">
                                                          <w:marLeft w:val="0"/>
                                                          <w:marRight w:val="0"/>
                                                          <w:marTop w:val="0"/>
                                                          <w:marBottom w:val="0"/>
                                                          <w:divBdr>
                                                            <w:top w:val="single" w:sz="6" w:space="0" w:color="DADCE0"/>
                                                            <w:left w:val="single" w:sz="6" w:space="0" w:color="DADCE0"/>
                                                            <w:bottom w:val="single" w:sz="6" w:space="0" w:color="DADCE0"/>
                                                            <w:right w:val="single" w:sz="6" w:space="0" w:color="DADCE0"/>
                                                          </w:divBdr>
                                                          <w:divsChild>
                                                            <w:div w:id="949626812">
                                                              <w:marLeft w:val="0"/>
                                                              <w:marRight w:val="0"/>
                                                              <w:marTop w:val="0"/>
                                                              <w:marBottom w:val="0"/>
                                                              <w:divBdr>
                                                                <w:top w:val="none" w:sz="0" w:space="0" w:color="auto"/>
                                                                <w:left w:val="none" w:sz="0" w:space="0" w:color="auto"/>
                                                                <w:bottom w:val="none" w:sz="0" w:space="0" w:color="auto"/>
                                                                <w:right w:val="none" w:sz="0" w:space="0" w:color="auto"/>
                                                              </w:divBdr>
                                                              <w:divsChild>
                                                                <w:div w:id="207307802">
                                                                  <w:marLeft w:val="0"/>
                                                                  <w:marRight w:val="0"/>
                                                                  <w:marTop w:val="0"/>
                                                                  <w:marBottom w:val="0"/>
                                                                  <w:divBdr>
                                                                    <w:top w:val="none" w:sz="0" w:space="0" w:color="auto"/>
                                                                    <w:left w:val="none" w:sz="0" w:space="0" w:color="auto"/>
                                                                    <w:bottom w:val="none" w:sz="0" w:space="0" w:color="auto"/>
                                                                    <w:right w:val="none" w:sz="0" w:space="0" w:color="auto"/>
                                                                  </w:divBdr>
                                                                  <w:divsChild>
                                                                    <w:div w:id="1728142650">
                                                                      <w:marLeft w:val="0"/>
                                                                      <w:marRight w:val="0"/>
                                                                      <w:marTop w:val="0"/>
                                                                      <w:marBottom w:val="0"/>
                                                                      <w:divBdr>
                                                                        <w:top w:val="none" w:sz="0" w:space="0" w:color="auto"/>
                                                                        <w:left w:val="none" w:sz="0" w:space="0" w:color="auto"/>
                                                                        <w:bottom w:val="none" w:sz="0" w:space="0" w:color="auto"/>
                                                                        <w:right w:val="none" w:sz="0" w:space="0" w:color="auto"/>
                                                                      </w:divBdr>
                                                                      <w:divsChild>
                                                                        <w:div w:id="1895696060">
                                                                          <w:marLeft w:val="0"/>
                                                                          <w:marRight w:val="0"/>
                                                                          <w:marTop w:val="0"/>
                                                                          <w:marBottom w:val="360"/>
                                                                          <w:divBdr>
                                                                            <w:top w:val="none" w:sz="0" w:space="0" w:color="auto"/>
                                                                            <w:left w:val="none" w:sz="0" w:space="0" w:color="auto"/>
                                                                            <w:bottom w:val="none" w:sz="0" w:space="0" w:color="auto"/>
                                                                            <w:right w:val="none" w:sz="0" w:space="0" w:color="auto"/>
                                                                          </w:divBdr>
                                                                          <w:divsChild>
                                                                            <w:div w:id="1557664128">
                                                                              <w:marLeft w:val="0"/>
                                                                              <w:marRight w:val="0"/>
                                                                              <w:marTop w:val="0"/>
                                                                              <w:marBottom w:val="0"/>
                                                                              <w:divBdr>
                                                                                <w:top w:val="none" w:sz="0" w:space="0" w:color="auto"/>
                                                                                <w:left w:val="none" w:sz="0" w:space="0" w:color="auto"/>
                                                                                <w:bottom w:val="none" w:sz="0" w:space="0" w:color="auto"/>
                                                                                <w:right w:val="none" w:sz="0" w:space="0" w:color="auto"/>
                                                                              </w:divBdr>
                                                                              <w:divsChild>
                                                                                <w:div w:id="1280260322">
                                                                                  <w:marLeft w:val="0"/>
                                                                                  <w:marRight w:val="0"/>
                                                                                  <w:marTop w:val="0"/>
                                                                                  <w:marBottom w:val="0"/>
                                                                                  <w:divBdr>
                                                                                    <w:top w:val="none" w:sz="0" w:space="0" w:color="auto"/>
                                                                                    <w:left w:val="none" w:sz="0" w:space="0" w:color="auto"/>
                                                                                    <w:bottom w:val="none" w:sz="0" w:space="0" w:color="auto"/>
                                                                                    <w:right w:val="none" w:sz="0" w:space="0" w:color="auto"/>
                                                                                  </w:divBdr>
                                                                                  <w:divsChild>
                                                                                    <w:div w:id="1517884569">
                                                                                      <w:marLeft w:val="360"/>
                                                                                      <w:marRight w:val="0"/>
                                                                                      <w:marTop w:val="0"/>
                                                                                      <w:marBottom w:val="0"/>
                                                                                      <w:divBdr>
                                                                                        <w:top w:val="none" w:sz="0" w:space="0" w:color="auto"/>
                                                                                        <w:left w:val="none" w:sz="0" w:space="0" w:color="auto"/>
                                                                                        <w:bottom w:val="none" w:sz="0" w:space="0" w:color="auto"/>
                                                                                        <w:right w:val="none" w:sz="0" w:space="0" w:color="auto"/>
                                                                                      </w:divBdr>
                                                                                      <w:divsChild>
                                                                                        <w:div w:id="44423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7879176">
                                              <w:marLeft w:val="0"/>
                                              <w:marRight w:val="0"/>
                                              <w:marTop w:val="0"/>
                                              <w:marBottom w:val="0"/>
                                              <w:divBdr>
                                                <w:top w:val="none" w:sz="0" w:space="0" w:color="auto"/>
                                                <w:left w:val="none" w:sz="0" w:space="0" w:color="auto"/>
                                                <w:bottom w:val="none" w:sz="0" w:space="0" w:color="auto"/>
                                                <w:right w:val="none" w:sz="0" w:space="0" w:color="auto"/>
                                              </w:divBdr>
                                              <w:divsChild>
                                                <w:div w:id="1174682772">
                                                  <w:marLeft w:val="0"/>
                                                  <w:marRight w:val="0"/>
                                                  <w:marTop w:val="0"/>
                                                  <w:marBottom w:val="0"/>
                                                  <w:divBdr>
                                                    <w:top w:val="none" w:sz="0" w:space="0" w:color="auto"/>
                                                    <w:left w:val="none" w:sz="0" w:space="0" w:color="auto"/>
                                                    <w:bottom w:val="none" w:sz="0" w:space="0" w:color="auto"/>
                                                    <w:right w:val="none" w:sz="0" w:space="0" w:color="auto"/>
                                                  </w:divBdr>
                                                  <w:divsChild>
                                                    <w:div w:id="1082409126">
                                                      <w:marLeft w:val="0"/>
                                                      <w:marRight w:val="0"/>
                                                      <w:marTop w:val="0"/>
                                                      <w:marBottom w:val="0"/>
                                                      <w:divBdr>
                                                        <w:top w:val="none" w:sz="0" w:space="0" w:color="auto"/>
                                                        <w:left w:val="none" w:sz="0" w:space="0" w:color="auto"/>
                                                        <w:bottom w:val="none" w:sz="0" w:space="0" w:color="auto"/>
                                                        <w:right w:val="none" w:sz="0" w:space="0" w:color="auto"/>
                                                      </w:divBdr>
                                                      <w:divsChild>
                                                        <w:div w:id="1003094955">
                                                          <w:marLeft w:val="0"/>
                                                          <w:marRight w:val="0"/>
                                                          <w:marTop w:val="0"/>
                                                          <w:marBottom w:val="0"/>
                                                          <w:divBdr>
                                                            <w:top w:val="single" w:sz="6" w:space="0" w:color="DADCE0"/>
                                                            <w:left w:val="single" w:sz="6" w:space="0" w:color="DADCE0"/>
                                                            <w:bottom w:val="single" w:sz="6" w:space="0" w:color="DADCE0"/>
                                                            <w:right w:val="single" w:sz="6" w:space="0" w:color="DADCE0"/>
                                                          </w:divBdr>
                                                          <w:divsChild>
                                                            <w:div w:id="1045763539">
                                                              <w:marLeft w:val="0"/>
                                                              <w:marRight w:val="0"/>
                                                              <w:marTop w:val="0"/>
                                                              <w:marBottom w:val="0"/>
                                                              <w:divBdr>
                                                                <w:top w:val="none" w:sz="0" w:space="0" w:color="auto"/>
                                                                <w:left w:val="none" w:sz="0" w:space="0" w:color="auto"/>
                                                                <w:bottom w:val="none" w:sz="0" w:space="0" w:color="auto"/>
                                                                <w:right w:val="none" w:sz="0" w:space="0" w:color="auto"/>
                                                              </w:divBdr>
                                                              <w:divsChild>
                                                                <w:div w:id="553931440">
                                                                  <w:marLeft w:val="0"/>
                                                                  <w:marRight w:val="0"/>
                                                                  <w:marTop w:val="0"/>
                                                                  <w:marBottom w:val="0"/>
                                                                  <w:divBdr>
                                                                    <w:top w:val="none" w:sz="0" w:space="0" w:color="auto"/>
                                                                    <w:left w:val="none" w:sz="0" w:space="0" w:color="auto"/>
                                                                    <w:bottom w:val="none" w:sz="0" w:space="0" w:color="auto"/>
                                                                    <w:right w:val="none" w:sz="0" w:space="0" w:color="auto"/>
                                                                  </w:divBdr>
                                                                  <w:divsChild>
                                                                    <w:div w:id="317996424">
                                                                      <w:marLeft w:val="0"/>
                                                                      <w:marRight w:val="0"/>
                                                                      <w:marTop w:val="0"/>
                                                                      <w:marBottom w:val="0"/>
                                                                      <w:divBdr>
                                                                        <w:top w:val="none" w:sz="0" w:space="0" w:color="auto"/>
                                                                        <w:left w:val="none" w:sz="0" w:space="0" w:color="auto"/>
                                                                        <w:bottom w:val="none" w:sz="0" w:space="0" w:color="auto"/>
                                                                        <w:right w:val="none" w:sz="0" w:space="0" w:color="auto"/>
                                                                      </w:divBdr>
                                                                      <w:divsChild>
                                                                        <w:div w:id="484971792">
                                                                          <w:marLeft w:val="360"/>
                                                                          <w:marRight w:val="360"/>
                                                                          <w:marTop w:val="0"/>
                                                                          <w:marBottom w:val="0"/>
                                                                          <w:divBdr>
                                                                            <w:top w:val="single" w:sz="6" w:space="0" w:color="DADCE0"/>
                                                                            <w:left w:val="none" w:sz="0" w:space="0" w:color="auto"/>
                                                                            <w:bottom w:val="none" w:sz="0" w:space="0" w:color="auto"/>
                                                                            <w:right w:val="none" w:sz="0" w:space="0" w:color="auto"/>
                                                                          </w:divBdr>
                                                                          <w:divsChild>
                                                                            <w:div w:id="461457420">
                                                                              <w:marLeft w:val="0"/>
                                                                              <w:marRight w:val="0"/>
                                                                              <w:marTop w:val="0"/>
                                                                              <w:marBottom w:val="0"/>
                                                                              <w:divBdr>
                                                                                <w:top w:val="none" w:sz="0" w:space="0" w:color="auto"/>
                                                                                <w:left w:val="none" w:sz="0" w:space="0" w:color="auto"/>
                                                                                <w:bottom w:val="none" w:sz="0" w:space="0" w:color="auto"/>
                                                                                <w:right w:val="none" w:sz="0" w:space="0" w:color="auto"/>
                                                                              </w:divBdr>
                                                                              <w:divsChild>
                                                                                <w:div w:id="303894569">
                                                                                  <w:marLeft w:val="0"/>
                                                                                  <w:marRight w:val="0"/>
                                                                                  <w:marTop w:val="0"/>
                                                                                  <w:marBottom w:val="0"/>
                                                                                  <w:divBdr>
                                                                                    <w:top w:val="none" w:sz="0" w:space="0" w:color="auto"/>
                                                                                    <w:left w:val="none" w:sz="0" w:space="0" w:color="auto"/>
                                                                                    <w:bottom w:val="none" w:sz="0" w:space="0" w:color="auto"/>
                                                                                    <w:right w:val="none" w:sz="0" w:space="0" w:color="auto"/>
                                                                                  </w:divBdr>
                                                                                </w:div>
                                                                                <w:div w:id="777456215">
                                                                                  <w:marLeft w:val="0"/>
                                                                                  <w:marRight w:val="0"/>
                                                                                  <w:marTop w:val="0"/>
                                                                                  <w:marBottom w:val="0"/>
                                                                                  <w:divBdr>
                                                                                    <w:top w:val="none" w:sz="0" w:space="0" w:color="auto"/>
                                                                                    <w:left w:val="none" w:sz="0" w:space="0" w:color="auto"/>
                                                                                    <w:bottom w:val="none" w:sz="0" w:space="0" w:color="auto"/>
                                                                                    <w:right w:val="none" w:sz="0" w:space="0" w:color="auto"/>
                                                                                  </w:divBdr>
                                                                                  <w:divsChild>
                                                                                    <w:div w:id="603928558">
                                                                                      <w:marLeft w:val="0"/>
                                                                                      <w:marRight w:val="0"/>
                                                                                      <w:marTop w:val="0"/>
                                                                                      <w:marBottom w:val="0"/>
                                                                                      <w:divBdr>
                                                                                        <w:top w:val="none" w:sz="0" w:space="0" w:color="auto"/>
                                                                                        <w:left w:val="none" w:sz="0" w:space="0" w:color="auto"/>
                                                                                        <w:bottom w:val="none" w:sz="0" w:space="0" w:color="auto"/>
                                                                                        <w:right w:val="none" w:sz="0" w:space="0" w:color="auto"/>
                                                                                      </w:divBdr>
                                                                                    </w:div>
                                                                                  </w:divsChild>
                                                                                </w:div>
                                                                                <w:div w:id="1604259701">
                                                                                  <w:marLeft w:val="0"/>
                                                                                  <w:marRight w:val="0"/>
                                                                                  <w:marTop w:val="0"/>
                                                                                  <w:marBottom w:val="0"/>
                                                                                  <w:divBdr>
                                                                                    <w:top w:val="none" w:sz="0" w:space="0" w:color="auto"/>
                                                                                    <w:left w:val="none" w:sz="0" w:space="0" w:color="auto"/>
                                                                                    <w:bottom w:val="none" w:sz="0" w:space="0" w:color="auto"/>
                                                                                    <w:right w:val="none" w:sz="0" w:space="0" w:color="auto"/>
                                                                                  </w:divBdr>
                                                                                  <w:divsChild>
                                                                                    <w:div w:id="813914151">
                                                                                      <w:marLeft w:val="0"/>
                                                                                      <w:marRight w:val="0"/>
                                                                                      <w:marTop w:val="0"/>
                                                                                      <w:marBottom w:val="0"/>
                                                                                      <w:divBdr>
                                                                                        <w:top w:val="none" w:sz="0" w:space="0" w:color="auto"/>
                                                                                        <w:left w:val="none" w:sz="0" w:space="0" w:color="auto"/>
                                                                                        <w:bottom w:val="none" w:sz="0" w:space="0" w:color="auto"/>
                                                                                        <w:right w:val="none" w:sz="0" w:space="0" w:color="auto"/>
                                                                                      </w:divBdr>
                                                                                    </w:div>
                                                                                  </w:divsChild>
                                                                                </w:div>
                                                                                <w:div w:id="1892426782">
                                                                                  <w:marLeft w:val="0"/>
                                                                                  <w:marRight w:val="0"/>
                                                                                  <w:marTop w:val="0"/>
                                                                                  <w:marBottom w:val="0"/>
                                                                                  <w:divBdr>
                                                                                    <w:top w:val="none" w:sz="0" w:space="0" w:color="auto"/>
                                                                                    <w:left w:val="none" w:sz="0" w:space="0" w:color="auto"/>
                                                                                    <w:bottom w:val="none" w:sz="0" w:space="0" w:color="auto"/>
                                                                                    <w:right w:val="none" w:sz="0" w:space="0" w:color="auto"/>
                                                                                  </w:divBdr>
                                                                                  <w:divsChild>
                                                                                    <w:div w:id="33758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151732">
                                                                      <w:marLeft w:val="0"/>
                                                                      <w:marRight w:val="0"/>
                                                                      <w:marTop w:val="0"/>
                                                                      <w:marBottom w:val="0"/>
                                                                      <w:divBdr>
                                                                        <w:top w:val="none" w:sz="0" w:space="0" w:color="auto"/>
                                                                        <w:left w:val="none" w:sz="0" w:space="0" w:color="auto"/>
                                                                        <w:bottom w:val="none" w:sz="0" w:space="0" w:color="auto"/>
                                                                        <w:right w:val="none" w:sz="0" w:space="0" w:color="auto"/>
                                                                      </w:divBdr>
                                                                      <w:divsChild>
                                                                        <w:div w:id="845680385">
                                                                          <w:marLeft w:val="0"/>
                                                                          <w:marRight w:val="0"/>
                                                                          <w:marTop w:val="0"/>
                                                                          <w:marBottom w:val="360"/>
                                                                          <w:divBdr>
                                                                            <w:top w:val="none" w:sz="0" w:space="0" w:color="auto"/>
                                                                            <w:left w:val="none" w:sz="0" w:space="0" w:color="auto"/>
                                                                            <w:bottom w:val="none" w:sz="0" w:space="0" w:color="auto"/>
                                                                            <w:right w:val="none" w:sz="0" w:space="0" w:color="auto"/>
                                                                          </w:divBdr>
                                                                          <w:divsChild>
                                                                            <w:div w:id="637145411">
                                                                              <w:marLeft w:val="0"/>
                                                                              <w:marRight w:val="0"/>
                                                                              <w:marTop w:val="0"/>
                                                                              <w:marBottom w:val="0"/>
                                                                              <w:divBdr>
                                                                                <w:top w:val="none" w:sz="0" w:space="0" w:color="auto"/>
                                                                                <w:left w:val="none" w:sz="0" w:space="0" w:color="auto"/>
                                                                                <w:bottom w:val="none" w:sz="0" w:space="0" w:color="auto"/>
                                                                                <w:right w:val="none" w:sz="0" w:space="0" w:color="auto"/>
                                                                              </w:divBdr>
                                                                              <w:divsChild>
                                                                                <w:div w:id="927689112">
                                                                                  <w:marLeft w:val="0"/>
                                                                                  <w:marRight w:val="0"/>
                                                                                  <w:marTop w:val="0"/>
                                                                                  <w:marBottom w:val="0"/>
                                                                                  <w:divBdr>
                                                                                    <w:top w:val="none" w:sz="0" w:space="0" w:color="auto"/>
                                                                                    <w:left w:val="none" w:sz="0" w:space="0" w:color="auto"/>
                                                                                    <w:bottom w:val="none" w:sz="0" w:space="0" w:color="auto"/>
                                                                                    <w:right w:val="none" w:sz="0" w:space="0" w:color="auto"/>
                                                                                  </w:divBdr>
                                                                                  <w:divsChild>
                                                                                    <w:div w:id="732627673">
                                                                                      <w:marLeft w:val="360"/>
                                                                                      <w:marRight w:val="0"/>
                                                                                      <w:marTop w:val="0"/>
                                                                                      <w:marBottom w:val="0"/>
                                                                                      <w:divBdr>
                                                                                        <w:top w:val="none" w:sz="0" w:space="0" w:color="auto"/>
                                                                                        <w:left w:val="none" w:sz="0" w:space="0" w:color="auto"/>
                                                                                        <w:bottom w:val="none" w:sz="0" w:space="0" w:color="auto"/>
                                                                                        <w:right w:val="none" w:sz="0" w:space="0" w:color="auto"/>
                                                                                      </w:divBdr>
                                                                                      <w:divsChild>
                                                                                        <w:div w:id="822547875">
                                                                                          <w:marLeft w:val="0"/>
                                                                                          <w:marRight w:val="0"/>
                                                                                          <w:marTop w:val="0"/>
                                                                                          <w:marBottom w:val="0"/>
                                                                                          <w:divBdr>
                                                                                            <w:top w:val="none" w:sz="0" w:space="0" w:color="auto"/>
                                                                                            <w:left w:val="none" w:sz="0" w:space="0" w:color="auto"/>
                                                                                            <w:bottom w:val="none" w:sz="0" w:space="0" w:color="auto"/>
                                                                                            <w:right w:val="none" w:sz="0" w:space="0" w:color="auto"/>
                                                                                          </w:divBdr>
                                                                                        </w:div>
                                                                                      </w:divsChild>
                                                                                    </w:div>
                                                                                    <w:div w:id="1770007770">
                                                                                      <w:marLeft w:val="0"/>
                                                                                      <w:marRight w:val="0"/>
                                                                                      <w:marTop w:val="0"/>
                                                                                      <w:marBottom w:val="0"/>
                                                                                      <w:divBdr>
                                                                                        <w:top w:val="none" w:sz="0" w:space="0" w:color="auto"/>
                                                                                        <w:left w:val="none" w:sz="0" w:space="0" w:color="auto"/>
                                                                                        <w:bottom w:val="none" w:sz="0" w:space="0" w:color="auto"/>
                                                                                        <w:right w:val="none" w:sz="0" w:space="0" w:color="auto"/>
                                                                                      </w:divBdr>
                                                                                      <w:divsChild>
                                                                                        <w:div w:id="1716464105">
                                                                                          <w:marLeft w:val="360"/>
                                                                                          <w:marRight w:val="0"/>
                                                                                          <w:marTop w:val="0"/>
                                                                                          <w:marBottom w:val="0"/>
                                                                                          <w:divBdr>
                                                                                            <w:top w:val="none" w:sz="0" w:space="0" w:color="auto"/>
                                                                                            <w:left w:val="none" w:sz="0" w:space="0" w:color="auto"/>
                                                                                            <w:bottom w:val="none" w:sz="0" w:space="0" w:color="auto"/>
                                                                                            <w:right w:val="none" w:sz="0" w:space="0" w:color="auto"/>
                                                                                          </w:divBdr>
                                                                                          <w:divsChild>
                                                                                            <w:div w:id="1062022583">
                                                                                              <w:marLeft w:val="0"/>
                                                                                              <w:marRight w:val="0"/>
                                                                                              <w:marTop w:val="105"/>
                                                                                              <w:marBottom w:val="0"/>
                                                                                              <w:divBdr>
                                                                                                <w:top w:val="none" w:sz="0" w:space="0" w:color="auto"/>
                                                                                                <w:left w:val="none" w:sz="0" w:space="0" w:color="auto"/>
                                                                                                <w:bottom w:val="none" w:sz="0" w:space="0" w:color="auto"/>
                                                                                                <w:right w:val="none" w:sz="0" w:space="0" w:color="auto"/>
                                                                                              </w:divBdr>
                                                                                              <w:divsChild>
                                                                                                <w:div w:id="1586912231">
                                                                                                  <w:marLeft w:val="0"/>
                                                                                                  <w:marRight w:val="0"/>
                                                                                                  <w:marTop w:val="0"/>
                                                                                                  <w:marBottom w:val="0"/>
                                                                                                  <w:divBdr>
                                                                                                    <w:top w:val="none" w:sz="0" w:space="0" w:color="auto"/>
                                                                                                    <w:left w:val="none" w:sz="0" w:space="0" w:color="auto"/>
                                                                                                    <w:bottom w:val="none" w:sz="0" w:space="0" w:color="auto"/>
                                                                                                    <w:right w:val="none" w:sz="0" w:space="0" w:color="auto"/>
                                                                                                  </w:divBdr>
                                                                                                  <w:divsChild>
                                                                                                    <w:div w:id="129605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3080">
                                                                  <w:marLeft w:val="0"/>
                                                                  <w:marRight w:val="0"/>
                                                                  <w:marTop w:val="0"/>
                                                                  <w:marBottom w:val="0"/>
                                                                  <w:divBdr>
                                                                    <w:top w:val="none" w:sz="0" w:space="0" w:color="auto"/>
                                                                    <w:left w:val="none" w:sz="0" w:space="0" w:color="auto"/>
                                                                    <w:bottom w:val="none" w:sz="0" w:space="0" w:color="auto"/>
                                                                    <w:right w:val="none" w:sz="0" w:space="0" w:color="auto"/>
                                                                  </w:divBdr>
                                                                  <w:divsChild>
                                                                    <w:div w:id="859513781">
                                                                      <w:marLeft w:val="0"/>
                                                                      <w:marRight w:val="0"/>
                                                                      <w:marTop w:val="0"/>
                                                                      <w:marBottom w:val="0"/>
                                                                      <w:divBdr>
                                                                        <w:top w:val="none" w:sz="0" w:space="0" w:color="auto"/>
                                                                        <w:left w:val="none" w:sz="0" w:space="0" w:color="auto"/>
                                                                        <w:bottom w:val="none" w:sz="0" w:space="0" w:color="auto"/>
                                                                        <w:right w:val="none" w:sz="0" w:space="0" w:color="auto"/>
                                                                      </w:divBdr>
                                                                      <w:divsChild>
                                                                        <w:div w:id="668407527">
                                                                          <w:marLeft w:val="0"/>
                                                                          <w:marRight w:val="0"/>
                                                                          <w:marTop w:val="0"/>
                                                                          <w:marBottom w:val="0"/>
                                                                          <w:divBdr>
                                                                            <w:top w:val="none" w:sz="0" w:space="0" w:color="auto"/>
                                                                            <w:left w:val="none" w:sz="0" w:space="0" w:color="auto"/>
                                                                            <w:bottom w:val="none" w:sz="0" w:space="0" w:color="auto"/>
                                                                            <w:right w:val="none" w:sz="0" w:space="0" w:color="auto"/>
                                                                          </w:divBdr>
                                                                          <w:divsChild>
                                                                            <w:div w:id="453405407">
                                                                              <w:marLeft w:val="0"/>
                                                                              <w:marRight w:val="0"/>
                                                                              <w:marTop w:val="0"/>
                                                                              <w:marBottom w:val="0"/>
                                                                              <w:divBdr>
                                                                                <w:top w:val="none" w:sz="0" w:space="0" w:color="auto"/>
                                                                                <w:left w:val="none" w:sz="0" w:space="0" w:color="auto"/>
                                                                                <w:bottom w:val="none" w:sz="0" w:space="0" w:color="auto"/>
                                                                                <w:right w:val="none" w:sz="0" w:space="0" w:color="auto"/>
                                                                              </w:divBdr>
                                                                              <w:divsChild>
                                                                                <w:div w:id="1264416223">
                                                                                  <w:marLeft w:val="0"/>
                                                                                  <w:marRight w:val="360"/>
                                                                                  <w:marTop w:val="0"/>
                                                                                  <w:marBottom w:val="0"/>
                                                                                  <w:divBdr>
                                                                                    <w:top w:val="none" w:sz="0" w:space="0" w:color="auto"/>
                                                                                    <w:left w:val="none" w:sz="0" w:space="0" w:color="auto"/>
                                                                                    <w:bottom w:val="none" w:sz="0" w:space="0" w:color="auto"/>
                                                                                    <w:right w:val="none" w:sz="0" w:space="0" w:color="auto"/>
                                                                                  </w:divBdr>
                                                                                  <w:divsChild>
                                                                                    <w:div w:id="434055937">
                                                                                      <w:marLeft w:val="0"/>
                                                                                      <w:marRight w:val="0"/>
                                                                                      <w:marTop w:val="0"/>
                                                                                      <w:marBottom w:val="0"/>
                                                                                      <w:divBdr>
                                                                                        <w:top w:val="single" w:sz="6" w:space="0" w:color="DADCE0"/>
                                                                                        <w:left w:val="single" w:sz="6" w:space="0" w:color="DADCE0"/>
                                                                                        <w:bottom w:val="single" w:sz="6" w:space="0" w:color="DADCE0"/>
                                                                                        <w:right w:val="single" w:sz="6" w:space="0" w:color="DADCE0"/>
                                                                                      </w:divBdr>
                                                                                      <w:divsChild>
                                                                                        <w:div w:id="1653558588">
                                                                                          <w:marLeft w:val="0"/>
                                                                                          <w:marRight w:val="0"/>
                                                                                          <w:marTop w:val="0"/>
                                                                                          <w:marBottom w:val="0"/>
                                                                                          <w:divBdr>
                                                                                            <w:top w:val="none" w:sz="0" w:space="0" w:color="auto"/>
                                                                                            <w:left w:val="none" w:sz="0" w:space="0" w:color="auto"/>
                                                                                            <w:bottom w:val="none" w:sz="0" w:space="0" w:color="auto"/>
                                                                                            <w:right w:val="none" w:sz="0" w:space="0" w:color="auto"/>
                                                                                          </w:divBdr>
                                                                                          <w:divsChild>
                                                                                            <w:div w:id="348799146">
                                                                                              <w:marLeft w:val="0"/>
                                                                                              <w:marRight w:val="0"/>
                                                                                              <w:marTop w:val="0"/>
                                                                                              <w:marBottom w:val="0"/>
                                                                                              <w:divBdr>
                                                                                                <w:top w:val="none" w:sz="0" w:space="0" w:color="auto"/>
                                                                                                <w:left w:val="none" w:sz="0" w:space="0" w:color="auto"/>
                                                                                                <w:bottom w:val="none" w:sz="0" w:space="0" w:color="auto"/>
                                                                                                <w:right w:val="none" w:sz="0" w:space="0" w:color="auto"/>
                                                                                              </w:divBdr>
                                                                                              <w:divsChild>
                                                                                                <w:div w:id="67581676">
                                                                                                  <w:marLeft w:val="0"/>
                                                                                                  <w:marRight w:val="0"/>
                                                                                                  <w:marTop w:val="0"/>
                                                                                                  <w:marBottom w:val="0"/>
                                                                                                  <w:divBdr>
                                                                                                    <w:top w:val="none" w:sz="0" w:space="0" w:color="auto"/>
                                                                                                    <w:left w:val="none" w:sz="0" w:space="0" w:color="auto"/>
                                                                                                    <w:bottom w:val="none" w:sz="0" w:space="0" w:color="auto"/>
                                                                                                    <w:right w:val="none" w:sz="0" w:space="0" w:color="auto"/>
                                                                                                  </w:divBdr>
                                                                                                  <w:divsChild>
                                                                                                    <w:div w:id="107242356">
                                                                                                      <w:marLeft w:val="0"/>
                                                                                                      <w:marRight w:val="0"/>
                                                                                                      <w:marTop w:val="0"/>
                                                                                                      <w:marBottom w:val="0"/>
                                                                                                      <w:divBdr>
                                                                                                        <w:top w:val="none" w:sz="0" w:space="0" w:color="auto"/>
                                                                                                        <w:left w:val="none" w:sz="0" w:space="0" w:color="auto"/>
                                                                                                        <w:bottom w:val="none" w:sz="0" w:space="0" w:color="auto"/>
                                                                                                        <w:right w:val="none" w:sz="0" w:space="0" w:color="auto"/>
                                                                                                      </w:divBdr>
                                                                                                    </w:div>
                                                                                                  </w:divsChild>
                                                                                                </w:div>
                                                                                                <w:div w:id="173149955">
                                                                                                  <w:marLeft w:val="0"/>
                                                                                                  <w:marRight w:val="0"/>
                                                                                                  <w:marTop w:val="0"/>
                                                                                                  <w:marBottom w:val="0"/>
                                                                                                  <w:divBdr>
                                                                                                    <w:top w:val="none" w:sz="0" w:space="0" w:color="auto"/>
                                                                                                    <w:left w:val="none" w:sz="0" w:space="0" w:color="auto"/>
                                                                                                    <w:bottom w:val="none" w:sz="0" w:space="0" w:color="auto"/>
                                                                                                    <w:right w:val="none" w:sz="0" w:space="0" w:color="auto"/>
                                                                                                  </w:divBdr>
                                                                                                  <w:divsChild>
                                                                                                    <w:div w:id="429469149">
                                                                                                      <w:marLeft w:val="0"/>
                                                                                                      <w:marRight w:val="0"/>
                                                                                                      <w:marTop w:val="0"/>
                                                                                                      <w:marBottom w:val="0"/>
                                                                                                      <w:divBdr>
                                                                                                        <w:top w:val="none" w:sz="0" w:space="0" w:color="auto"/>
                                                                                                        <w:left w:val="none" w:sz="0" w:space="0" w:color="auto"/>
                                                                                                        <w:bottom w:val="none" w:sz="0" w:space="0" w:color="auto"/>
                                                                                                        <w:right w:val="none" w:sz="0" w:space="0" w:color="auto"/>
                                                                                                      </w:divBdr>
                                                                                                    </w:div>
                                                                                                  </w:divsChild>
                                                                                                </w:div>
                                                                                                <w:div w:id="378433763">
                                                                                                  <w:marLeft w:val="0"/>
                                                                                                  <w:marRight w:val="0"/>
                                                                                                  <w:marTop w:val="0"/>
                                                                                                  <w:marBottom w:val="0"/>
                                                                                                  <w:divBdr>
                                                                                                    <w:top w:val="none" w:sz="0" w:space="0" w:color="auto"/>
                                                                                                    <w:left w:val="none" w:sz="0" w:space="0" w:color="auto"/>
                                                                                                    <w:bottom w:val="none" w:sz="0" w:space="0" w:color="auto"/>
                                                                                                    <w:right w:val="none" w:sz="0" w:space="0" w:color="auto"/>
                                                                                                  </w:divBdr>
                                                                                                  <w:divsChild>
                                                                                                    <w:div w:id="364330436">
                                                                                                      <w:marLeft w:val="0"/>
                                                                                                      <w:marRight w:val="0"/>
                                                                                                      <w:marTop w:val="0"/>
                                                                                                      <w:marBottom w:val="0"/>
                                                                                                      <w:divBdr>
                                                                                                        <w:top w:val="none" w:sz="0" w:space="0" w:color="auto"/>
                                                                                                        <w:left w:val="none" w:sz="0" w:space="0" w:color="auto"/>
                                                                                                        <w:bottom w:val="none" w:sz="0" w:space="0" w:color="auto"/>
                                                                                                        <w:right w:val="none" w:sz="0" w:space="0" w:color="auto"/>
                                                                                                      </w:divBdr>
                                                                                                    </w:div>
                                                                                                  </w:divsChild>
                                                                                                </w:div>
                                                                                                <w:div w:id="753163795">
                                                                                                  <w:marLeft w:val="0"/>
                                                                                                  <w:marRight w:val="0"/>
                                                                                                  <w:marTop w:val="0"/>
                                                                                                  <w:marBottom w:val="0"/>
                                                                                                  <w:divBdr>
                                                                                                    <w:top w:val="none" w:sz="0" w:space="0" w:color="auto"/>
                                                                                                    <w:left w:val="none" w:sz="0" w:space="0" w:color="auto"/>
                                                                                                    <w:bottom w:val="none" w:sz="0" w:space="0" w:color="auto"/>
                                                                                                    <w:right w:val="none" w:sz="0" w:space="0" w:color="auto"/>
                                                                                                  </w:divBdr>
                                                                                                  <w:divsChild>
                                                                                                    <w:div w:id="14042405">
                                                                                                      <w:marLeft w:val="0"/>
                                                                                                      <w:marRight w:val="0"/>
                                                                                                      <w:marTop w:val="0"/>
                                                                                                      <w:marBottom w:val="0"/>
                                                                                                      <w:divBdr>
                                                                                                        <w:top w:val="none" w:sz="0" w:space="0" w:color="auto"/>
                                                                                                        <w:left w:val="none" w:sz="0" w:space="0" w:color="auto"/>
                                                                                                        <w:bottom w:val="none" w:sz="0" w:space="0" w:color="auto"/>
                                                                                                        <w:right w:val="none" w:sz="0" w:space="0" w:color="auto"/>
                                                                                                      </w:divBdr>
                                                                                                    </w:div>
                                                                                                  </w:divsChild>
                                                                                                </w:div>
                                                                                                <w:div w:id="1143083039">
                                                                                                  <w:marLeft w:val="0"/>
                                                                                                  <w:marRight w:val="0"/>
                                                                                                  <w:marTop w:val="0"/>
                                                                                                  <w:marBottom w:val="0"/>
                                                                                                  <w:divBdr>
                                                                                                    <w:top w:val="none" w:sz="0" w:space="0" w:color="auto"/>
                                                                                                    <w:left w:val="none" w:sz="0" w:space="0" w:color="auto"/>
                                                                                                    <w:bottom w:val="none" w:sz="0" w:space="0" w:color="auto"/>
                                                                                                    <w:right w:val="none" w:sz="0" w:space="0" w:color="auto"/>
                                                                                                  </w:divBdr>
                                                                                                  <w:divsChild>
                                                                                                    <w:div w:id="1781215060">
                                                                                                      <w:marLeft w:val="0"/>
                                                                                                      <w:marRight w:val="0"/>
                                                                                                      <w:marTop w:val="0"/>
                                                                                                      <w:marBottom w:val="0"/>
                                                                                                      <w:divBdr>
                                                                                                        <w:top w:val="none" w:sz="0" w:space="0" w:color="auto"/>
                                                                                                        <w:left w:val="none" w:sz="0" w:space="0" w:color="auto"/>
                                                                                                        <w:bottom w:val="none" w:sz="0" w:space="0" w:color="auto"/>
                                                                                                        <w:right w:val="none" w:sz="0" w:space="0" w:color="auto"/>
                                                                                                      </w:divBdr>
                                                                                                    </w:div>
                                                                                                  </w:divsChild>
                                                                                                </w:div>
                                                                                                <w:div w:id="1261177921">
                                                                                                  <w:marLeft w:val="0"/>
                                                                                                  <w:marRight w:val="0"/>
                                                                                                  <w:marTop w:val="0"/>
                                                                                                  <w:marBottom w:val="0"/>
                                                                                                  <w:divBdr>
                                                                                                    <w:top w:val="none" w:sz="0" w:space="0" w:color="auto"/>
                                                                                                    <w:left w:val="none" w:sz="0" w:space="0" w:color="auto"/>
                                                                                                    <w:bottom w:val="none" w:sz="0" w:space="0" w:color="auto"/>
                                                                                                    <w:right w:val="none" w:sz="0" w:space="0" w:color="auto"/>
                                                                                                  </w:divBdr>
                                                                                                  <w:divsChild>
                                                                                                    <w:div w:id="1770081200">
                                                                                                      <w:marLeft w:val="0"/>
                                                                                                      <w:marRight w:val="0"/>
                                                                                                      <w:marTop w:val="0"/>
                                                                                                      <w:marBottom w:val="0"/>
                                                                                                      <w:divBdr>
                                                                                                        <w:top w:val="none" w:sz="0" w:space="0" w:color="auto"/>
                                                                                                        <w:left w:val="none" w:sz="0" w:space="0" w:color="auto"/>
                                                                                                        <w:bottom w:val="none" w:sz="0" w:space="0" w:color="auto"/>
                                                                                                        <w:right w:val="none" w:sz="0" w:space="0" w:color="auto"/>
                                                                                                      </w:divBdr>
                                                                                                    </w:div>
                                                                                                  </w:divsChild>
                                                                                                </w:div>
                                                                                                <w:div w:id="1437022653">
                                                                                                  <w:marLeft w:val="0"/>
                                                                                                  <w:marRight w:val="0"/>
                                                                                                  <w:marTop w:val="0"/>
                                                                                                  <w:marBottom w:val="0"/>
                                                                                                  <w:divBdr>
                                                                                                    <w:top w:val="none" w:sz="0" w:space="0" w:color="auto"/>
                                                                                                    <w:left w:val="none" w:sz="0" w:space="0" w:color="auto"/>
                                                                                                    <w:bottom w:val="none" w:sz="0" w:space="0" w:color="auto"/>
                                                                                                    <w:right w:val="none" w:sz="0" w:space="0" w:color="auto"/>
                                                                                                  </w:divBdr>
                                                                                                  <w:divsChild>
                                                                                                    <w:div w:id="339700335">
                                                                                                      <w:marLeft w:val="0"/>
                                                                                                      <w:marRight w:val="0"/>
                                                                                                      <w:marTop w:val="0"/>
                                                                                                      <w:marBottom w:val="0"/>
                                                                                                      <w:divBdr>
                                                                                                        <w:top w:val="none" w:sz="0" w:space="0" w:color="auto"/>
                                                                                                        <w:left w:val="none" w:sz="0" w:space="0" w:color="auto"/>
                                                                                                        <w:bottom w:val="none" w:sz="0" w:space="0" w:color="auto"/>
                                                                                                        <w:right w:val="none" w:sz="0" w:space="0" w:color="auto"/>
                                                                                                      </w:divBdr>
                                                                                                    </w:div>
                                                                                                  </w:divsChild>
                                                                                                </w:div>
                                                                                                <w:div w:id="1527715385">
                                                                                                  <w:marLeft w:val="0"/>
                                                                                                  <w:marRight w:val="0"/>
                                                                                                  <w:marTop w:val="0"/>
                                                                                                  <w:marBottom w:val="0"/>
                                                                                                  <w:divBdr>
                                                                                                    <w:top w:val="none" w:sz="0" w:space="0" w:color="auto"/>
                                                                                                    <w:left w:val="none" w:sz="0" w:space="0" w:color="auto"/>
                                                                                                    <w:bottom w:val="none" w:sz="0" w:space="0" w:color="auto"/>
                                                                                                    <w:right w:val="none" w:sz="0" w:space="0" w:color="auto"/>
                                                                                                  </w:divBdr>
                                                                                                  <w:divsChild>
                                                                                                    <w:div w:id="1634867758">
                                                                                                      <w:marLeft w:val="0"/>
                                                                                                      <w:marRight w:val="0"/>
                                                                                                      <w:marTop w:val="0"/>
                                                                                                      <w:marBottom w:val="0"/>
                                                                                                      <w:divBdr>
                                                                                                        <w:top w:val="none" w:sz="0" w:space="0" w:color="auto"/>
                                                                                                        <w:left w:val="none" w:sz="0" w:space="0" w:color="auto"/>
                                                                                                        <w:bottom w:val="none" w:sz="0" w:space="0" w:color="auto"/>
                                                                                                        <w:right w:val="none" w:sz="0" w:space="0" w:color="auto"/>
                                                                                                      </w:divBdr>
                                                                                                    </w:div>
                                                                                                  </w:divsChild>
                                                                                                </w:div>
                                                                                                <w:div w:id="1633056499">
                                                                                                  <w:marLeft w:val="0"/>
                                                                                                  <w:marRight w:val="0"/>
                                                                                                  <w:marTop w:val="0"/>
                                                                                                  <w:marBottom w:val="0"/>
                                                                                                  <w:divBdr>
                                                                                                    <w:top w:val="none" w:sz="0" w:space="0" w:color="auto"/>
                                                                                                    <w:left w:val="none" w:sz="0" w:space="0" w:color="auto"/>
                                                                                                    <w:bottom w:val="none" w:sz="0" w:space="0" w:color="auto"/>
                                                                                                    <w:right w:val="none" w:sz="0" w:space="0" w:color="auto"/>
                                                                                                  </w:divBdr>
                                                                                                  <w:divsChild>
                                                                                                    <w:div w:id="188836557">
                                                                                                      <w:marLeft w:val="0"/>
                                                                                                      <w:marRight w:val="0"/>
                                                                                                      <w:marTop w:val="0"/>
                                                                                                      <w:marBottom w:val="0"/>
                                                                                                      <w:divBdr>
                                                                                                        <w:top w:val="none" w:sz="0" w:space="0" w:color="auto"/>
                                                                                                        <w:left w:val="none" w:sz="0" w:space="0" w:color="auto"/>
                                                                                                        <w:bottom w:val="none" w:sz="0" w:space="0" w:color="auto"/>
                                                                                                        <w:right w:val="none" w:sz="0" w:space="0" w:color="auto"/>
                                                                                                      </w:divBdr>
                                                                                                    </w:div>
                                                                                                  </w:divsChild>
                                                                                                </w:div>
                                                                                                <w:div w:id="1672219214">
                                                                                                  <w:marLeft w:val="0"/>
                                                                                                  <w:marRight w:val="0"/>
                                                                                                  <w:marTop w:val="0"/>
                                                                                                  <w:marBottom w:val="0"/>
                                                                                                  <w:divBdr>
                                                                                                    <w:top w:val="none" w:sz="0" w:space="0" w:color="auto"/>
                                                                                                    <w:left w:val="none" w:sz="0" w:space="0" w:color="auto"/>
                                                                                                    <w:bottom w:val="none" w:sz="0" w:space="0" w:color="auto"/>
                                                                                                    <w:right w:val="none" w:sz="0" w:space="0" w:color="auto"/>
                                                                                                  </w:divBdr>
                                                                                                  <w:divsChild>
                                                                                                    <w:div w:id="413629915">
                                                                                                      <w:marLeft w:val="0"/>
                                                                                                      <w:marRight w:val="0"/>
                                                                                                      <w:marTop w:val="0"/>
                                                                                                      <w:marBottom w:val="0"/>
                                                                                                      <w:divBdr>
                                                                                                        <w:top w:val="none" w:sz="0" w:space="0" w:color="auto"/>
                                                                                                        <w:left w:val="none" w:sz="0" w:space="0" w:color="auto"/>
                                                                                                        <w:bottom w:val="none" w:sz="0" w:space="0" w:color="auto"/>
                                                                                                        <w:right w:val="none" w:sz="0" w:space="0" w:color="auto"/>
                                                                                                      </w:divBdr>
                                                                                                    </w:div>
                                                                                                  </w:divsChild>
                                                                                                </w:div>
                                                                                                <w:div w:id="2064137084">
                                                                                                  <w:marLeft w:val="0"/>
                                                                                                  <w:marRight w:val="0"/>
                                                                                                  <w:marTop w:val="0"/>
                                                                                                  <w:marBottom w:val="0"/>
                                                                                                  <w:divBdr>
                                                                                                    <w:top w:val="none" w:sz="0" w:space="0" w:color="auto"/>
                                                                                                    <w:left w:val="none" w:sz="0" w:space="0" w:color="auto"/>
                                                                                                    <w:bottom w:val="none" w:sz="0" w:space="0" w:color="auto"/>
                                                                                                    <w:right w:val="none" w:sz="0" w:space="0" w:color="auto"/>
                                                                                                  </w:divBdr>
                                                                                                  <w:divsChild>
                                                                                                    <w:div w:id="175639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9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80966">
                                                                              <w:marLeft w:val="0"/>
                                                                              <w:marRight w:val="0"/>
                                                                              <w:marTop w:val="0"/>
                                                                              <w:marBottom w:val="0"/>
                                                                              <w:divBdr>
                                                                                <w:top w:val="none" w:sz="0" w:space="0" w:color="auto"/>
                                                                                <w:left w:val="none" w:sz="0" w:space="0" w:color="auto"/>
                                                                                <w:bottom w:val="none" w:sz="0" w:space="0" w:color="auto"/>
                                                                                <w:right w:val="none" w:sz="0" w:space="0" w:color="auto"/>
                                                                              </w:divBdr>
                                                                              <w:divsChild>
                                                                                <w:div w:id="2027322019">
                                                                                  <w:marLeft w:val="0"/>
                                                                                  <w:marRight w:val="120"/>
                                                                                  <w:marTop w:val="0"/>
                                                                                  <w:marBottom w:val="0"/>
                                                                                  <w:divBdr>
                                                                                    <w:top w:val="none" w:sz="0" w:space="0" w:color="auto"/>
                                                                                    <w:left w:val="none" w:sz="0" w:space="0" w:color="auto"/>
                                                                                    <w:bottom w:val="none" w:sz="0" w:space="0" w:color="auto"/>
                                                                                    <w:right w:val="none" w:sz="0" w:space="0" w:color="auto"/>
                                                                                  </w:divBdr>
                                                                                  <w:divsChild>
                                                                                    <w:div w:id="55531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995590">
                                                                  <w:marLeft w:val="0"/>
                                                                  <w:marRight w:val="0"/>
                                                                  <w:marTop w:val="0"/>
                                                                  <w:marBottom w:val="0"/>
                                                                  <w:divBdr>
                                                                    <w:top w:val="none" w:sz="0" w:space="0" w:color="auto"/>
                                                                    <w:left w:val="none" w:sz="0" w:space="0" w:color="auto"/>
                                                                    <w:bottom w:val="none" w:sz="0" w:space="0" w:color="auto"/>
                                                                    <w:right w:val="none" w:sz="0" w:space="0" w:color="auto"/>
                                                                  </w:divBdr>
                                                                  <w:divsChild>
                                                                    <w:div w:id="26183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485390">
                                              <w:marLeft w:val="0"/>
                                              <w:marRight w:val="0"/>
                                              <w:marTop w:val="0"/>
                                              <w:marBottom w:val="0"/>
                                              <w:divBdr>
                                                <w:top w:val="none" w:sz="0" w:space="0" w:color="auto"/>
                                                <w:left w:val="none" w:sz="0" w:space="0" w:color="auto"/>
                                                <w:bottom w:val="none" w:sz="0" w:space="0" w:color="auto"/>
                                                <w:right w:val="none" w:sz="0" w:space="0" w:color="auto"/>
                                              </w:divBdr>
                                              <w:divsChild>
                                                <w:div w:id="1491873166">
                                                  <w:marLeft w:val="0"/>
                                                  <w:marRight w:val="0"/>
                                                  <w:marTop w:val="0"/>
                                                  <w:marBottom w:val="0"/>
                                                  <w:divBdr>
                                                    <w:top w:val="none" w:sz="0" w:space="0" w:color="auto"/>
                                                    <w:left w:val="none" w:sz="0" w:space="0" w:color="auto"/>
                                                    <w:bottom w:val="none" w:sz="0" w:space="0" w:color="auto"/>
                                                    <w:right w:val="none" w:sz="0" w:space="0" w:color="auto"/>
                                                  </w:divBdr>
                                                  <w:divsChild>
                                                    <w:div w:id="2023703682">
                                                      <w:marLeft w:val="0"/>
                                                      <w:marRight w:val="0"/>
                                                      <w:marTop w:val="0"/>
                                                      <w:marBottom w:val="0"/>
                                                      <w:divBdr>
                                                        <w:top w:val="none" w:sz="0" w:space="0" w:color="auto"/>
                                                        <w:left w:val="none" w:sz="0" w:space="0" w:color="auto"/>
                                                        <w:bottom w:val="none" w:sz="0" w:space="0" w:color="auto"/>
                                                        <w:right w:val="none" w:sz="0" w:space="0" w:color="auto"/>
                                                      </w:divBdr>
                                                      <w:divsChild>
                                                        <w:div w:id="1397585825">
                                                          <w:marLeft w:val="0"/>
                                                          <w:marRight w:val="0"/>
                                                          <w:marTop w:val="0"/>
                                                          <w:marBottom w:val="0"/>
                                                          <w:divBdr>
                                                            <w:top w:val="single" w:sz="6" w:space="0" w:color="DADCE0"/>
                                                            <w:left w:val="single" w:sz="6" w:space="0" w:color="DADCE0"/>
                                                            <w:bottom w:val="single" w:sz="6" w:space="0" w:color="DADCE0"/>
                                                            <w:right w:val="single" w:sz="6" w:space="0" w:color="DADCE0"/>
                                                          </w:divBdr>
                                                          <w:divsChild>
                                                            <w:div w:id="1493519441">
                                                              <w:marLeft w:val="0"/>
                                                              <w:marRight w:val="0"/>
                                                              <w:marTop w:val="0"/>
                                                              <w:marBottom w:val="0"/>
                                                              <w:divBdr>
                                                                <w:top w:val="none" w:sz="0" w:space="0" w:color="auto"/>
                                                                <w:left w:val="none" w:sz="0" w:space="0" w:color="auto"/>
                                                                <w:bottom w:val="none" w:sz="0" w:space="0" w:color="auto"/>
                                                                <w:right w:val="none" w:sz="0" w:space="0" w:color="auto"/>
                                                              </w:divBdr>
                                                              <w:divsChild>
                                                                <w:div w:id="1822648383">
                                                                  <w:marLeft w:val="0"/>
                                                                  <w:marRight w:val="0"/>
                                                                  <w:marTop w:val="0"/>
                                                                  <w:marBottom w:val="0"/>
                                                                  <w:divBdr>
                                                                    <w:top w:val="none" w:sz="0" w:space="0" w:color="auto"/>
                                                                    <w:left w:val="none" w:sz="0" w:space="0" w:color="auto"/>
                                                                    <w:bottom w:val="none" w:sz="0" w:space="0" w:color="auto"/>
                                                                    <w:right w:val="none" w:sz="0" w:space="0" w:color="auto"/>
                                                                  </w:divBdr>
                                                                  <w:divsChild>
                                                                    <w:div w:id="1842576933">
                                                                      <w:marLeft w:val="0"/>
                                                                      <w:marRight w:val="0"/>
                                                                      <w:marTop w:val="0"/>
                                                                      <w:marBottom w:val="0"/>
                                                                      <w:divBdr>
                                                                        <w:top w:val="none" w:sz="0" w:space="0" w:color="auto"/>
                                                                        <w:left w:val="none" w:sz="0" w:space="0" w:color="auto"/>
                                                                        <w:bottom w:val="none" w:sz="0" w:space="0" w:color="auto"/>
                                                                        <w:right w:val="none" w:sz="0" w:space="0" w:color="auto"/>
                                                                      </w:divBdr>
                                                                      <w:divsChild>
                                                                        <w:div w:id="2033191099">
                                                                          <w:marLeft w:val="0"/>
                                                                          <w:marRight w:val="0"/>
                                                                          <w:marTop w:val="0"/>
                                                                          <w:marBottom w:val="360"/>
                                                                          <w:divBdr>
                                                                            <w:top w:val="none" w:sz="0" w:space="0" w:color="auto"/>
                                                                            <w:left w:val="none" w:sz="0" w:space="0" w:color="auto"/>
                                                                            <w:bottom w:val="none" w:sz="0" w:space="0" w:color="auto"/>
                                                                            <w:right w:val="none" w:sz="0" w:space="0" w:color="auto"/>
                                                                          </w:divBdr>
                                                                          <w:divsChild>
                                                                            <w:div w:id="1535146122">
                                                                              <w:marLeft w:val="0"/>
                                                                              <w:marRight w:val="0"/>
                                                                              <w:marTop w:val="0"/>
                                                                              <w:marBottom w:val="0"/>
                                                                              <w:divBdr>
                                                                                <w:top w:val="none" w:sz="0" w:space="0" w:color="auto"/>
                                                                                <w:left w:val="none" w:sz="0" w:space="0" w:color="auto"/>
                                                                                <w:bottom w:val="none" w:sz="0" w:space="0" w:color="auto"/>
                                                                                <w:right w:val="none" w:sz="0" w:space="0" w:color="auto"/>
                                                                              </w:divBdr>
                                                                              <w:divsChild>
                                                                                <w:div w:id="969241537">
                                                                                  <w:marLeft w:val="0"/>
                                                                                  <w:marRight w:val="0"/>
                                                                                  <w:marTop w:val="0"/>
                                                                                  <w:marBottom w:val="0"/>
                                                                                  <w:divBdr>
                                                                                    <w:top w:val="none" w:sz="0" w:space="0" w:color="auto"/>
                                                                                    <w:left w:val="none" w:sz="0" w:space="0" w:color="auto"/>
                                                                                    <w:bottom w:val="none" w:sz="0" w:space="0" w:color="auto"/>
                                                                                    <w:right w:val="none" w:sz="0" w:space="0" w:color="auto"/>
                                                                                  </w:divBdr>
                                                                                  <w:divsChild>
                                                                                    <w:div w:id="882979198">
                                                                                      <w:marLeft w:val="360"/>
                                                                                      <w:marRight w:val="0"/>
                                                                                      <w:marTop w:val="0"/>
                                                                                      <w:marBottom w:val="0"/>
                                                                                      <w:divBdr>
                                                                                        <w:top w:val="none" w:sz="0" w:space="0" w:color="auto"/>
                                                                                        <w:left w:val="none" w:sz="0" w:space="0" w:color="auto"/>
                                                                                        <w:bottom w:val="none" w:sz="0" w:space="0" w:color="auto"/>
                                                                                        <w:right w:val="none" w:sz="0" w:space="0" w:color="auto"/>
                                                                                      </w:divBdr>
                                                                                      <w:divsChild>
                                                                                        <w:div w:id="144195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8062011">
                                              <w:marLeft w:val="0"/>
                                              <w:marRight w:val="0"/>
                                              <w:marTop w:val="0"/>
                                              <w:marBottom w:val="0"/>
                                              <w:divBdr>
                                                <w:top w:val="none" w:sz="0" w:space="0" w:color="auto"/>
                                                <w:left w:val="none" w:sz="0" w:space="0" w:color="auto"/>
                                                <w:bottom w:val="none" w:sz="0" w:space="0" w:color="auto"/>
                                                <w:right w:val="none" w:sz="0" w:space="0" w:color="auto"/>
                                              </w:divBdr>
                                              <w:divsChild>
                                                <w:div w:id="1206987116">
                                                  <w:marLeft w:val="0"/>
                                                  <w:marRight w:val="0"/>
                                                  <w:marTop w:val="0"/>
                                                  <w:marBottom w:val="0"/>
                                                  <w:divBdr>
                                                    <w:top w:val="none" w:sz="0" w:space="0" w:color="auto"/>
                                                    <w:left w:val="none" w:sz="0" w:space="0" w:color="auto"/>
                                                    <w:bottom w:val="none" w:sz="0" w:space="0" w:color="auto"/>
                                                    <w:right w:val="none" w:sz="0" w:space="0" w:color="auto"/>
                                                  </w:divBdr>
                                                  <w:divsChild>
                                                    <w:div w:id="675230629">
                                                      <w:marLeft w:val="0"/>
                                                      <w:marRight w:val="0"/>
                                                      <w:marTop w:val="0"/>
                                                      <w:marBottom w:val="0"/>
                                                      <w:divBdr>
                                                        <w:top w:val="none" w:sz="0" w:space="0" w:color="auto"/>
                                                        <w:left w:val="none" w:sz="0" w:space="0" w:color="auto"/>
                                                        <w:bottom w:val="none" w:sz="0" w:space="0" w:color="auto"/>
                                                        <w:right w:val="none" w:sz="0" w:space="0" w:color="auto"/>
                                                      </w:divBdr>
                                                      <w:divsChild>
                                                        <w:div w:id="547184341">
                                                          <w:marLeft w:val="0"/>
                                                          <w:marRight w:val="0"/>
                                                          <w:marTop w:val="0"/>
                                                          <w:marBottom w:val="0"/>
                                                          <w:divBdr>
                                                            <w:top w:val="single" w:sz="6" w:space="0" w:color="DADCE0"/>
                                                            <w:left w:val="single" w:sz="6" w:space="0" w:color="DADCE0"/>
                                                            <w:bottom w:val="single" w:sz="6" w:space="0" w:color="DADCE0"/>
                                                            <w:right w:val="single" w:sz="6" w:space="0" w:color="DADCE0"/>
                                                          </w:divBdr>
                                                          <w:divsChild>
                                                            <w:div w:id="2073232742">
                                                              <w:marLeft w:val="0"/>
                                                              <w:marRight w:val="0"/>
                                                              <w:marTop w:val="0"/>
                                                              <w:marBottom w:val="0"/>
                                                              <w:divBdr>
                                                                <w:top w:val="none" w:sz="0" w:space="0" w:color="auto"/>
                                                                <w:left w:val="none" w:sz="0" w:space="0" w:color="auto"/>
                                                                <w:bottom w:val="none" w:sz="0" w:space="0" w:color="auto"/>
                                                                <w:right w:val="none" w:sz="0" w:space="0" w:color="auto"/>
                                                              </w:divBdr>
                                                              <w:divsChild>
                                                                <w:div w:id="907836912">
                                                                  <w:marLeft w:val="0"/>
                                                                  <w:marRight w:val="0"/>
                                                                  <w:marTop w:val="0"/>
                                                                  <w:marBottom w:val="0"/>
                                                                  <w:divBdr>
                                                                    <w:top w:val="none" w:sz="0" w:space="0" w:color="auto"/>
                                                                    <w:left w:val="none" w:sz="0" w:space="0" w:color="auto"/>
                                                                    <w:bottom w:val="none" w:sz="0" w:space="0" w:color="auto"/>
                                                                    <w:right w:val="none" w:sz="0" w:space="0" w:color="auto"/>
                                                                  </w:divBdr>
                                                                  <w:divsChild>
                                                                    <w:div w:id="1229456526">
                                                                      <w:marLeft w:val="0"/>
                                                                      <w:marRight w:val="0"/>
                                                                      <w:marTop w:val="0"/>
                                                                      <w:marBottom w:val="0"/>
                                                                      <w:divBdr>
                                                                        <w:top w:val="none" w:sz="0" w:space="0" w:color="auto"/>
                                                                        <w:left w:val="none" w:sz="0" w:space="0" w:color="auto"/>
                                                                        <w:bottom w:val="none" w:sz="0" w:space="0" w:color="auto"/>
                                                                        <w:right w:val="none" w:sz="0" w:space="0" w:color="auto"/>
                                                                      </w:divBdr>
                                                                      <w:divsChild>
                                                                        <w:div w:id="1174221990">
                                                                          <w:marLeft w:val="360"/>
                                                                          <w:marRight w:val="360"/>
                                                                          <w:marTop w:val="0"/>
                                                                          <w:marBottom w:val="360"/>
                                                                          <w:divBdr>
                                                                            <w:top w:val="none" w:sz="0" w:space="0" w:color="auto"/>
                                                                            <w:left w:val="none" w:sz="0" w:space="0" w:color="auto"/>
                                                                            <w:bottom w:val="none" w:sz="0" w:space="0" w:color="auto"/>
                                                                            <w:right w:val="none" w:sz="0" w:space="0" w:color="auto"/>
                                                                          </w:divBdr>
                                                                          <w:divsChild>
                                                                            <w:div w:id="582374461">
                                                                              <w:marLeft w:val="0"/>
                                                                              <w:marRight w:val="0"/>
                                                                              <w:marTop w:val="0"/>
                                                                              <w:marBottom w:val="0"/>
                                                                              <w:divBdr>
                                                                                <w:top w:val="none" w:sz="0" w:space="0" w:color="auto"/>
                                                                                <w:left w:val="none" w:sz="0" w:space="0" w:color="auto"/>
                                                                                <w:bottom w:val="none" w:sz="0" w:space="0" w:color="auto"/>
                                                                                <w:right w:val="none" w:sz="0" w:space="0" w:color="auto"/>
                                                                              </w:divBdr>
                                                                              <w:divsChild>
                                                                                <w:div w:id="1968469625">
                                                                                  <w:marLeft w:val="0"/>
                                                                                  <w:marRight w:val="0"/>
                                                                                  <w:marTop w:val="0"/>
                                                                                  <w:marBottom w:val="420"/>
                                                                                  <w:divBdr>
                                                                                    <w:top w:val="none" w:sz="0" w:space="0" w:color="auto"/>
                                                                                    <w:left w:val="none" w:sz="0" w:space="0" w:color="auto"/>
                                                                                    <w:bottom w:val="none" w:sz="0" w:space="0" w:color="auto"/>
                                                                                    <w:right w:val="none" w:sz="0" w:space="0" w:color="auto"/>
                                                                                  </w:divBdr>
                                                                                  <w:divsChild>
                                                                                    <w:div w:id="1603142406">
                                                                                      <w:marLeft w:val="0"/>
                                                                                      <w:marRight w:val="0"/>
                                                                                      <w:marTop w:val="0"/>
                                                                                      <w:marBottom w:val="0"/>
                                                                                      <w:divBdr>
                                                                                        <w:top w:val="none" w:sz="0" w:space="0" w:color="auto"/>
                                                                                        <w:left w:val="none" w:sz="0" w:space="0" w:color="auto"/>
                                                                                        <w:bottom w:val="none" w:sz="0" w:space="0" w:color="auto"/>
                                                                                        <w:right w:val="none" w:sz="0" w:space="0" w:color="auto"/>
                                                                                      </w:divBdr>
                                                                                      <w:divsChild>
                                                                                        <w:div w:id="13338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910741">
                                              <w:marLeft w:val="0"/>
                                              <w:marRight w:val="0"/>
                                              <w:marTop w:val="0"/>
                                              <w:marBottom w:val="0"/>
                                              <w:divBdr>
                                                <w:top w:val="none" w:sz="0" w:space="0" w:color="auto"/>
                                                <w:left w:val="none" w:sz="0" w:space="0" w:color="auto"/>
                                                <w:bottom w:val="none" w:sz="0" w:space="0" w:color="auto"/>
                                                <w:right w:val="none" w:sz="0" w:space="0" w:color="auto"/>
                                              </w:divBdr>
                                              <w:divsChild>
                                                <w:div w:id="674839531">
                                                  <w:marLeft w:val="0"/>
                                                  <w:marRight w:val="0"/>
                                                  <w:marTop w:val="0"/>
                                                  <w:marBottom w:val="0"/>
                                                  <w:divBdr>
                                                    <w:top w:val="none" w:sz="0" w:space="0" w:color="auto"/>
                                                    <w:left w:val="none" w:sz="0" w:space="0" w:color="auto"/>
                                                    <w:bottom w:val="none" w:sz="0" w:space="0" w:color="auto"/>
                                                    <w:right w:val="none" w:sz="0" w:space="0" w:color="auto"/>
                                                  </w:divBdr>
                                                  <w:divsChild>
                                                    <w:div w:id="1310209462">
                                                      <w:marLeft w:val="0"/>
                                                      <w:marRight w:val="0"/>
                                                      <w:marTop w:val="0"/>
                                                      <w:marBottom w:val="0"/>
                                                      <w:divBdr>
                                                        <w:top w:val="none" w:sz="0" w:space="0" w:color="auto"/>
                                                        <w:left w:val="none" w:sz="0" w:space="0" w:color="auto"/>
                                                        <w:bottom w:val="none" w:sz="0" w:space="0" w:color="auto"/>
                                                        <w:right w:val="none" w:sz="0" w:space="0" w:color="auto"/>
                                                      </w:divBdr>
                                                      <w:divsChild>
                                                        <w:div w:id="1598513928">
                                                          <w:marLeft w:val="0"/>
                                                          <w:marRight w:val="0"/>
                                                          <w:marTop w:val="0"/>
                                                          <w:marBottom w:val="0"/>
                                                          <w:divBdr>
                                                            <w:top w:val="single" w:sz="6" w:space="0" w:color="DADCE0"/>
                                                            <w:left w:val="single" w:sz="6" w:space="0" w:color="DADCE0"/>
                                                            <w:bottom w:val="single" w:sz="6" w:space="0" w:color="DADCE0"/>
                                                            <w:right w:val="single" w:sz="6" w:space="0" w:color="DADCE0"/>
                                                          </w:divBdr>
                                                          <w:divsChild>
                                                            <w:div w:id="1076635089">
                                                              <w:marLeft w:val="0"/>
                                                              <w:marRight w:val="0"/>
                                                              <w:marTop w:val="0"/>
                                                              <w:marBottom w:val="0"/>
                                                              <w:divBdr>
                                                                <w:top w:val="none" w:sz="0" w:space="0" w:color="auto"/>
                                                                <w:left w:val="none" w:sz="0" w:space="0" w:color="auto"/>
                                                                <w:bottom w:val="none" w:sz="0" w:space="0" w:color="auto"/>
                                                                <w:right w:val="none" w:sz="0" w:space="0" w:color="auto"/>
                                                              </w:divBdr>
                                                              <w:divsChild>
                                                                <w:div w:id="1673870852">
                                                                  <w:marLeft w:val="0"/>
                                                                  <w:marRight w:val="0"/>
                                                                  <w:marTop w:val="0"/>
                                                                  <w:marBottom w:val="0"/>
                                                                  <w:divBdr>
                                                                    <w:top w:val="none" w:sz="0" w:space="0" w:color="auto"/>
                                                                    <w:left w:val="none" w:sz="0" w:space="0" w:color="auto"/>
                                                                    <w:bottom w:val="none" w:sz="0" w:space="0" w:color="auto"/>
                                                                    <w:right w:val="none" w:sz="0" w:space="0" w:color="auto"/>
                                                                  </w:divBdr>
                                                                  <w:divsChild>
                                                                    <w:div w:id="588467458">
                                                                      <w:marLeft w:val="0"/>
                                                                      <w:marRight w:val="0"/>
                                                                      <w:marTop w:val="0"/>
                                                                      <w:marBottom w:val="0"/>
                                                                      <w:divBdr>
                                                                        <w:top w:val="none" w:sz="0" w:space="0" w:color="auto"/>
                                                                        <w:left w:val="none" w:sz="0" w:space="0" w:color="auto"/>
                                                                        <w:bottom w:val="none" w:sz="0" w:space="0" w:color="auto"/>
                                                                        <w:right w:val="none" w:sz="0" w:space="0" w:color="auto"/>
                                                                      </w:divBdr>
                                                                      <w:divsChild>
                                                                        <w:div w:id="1685588226">
                                                                          <w:marLeft w:val="0"/>
                                                                          <w:marRight w:val="0"/>
                                                                          <w:marTop w:val="0"/>
                                                                          <w:marBottom w:val="360"/>
                                                                          <w:divBdr>
                                                                            <w:top w:val="none" w:sz="0" w:space="0" w:color="auto"/>
                                                                            <w:left w:val="none" w:sz="0" w:space="0" w:color="auto"/>
                                                                            <w:bottom w:val="none" w:sz="0" w:space="0" w:color="auto"/>
                                                                            <w:right w:val="none" w:sz="0" w:space="0" w:color="auto"/>
                                                                          </w:divBdr>
                                                                          <w:divsChild>
                                                                            <w:div w:id="911811629">
                                                                              <w:marLeft w:val="0"/>
                                                                              <w:marRight w:val="0"/>
                                                                              <w:marTop w:val="0"/>
                                                                              <w:marBottom w:val="0"/>
                                                                              <w:divBdr>
                                                                                <w:top w:val="none" w:sz="0" w:space="0" w:color="auto"/>
                                                                                <w:left w:val="none" w:sz="0" w:space="0" w:color="auto"/>
                                                                                <w:bottom w:val="none" w:sz="0" w:space="0" w:color="auto"/>
                                                                                <w:right w:val="none" w:sz="0" w:space="0" w:color="auto"/>
                                                                              </w:divBdr>
                                                                              <w:divsChild>
                                                                                <w:div w:id="78908925">
                                                                                  <w:marLeft w:val="0"/>
                                                                                  <w:marRight w:val="0"/>
                                                                                  <w:marTop w:val="0"/>
                                                                                  <w:marBottom w:val="0"/>
                                                                                  <w:divBdr>
                                                                                    <w:top w:val="none" w:sz="0" w:space="0" w:color="auto"/>
                                                                                    <w:left w:val="none" w:sz="0" w:space="0" w:color="auto"/>
                                                                                    <w:bottom w:val="none" w:sz="0" w:space="0" w:color="auto"/>
                                                                                    <w:right w:val="none" w:sz="0" w:space="0" w:color="auto"/>
                                                                                  </w:divBdr>
                                                                                  <w:divsChild>
                                                                                    <w:div w:id="605576435">
                                                                                      <w:marLeft w:val="360"/>
                                                                                      <w:marRight w:val="0"/>
                                                                                      <w:marTop w:val="0"/>
                                                                                      <w:marBottom w:val="0"/>
                                                                                      <w:divBdr>
                                                                                        <w:top w:val="none" w:sz="0" w:space="0" w:color="auto"/>
                                                                                        <w:left w:val="none" w:sz="0" w:space="0" w:color="auto"/>
                                                                                        <w:bottom w:val="none" w:sz="0" w:space="0" w:color="auto"/>
                                                                                        <w:right w:val="none" w:sz="0" w:space="0" w:color="auto"/>
                                                                                      </w:divBdr>
                                                                                      <w:divsChild>
                                                                                        <w:div w:id="99584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2878872">
                                              <w:marLeft w:val="0"/>
                                              <w:marRight w:val="0"/>
                                              <w:marTop w:val="0"/>
                                              <w:marBottom w:val="0"/>
                                              <w:divBdr>
                                                <w:top w:val="none" w:sz="0" w:space="0" w:color="auto"/>
                                                <w:left w:val="none" w:sz="0" w:space="0" w:color="auto"/>
                                                <w:bottom w:val="none" w:sz="0" w:space="0" w:color="auto"/>
                                                <w:right w:val="none" w:sz="0" w:space="0" w:color="auto"/>
                                              </w:divBdr>
                                              <w:divsChild>
                                                <w:div w:id="1831940491">
                                                  <w:marLeft w:val="0"/>
                                                  <w:marRight w:val="0"/>
                                                  <w:marTop w:val="0"/>
                                                  <w:marBottom w:val="0"/>
                                                  <w:divBdr>
                                                    <w:top w:val="none" w:sz="0" w:space="0" w:color="auto"/>
                                                    <w:left w:val="none" w:sz="0" w:space="0" w:color="auto"/>
                                                    <w:bottom w:val="none" w:sz="0" w:space="0" w:color="auto"/>
                                                    <w:right w:val="none" w:sz="0" w:space="0" w:color="auto"/>
                                                  </w:divBdr>
                                                  <w:divsChild>
                                                    <w:div w:id="759764142">
                                                      <w:marLeft w:val="0"/>
                                                      <w:marRight w:val="0"/>
                                                      <w:marTop w:val="0"/>
                                                      <w:marBottom w:val="0"/>
                                                      <w:divBdr>
                                                        <w:top w:val="none" w:sz="0" w:space="0" w:color="auto"/>
                                                        <w:left w:val="none" w:sz="0" w:space="0" w:color="auto"/>
                                                        <w:bottom w:val="none" w:sz="0" w:space="0" w:color="auto"/>
                                                        <w:right w:val="none" w:sz="0" w:space="0" w:color="auto"/>
                                                      </w:divBdr>
                                                      <w:divsChild>
                                                        <w:div w:id="826551157">
                                                          <w:marLeft w:val="0"/>
                                                          <w:marRight w:val="0"/>
                                                          <w:marTop w:val="0"/>
                                                          <w:marBottom w:val="0"/>
                                                          <w:divBdr>
                                                            <w:top w:val="single" w:sz="6" w:space="0" w:color="DADCE0"/>
                                                            <w:left w:val="single" w:sz="6" w:space="0" w:color="DADCE0"/>
                                                            <w:bottom w:val="single" w:sz="6" w:space="0" w:color="DADCE0"/>
                                                            <w:right w:val="single" w:sz="6" w:space="0" w:color="DADCE0"/>
                                                          </w:divBdr>
                                                          <w:divsChild>
                                                            <w:div w:id="285160790">
                                                              <w:marLeft w:val="0"/>
                                                              <w:marRight w:val="0"/>
                                                              <w:marTop w:val="0"/>
                                                              <w:marBottom w:val="0"/>
                                                              <w:divBdr>
                                                                <w:top w:val="none" w:sz="0" w:space="0" w:color="auto"/>
                                                                <w:left w:val="none" w:sz="0" w:space="0" w:color="auto"/>
                                                                <w:bottom w:val="none" w:sz="0" w:space="0" w:color="auto"/>
                                                                <w:right w:val="none" w:sz="0" w:space="0" w:color="auto"/>
                                                              </w:divBdr>
                                                              <w:divsChild>
                                                                <w:div w:id="965697933">
                                                                  <w:marLeft w:val="0"/>
                                                                  <w:marRight w:val="0"/>
                                                                  <w:marTop w:val="0"/>
                                                                  <w:marBottom w:val="0"/>
                                                                  <w:divBdr>
                                                                    <w:top w:val="none" w:sz="0" w:space="0" w:color="auto"/>
                                                                    <w:left w:val="none" w:sz="0" w:space="0" w:color="auto"/>
                                                                    <w:bottom w:val="none" w:sz="0" w:space="0" w:color="auto"/>
                                                                    <w:right w:val="none" w:sz="0" w:space="0" w:color="auto"/>
                                                                  </w:divBdr>
                                                                  <w:divsChild>
                                                                    <w:div w:id="1198392468">
                                                                      <w:marLeft w:val="0"/>
                                                                      <w:marRight w:val="0"/>
                                                                      <w:marTop w:val="0"/>
                                                                      <w:marBottom w:val="0"/>
                                                                      <w:divBdr>
                                                                        <w:top w:val="none" w:sz="0" w:space="0" w:color="auto"/>
                                                                        <w:left w:val="none" w:sz="0" w:space="0" w:color="auto"/>
                                                                        <w:bottom w:val="none" w:sz="0" w:space="0" w:color="auto"/>
                                                                        <w:right w:val="none" w:sz="0" w:space="0" w:color="auto"/>
                                                                      </w:divBdr>
                                                                      <w:divsChild>
                                                                        <w:div w:id="1104768740">
                                                                          <w:marLeft w:val="360"/>
                                                                          <w:marRight w:val="360"/>
                                                                          <w:marTop w:val="0"/>
                                                                          <w:marBottom w:val="360"/>
                                                                          <w:divBdr>
                                                                            <w:top w:val="none" w:sz="0" w:space="0" w:color="auto"/>
                                                                            <w:left w:val="none" w:sz="0" w:space="0" w:color="auto"/>
                                                                            <w:bottom w:val="none" w:sz="0" w:space="0" w:color="auto"/>
                                                                            <w:right w:val="none" w:sz="0" w:space="0" w:color="auto"/>
                                                                          </w:divBdr>
                                                                          <w:divsChild>
                                                                            <w:div w:id="1596405385">
                                                                              <w:marLeft w:val="0"/>
                                                                              <w:marRight w:val="0"/>
                                                                              <w:marTop w:val="0"/>
                                                                              <w:marBottom w:val="0"/>
                                                                              <w:divBdr>
                                                                                <w:top w:val="none" w:sz="0" w:space="0" w:color="auto"/>
                                                                                <w:left w:val="none" w:sz="0" w:space="0" w:color="auto"/>
                                                                                <w:bottom w:val="none" w:sz="0" w:space="0" w:color="auto"/>
                                                                                <w:right w:val="none" w:sz="0" w:space="0" w:color="auto"/>
                                                                              </w:divBdr>
                                                                              <w:divsChild>
                                                                                <w:div w:id="916209371">
                                                                                  <w:marLeft w:val="0"/>
                                                                                  <w:marRight w:val="0"/>
                                                                                  <w:marTop w:val="0"/>
                                                                                  <w:marBottom w:val="420"/>
                                                                                  <w:divBdr>
                                                                                    <w:top w:val="none" w:sz="0" w:space="0" w:color="auto"/>
                                                                                    <w:left w:val="none" w:sz="0" w:space="0" w:color="auto"/>
                                                                                    <w:bottom w:val="none" w:sz="0" w:space="0" w:color="auto"/>
                                                                                    <w:right w:val="none" w:sz="0" w:space="0" w:color="auto"/>
                                                                                  </w:divBdr>
                                                                                  <w:divsChild>
                                                                                    <w:div w:id="164246022">
                                                                                      <w:marLeft w:val="0"/>
                                                                                      <w:marRight w:val="0"/>
                                                                                      <w:marTop w:val="0"/>
                                                                                      <w:marBottom w:val="0"/>
                                                                                      <w:divBdr>
                                                                                        <w:top w:val="none" w:sz="0" w:space="0" w:color="auto"/>
                                                                                        <w:left w:val="none" w:sz="0" w:space="0" w:color="auto"/>
                                                                                        <w:bottom w:val="none" w:sz="0" w:space="0" w:color="auto"/>
                                                                                        <w:right w:val="none" w:sz="0" w:space="0" w:color="auto"/>
                                                                                      </w:divBdr>
                                                                                      <w:divsChild>
                                                                                        <w:div w:id="114269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5739368">
                                              <w:marLeft w:val="0"/>
                                              <w:marRight w:val="0"/>
                                              <w:marTop w:val="0"/>
                                              <w:marBottom w:val="0"/>
                                              <w:divBdr>
                                                <w:top w:val="none" w:sz="0" w:space="0" w:color="auto"/>
                                                <w:left w:val="none" w:sz="0" w:space="0" w:color="auto"/>
                                                <w:bottom w:val="none" w:sz="0" w:space="0" w:color="auto"/>
                                                <w:right w:val="none" w:sz="0" w:space="0" w:color="auto"/>
                                              </w:divBdr>
                                              <w:divsChild>
                                                <w:div w:id="746532120">
                                                  <w:marLeft w:val="0"/>
                                                  <w:marRight w:val="0"/>
                                                  <w:marTop w:val="0"/>
                                                  <w:marBottom w:val="0"/>
                                                  <w:divBdr>
                                                    <w:top w:val="none" w:sz="0" w:space="0" w:color="auto"/>
                                                    <w:left w:val="none" w:sz="0" w:space="0" w:color="auto"/>
                                                    <w:bottom w:val="none" w:sz="0" w:space="0" w:color="auto"/>
                                                    <w:right w:val="none" w:sz="0" w:space="0" w:color="auto"/>
                                                  </w:divBdr>
                                                  <w:divsChild>
                                                    <w:div w:id="509872330">
                                                      <w:marLeft w:val="0"/>
                                                      <w:marRight w:val="0"/>
                                                      <w:marTop w:val="0"/>
                                                      <w:marBottom w:val="0"/>
                                                      <w:divBdr>
                                                        <w:top w:val="none" w:sz="0" w:space="0" w:color="auto"/>
                                                        <w:left w:val="none" w:sz="0" w:space="0" w:color="auto"/>
                                                        <w:bottom w:val="none" w:sz="0" w:space="0" w:color="auto"/>
                                                        <w:right w:val="none" w:sz="0" w:space="0" w:color="auto"/>
                                                      </w:divBdr>
                                                      <w:divsChild>
                                                        <w:div w:id="2120832097">
                                                          <w:marLeft w:val="0"/>
                                                          <w:marRight w:val="0"/>
                                                          <w:marTop w:val="0"/>
                                                          <w:marBottom w:val="0"/>
                                                          <w:divBdr>
                                                            <w:top w:val="single" w:sz="6" w:space="0" w:color="DADCE0"/>
                                                            <w:left w:val="single" w:sz="6" w:space="0" w:color="DADCE0"/>
                                                            <w:bottom w:val="single" w:sz="6" w:space="0" w:color="DADCE0"/>
                                                            <w:right w:val="single" w:sz="6" w:space="0" w:color="DADCE0"/>
                                                          </w:divBdr>
                                                          <w:divsChild>
                                                            <w:div w:id="1308516302">
                                                              <w:marLeft w:val="0"/>
                                                              <w:marRight w:val="0"/>
                                                              <w:marTop w:val="0"/>
                                                              <w:marBottom w:val="0"/>
                                                              <w:divBdr>
                                                                <w:top w:val="none" w:sz="0" w:space="0" w:color="auto"/>
                                                                <w:left w:val="none" w:sz="0" w:space="0" w:color="auto"/>
                                                                <w:bottom w:val="none" w:sz="0" w:space="0" w:color="auto"/>
                                                                <w:right w:val="none" w:sz="0" w:space="0" w:color="auto"/>
                                                              </w:divBdr>
                                                              <w:divsChild>
                                                                <w:div w:id="557861044">
                                                                  <w:marLeft w:val="0"/>
                                                                  <w:marRight w:val="0"/>
                                                                  <w:marTop w:val="0"/>
                                                                  <w:marBottom w:val="0"/>
                                                                  <w:divBdr>
                                                                    <w:top w:val="none" w:sz="0" w:space="0" w:color="auto"/>
                                                                    <w:left w:val="none" w:sz="0" w:space="0" w:color="auto"/>
                                                                    <w:bottom w:val="none" w:sz="0" w:space="0" w:color="auto"/>
                                                                    <w:right w:val="none" w:sz="0" w:space="0" w:color="auto"/>
                                                                  </w:divBdr>
                                                                  <w:divsChild>
                                                                    <w:div w:id="1312757018">
                                                                      <w:marLeft w:val="0"/>
                                                                      <w:marRight w:val="0"/>
                                                                      <w:marTop w:val="0"/>
                                                                      <w:marBottom w:val="0"/>
                                                                      <w:divBdr>
                                                                        <w:top w:val="none" w:sz="0" w:space="0" w:color="auto"/>
                                                                        <w:left w:val="none" w:sz="0" w:space="0" w:color="auto"/>
                                                                        <w:bottom w:val="none" w:sz="0" w:space="0" w:color="auto"/>
                                                                        <w:right w:val="none" w:sz="0" w:space="0" w:color="auto"/>
                                                                      </w:divBdr>
                                                                      <w:divsChild>
                                                                        <w:div w:id="263459116">
                                                                          <w:marLeft w:val="0"/>
                                                                          <w:marRight w:val="0"/>
                                                                          <w:marTop w:val="0"/>
                                                                          <w:marBottom w:val="360"/>
                                                                          <w:divBdr>
                                                                            <w:top w:val="none" w:sz="0" w:space="0" w:color="auto"/>
                                                                            <w:left w:val="none" w:sz="0" w:space="0" w:color="auto"/>
                                                                            <w:bottom w:val="none" w:sz="0" w:space="0" w:color="auto"/>
                                                                            <w:right w:val="none" w:sz="0" w:space="0" w:color="auto"/>
                                                                          </w:divBdr>
                                                                          <w:divsChild>
                                                                            <w:div w:id="174004056">
                                                                              <w:marLeft w:val="0"/>
                                                                              <w:marRight w:val="0"/>
                                                                              <w:marTop w:val="0"/>
                                                                              <w:marBottom w:val="0"/>
                                                                              <w:divBdr>
                                                                                <w:top w:val="none" w:sz="0" w:space="0" w:color="auto"/>
                                                                                <w:left w:val="none" w:sz="0" w:space="0" w:color="auto"/>
                                                                                <w:bottom w:val="none" w:sz="0" w:space="0" w:color="auto"/>
                                                                                <w:right w:val="none" w:sz="0" w:space="0" w:color="auto"/>
                                                                              </w:divBdr>
                                                                              <w:divsChild>
                                                                                <w:div w:id="411128664">
                                                                                  <w:marLeft w:val="0"/>
                                                                                  <w:marRight w:val="0"/>
                                                                                  <w:marTop w:val="0"/>
                                                                                  <w:marBottom w:val="0"/>
                                                                                  <w:divBdr>
                                                                                    <w:top w:val="none" w:sz="0" w:space="0" w:color="auto"/>
                                                                                    <w:left w:val="none" w:sz="0" w:space="0" w:color="auto"/>
                                                                                    <w:bottom w:val="none" w:sz="0" w:space="0" w:color="auto"/>
                                                                                    <w:right w:val="none" w:sz="0" w:space="0" w:color="auto"/>
                                                                                  </w:divBdr>
                                                                                  <w:divsChild>
                                                                                    <w:div w:id="352800561">
                                                                                      <w:marLeft w:val="360"/>
                                                                                      <w:marRight w:val="0"/>
                                                                                      <w:marTop w:val="0"/>
                                                                                      <w:marBottom w:val="0"/>
                                                                                      <w:divBdr>
                                                                                        <w:top w:val="none" w:sz="0" w:space="0" w:color="auto"/>
                                                                                        <w:left w:val="none" w:sz="0" w:space="0" w:color="auto"/>
                                                                                        <w:bottom w:val="none" w:sz="0" w:space="0" w:color="auto"/>
                                                                                        <w:right w:val="none" w:sz="0" w:space="0" w:color="auto"/>
                                                                                      </w:divBdr>
                                                                                      <w:divsChild>
                                                                                        <w:div w:id="198254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1969775">
                                  <w:marLeft w:val="0"/>
                                  <w:marRight w:val="0"/>
                                  <w:marTop w:val="0"/>
                                  <w:marBottom w:val="0"/>
                                  <w:divBdr>
                                    <w:top w:val="none" w:sz="0" w:space="0" w:color="auto"/>
                                    <w:left w:val="none" w:sz="0" w:space="0" w:color="auto"/>
                                    <w:bottom w:val="none" w:sz="0" w:space="0" w:color="auto"/>
                                    <w:right w:val="none" w:sz="0" w:space="0" w:color="auto"/>
                                  </w:divBdr>
                                  <w:divsChild>
                                    <w:div w:id="257715657">
                                      <w:marLeft w:val="0"/>
                                      <w:marRight w:val="0"/>
                                      <w:marTop w:val="0"/>
                                      <w:marBottom w:val="0"/>
                                      <w:divBdr>
                                        <w:top w:val="none" w:sz="0" w:space="0" w:color="auto"/>
                                        <w:left w:val="none" w:sz="0" w:space="0" w:color="auto"/>
                                        <w:bottom w:val="none" w:sz="0" w:space="0" w:color="auto"/>
                                        <w:right w:val="none" w:sz="0" w:space="0" w:color="auto"/>
                                      </w:divBdr>
                                      <w:divsChild>
                                        <w:div w:id="383065467">
                                          <w:marLeft w:val="0"/>
                                          <w:marRight w:val="0"/>
                                          <w:marTop w:val="0"/>
                                          <w:marBottom w:val="0"/>
                                          <w:divBdr>
                                            <w:top w:val="single" w:sz="6" w:space="0" w:color="DADCE0"/>
                                            <w:left w:val="single" w:sz="6" w:space="0" w:color="DADCE0"/>
                                            <w:bottom w:val="single" w:sz="6" w:space="0" w:color="DADCE0"/>
                                            <w:right w:val="single" w:sz="6" w:space="0" w:color="DADCE0"/>
                                          </w:divBdr>
                                          <w:divsChild>
                                            <w:div w:id="2136946886">
                                              <w:marLeft w:val="0"/>
                                              <w:marRight w:val="0"/>
                                              <w:marTop w:val="0"/>
                                              <w:marBottom w:val="0"/>
                                              <w:divBdr>
                                                <w:top w:val="none" w:sz="0" w:space="0" w:color="auto"/>
                                                <w:left w:val="none" w:sz="0" w:space="0" w:color="auto"/>
                                                <w:bottom w:val="none" w:sz="0" w:space="0" w:color="auto"/>
                                                <w:right w:val="none" w:sz="0" w:space="0" w:color="auto"/>
                                              </w:divBdr>
                                              <w:divsChild>
                                                <w:div w:id="858588671">
                                                  <w:marLeft w:val="0"/>
                                                  <w:marRight w:val="0"/>
                                                  <w:marTop w:val="0"/>
                                                  <w:marBottom w:val="0"/>
                                                  <w:divBdr>
                                                    <w:top w:val="none" w:sz="0" w:space="0" w:color="auto"/>
                                                    <w:left w:val="none" w:sz="0" w:space="0" w:color="auto"/>
                                                    <w:bottom w:val="none" w:sz="0" w:space="0" w:color="auto"/>
                                                    <w:right w:val="none" w:sz="0" w:space="0" w:color="auto"/>
                                                  </w:divBdr>
                                                  <w:divsChild>
                                                    <w:div w:id="352534964">
                                                      <w:marLeft w:val="0"/>
                                                      <w:marRight w:val="0"/>
                                                      <w:marTop w:val="0"/>
                                                      <w:marBottom w:val="0"/>
                                                      <w:divBdr>
                                                        <w:top w:val="none" w:sz="0" w:space="0" w:color="auto"/>
                                                        <w:left w:val="none" w:sz="0" w:space="0" w:color="auto"/>
                                                        <w:bottom w:val="none" w:sz="0" w:space="0" w:color="auto"/>
                                                        <w:right w:val="none" w:sz="0" w:space="0" w:color="auto"/>
                                                      </w:divBdr>
                                                      <w:divsChild>
                                                        <w:div w:id="401876925">
                                                          <w:marLeft w:val="0"/>
                                                          <w:marRight w:val="0"/>
                                                          <w:marTop w:val="0"/>
                                                          <w:marBottom w:val="0"/>
                                                          <w:divBdr>
                                                            <w:top w:val="none" w:sz="0" w:space="0" w:color="auto"/>
                                                            <w:left w:val="none" w:sz="0" w:space="0" w:color="auto"/>
                                                            <w:bottom w:val="none" w:sz="0" w:space="0" w:color="auto"/>
                                                            <w:right w:val="none" w:sz="0" w:space="0" w:color="auto"/>
                                                          </w:divBdr>
                                                        </w:div>
                                                      </w:divsChild>
                                                    </w:div>
                                                    <w:div w:id="194618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57254">
                                          <w:marLeft w:val="0"/>
                                          <w:marRight w:val="0"/>
                                          <w:marTop w:val="0"/>
                                          <w:marBottom w:val="0"/>
                                          <w:divBdr>
                                            <w:top w:val="none" w:sz="0" w:space="0" w:color="auto"/>
                                            <w:left w:val="none" w:sz="0" w:space="0" w:color="auto"/>
                                            <w:bottom w:val="none" w:sz="0" w:space="0" w:color="auto"/>
                                            <w:right w:val="none" w:sz="0" w:space="0" w:color="auto"/>
                                          </w:divBdr>
                                          <w:divsChild>
                                            <w:div w:id="1540431387">
                                              <w:marLeft w:val="0"/>
                                              <w:marRight w:val="0"/>
                                              <w:marTop w:val="0"/>
                                              <w:marBottom w:val="0"/>
                                              <w:divBdr>
                                                <w:top w:val="none" w:sz="0" w:space="0" w:color="auto"/>
                                                <w:left w:val="none" w:sz="0" w:space="0" w:color="auto"/>
                                                <w:bottom w:val="none" w:sz="0" w:space="0" w:color="auto"/>
                                                <w:right w:val="none" w:sz="0" w:space="0" w:color="auto"/>
                                              </w:divBdr>
                                              <w:divsChild>
                                                <w:div w:id="1789467532">
                                                  <w:marLeft w:val="0"/>
                                                  <w:marRight w:val="0"/>
                                                  <w:marTop w:val="0"/>
                                                  <w:marBottom w:val="0"/>
                                                  <w:divBdr>
                                                    <w:top w:val="none" w:sz="0" w:space="0" w:color="auto"/>
                                                    <w:left w:val="none" w:sz="0" w:space="0" w:color="auto"/>
                                                    <w:bottom w:val="none" w:sz="0" w:space="0" w:color="auto"/>
                                                    <w:right w:val="none" w:sz="0" w:space="0" w:color="auto"/>
                                                  </w:divBdr>
                                                  <w:divsChild>
                                                    <w:div w:id="14431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404156">
                                      <w:marLeft w:val="0"/>
                                      <w:marRight w:val="0"/>
                                      <w:marTop w:val="0"/>
                                      <w:marBottom w:val="0"/>
                                      <w:divBdr>
                                        <w:top w:val="none" w:sz="0" w:space="0" w:color="auto"/>
                                        <w:left w:val="none" w:sz="0" w:space="0" w:color="auto"/>
                                        <w:bottom w:val="none" w:sz="0" w:space="0" w:color="auto"/>
                                        <w:right w:val="none" w:sz="0" w:space="0" w:color="auto"/>
                                      </w:divBdr>
                                      <w:divsChild>
                                        <w:div w:id="308949563">
                                          <w:marLeft w:val="0"/>
                                          <w:marRight w:val="0"/>
                                          <w:marTop w:val="0"/>
                                          <w:marBottom w:val="0"/>
                                          <w:divBdr>
                                            <w:top w:val="none" w:sz="0" w:space="0" w:color="auto"/>
                                            <w:left w:val="none" w:sz="0" w:space="0" w:color="auto"/>
                                            <w:bottom w:val="none" w:sz="0" w:space="0" w:color="auto"/>
                                            <w:right w:val="none" w:sz="0" w:space="0" w:color="auto"/>
                                          </w:divBdr>
                                        </w:div>
                                        <w:div w:id="809395800">
                                          <w:marLeft w:val="0"/>
                                          <w:marRight w:val="0"/>
                                          <w:marTop w:val="0"/>
                                          <w:marBottom w:val="0"/>
                                          <w:divBdr>
                                            <w:top w:val="none" w:sz="0" w:space="0" w:color="auto"/>
                                            <w:left w:val="none" w:sz="0" w:space="0" w:color="auto"/>
                                            <w:bottom w:val="none" w:sz="0" w:space="0" w:color="auto"/>
                                            <w:right w:val="none" w:sz="0" w:space="0" w:color="auto"/>
                                          </w:divBdr>
                                          <w:divsChild>
                                            <w:div w:id="1453357186">
                                              <w:marLeft w:val="0"/>
                                              <w:marRight w:val="0"/>
                                              <w:marTop w:val="75"/>
                                              <w:marBottom w:val="0"/>
                                              <w:divBdr>
                                                <w:top w:val="none" w:sz="0" w:space="0" w:color="auto"/>
                                                <w:left w:val="none" w:sz="0" w:space="0" w:color="auto"/>
                                                <w:bottom w:val="none" w:sz="0" w:space="0" w:color="auto"/>
                                                <w:right w:val="none" w:sz="0" w:space="0" w:color="auto"/>
                                              </w:divBdr>
                                              <w:divsChild>
                                                <w:div w:id="1643582367">
                                                  <w:marLeft w:val="0"/>
                                                  <w:marRight w:val="0"/>
                                                  <w:marTop w:val="0"/>
                                                  <w:marBottom w:val="0"/>
                                                  <w:divBdr>
                                                    <w:top w:val="none" w:sz="0" w:space="0" w:color="auto"/>
                                                    <w:left w:val="none" w:sz="0" w:space="0" w:color="auto"/>
                                                    <w:bottom w:val="none" w:sz="0" w:space="0" w:color="auto"/>
                                                    <w:right w:val="none" w:sz="0" w:space="0" w:color="auto"/>
                                                  </w:divBdr>
                                                  <w:divsChild>
                                                    <w:div w:id="1742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022902">
                                  <w:marLeft w:val="0"/>
                                  <w:marRight w:val="0"/>
                                  <w:marTop w:val="0"/>
                                  <w:marBottom w:val="0"/>
                                  <w:divBdr>
                                    <w:top w:val="none" w:sz="0" w:space="0" w:color="auto"/>
                                    <w:left w:val="none" w:sz="0" w:space="0" w:color="auto"/>
                                    <w:bottom w:val="none" w:sz="0" w:space="0" w:color="auto"/>
                                    <w:right w:val="none" w:sz="0" w:space="0" w:color="auto"/>
                                  </w:divBdr>
                                  <w:divsChild>
                                    <w:div w:id="1611545784">
                                      <w:marLeft w:val="0"/>
                                      <w:marRight w:val="0"/>
                                      <w:marTop w:val="0"/>
                                      <w:marBottom w:val="0"/>
                                      <w:divBdr>
                                        <w:top w:val="none" w:sz="0" w:space="0" w:color="auto"/>
                                        <w:left w:val="none" w:sz="0" w:space="0" w:color="auto"/>
                                        <w:bottom w:val="none" w:sz="0" w:space="0" w:color="auto"/>
                                        <w:right w:val="none" w:sz="0" w:space="0" w:color="auto"/>
                                      </w:divBdr>
                                      <w:divsChild>
                                        <w:div w:id="890001865">
                                          <w:marLeft w:val="0"/>
                                          <w:marRight w:val="0"/>
                                          <w:marTop w:val="0"/>
                                          <w:marBottom w:val="0"/>
                                          <w:divBdr>
                                            <w:top w:val="none" w:sz="0" w:space="0" w:color="auto"/>
                                            <w:left w:val="none" w:sz="0" w:space="0" w:color="auto"/>
                                            <w:bottom w:val="none" w:sz="0" w:space="0" w:color="auto"/>
                                            <w:right w:val="none" w:sz="0" w:space="0" w:color="auto"/>
                                          </w:divBdr>
                                          <w:divsChild>
                                            <w:div w:id="1838424528">
                                              <w:marLeft w:val="0"/>
                                              <w:marRight w:val="0"/>
                                              <w:marTop w:val="0"/>
                                              <w:marBottom w:val="0"/>
                                              <w:divBdr>
                                                <w:top w:val="none" w:sz="0" w:space="0" w:color="auto"/>
                                                <w:left w:val="none" w:sz="0" w:space="0" w:color="auto"/>
                                                <w:bottom w:val="none" w:sz="0" w:space="0" w:color="auto"/>
                                                <w:right w:val="none" w:sz="0" w:space="0" w:color="auto"/>
                                              </w:divBdr>
                                              <w:divsChild>
                                                <w:div w:id="62606618">
                                                  <w:marLeft w:val="0"/>
                                                  <w:marRight w:val="0"/>
                                                  <w:marTop w:val="0"/>
                                                  <w:marBottom w:val="0"/>
                                                  <w:divBdr>
                                                    <w:top w:val="none" w:sz="0" w:space="0" w:color="auto"/>
                                                    <w:left w:val="none" w:sz="0" w:space="0" w:color="auto"/>
                                                    <w:bottom w:val="none" w:sz="0" w:space="0" w:color="auto"/>
                                                    <w:right w:val="none" w:sz="0" w:space="0" w:color="auto"/>
                                                  </w:divBdr>
                                                  <w:divsChild>
                                                    <w:div w:id="89315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433539">
                                          <w:marLeft w:val="0"/>
                                          <w:marRight w:val="0"/>
                                          <w:marTop w:val="0"/>
                                          <w:marBottom w:val="0"/>
                                          <w:divBdr>
                                            <w:top w:val="single" w:sz="6" w:space="0" w:color="DADCE0"/>
                                            <w:left w:val="single" w:sz="6" w:space="0" w:color="DADCE0"/>
                                            <w:bottom w:val="single" w:sz="6" w:space="0" w:color="DADCE0"/>
                                            <w:right w:val="single" w:sz="6" w:space="0" w:color="DADCE0"/>
                                          </w:divBdr>
                                          <w:divsChild>
                                            <w:div w:id="1038504938">
                                              <w:marLeft w:val="0"/>
                                              <w:marRight w:val="0"/>
                                              <w:marTop w:val="0"/>
                                              <w:marBottom w:val="0"/>
                                              <w:divBdr>
                                                <w:top w:val="none" w:sz="0" w:space="0" w:color="auto"/>
                                                <w:left w:val="none" w:sz="0" w:space="0" w:color="auto"/>
                                                <w:bottom w:val="none" w:sz="0" w:space="0" w:color="auto"/>
                                                <w:right w:val="none" w:sz="0" w:space="0" w:color="auto"/>
                                              </w:divBdr>
                                              <w:divsChild>
                                                <w:div w:id="90976348">
                                                  <w:marLeft w:val="0"/>
                                                  <w:marRight w:val="0"/>
                                                  <w:marTop w:val="0"/>
                                                  <w:marBottom w:val="0"/>
                                                  <w:divBdr>
                                                    <w:top w:val="none" w:sz="0" w:space="0" w:color="auto"/>
                                                    <w:left w:val="none" w:sz="0" w:space="0" w:color="auto"/>
                                                    <w:bottom w:val="none" w:sz="0" w:space="0" w:color="auto"/>
                                                    <w:right w:val="none" w:sz="0" w:space="0" w:color="auto"/>
                                                  </w:divBdr>
                                                  <w:divsChild>
                                                    <w:div w:id="335158474">
                                                      <w:marLeft w:val="0"/>
                                                      <w:marRight w:val="0"/>
                                                      <w:marTop w:val="0"/>
                                                      <w:marBottom w:val="0"/>
                                                      <w:divBdr>
                                                        <w:top w:val="none" w:sz="0" w:space="0" w:color="auto"/>
                                                        <w:left w:val="none" w:sz="0" w:space="0" w:color="auto"/>
                                                        <w:bottom w:val="none" w:sz="0" w:space="0" w:color="auto"/>
                                                        <w:right w:val="none" w:sz="0" w:space="0" w:color="auto"/>
                                                      </w:divBdr>
                                                    </w:div>
                                                    <w:div w:id="1578126622">
                                                      <w:marLeft w:val="0"/>
                                                      <w:marRight w:val="0"/>
                                                      <w:marTop w:val="0"/>
                                                      <w:marBottom w:val="0"/>
                                                      <w:divBdr>
                                                        <w:top w:val="none" w:sz="0" w:space="0" w:color="auto"/>
                                                        <w:left w:val="none" w:sz="0" w:space="0" w:color="auto"/>
                                                        <w:bottom w:val="none" w:sz="0" w:space="0" w:color="auto"/>
                                                        <w:right w:val="none" w:sz="0" w:space="0" w:color="auto"/>
                                                      </w:divBdr>
                                                      <w:divsChild>
                                                        <w:div w:id="196788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387848">
                              <w:marLeft w:val="0"/>
                              <w:marRight w:val="0"/>
                              <w:marTop w:val="0"/>
                              <w:marBottom w:val="0"/>
                              <w:divBdr>
                                <w:top w:val="none" w:sz="0" w:space="0" w:color="auto"/>
                                <w:left w:val="none" w:sz="0" w:space="0" w:color="auto"/>
                                <w:bottom w:val="none" w:sz="0" w:space="0" w:color="auto"/>
                                <w:right w:val="none" w:sz="0" w:space="0" w:color="auto"/>
                              </w:divBdr>
                              <w:divsChild>
                                <w:div w:id="186338245">
                                  <w:marLeft w:val="0"/>
                                  <w:marRight w:val="0"/>
                                  <w:marTop w:val="0"/>
                                  <w:marBottom w:val="0"/>
                                  <w:divBdr>
                                    <w:top w:val="none" w:sz="0" w:space="0" w:color="auto"/>
                                    <w:left w:val="none" w:sz="0" w:space="0" w:color="auto"/>
                                    <w:bottom w:val="none" w:sz="0" w:space="0" w:color="auto"/>
                                    <w:right w:val="none" w:sz="0" w:space="0" w:color="auto"/>
                                  </w:divBdr>
                                  <w:divsChild>
                                    <w:div w:id="707990803">
                                      <w:marLeft w:val="0"/>
                                      <w:marRight w:val="0"/>
                                      <w:marTop w:val="0"/>
                                      <w:marBottom w:val="0"/>
                                      <w:divBdr>
                                        <w:top w:val="single" w:sz="6" w:space="0" w:color="DADCE0"/>
                                        <w:left w:val="single" w:sz="6" w:space="0" w:color="DADCE0"/>
                                        <w:bottom w:val="single" w:sz="6" w:space="0" w:color="DADCE0"/>
                                        <w:right w:val="single" w:sz="6" w:space="0" w:color="DADCE0"/>
                                      </w:divBdr>
                                      <w:divsChild>
                                        <w:div w:id="247467884">
                                          <w:marLeft w:val="0"/>
                                          <w:marRight w:val="0"/>
                                          <w:marTop w:val="0"/>
                                          <w:marBottom w:val="0"/>
                                          <w:divBdr>
                                            <w:top w:val="none" w:sz="0" w:space="0" w:color="auto"/>
                                            <w:left w:val="none" w:sz="0" w:space="0" w:color="auto"/>
                                            <w:bottom w:val="none" w:sz="0" w:space="0" w:color="auto"/>
                                            <w:right w:val="none" w:sz="0" w:space="0" w:color="auto"/>
                                          </w:divBdr>
                                          <w:divsChild>
                                            <w:div w:id="867375867">
                                              <w:marLeft w:val="30"/>
                                              <w:marRight w:val="30"/>
                                              <w:marTop w:val="0"/>
                                              <w:marBottom w:val="0"/>
                                              <w:divBdr>
                                                <w:top w:val="none" w:sz="0" w:space="0" w:color="auto"/>
                                                <w:left w:val="none" w:sz="0" w:space="0" w:color="auto"/>
                                                <w:bottom w:val="none" w:sz="0" w:space="0" w:color="auto"/>
                                                <w:right w:val="none" w:sz="0" w:space="0" w:color="auto"/>
                                              </w:divBdr>
                                              <w:divsChild>
                                                <w:div w:id="210122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80514">
                                          <w:marLeft w:val="0"/>
                                          <w:marRight w:val="0"/>
                                          <w:marTop w:val="0"/>
                                          <w:marBottom w:val="0"/>
                                          <w:divBdr>
                                            <w:top w:val="none" w:sz="0" w:space="0" w:color="auto"/>
                                            <w:left w:val="none" w:sz="0" w:space="0" w:color="auto"/>
                                            <w:bottom w:val="none" w:sz="0" w:space="0" w:color="auto"/>
                                            <w:right w:val="none" w:sz="0" w:space="0" w:color="auto"/>
                                          </w:divBdr>
                                          <w:divsChild>
                                            <w:div w:id="680088723">
                                              <w:marLeft w:val="30"/>
                                              <w:marRight w:val="30"/>
                                              <w:marTop w:val="0"/>
                                              <w:marBottom w:val="0"/>
                                              <w:divBdr>
                                                <w:top w:val="none" w:sz="0" w:space="0" w:color="auto"/>
                                                <w:left w:val="none" w:sz="0" w:space="0" w:color="auto"/>
                                                <w:bottom w:val="none" w:sz="0" w:space="0" w:color="auto"/>
                                                <w:right w:val="none" w:sz="0" w:space="0" w:color="auto"/>
                                              </w:divBdr>
                                              <w:divsChild>
                                                <w:div w:id="93690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5200">
                                          <w:marLeft w:val="0"/>
                                          <w:marRight w:val="0"/>
                                          <w:marTop w:val="0"/>
                                          <w:marBottom w:val="0"/>
                                          <w:divBdr>
                                            <w:top w:val="none" w:sz="0" w:space="0" w:color="auto"/>
                                            <w:left w:val="none" w:sz="0" w:space="0" w:color="auto"/>
                                            <w:bottom w:val="none" w:sz="0" w:space="0" w:color="auto"/>
                                            <w:right w:val="none" w:sz="0" w:space="0" w:color="auto"/>
                                          </w:divBdr>
                                          <w:divsChild>
                                            <w:div w:id="425153583">
                                              <w:marLeft w:val="30"/>
                                              <w:marRight w:val="30"/>
                                              <w:marTop w:val="0"/>
                                              <w:marBottom w:val="0"/>
                                              <w:divBdr>
                                                <w:top w:val="none" w:sz="0" w:space="0" w:color="auto"/>
                                                <w:left w:val="none" w:sz="0" w:space="0" w:color="auto"/>
                                                <w:bottom w:val="none" w:sz="0" w:space="0" w:color="auto"/>
                                                <w:right w:val="none" w:sz="0" w:space="0" w:color="auto"/>
                                              </w:divBdr>
                                              <w:divsChild>
                                                <w:div w:id="149607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76942">
                                          <w:marLeft w:val="0"/>
                                          <w:marRight w:val="0"/>
                                          <w:marTop w:val="0"/>
                                          <w:marBottom w:val="0"/>
                                          <w:divBdr>
                                            <w:top w:val="none" w:sz="0" w:space="0" w:color="auto"/>
                                            <w:left w:val="none" w:sz="0" w:space="0" w:color="auto"/>
                                            <w:bottom w:val="none" w:sz="0" w:space="0" w:color="auto"/>
                                            <w:right w:val="none" w:sz="0" w:space="0" w:color="auto"/>
                                          </w:divBdr>
                                          <w:divsChild>
                                            <w:div w:id="468783983">
                                              <w:marLeft w:val="30"/>
                                              <w:marRight w:val="30"/>
                                              <w:marTop w:val="0"/>
                                              <w:marBottom w:val="0"/>
                                              <w:divBdr>
                                                <w:top w:val="none" w:sz="0" w:space="0" w:color="auto"/>
                                                <w:left w:val="none" w:sz="0" w:space="0" w:color="auto"/>
                                                <w:bottom w:val="none" w:sz="0" w:space="0" w:color="auto"/>
                                                <w:right w:val="none" w:sz="0" w:space="0" w:color="auto"/>
                                              </w:divBdr>
                                              <w:divsChild>
                                                <w:div w:id="86070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39437">
                                          <w:marLeft w:val="0"/>
                                          <w:marRight w:val="0"/>
                                          <w:marTop w:val="0"/>
                                          <w:marBottom w:val="0"/>
                                          <w:divBdr>
                                            <w:top w:val="none" w:sz="0" w:space="0" w:color="auto"/>
                                            <w:left w:val="none" w:sz="0" w:space="0" w:color="auto"/>
                                            <w:bottom w:val="none" w:sz="0" w:space="0" w:color="auto"/>
                                            <w:right w:val="none" w:sz="0" w:space="0" w:color="auto"/>
                                          </w:divBdr>
                                          <w:divsChild>
                                            <w:div w:id="258369888">
                                              <w:marLeft w:val="30"/>
                                              <w:marRight w:val="30"/>
                                              <w:marTop w:val="0"/>
                                              <w:marBottom w:val="0"/>
                                              <w:divBdr>
                                                <w:top w:val="none" w:sz="0" w:space="0" w:color="auto"/>
                                                <w:left w:val="none" w:sz="0" w:space="0" w:color="auto"/>
                                                <w:bottom w:val="none" w:sz="0" w:space="0" w:color="auto"/>
                                                <w:right w:val="none" w:sz="0" w:space="0" w:color="auto"/>
                                              </w:divBdr>
                                              <w:divsChild>
                                                <w:div w:id="11697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75184">
                                          <w:marLeft w:val="0"/>
                                          <w:marRight w:val="0"/>
                                          <w:marTop w:val="0"/>
                                          <w:marBottom w:val="0"/>
                                          <w:divBdr>
                                            <w:top w:val="none" w:sz="0" w:space="0" w:color="auto"/>
                                            <w:left w:val="none" w:sz="0" w:space="0" w:color="auto"/>
                                            <w:bottom w:val="none" w:sz="0" w:space="0" w:color="auto"/>
                                            <w:right w:val="none" w:sz="0" w:space="0" w:color="auto"/>
                                          </w:divBdr>
                                          <w:divsChild>
                                            <w:div w:id="1577014609">
                                              <w:marLeft w:val="30"/>
                                              <w:marRight w:val="30"/>
                                              <w:marTop w:val="0"/>
                                              <w:marBottom w:val="0"/>
                                              <w:divBdr>
                                                <w:top w:val="none" w:sz="0" w:space="0" w:color="auto"/>
                                                <w:left w:val="none" w:sz="0" w:space="0" w:color="auto"/>
                                                <w:bottom w:val="none" w:sz="0" w:space="0" w:color="auto"/>
                                                <w:right w:val="none" w:sz="0" w:space="0" w:color="auto"/>
                                              </w:divBdr>
                                              <w:divsChild>
                                                <w:div w:id="87635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938449">
              <w:marLeft w:val="0"/>
              <w:marRight w:val="0"/>
              <w:marTop w:val="0"/>
              <w:marBottom w:val="0"/>
              <w:divBdr>
                <w:top w:val="none" w:sz="0" w:space="0" w:color="auto"/>
                <w:left w:val="none" w:sz="0" w:space="0" w:color="auto"/>
                <w:bottom w:val="none" w:sz="0" w:space="0" w:color="auto"/>
                <w:right w:val="none" w:sz="0" w:space="0" w:color="auto"/>
              </w:divBdr>
              <w:divsChild>
                <w:div w:id="1011375591">
                  <w:marLeft w:val="0"/>
                  <w:marRight w:val="0"/>
                  <w:marTop w:val="0"/>
                  <w:marBottom w:val="0"/>
                  <w:divBdr>
                    <w:top w:val="none" w:sz="0" w:space="0" w:color="auto"/>
                    <w:left w:val="none" w:sz="0" w:space="0" w:color="auto"/>
                    <w:bottom w:val="single" w:sz="6" w:space="0" w:color="DADCE0"/>
                    <w:right w:val="none" w:sz="0" w:space="0" w:color="auto"/>
                  </w:divBdr>
                  <w:divsChild>
                    <w:div w:id="16741349">
                      <w:marLeft w:val="0"/>
                      <w:marRight w:val="0"/>
                      <w:marTop w:val="0"/>
                      <w:marBottom w:val="0"/>
                      <w:divBdr>
                        <w:top w:val="none" w:sz="0" w:space="0" w:color="auto"/>
                        <w:left w:val="none" w:sz="0" w:space="0" w:color="auto"/>
                        <w:bottom w:val="none" w:sz="0" w:space="0" w:color="auto"/>
                        <w:right w:val="none" w:sz="0" w:space="0" w:color="auto"/>
                      </w:divBdr>
                      <w:divsChild>
                        <w:div w:id="56251488">
                          <w:marLeft w:val="0"/>
                          <w:marRight w:val="0"/>
                          <w:marTop w:val="0"/>
                          <w:marBottom w:val="0"/>
                          <w:divBdr>
                            <w:top w:val="none" w:sz="0" w:space="0" w:color="auto"/>
                            <w:left w:val="none" w:sz="0" w:space="0" w:color="auto"/>
                            <w:bottom w:val="none" w:sz="0" w:space="0" w:color="auto"/>
                            <w:right w:val="none" w:sz="0" w:space="0" w:color="auto"/>
                          </w:divBdr>
                          <w:divsChild>
                            <w:div w:id="708074102">
                              <w:marLeft w:val="0"/>
                              <w:marRight w:val="0"/>
                              <w:marTop w:val="0"/>
                              <w:marBottom w:val="0"/>
                              <w:divBdr>
                                <w:top w:val="none" w:sz="0" w:space="0" w:color="auto"/>
                                <w:left w:val="none" w:sz="0" w:space="0" w:color="auto"/>
                                <w:bottom w:val="none" w:sz="0" w:space="0" w:color="auto"/>
                                <w:right w:val="none" w:sz="0" w:space="0" w:color="auto"/>
                              </w:divBdr>
                              <w:divsChild>
                                <w:div w:id="724766689">
                                  <w:marLeft w:val="0"/>
                                  <w:marRight w:val="0"/>
                                  <w:marTop w:val="0"/>
                                  <w:marBottom w:val="0"/>
                                  <w:divBdr>
                                    <w:top w:val="none" w:sz="0" w:space="0" w:color="auto"/>
                                    <w:left w:val="none" w:sz="0" w:space="0" w:color="auto"/>
                                    <w:bottom w:val="none" w:sz="0" w:space="0" w:color="auto"/>
                                    <w:right w:val="none" w:sz="0" w:space="0" w:color="auto"/>
                                  </w:divBdr>
                                  <w:divsChild>
                                    <w:div w:id="1137457103">
                                      <w:marLeft w:val="0"/>
                                      <w:marRight w:val="0"/>
                                      <w:marTop w:val="0"/>
                                      <w:marBottom w:val="0"/>
                                      <w:divBdr>
                                        <w:top w:val="none" w:sz="0" w:space="0" w:color="auto"/>
                                        <w:left w:val="none" w:sz="0" w:space="0" w:color="auto"/>
                                        <w:bottom w:val="none" w:sz="0" w:space="0" w:color="auto"/>
                                        <w:right w:val="none" w:sz="0" w:space="0" w:color="auto"/>
                                      </w:divBdr>
                                      <w:divsChild>
                                        <w:div w:id="32663923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878437">
                      <w:marLeft w:val="0"/>
                      <w:marRight w:val="0"/>
                      <w:marTop w:val="0"/>
                      <w:marBottom w:val="0"/>
                      <w:divBdr>
                        <w:top w:val="none" w:sz="0" w:space="0" w:color="auto"/>
                        <w:left w:val="none" w:sz="0" w:space="0" w:color="auto"/>
                        <w:bottom w:val="none" w:sz="0" w:space="0" w:color="auto"/>
                        <w:right w:val="none" w:sz="0" w:space="0" w:color="auto"/>
                      </w:divBdr>
                      <w:divsChild>
                        <w:div w:id="229577959">
                          <w:marLeft w:val="0"/>
                          <w:marRight w:val="0"/>
                          <w:marTop w:val="0"/>
                          <w:marBottom w:val="0"/>
                          <w:divBdr>
                            <w:top w:val="none" w:sz="0" w:space="0" w:color="auto"/>
                            <w:left w:val="none" w:sz="0" w:space="0" w:color="auto"/>
                            <w:bottom w:val="none" w:sz="0" w:space="0" w:color="auto"/>
                            <w:right w:val="none" w:sz="0" w:space="0" w:color="auto"/>
                          </w:divBdr>
                          <w:divsChild>
                            <w:div w:id="725179726">
                              <w:marLeft w:val="0"/>
                              <w:marRight w:val="0"/>
                              <w:marTop w:val="0"/>
                              <w:marBottom w:val="0"/>
                              <w:divBdr>
                                <w:top w:val="none" w:sz="0" w:space="0" w:color="auto"/>
                                <w:left w:val="none" w:sz="0" w:space="0" w:color="auto"/>
                                <w:bottom w:val="none" w:sz="0" w:space="0" w:color="auto"/>
                                <w:right w:val="none" w:sz="0" w:space="0" w:color="auto"/>
                              </w:divBdr>
                              <w:divsChild>
                                <w:div w:id="462357635">
                                  <w:marLeft w:val="0"/>
                                  <w:marRight w:val="0"/>
                                  <w:marTop w:val="0"/>
                                  <w:marBottom w:val="0"/>
                                  <w:divBdr>
                                    <w:top w:val="none" w:sz="0" w:space="0" w:color="auto"/>
                                    <w:left w:val="none" w:sz="0" w:space="0" w:color="auto"/>
                                    <w:bottom w:val="none" w:sz="0" w:space="0" w:color="auto"/>
                                    <w:right w:val="none" w:sz="0" w:space="0" w:color="auto"/>
                                  </w:divBdr>
                                  <w:divsChild>
                                    <w:div w:id="530803914">
                                      <w:marLeft w:val="0"/>
                                      <w:marRight w:val="120"/>
                                      <w:marTop w:val="0"/>
                                      <w:marBottom w:val="0"/>
                                      <w:divBdr>
                                        <w:top w:val="none" w:sz="0" w:space="0" w:color="auto"/>
                                        <w:left w:val="none" w:sz="0" w:space="0" w:color="auto"/>
                                        <w:bottom w:val="none" w:sz="0" w:space="0" w:color="auto"/>
                                        <w:right w:val="none" w:sz="0" w:space="0" w:color="auto"/>
                                      </w:divBdr>
                                      <w:divsChild>
                                        <w:div w:id="936475220">
                                          <w:marLeft w:val="0"/>
                                          <w:marRight w:val="0"/>
                                          <w:marTop w:val="0"/>
                                          <w:marBottom w:val="0"/>
                                          <w:divBdr>
                                            <w:top w:val="none" w:sz="0" w:space="0" w:color="auto"/>
                                            <w:left w:val="none" w:sz="0" w:space="0" w:color="auto"/>
                                            <w:bottom w:val="none" w:sz="0" w:space="0" w:color="auto"/>
                                            <w:right w:val="none" w:sz="0" w:space="0" w:color="auto"/>
                                          </w:divBdr>
                                          <w:divsChild>
                                            <w:div w:id="4183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6556">
                              <w:marLeft w:val="0"/>
                              <w:marRight w:val="0"/>
                              <w:marTop w:val="0"/>
                              <w:marBottom w:val="0"/>
                              <w:divBdr>
                                <w:top w:val="none" w:sz="0" w:space="0" w:color="auto"/>
                                <w:left w:val="none" w:sz="0" w:space="0" w:color="auto"/>
                                <w:bottom w:val="none" w:sz="0" w:space="0" w:color="auto"/>
                                <w:right w:val="none" w:sz="0" w:space="0" w:color="auto"/>
                              </w:divBdr>
                              <w:divsChild>
                                <w:div w:id="1765109307">
                                  <w:marLeft w:val="0"/>
                                  <w:marRight w:val="0"/>
                                  <w:marTop w:val="0"/>
                                  <w:marBottom w:val="0"/>
                                  <w:divBdr>
                                    <w:top w:val="none" w:sz="0" w:space="0" w:color="auto"/>
                                    <w:left w:val="none" w:sz="0" w:space="0" w:color="auto"/>
                                    <w:bottom w:val="none" w:sz="0" w:space="0" w:color="auto"/>
                                    <w:right w:val="none" w:sz="0" w:space="0" w:color="auto"/>
                                  </w:divBdr>
                                  <w:divsChild>
                                    <w:div w:id="2045476702">
                                      <w:marLeft w:val="0"/>
                                      <w:marRight w:val="120"/>
                                      <w:marTop w:val="0"/>
                                      <w:marBottom w:val="0"/>
                                      <w:divBdr>
                                        <w:top w:val="none" w:sz="0" w:space="0" w:color="auto"/>
                                        <w:left w:val="none" w:sz="0" w:space="0" w:color="auto"/>
                                        <w:bottom w:val="none" w:sz="0" w:space="0" w:color="auto"/>
                                        <w:right w:val="none" w:sz="0" w:space="0" w:color="auto"/>
                                      </w:divBdr>
                                      <w:divsChild>
                                        <w:div w:id="1850370455">
                                          <w:marLeft w:val="0"/>
                                          <w:marRight w:val="0"/>
                                          <w:marTop w:val="0"/>
                                          <w:marBottom w:val="0"/>
                                          <w:divBdr>
                                            <w:top w:val="none" w:sz="0" w:space="0" w:color="auto"/>
                                            <w:left w:val="none" w:sz="0" w:space="0" w:color="auto"/>
                                            <w:bottom w:val="none" w:sz="0" w:space="0" w:color="auto"/>
                                            <w:right w:val="none" w:sz="0" w:space="0" w:color="auto"/>
                                          </w:divBdr>
                                          <w:divsChild>
                                            <w:div w:id="72105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814700">
                          <w:marLeft w:val="0"/>
                          <w:marRight w:val="0"/>
                          <w:marTop w:val="0"/>
                          <w:marBottom w:val="0"/>
                          <w:divBdr>
                            <w:top w:val="none" w:sz="0" w:space="0" w:color="auto"/>
                            <w:left w:val="none" w:sz="0" w:space="0" w:color="auto"/>
                            <w:bottom w:val="none" w:sz="0" w:space="0" w:color="auto"/>
                            <w:right w:val="none" w:sz="0" w:space="0" w:color="auto"/>
                          </w:divBdr>
                          <w:divsChild>
                            <w:div w:id="151603533">
                              <w:marLeft w:val="0"/>
                              <w:marRight w:val="0"/>
                              <w:marTop w:val="0"/>
                              <w:marBottom w:val="0"/>
                              <w:divBdr>
                                <w:top w:val="none" w:sz="0" w:space="0" w:color="auto"/>
                                <w:left w:val="none" w:sz="0" w:space="0" w:color="auto"/>
                                <w:bottom w:val="none" w:sz="0" w:space="0" w:color="auto"/>
                                <w:right w:val="none" w:sz="0" w:space="0" w:color="auto"/>
                              </w:divBdr>
                              <w:divsChild>
                                <w:div w:id="42753034">
                                  <w:marLeft w:val="0"/>
                                  <w:marRight w:val="120"/>
                                  <w:marTop w:val="0"/>
                                  <w:marBottom w:val="0"/>
                                  <w:divBdr>
                                    <w:top w:val="none" w:sz="0" w:space="0" w:color="auto"/>
                                    <w:left w:val="none" w:sz="0" w:space="0" w:color="auto"/>
                                    <w:bottom w:val="none" w:sz="0" w:space="0" w:color="auto"/>
                                    <w:right w:val="none" w:sz="0" w:space="0" w:color="auto"/>
                                  </w:divBdr>
                                  <w:divsChild>
                                    <w:div w:id="63335091">
                                      <w:marLeft w:val="0"/>
                                      <w:marRight w:val="0"/>
                                      <w:marTop w:val="0"/>
                                      <w:marBottom w:val="0"/>
                                      <w:divBdr>
                                        <w:top w:val="none" w:sz="0" w:space="0" w:color="auto"/>
                                        <w:left w:val="none" w:sz="0" w:space="0" w:color="auto"/>
                                        <w:bottom w:val="none" w:sz="0" w:space="0" w:color="auto"/>
                                        <w:right w:val="none" w:sz="0" w:space="0" w:color="auto"/>
                                      </w:divBdr>
                                      <w:divsChild>
                                        <w:div w:id="1052580018">
                                          <w:marLeft w:val="0"/>
                                          <w:marRight w:val="0"/>
                                          <w:marTop w:val="0"/>
                                          <w:marBottom w:val="0"/>
                                          <w:divBdr>
                                            <w:top w:val="none" w:sz="0" w:space="0" w:color="auto"/>
                                            <w:left w:val="none" w:sz="0" w:space="0" w:color="auto"/>
                                            <w:bottom w:val="none" w:sz="0" w:space="0" w:color="auto"/>
                                            <w:right w:val="none" w:sz="0" w:space="0" w:color="auto"/>
                                          </w:divBdr>
                                          <w:divsChild>
                                            <w:div w:id="1801268255">
                                              <w:marLeft w:val="0"/>
                                              <w:marRight w:val="0"/>
                                              <w:marTop w:val="0"/>
                                              <w:marBottom w:val="0"/>
                                              <w:divBdr>
                                                <w:top w:val="none" w:sz="0" w:space="0" w:color="auto"/>
                                                <w:left w:val="none" w:sz="0" w:space="0" w:color="auto"/>
                                                <w:bottom w:val="none" w:sz="0" w:space="0" w:color="auto"/>
                                                <w:right w:val="none" w:sz="0" w:space="0" w:color="auto"/>
                                              </w:divBdr>
                                              <w:divsChild>
                                                <w:div w:id="1043678255">
                                                  <w:marLeft w:val="0"/>
                                                  <w:marRight w:val="0"/>
                                                  <w:marTop w:val="0"/>
                                                  <w:marBottom w:val="0"/>
                                                  <w:divBdr>
                                                    <w:top w:val="none" w:sz="0" w:space="0" w:color="auto"/>
                                                    <w:left w:val="none" w:sz="0" w:space="0" w:color="auto"/>
                                                    <w:bottom w:val="none" w:sz="0" w:space="0" w:color="auto"/>
                                                    <w:right w:val="none" w:sz="0" w:space="0" w:color="auto"/>
                                                  </w:divBdr>
                                                  <w:divsChild>
                                                    <w:div w:id="86182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949501">
                                  <w:marLeft w:val="0"/>
                                  <w:marRight w:val="0"/>
                                  <w:marTop w:val="0"/>
                                  <w:marBottom w:val="0"/>
                                  <w:divBdr>
                                    <w:top w:val="none" w:sz="0" w:space="0" w:color="auto"/>
                                    <w:left w:val="none" w:sz="0" w:space="0" w:color="auto"/>
                                    <w:bottom w:val="none" w:sz="0" w:space="0" w:color="auto"/>
                                    <w:right w:val="none" w:sz="0" w:space="0" w:color="auto"/>
                                  </w:divBdr>
                                  <w:divsChild>
                                    <w:div w:id="393746047">
                                      <w:marLeft w:val="0"/>
                                      <w:marRight w:val="0"/>
                                      <w:marTop w:val="0"/>
                                      <w:marBottom w:val="0"/>
                                      <w:divBdr>
                                        <w:top w:val="none" w:sz="0" w:space="0" w:color="auto"/>
                                        <w:left w:val="none" w:sz="0" w:space="0" w:color="auto"/>
                                        <w:bottom w:val="none" w:sz="0" w:space="0" w:color="auto"/>
                                        <w:right w:val="none" w:sz="0" w:space="0" w:color="auto"/>
                                      </w:divBdr>
                                    </w:div>
                                  </w:divsChild>
                                </w:div>
                                <w:div w:id="773016061">
                                  <w:marLeft w:val="0"/>
                                  <w:marRight w:val="0"/>
                                  <w:marTop w:val="0"/>
                                  <w:marBottom w:val="0"/>
                                  <w:divBdr>
                                    <w:top w:val="none" w:sz="0" w:space="0" w:color="auto"/>
                                    <w:left w:val="none" w:sz="0" w:space="0" w:color="auto"/>
                                    <w:bottom w:val="none" w:sz="0" w:space="0" w:color="auto"/>
                                    <w:right w:val="none" w:sz="0" w:space="0" w:color="auto"/>
                                  </w:divBdr>
                                  <w:divsChild>
                                    <w:div w:id="1854294513">
                                      <w:marLeft w:val="0"/>
                                      <w:marRight w:val="0"/>
                                      <w:marTop w:val="0"/>
                                      <w:marBottom w:val="0"/>
                                      <w:divBdr>
                                        <w:top w:val="none" w:sz="0" w:space="0" w:color="auto"/>
                                        <w:left w:val="none" w:sz="0" w:space="0" w:color="auto"/>
                                        <w:bottom w:val="none" w:sz="0" w:space="0" w:color="auto"/>
                                        <w:right w:val="none" w:sz="0" w:space="0" w:color="auto"/>
                                      </w:divBdr>
                                    </w:div>
                                  </w:divsChild>
                                </w:div>
                                <w:div w:id="1131435634">
                                  <w:marLeft w:val="0"/>
                                  <w:marRight w:val="0"/>
                                  <w:marTop w:val="0"/>
                                  <w:marBottom w:val="0"/>
                                  <w:divBdr>
                                    <w:top w:val="none" w:sz="0" w:space="0" w:color="auto"/>
                                    <w:left w:val="none" w:sz="0" w:space="0" w:color="auto"/>
                                    <w:bottom w:val="none" w:sz="0" w:space="0" w:color="auto"/>
                                    <w:right w:val="none" w:sz="0" w:space="0" w:color="auto"/>
                                  </w:divBdr>
                                  <w:divsChild>
                                    <w:div w:id="1896891805">
                                      <w:marLeft w:val="150"/>
                                      <w:marRight w:val="150"/>
                                      <w:marTop w:val="0"/>
                                      <w:marBottom w:val="0"/>
                                      <w:divBdr>
                                        <w:top w:val="none" w:sz="0" w:space="0" w:color="auto"/>
                                        <w:left w:val="none" w:sz="0" w:space="0" w:color="auto"/>
                                        <w:bottom w:val="none" w:sz="0" w:space="0" w:color="auto"/>
                                        <w:right w:val="none" w:sz="0" w:space="0" w:color="auto"/>
                                      </w:divBdr>
                                    </w:div>
                                  </w:divsChild>
                                </w:div>
                                <w:div w:id="1161197513">
                                  <w:marLeft w:val="0"/>
                                  <w:marRight w:val="0"/>
                                  <w:marTop w:val="0"/>
                                  <w:marBottom w:val="0"/>
                                  <w:divBdr>
                                    <w:top w:val="none" w:sz="0" w:space="0" w:color="auto"/>
                                    <w:left w:val="none" w:sz="0" w:space="0" w:color="auto"/>
                                    <w:bottom w:val="none" w:sz="0" w:space="0" w:color="auto"/>
                                    <w:right w:val="none" w:sz="0" w:space="0" w:color="auto"/>
                                  </w:divBdr>
                                  <w:divsChild>
                                    <w:div w:id="169026354">
                                      <w:marLeft w:val="0"/>
                                      <w:marRight w:val="0"/>
                                      <w:marTop w:val="0"/>
                                      <w:marBottom w:val="0"/>
                                      <w:divBdr>
                                        <w:top w:val="none" w:sz="0" w:space="0" w:color="auto"/>
                                        <w:left w:val="none" w:sz="0" w:space="0" w:color="auto"/>
                                        <w:bottom w:val="none" w:sz="0" w:space="0" w:color="auto"/>
                                        <w:right w:val="none" w:sz="0" w:space="0" w:color="auto"/>
                                      </w:divBdr>
                                    </w:div>
                                  </w:divsChild>
                                </w:div>
                                <w:div w:id="1494680260">
                                  <w:marLeft w:val="0"/>
                                  <w:marRight w:val="0"/>
                                  <w:marTop w:val="0"/>
                                  <w:marBottom w:val="0"/>
                                  <w:divBdr>
                                    <w:top w:val="none" w:sz="0" w:space="0" w:color="auto"/>
                                    <w:left w:val="none" w:sz="0" w:space="0" w:color="auto"/>
                                    <w:bottom w:val="none" w:sz="0" w:space="0" w:color="auto"/>
                                    <w:right w:val="none" w:sz="0" w:space="0" w:color="auto"/>
                                  </w:divBdr>
                                  <w:divsChild>
                                    <w:div w:id="1917547864">
                                      <w:marLeft w:val="0"/>
                                      <w:marRight w:val="0"/>
                                      <w:marTop w:val="0"/>
                                      <w:marBottom w:val="0"/>
                                      <w:divBdr>
                                        <w:top w:val="none" w:sz="0" w:space="0" w:color="auto"/>
                                        <w:left w:val="none" w:sz="0" w:space="0" w:color="auto"/>
                                        <w:bottom w:val="none" w:sz="0" w:space="0" w:color="auto"/>
                                        <w:right w:val="none" w:sz="0" w:space="0" w:color="auto"/>
                                      </w:divBdr>
                                    </w:div>
                                  </w:divsChild>
                                </w:div>
                                <w:div w:id="1623030562">
                                  <w:marLeft w:val="0"/>
                                  <w:marRight w:val="0"/>
                                  <w:marTop w:val="0"/>
                                  <w:marBottom w:val="0"/>
                                  <w:divBdr>
                                    <w:top w:val="none" w:sz="0" w:space="0" w:color="auto"/>
                                    <w:left w:val="none" w:sz="0" w:space="0" w:color="auto"/>
                                    <w:bottom w:val="none" w:sz="0" w:space="0" w:color="auto"/>
                                    <w:right w:val="none" w:sz="0" w:space="0" w:color="auto"/>
                                  </w:divBdr>
                                  <w:divsChild>
                                    <w:div w:id="159960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316612">
          <w:marLeft w:val="0"/>
          <w:marRight w:val="0"/>
          <w:marTop w:val="0"/>
          <w:marBottom w:val="0"/>
          <w:divBdr>
            <w:top w:val="none" w:sz="0" w:space="0" w:color="auto"/>
            <w:left w:val="none" w:sz="0" w:space="0" w:color="auto"/>
            <w:bottom w:val="none" w:sz="0" w:space="0" w:color="auto"/>
            <w:right w:val="none" w:sz="0" w:space="0" w:color="auto"/>
          </w:divBdr>
        </w:div>
        <w:div w:id="1862625640">
          <w:marLeft w:val="0"/>
          <w:marRight w:val="0"/>
          <w:marTop w:val="0"/>
          <w:marBottom w:val="0"/>
          <w:divBdr>
            <w:top w:val="none" w:sz="0" w:space="0" w:color="auto"/>
            <w:left w:val="none" w:sz="0" w:space="0" w:color="auto"/>
            <w:bottom w:val="none" w:sz="0" w:space="0" w:color="auto"/>
            <w:right w:val="none" w:sz="0" w:space="0" w:color="auto"/>
          </w:divBdr>
          <w:divsChild>
            <w:div w:id="207280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95941">
      <w:bodyDiv w:val="1"/>
      <w:marLeft w:val="0"/>
      <w:marRight w:val="0"/>
      <w:marTop w:val="0"/>
      <w:marBottom w:val="0"/>
      <w:divBdr>
        <w:top w:val="none" w:sz="0" w:space="0" w:color="auto"/>
        <w:left w:val="none" w:sz="0" w:space="0" w:color="auto"/>
        <w:bottom w:val="none" w:sz="0" w:space="0" w:color="auto"/>
        <w:right w:val="none" w:sz="0" w:space="0" w:color="auto"/>
      </w:divBdr>
    </w:div>
    <w:div w:id="214626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hyperlink" Target="mailto:st041892@student.spb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2.png"/><Relationship Id="rId28" Type="http://schemas.microsoft.com/office/2007/relationships/hdphoto" Target="media/hdphoto2.wdp"/><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1.tiff"/><Relationship Id="rId27" Type="http://schemas.openxmlformats.org/officeDocument/2006/relationships/image" Target="media/image5.png"/><Relationship Id="rId30" Type="http://schemas.openxmlformats.org/officeDocument/2006/relationships/footer" Target="footer1.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1044;&#1080;&#1072;&#1075;&#1088;&#1072;&#1084;&#1084;&#1072;%202%20&#1074;%20Microsoft%20Word"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92D050"/>
            </a:solidFill>
          </c:spPr>
          <c:dPt>
            <c:idx val="0"/>
            <c:bubble3D val="0"/>
            <c:spPr>
              <a:solidFill>
                <a:srgbClr val="00B0F0"/>
              </a:solidFill>
              <a:ln w="19050">
                <a:solidFill>
                  <a:schemeClr val="lt1"/>
                </a:solidFill>
              </a:ln>
              <a:effectLst/>
            </c:spPr>
            <c:extLst>
              <c:ext xmlns:c16="http://schemas.microsoft.com/office/drawing/2014/chart" uri="{C3380CC4-5D6E-409C-BE32-E72D297353CC}">
                <c16:uniqueId val="{00000001-A3C1-544F-B24C-9C3BB24430D0}"/>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A3C1-544F-B24C-9C3BB24430D0}"/>
              </c:ext>
            </c:extLst>
          </c:dPt>
          <c:cat>
            <c:strRef>
              <c:f>'[Диаграмма в Microsoft Word]Лист1'!$A$2:$A$3</c:f>
              <c:strCache>
                <c:ptCount val="2"/>
                <c:pt idx="0">
                  <c:v>Женщины</c:v>
                </c:pt>
                <c:pt idx="1">
                  <c:v>Мужчины</c:v>
                </c:pt>
              </c:strCache>
            </c:strRef>
          </c:cat>
          <c:val>
            <c:numRef>
              <c:f>'[Диаграмма в Microsoft Word]Лист1'!$B$2:$B$3</c:f>
              <c:numCache>
                <c:formatCode>0.00%</c:formatCode>
                <c:ptCount val="2"/>
                <c:pt idx="0">
                  <c:v>0.68500000000000028</c:v>
                </c:pt>
                <c:pt idx="1">
                  <c:v>0.31500000000000011</c:v>
                </c:pt>
              </c:numCache>
            </c:numRef>
          </c:val>
          <c:extLst>
            <c:ext xmlns:c16="http://schemas.microsoft.com/office/drawing/2014/chart" uri="{C3380CC4-5D6E-409C-BE32-E72D297353CC}">
              <c16:uniqueId val="{00000004-A3C1-544F-B24C-9C3BB24430D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'[Диаграмма в Microsoft Word]Лист1'!$F$52</c:f>
              <c:strCache>
                <c:ptCount val="1"/>
                <c:pt idx="0">
                  <c:v>Испытывают страх, беспокойство</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Word]Лист1'!$G$51:$I$51</c:f>
              <c:strCache>
                <c:ptCount val="3"/>
                <c:pt idx="0">
                  <c:v>Группа 1</c:v>
                </c:pt>
                <c:pt idx="1">
                  <c:v>Группа 2</c:v>
                </c:pt>
                <c:pt idx="2">
                  <c:v>Группа 3</c:v>
                </c:pt>
              </c:strCache>
            </c:strRef>
          </c:cat>
          <c:val>
            <c:numRef>
              <c:f>'[Диаграмма в Microsoft Word]Лист1'!$G$52:$I$52</c:f>
              <c:numCache>
                <c:formatCode>0.00%</c:formatCode>
                <c:ptCount val="3"/>
                <c:pt idx="0">
                  <c:v>0.55600000000000005</c:v>
                </c:pt>
                <c:pt idx="1">
                  <c:v>0.42900000000000016</c:v>
                </c:pt>
                <c:pt idx="2">
                  <c:v>0.16700000000000001</c:v>
                </c:pt>
              </c:numCache>
            </c:numRef>
          </c:val>
          <c:extLst>
            <c:ext xmlns:c16="http://schemas.microsoft.com/office/drawing/2014/chart" uri="{C3380CC4-5D6E-409C-BE32-E72D297353CC}">
              <c16:uniqueId val="{00000000-3AEA-C94C-B250-D13D0B670626}"/>
            </c:ext>
          </c:extLst>
        </c:ser>
        <c:ser>
          <c:idx val="1"/>
          <c:order val="1"/>
          <c:tx>
            <c:strRef>
              <c:f>'[Диаграмма в Microsoft Word]Лист1'!$F$53</c:f>
              <c:strCache>
                <c:ptCount val="1"/>
                <c:pt idx="0">
                  <c:v>Не испытывают страх, беспокойство</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Word]Лист1'!$G$51:$I$51</c:f>
              <c:strCache>
                <c:ptCount val="3"/>
                <c:pt idx="0">
                  <c:v>Группа 1</c:v>
                </c:pt>
                <c:pt idx="1">
                  <c:v>Группа 2</c:v>
                </c:pt>
                <c:pt idx="2">
                  <c:v>Группа 3</c:v>
                </c:pt>
              </c:strCache>
            </c:strRef>
          </c:cat>
          <c:val>
            <c:numRef>
              <c:f>'[Диаграмма в Microsoft Word]Лист1'!$G$53:$I$53</c:f>
              <c:numCache>
                <c:formatCode>0.00%</c:formatCode>
                <c:ptCount val="3"/>
                <c:pt idx="0">
                  <c:v>0.44400000000000001</c:v>
                </c:pt>
                <c:pt idx="1">
                  <c:v>0.57099999999999995</c:v>
                </c:pt>
                <c:pt idx="2">
                  <c:v>0.83300000000000018</c:v>
                </c:pt>
              </c:numCache>
            </c:numRef>
          </c:val>
          <c:extLst>
            <c:ext xmlns:c16="http://schemas.microsoft.com/office/drawing/2014/chart" uri="{C3380CC4-5D6E-409C-BE32-E72D297353CC}">
              <c16:uniqueId val="{00000001-3AEA-C94C-B250-D13D0B670626}"/>
            </c:ext>
          </c:extLst>
        </c:ser>
        <c:dLbls>
          <c:showLegendKey val="0"/>
          <c:showVal val="1"/>
          <c:showCatName val="0"/>
          <c:showSerName val="0"/>
          <c:showPercent val="0"/>
          <c:showBubbleSize val="0"/>
        </c:dLbls>
        <c:gapWidth val="79"/>
        <c:overlap val="100"/>
        <c:axId val="115838336"/>
        <c:axId val="115848320"/>
      </c:barChart>
      <c:catAx>
        <c:axId val="115838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5848320"/>
        <c:crosses val="autoZero"/>
        <c:auto val="1"/>
        <c:lblAlgn val="ctr"/>
        <c:lblOffset val="100"/>
        <c:noMultiLvlLbl val="0"/>
      </c:catAx>
      <c:valAx>
        <c:axId val="115848320"/>
        <c:scaling>
          <c:orientation val="minMax"/>
          <c:max val="1"/>
        </c:scaling>
        <c:delete val="1"/>
        <c:axPos val="l"/>
        <c:numFmt formatCode="0.00%" sourceLinked="1"/>
        <c:majorTickMark val="none"/>
        <c:minorTickMark val="none"/>
        <c:tickLblPos val="none"/>
        <c:crossAx val="1158383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'[Диаграмма 2 в Microsoft Word]Лист1'!$G$14</c:f>
              <c:strCache>
                <c:ptCount val="1"/>
                <c:pt idx="0">
                  <c:v>Полностью соблюдают</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2 в Microsoft Word]Лист1'!$H$13:$J$13</c:f>
              <c:strCache>
                <c:ptCount val="3"/>
                <c:pt idx="0">
                  <c:v>Группа 1</c:v>
                </c:pt>
                <c:pt idx="1">
                  <c:v>Группа 2</c:v>
                </c:pt>
                <c:pt idx="2">
                  <c:v>Группа 3</c:v>
                </c:pt>
              </c:strCache>
            </c:strRef>
          </c:cat>
          <c:val>
            <c:numRef>
              <c:f>'[Диаграмма 2 в Microsoft Word]Лист1'!$H$14:$J$14</c:f>
              <c:numCache>
                <c:formatCode>0.00%</c:formatCode>
                <c:ptCount val="3"/>
                <c:pt idx="0">
                  <c:v>0.111</c:v>
                </c:pt>
                <c:pt idx="1">
                  <c:v>9.5000000000000029E-2</c:v>
                </c:pt>
                <c:pt idx="2" formatCode="0%">
                  <c:v>0.25</c:v>
                </c:pt>
              </c:numCache>
            </c:numRef>
          </c:val>
          <c:extLst>
            <c:ext xmlns:c16="http://schemas.microsoft.com/office/drawing/2014/chart" uri="{C3380CC4-5D6E-409C-BE32-E72D297353CC}">
              <c16:uniqueId val="{00000000-407F-B342-BBE1-7CB7A378A256}"/>
            </c:ext>
          </c:extLst>
        </c:ser>
        <c:ser>
          <c:idx val="1"/>
          <c:order val="1"/>
          <c:tx>
            <c:strRef>
              <c:f>'[Диаграмма 2 в Microsoft Word]Лист1'!$G$15</c:f>
              <c:strCache>
                <c:ptCount val="1"/>
                <c:pt idx="0">
                  <c:v>Частично соблюдают</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2 в Microsoft Word]Лист1'!$H$13:$J$13</c:f>
              <c:strCache>
                <c:ptCount val="3"/>
                <c:pt idx="0">
                  <c:v>Группа 1</c:v>
                </c:pt>
                <c:pt idx="1">
                  <c:v>Группа 2</c:v>
                </c:pt>
                <c:pt idx="2">
                  <c:v>Группа 3</c:v>
                </c:pt>
              </c:strCache>
            </c:strRef>
          </c:cat>
          <c:val>
            <c:numRef>
              <c:f>'[Диаграмма 2 в Microsoft Word]Лист1'!$H$15:$J$15</c:f>
              <c:numCache>
                <c:formatCode>0.00%</c:formatCode>
                <c:ptCount val="3"/>
                <c:pt idx="0">
                  <c:v>0.77800000000000025</c:v>
                </c:pt>
                <c:pt idx="1">
                  <c:v>0.71400000000000019</c:v>
                </c:pt>
                <c:pt idx="2">
                  <c:v>0.66700000000000026</c:v>
                </c:pt>
              </c:numCache>
            </c:numRef>
          </c:val>
          <c:extLst>
            <c:ext xmlns:c16="http://schemas.microsoft.com/office/drawing/2014/chart" uri="{C3380CC4-5D6E-409C-BE32-E72D297353CC}">
              <c16:uniqueId val="{00000001-407F-B342-BBE1-7CB7A378A256}"/>
            </c:ext>
          </c:extLst>
        </c:ser>
        <c:ser>
          <c:idx val="2"/>
          <c:order val="2"/>
          <c:tx>
            <c:strRef>
              <c:f>'[Диаграмма 2 в Microsoft Word]Лист1'!$G$16</c:f>
              <c:strCache>
                <c:ptCount val="1"/>
                <c:pt idx="0">
                  <c:v>Не соблюдают</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2 в Microsoft Word]Лист1'!$H$13:$J$13</c:f>
              <c:strCache>
                <c:ptCount val="3"/>
                <c:pt idx="0">
                  <c:v>Группа 1</c:v>
                </c:pt>
                <c:pt idx="1">
                  <c:v>Группа 2</c:v>
                </c:pt>
                <c:pt idx="2">
                  <c:v>Группа 3</c:v>
                </c:pt>
              </c:strCache>
            </c:strRef>
          </c:cat>
          <c:val>
            <c:numRef>
              <c:f>'[Диаграмма 2 в Microsoft Word]Лист1'!$H$16:$J$16</c:f>
              <c:numCache>
                <c:formatCode>0%</c:formatCode>
                <c:ptCount val="3"/>
                <c:pt idx="0" formatCode="0.00%">
                  <c:v>0.111</c:v>
                </c:pt>
                <c:pt idx="1">
                  <c:v>0.19</c:v>
                </c:pt>
                <c:pt idx="2" formatCode="0.00%">
                  <c:v>8.3000000000000032E-2</c:v>
                </c:pt>
              </c:numCache>
            </c:numRef>
          </c:val>
          <c:extLst>
            <c:ext xmlns:c16="http://schemas.microsoft.com/office/drawing/2014/chart" uri="{C3380CC4-5D6E-409C-BE32-E72D297353CC}">
              <c16:uniqueId val="{00000002-407F-B342-BBE1-7CB7A378A256}"/>
            </c:ext>
          </c:extLst>
        </c:ser>
        <c:dLbls>
          <c:showLegendKey val="0"/>
          <c:showVal val="1"/>
          <c:showCatName val="0"/>
          <c:showSerName val="0"/>
          <c:showPercent val="0"/>
          <c:showBubbleSize val="0"/>
        </c:dLbls>
        <c:gapWidth val="79"/>
        <c:overlap val="100"/>
        <c:axId val="117126272"/>
        <c:axId val="117127808"/>
      </c:barChart>
      <c:catAx>
        <c:axId val="117126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7127808"/>
        <c:crosses val="autoZero"/>
        <c:auto val="1"/>
        <c:lblAlgn val="ctr"/>
        <c:lblOffset val="100"/>
        <c:noMultiLvlLbl val="0"/>
      </c:catAx>
      <c:valAx>
        <c:axId val="117127808"/>
        <c:scaling>
          <c:orientation val="minMax"/>
        </c:scaling>
        <c:delete val="1"/>
        <c:axPos val="l"/>
        <c:numFmt formatCode="0.00%" sourceLinked="1"/>
        <c:majorTickMark val="none"/>
        <c:minorTickMark val="none"/>
        <c:tickLblPos val="none"/>
        <c:crossAx val="117126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'[Диаграмма в Microsoft Word]Лист1'!$C$61</c:f>
              <c:strCache>
                <c:ptCount val="1"/>
                <c:pt idx="0">
                  <c:v>С членом семьи</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Word]Лист1'!$D$60:$F$60</c:f>
              <c:strCache>
                <c:ptCount val="3"/>
                <c:pt idx="0">
                  <c:v>Группа 1</c:v>
                </c:pt>
                <c:pt idx="1">
                  <c:v>Группа 2</c:v>
                </c:pt>
                <c:pt idx="2">
                  <c:v>Группа 3</c:v>
                </c:pt>
              </c:strCache>
            </c:strRef>
          </c:cat>
          <c:val>
            <c:numRef>
              <c:f>'[Диаграмма в Microsoft Word]Лист1'!$D$61:$F$61</c:f>
              <c:numCache>
                <c:formatCode>0.00%</c:formatCode>
                <c:ptCount val="3"/>
                <c:pt idx="0">
                  <c:v>0.66700000000000026</c:v>
                </c:pt>
                <c:pt idx="1">
                  <c:v>0.42900000000000016</c:v>
                </c:pt>
                <c:pt idx="2">
                  <c:v>0.16700000000000001</c:v>
                </c:pt>
              </c:numCache>
            </c:numRef>
          </c:val>
          <c:extLst>
            <c:ext xmlns:c16="http://schemas.microsoft.com/office/drawing/2014/chart" uri="{C3380CC4-5D6E-409C-BE32-E72D297353CC}">
              <c16:uniqueId val="{00000000-C52E-974B-97FB-89EB1D4E44C4}"/>
            </c:ext>
          </c:extLst>
        </c:ser>
        <c:ser>
          <c:idx val="2"/>
          <c:order val="1"/>
          <c:tx>
            <c:strRef>
              <c:f>'[Диаграмма в Microsoft Word]Лист1'!$C$63</c:f>
              <c:strCache>
                <c:ptCount val="1"/>
                <c:pt idx="0">
                  <c:v>В связи с профессиональной деятельностью</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Word]Лист1'!$D$60:$F$60</c:f>
              <c:strCache>
                <c:ptCount val="3"/>
                <c:pt idx="0">
                  <c:v>Группа 1</c:v>
                </c:pt>
                <c:pt idx="1">
                  <c:v>Группа 2</c:v>
                </c:pt>
                <c:pt idx="2">
                  <c:v>Группа 3</c:v>
                </c:pt>
              </c:strCache>
            </c:strRef>
          </c:cat>
          <c:val>
            <c:numRef>
              <c:f>'[Диаграмма в Microsoft Word]Лист1'!$D$63:$F$63</c:f>
              <c:numCache>
                <c:formatCode>0.00%</c:formatCode>
                <c:ptCount val="3"/>
                <c:pt idx="0">
                  <c:v>0.111</c:v>
                </c:pt>
                <c:pt idx="1">
                  <c:v>0.23800000000000004</c:v>
                </c:pt>
                <c:pt idx="2">
                  <c:v>0.16700000000000001</c:v>
                </c:pt>
              </c:numCache>
            </c:numRef>
          </c:val>
          <c:extLst>
            <c:ext xmlns:c16="http://schemas.microsoft.com/office/drawing/2014/chart" uri="{C3380CC4-5D6E-409C-BE32-E72D297353CC}">
              <c16:uniqueId val="{00000001-C52E-974B-97FB-89EB1D4E44C4}"/>
            </c:ext>
          </c:extLst>
        </c:ser>
        <c:ser>
          <c:idx val="3"/>
          <c:order val="2"/>
          <c:tx>
            <c:strRef>
              <c:f>'[Диаграмма в Microsoft Word]Лист1'!$C$64</c:f>
              <c:strCache>
                <c:ptCount val="1"/>
                <c:pt idx="0">
                  <c:v>Нет/Не известно</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Word]Лист1'!$D$60:$F$60</c:f>
              <c:strCache>
                <c:ptCount val="3"/>
                <c:pt idx="0">
                  <c:v>Группа 1</c:v>
                </c:pt>
                <c:pt idx="1">
                  <c:v>Группа 2</c:v>
                </c:pt>
                <c:pt idx="2">
                  <c:v>Группа 3</c:v>
                </c:pt>
              </c:strCache>
            </c:strRef>
          </c:cat>
          <c:val>
            <c:numRef>
              <c:f>'[Диаграмма в Microsoft Word]Лист1'!$D$64:$F$64</c:f>
              <c:numCache>
                <c:formatCode>0.00%</c:formatCode>
                <c:ptCount val="3"/>
                <c:pt idx="0">
                  <c:v>0.222</c:v>
                </c:pt>
                <c:pt idx="1">
                  <c:v>0.33300000000000013</c:v>
                </c:pt>
                <c:pt idx="2">
                  <c:v>0.66700000000000026</c:v>
                </c:pt>
              </c:numCache>
            </c:numRef>
          </c:val>
          <c:extLst>
            <c:ext xmlns:c16="http://schemas.microsoft.com/office/drawing/2014/chart" uri="{C3380CC4-5D6E-409C-BE32-E72D297353CC}">
              <c16:uniqueId val="{00000002-C52E-974B-97FB-89EB1D4E44C4}"/>
            </c:ext>
          </c:extLst>
        </c:ser>
        <c:dLbls>
          <c:showLegendKey val="0"/>
          <c:showVal val="1"/>
          <c:showCatName val="0"/>
          <c:showSerName val="0"/>
          <c:showPercent val="0"/>
          <c:showBubbleSize val="0"/>
        </c:dLbls>
        <c:gapWidth val="79"/>
        <c:overlap val="100"/>
        <c:axId val="117172864"/>
        <c:axId val="117186944"/>
      </c:barChart>
      <c:catAx>
        <c:axId val="117172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7186944"/>
        <c:crosses val="autoZero"/>
        <c:auto val="1"/>
        <c:lblAlgn val="ctr"/>
        <c:lblOffset val="100"/>
        <c:noMultiLvlLbl val="0"/>
      </c:catAx>
      <c:valAx>
        <c:axId val="117186944"/>
        <c:scaling>
          <c:orientation val="minMax"/>
        </c:scaling>
        <c:delete val="1"/>
        <c:axPos val="l"/>
        <c:numFmt formatCode="0.00%" sourceLinked="1"/>
        <c:majorTickMark val="none"/>
        <c:minorTickMark val="none"/>
        <c:tickLblPos val="none"/>
        <c:crossAx val="117172864"/>
        <c:crosses val="autoZero"/>
        <c:crossBetween val="between"/>
      </c:valAx>
      <c:spPr>
        <a:noFill/>
        <a:ln>
          <a:noFill/>
        </a:ln>
        <a:effectLst/>
      </c:spPr>
    </c:plotArea>
    <c:legend>
      <c:legendPos val="t"/>
      <c:layout>
        <c:manualLayout>
          <c:xMode val="edge"/>
          <c:yMode val="edge"/>
          <c:x val="0.14639627491808269"/>
          <c:y val="0"/>
          <c:w val="0.70132745974737876"/>
          <c:h val="0.2820381953263906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'[Диаграмма в Microsoft Word]Лист1'!$B$89</c:f>
              <c:strCache>
                <c:ptCount val="1"/>
                <c:pt idx="0">
                  <c:v>Потеря работы/источника дохода</c:v>
                </c:pt>
              </c:strCache>
            </c:strRef>
          </c:tx>
          <c:spPr>
            <a:solidFill>
              <a:srgbClr val="00B0F0"/>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Word]Лист1'!$C$88:$E$88</c:f>
              <c:strCache>
                <c:ptCount val="3"/>
                <c:pt idx="0">
                  <c:v>Группа 1</c:v>
                </c:pt>
                <c:pt idx="1">
                  <c:v>Группа 2</c:v>
                </c:pt>
                <c:pt idx="2">
                  <c:v>Группа 3</c:v>
                </c:pt>
              </c:strCache>
            </c:strRef>
          </c:cat>
          <c:val>
            <c:numRef>
              <c:f>'[Диаграмма в Microsoft Word]Лист1'!$C$89:$E$89</c:f>
              <c:numCache>
                <c:formatCode>General</c:formatCode>
                <c:ptCount val="3"/>
                <c:pt idx="0">
                  <c:v>22.2</c:v>
                </c:pt>
                <c:pt idx="1">
                  <c:v>9.5</c:v>
                </c:pt>
                <c:pt idx="2">
                  <c:v>20.8</c:v>
                </c:pt>
              </c:numCache>
            </c:numRef>
          </c:val>
          <c:extLst>
            <c:ext xmlns:c16="http://schemas.microsoft.com/office/drawing/2014/chart" uri="{C3380CC4-5D6E-409C-BE32-E72D297353CC}">
              <c16:uniqueId val="{00000000-5ACE-BC4C-B595-44636EFF3D11}"/>
            </c:ext>
          </c:extLst>
        </c:ser>
        <c:ser>
          <c:idx val="2"/>
          <c:order val="1"/>
          <c:tx>
            <c:strRef>
              <c:f>'[Диаграмма в Microsoft Word]Лист1'!$B$91</c:f>
              <c:strCache>
                <c:ptCount val="1"/>
                <c:pt idx="0">
                  <c:v>Смерть близкого</c:v>
                </c:pt>
              </c:strCache>
            </c:strRef>
          </c:tx>
          <c:spPr>
            <a:solidFill>
              <a:srgbClr val="00B050"/>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Word]Лист1'!$C$88:$E$88</c:f>
              <c:strCache>
                <c:ptCount val="3"/>
                <c:pt idx="0">
                  <c:v>Группа 1</c:v>
                </c:pt>
                <c:pt idx="1">
                  <c:v>Группа 2</c:v>
                </c:pt>
                <c:pt idx="2">
                  <c:v>Группа 3</c:v>
                </c:pt>
              </c:strCache>
            </c:strRef>
          </c:cat>
          <c:val>
            <c:numRef>
              <c:f>'[Диаграмма в Microsoft Word]Лист1'!$C$91:$E$91</c:f>
              <c:numCache>
                <c:formatCode>General</c:formatCode>
                <c:ptCount val="3"/>
                <c:pt idx="0">
                  <c:v>11.1</c:v>
                </c:pt>
                <c:pt idx="1">
                  <c:v>4.8</c:v>
                </c:pt>
                <c:pt idx="2">
                  <c:v>8.3000000000000007</c:v>
                </c:pt>
              </c:numCache>
            </c:numRef>
          </c:val>
          <c:extLst>
            <c:ext xmlns:c16="http://schemas.microsoft.com/office/drawing/2014/chart" uri="{C3380CC4-5D6E-409C-BE32-E72D297353CC}">
              <c16:uniqueId val="{00000001-5ACE-BC4C-B595-44636EFF3D11}"/>
            </c:ext>
          </c:extLst>
        </c:ser>
        <c:ser>
          <c:idx val="5"/>
          <c:order val="2"/>
          <c:tx>
            <c:strRef>
              <c:f>'[Диаграмма в Microsoft Word]Лист1'!$B$94</c:f>
              <c:strCache>
                <c:ptCount val="1"/>
                <c:pt idx="0">
                  <c:v>Смерть близкого из-за COVID-19</c:v>
                </c:pt>
              </c:strCache>
            </c:strRef>
          </c:tx>
          <c:spPr>
            <a:solidFill>
              <a:srgbClr val="002060"/>
            </a:solidFill>
            <a:ln>
              <a:noFill/>
            </a:ln>
            <a:effectLst/>
          </c:spPr>
          <c:invertIfNegative val="0"/>
          <c:dLbls>
            <c:dLbl>
              <c:idx val="0"/>
              <c:layout>
                <c:manualLayout>
                  <c:x val="0"/>
                  <c:y val="0"/>
                </c:manualLayout>
              </c:layout>
              <c:spPr>
                <a:no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CE-BC4C-B595-44636EFF3D11}"/>
                </c:ext>
              </c:extLst>
            </c:dLbl>
            <c:dLbl>
              <c:idx val="1"/>
              <c:delete val="1"/>
              <c:extLst>
                <c:ext xmlns:c15="http://schemas.microsoft.com/office/drawing/2012/chart" uri="{CE6537A1-D6FC-4f65-9D91-7224C49458BB}"/>
                <c:ext xmlns:c16="http://schemas.microsoft.com/office/drawing/2014/chart" uri="{C3380CC4-5D6E-409C-BE32-E72D297353CC}">
                  <c16:uniqueId val="{00000003-5ACE-BC4C-B595-44636EFF3D11}"/>
                </c:ext>
              </c:extLst>
            </c:dLbl>
            <c:dLbl>
              <c:idx val="2"/>
              <c:spPr>
                <a:no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0-916A-C243-A2F8-CD3C41108FED}"/>
                </c:ext>
              </c:extLst>
            </c:dLbl>
            <c:spPr>
              <a:noFill/>
              <a:ln>
                <a:noFill/>
              </a:ln>
              <a:effectLst/>
            </c:spPr>
            <c:txPr>
              <a:bodyPr rot="-5400000" spcFirstLastPara="1" vertOverflow="clip" horzOverflow="clip"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Word]Лист1'!$C$88:$E$88</c:f>
              <c:strCache>
                <c:ptCount val="3"/>
                <c:pt idx="0">
                  <c:v>Группа 1</c:v>
                </c:pt>
                <c:pt idx="1">
                  <c:v>Группа 2</c:v>
                </c:pt>
                <c:pt idx="2">
                  <c:v>Группа 3</c:v>
                </c:pt>
              </c:strCache>
            </c:strRef>
          </c:cat>
          <c:val>
            <c:numRef>
              <c:f>'[Диаграмма в Microsoft Word]Лист1'!$C$94:$E$94</c:f>
              <c:numCache>
                <c:formatCode>General</c:formatCode>
                <c:ptCount val="3"/>
                <c:pt idx="0">
                  <c:v>33.300000000000004</c:v>
                </c:pt>
                <c:pt idx="1">
                  <c:v>4.8</c:v>
                </c:pt>
                <c:pt idx="2">
                  <c:v>4.2</c:v>
                </c:pt>
              </c:numCache>
            </c:numRef>
          </c:val>
          <c:extLst>
            <c:ext xmlns:c16="http://schemas.microsoft.com/office/drawing/2014/chart" uri="{C3380CC4-5D6E-409C-BE32-E72D297353CC}">
              <c16:uniqueId val="{00000005-5ACE-BC4C-B595-44636EFF3D11}"/>
            </c:ext>
          </c:extLst>
        </c:ser>
        <c:ser>
          <c:idx val="7"/>
          <c:order val="3"/>
          <c:tx>
            <c:strRef>
              <c:f>'[Диаграмма в Microsoft Word]Лист1'!$B$96</c:f>
              <c:strCache>
                <c:ptCount val="1"/>
                <c:pt idx="0">
                  <c:v>Невозможность выехать из другой страны</c:v>
                </c:pt>
              </c:strCache>
            </c:strRef>
          </c:tx>
          <c:spPr>
            <a:solidFill>
              <a:srgbClr val="FFFF00"/>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6-5ACE-BC4C-B595-44636EFF3D11}"/>
                </c:ext>
              </c:extLst>
            </c:dLbl>
            <c:spPr>
              <a:no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Word]Лист1'!$C$88:$E$88</c:f>
              <c:strCache>
                <c:ptCount val="3"/>
                <c:pt idx="0">
                  <c:v>Группа 1</c:v>
                </c:pt>
                <c:pt idx="1">
                  <c:v>Группа 2</c:v>
                </c:pt>
                <c:pt idx="2">
                  <c:v>Группа 3</c:v>
                </c:pt>
              </c:strCache>
            </c:strRef>
          </c:cat>
          <c:val>
            <c:numRef>
              <c:f>'[Диаграмма в Microsoft Word]Лист1'!$C$96:$E$96</c:f>
              <c:numCache>
                <c:formatCode>General</c:formatCode>
                <c:ptCount val="3"/>
                <c:pt idx="0">
                  <c:v>22.2</c:v>
                </c:pt>
                <c:pt idx="1">
                  <c:v>4.8</c:v>
                </c:pt>
                <c:pt idx="2">
                  <c:v>0</c:v>
                </c:pt>
              </c:numCache>
            </c:numRef>
          </c:val>
          <c:extLst>
            <c:ext xmlns:c16="http://schemas.microsoft.com/office/drawing/2014/chart" uri="{C3380CC4-5D6E-409C-BE32-E72D297353CC}">
              <c16:uniqueId val="{00000007-5ACE-BC4C-B595-44636EFF3D11}"/>
            </c:ext>
          </c:extLst>
        </c:ser>
        <c:ser>
          <c:idx val="9"/>
          <c:order val="4"/>
          <c:tx>
            <c:strRef>
              <c:f>'[Диаграмма в Microsoft Word]Лист1'!$B$98</c:f>
              <c:strCache>
                <c:ptCount val="1"/>
                <c:pt idx="0">
                  <c:v>Тяжелое эмоциональное состояние</c:v>
                </c:pt>
              </c:strCache>
            </c:strRef>
          </c:tx>
          <c:spPr>
            <a:solidFill>
              <a:srgbClr val="FF0000"/>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Word]Лист1'!$C$88:$E$88</c:f>
              <c:strCache>
                <c:ptCount val="3"/>
                <c:pt idx="0">
                  <c:v>Группа 1</c:v>
                </c:pt>
                <c:pt idx="1">
                  <c:v>Группа 2</c:v>
                </c:pt>
                <c:pt idx="2">
                  <c:v>Группа 3</c:v>
                </c:pt>
              </c:strCache>
            </c:strRef>
          </c:cat>
          <c:val>
            <c:numRef>
              <c:f>'[Диаграмма в Microsoft Word]Лист1'!$C$98:$E$98</c:f>
              <c:numCache>
                <c:formatCode>General</c:formatCode>
                <c:ptCount val="3"/>
                <c:pt idx="0">
                  <c:v>55.6</c:v>
                </c:pt>
                <c:pt idx="1">
                  <c:v>38.1</c:v>
                </c:pt>
                <c:pt idx="2">
                  <c:v>37.5</c:v>
                </c:pt>
              </c:numCache>
            </c:numRef>
          </c:val>
          <c:extLst>
            <c:ext xmlns:c16="http://schemas.microsoft.com/office/drawing/2014/chart" uri="{C3380CC4-5D6E-409C-BE32-E72D297353CC}">
              <c16:uniqueId val="{00000008-5ACE-BC4C-B595-44636EFF3D11}"/>
            </c:ext>
          </c:extLst>
        </c:ser>
        <c:ser>
          <c:idx val="11"/>
          <c:order val="5"/>
          <c:tx>
            <c:strRef>
              <c:f>'[Диаграмма в Microsoft Word]Лист1'!$B$100</c:f>
              <c:strCache>
                <c:ptCount val="1"/>
                <c:pt idx="0">
                  <c:v>Тяжелая болезнь</c:v>
                </c:pt>
              </c:strCache>
            </c:strRef>
          </c:tx>
          <c:spPr>
            <a:solidFill>
              <a:srgbClr val="0070C0"/>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Word]Лист1'!$C$88:$E$88</c:f>
              <c:strCache>
                <c:ptCount val="3"/>
                <c:pt idx="0">
                  <c:v>Группа 1</c:v>
                </c:pt>
                <c:pt idx="1">
                  <c:v>Группа 2</c:v>
                </c:pt>
                <c:pt idx="2">
                  <c:v>Группа 3</c:v>
                </c:pt>
              </c:strCache>
            </c:strRef>
          </c:cat>
          <c:val>
            <c:numRef>
              <c:f>'[Диаграмма в Microsoft Word]Лист1'!$C$100:$E$100</c:f>
              <c:numCache>
                <c:formatCode>General</c:formatCode>
                <c:ptCount val="3"/>
                <c:pt idx="0">
                  <c:v>22.2</c:v>
                </c:pt>
                <c:pt idx="1">
                  <c:v>4.8</c:v>
                </c:pt>
                <c:pt idx="2">
                  <c:v>8.3000000000000007</c:v>
                </c:pt>
              </c:numCache>
            </c:numRef>
          </c:val>
          <c:extLst>
            <c:ext xmlns:c16="http://schemas.microsoft.com/office/drawing/2014/chart" uri="{C3380CC4-5D6E-409C-BE32-E72D297353CC}">
              <c16:uniqueId val="{00000009-5ACE-BC4C-B595-44636EFF3D11}"/>
            </c:ext>
          </c:extLst>
        </c:ser>
        <c:ser>
          <c:idx val="13"/>
          <c:order val="6"/>
          <c:tx>
            <c:strRef>
              <c:f>'[Диаграмма в Microsoft Word]Лист1'!$B$102</c:f>
              <c:strCache>
                <c:ptCount val="1"/>
                <c:pt idx="0">
                  <c:v>Расставание/развод</c:v>
                </c:pt>
              </c:strCache>
            </c:strRef>
          </c:tx>
          <c:spPr>
            <a:solidFill>
              <a:srgbClr val="FFC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A-5ACE-BC4C-B595-44636EFF3D11}"/>
                </c:ext>
              </c:extLst>
            </c:dLbl>
            <c:dLbl>
              <c:idx val="1"/>
              <c:delete val="1"/>
              <c:extLst>
                <c:ext xmlns:c15="http://schemas.microsoft.com/office/drawing/2012/chart" uri="{CE6537A1-D6FC-4f65-9D91-7224C49458BB}"/>
                <c:ext xmlns:c16="http://schemas.microsoft.com/office/drawing/2014/chart" uri="{C3380CC4-5D6E-409C-BE32-E72D297353CC}">
                  <c16:uniqueId val="{0000000B-5ACE-BC4C-B595-44636EFF3D11}"/>
                </c:ext>
              </c:extLst>
            </c:dLbl>
            <c:spPr>
              <a:no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Word]Лист1'!$C$88:$E$88</c:f>
              <c:strCache>
                <c:ptCount val="3"/>
                <c:pt idx="0">
                  <c:v>Группа 1</c:v>
                </c:pt>
                <c:pt idx="1">
                  <c:v>Группа 2</c:v>
                </c:pt>
                <c:pt idx="2">
                  <c:v>Группа 3</c:v>
                </c:pt>
              </c:strCache>
            </c:strRef>
          </c:cat>
          <c:val>
            <c:numRef>
              <c:f>'[Диаграмма в Microsoft Word]Лист1'!$C$102:$E$102</c:f>
              <c:numCache>
                <c:formatCode>General</c:formatCode>
                <c:ptCount val="3"/>
                <c:pt idx="0">
                  <c:v>0</c:v>
                </c:pt>
                <c:pt idx="1">
                  <c:v>4.8</c:v>
                </c:pt>
                <c:pt idx="2">
                  <c:v>16.7</c:v>
                </c:pt>
              </c:numCache>
            </c:numRef>
          </c:val>
          <c:extLst>
            <c:ext xmlns:c16="http://schemas.microsoft.com/office/drawing/2014/chart" uri="{C3380CC4-5D6E-409C-BE32-E72D297353CC}">
              <c16:uniqueId val="{0000000C-5ACE-BC4C-B595-44636EFF3D11}"/>
            </c:ext>
          </c:extLst>
        </c:ser>
        <c:ser>
          <c:idx val="15"/>
          <c:order val="7"/>
          <c:tx>
            <c:strRef>
              <c:f>'[Диаграмма в Microsoft Word]Лист1'!$B$104</c:f>
              <c:strCache>
                <c:ptCount val="1"/>
                <c:pt idx="0">
                  <c:v>Переезд</c:v>
                </c:pt>
              </c:strCache>
            </c:strRef>
          </c:tx>
          <c:spPr>
            <a:solidFill>
              <a:srgbClr val="7030A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D-5ACE-BC4C-B595-44636EFF3D11}"/>
                </c:ext>
              </c:extLst>
            </c:dLbl>
            <c:dLbl>
              <c:idx val="2"/>
              <c:delete val="1"/>
              <c:extLst>
                <c:ext xmlns:c15="http://schemas.microsoft.com/office/drawing/2012/chart" uri="{CE6537A1-D6FC-4f65-9D91-7224C49458BB}"/>
                <c:ext xmlns:c16="http://schemas.microsoft.com/office/drawing/2014/chart" uri="{C3380CC4-5D6E-409C-BE32-E72D297353CC}">
                  <c16:uniqueId val="{0000000E-5ACE-BC4C-B595-44636EFF3D11}"/>
                </c:ext>
              </c:extLst>
            </c:dLbl>
            <c:spPr>
              <a:noFill/>
              <a:ln>
                <a:no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Word]Лист1'!$C$88:$E$88</c:f>
              <c:strCache>
                <c:ptCount val="3"/>
                <c:pt idx="0">
                  <c:v>Группа 1</c:v>
                </c:pt>
                <c:pt idx="1">
                  <c:v>Группа 2</c:v>
                </c:pt>
                <c:pt idx="2">
                  <c:v>Группа 3</c:v>
                </c:pt>
              </c:strCache>
            </c:strRef>
          </c:cat>
          <c:val>
            <c:numRef>
              <c:f>'[Диаграмма в Microsoft Word]Лист1'!$C$104:$E$104</c:f>
              <c:numCache>
                <c:formatCode>General</c:formatCode>
                <c:ptCount val="3"/>
                <c:pt idx="0">
                  <c:v>0</c:v>
                </c:pt>
                <c:pt idx="1">
                  <c:v>4.8</c:v>
                </c:pt>
                <c:pt idx="2">
                  <c:v>0</c:v>
                </c:pt>
              </c:numCache>
            </c:numRef>
          </c:val>
          <c:extLst>
            <c:ext xmlns:c16="http://schemas.microsoft.com/office/drawing/2014/chart" uri="{C3380CC4-5D6E-409C-BE32-E72D297353CC}">
              <c16:uniqueId val="{0000000F-5ACE-BC4C-B595-44636EFF3D11}"/>
            </c:ext>
          </c:extLst>
        </c:ser>
        <c:dLbls>
          <c:showLegendKey val="0"/>
          <c:showVal val="1"/>
          <c:showCatName val="0"/>
          <c:showSerName val="0"/>
          <c:showPercent val="0"/>
          <c:showBubbleSize val="0"/>
        </c:dLbls>
        <c:gapWidth val="444"/>
        <c:overlap val="-90"/>
        <c:axId val="117481472"/>
        <c:axId val="117483008"/>
      </c:barChart>
      <c:catAx>
        <c:axId val="117481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7483008"/>
        <c:crosses val="autoZero"/>
        <c:auto val="1"/>
        <c:lblAlgn val="ctr"/>
        <c:lblOffset val="100"/>
        <c:noMultiLvlLbl val="0"/>
      </c:catAx>
      <c:valAx>
        <c:axId val="117483008"/>
        <c:scaling>
          <c:orientation val="minMax"/>
        </c:scaling>
        <c:delete val="1"/>
        <c:axPos val="l"/>
        <c:numFmt formatCode="General" sourceLinked="1"/>
        <c:majorTickMark val="none"/>
        <c:minorTickMark val="none"/>
        <c:tickLblPos val="none"/>
        <c:crossAx val="1174814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в Microsoft Word]Лист1'!$B$116</c:f>
              <c:strCache>
                <c:ptCount val="1"/>
                <c:pt idx="0">
                  <c:v>Страх повторной изоляции</c:v>
                </c:pt>
              </c:strCache>
            </c:strRef>
          </c:tx>
          <c:spPr>
            <a:solidFill>
              <a:srgbClr val="FFC000"/>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Word]Лист1'!$C$115:$E$115</c:f>
              <c:strCache>
                <c:ptCount val="3"/>
                <c:pt idx="0">
                  <c:v>Группа 1</c:v>
                </c:pt>
                <c:pt idx="1">
                  <c:v>Группа 2</c:v>
                </c:pt>
                <c:pt idx="2">
                  <c:v>Группа 3</c:v>
                </c:pt>
              </c:strCache>
            </c:strRef>
          </c:cat>
          <c:val>
            <c:numRef>
              <c:f>'[Диаграмма в Microsoft Word]Лист1'!$C$116:$E$116</c:f>
              <c:numCache>
                <c:formatCode>General</c:formatCode>
                <c:ptCount val="3"/>
                <c:pt idx="0">
                  <c:v>11.1</c:v>
                </c:pt>
                <c:pt idx="1">
                  <c:v>28.6</c:v>
                </c:pt>
                <c:pt idx="2">
                  <c:v>8.3000000000000007</c:v>
                </c:pt>
              </c:numCache>
            </c:numRef>
          </c:val>
          <c:extLst>
            <c:ext xmlns:c16="http://schemas.microsoft.com/office/drawing/2014/chart" uri="{C3380CC4-5D6E-409C-BE32-E72D297353CC}">
              <c16:uniqueId val="{00000000-9583-5F48-B998-EDF1285F870C}"/>
            </c:ext>
          </c:extLst>
        </c:ser>
        <c:ser>
          <c:idx val="2"/>
          <c:order val="1"/>
          <c:tx>
            <c:strRef>
              <c:f>'[Диаграмма в Microsoft Word]Лист1'!$B$118</c:f>
              <c:strCache>
                <c:ptCount val="1"/>
                <c:pt idx="0">
                  <c:v>Снижение дохода</c:v>
                </c:pt>
              </c:strCache>
            </c:strRef>
          </c:tx>
          <c:spPr>
            <a:solidFill>
              <a:srgbClr val="00B050"/>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Word]Лист1'!$C$115:$E$115</c:f>
              <c:strCache>
                <c:ptCount val="3"/>
                <c:pt idx="0">
                  <c:v>Группа 1</c:v>
                </c:pt>
                <c:pt idx="1">
                  <c:v>Группа 2</c:v>
                </c:pt>
                <c:pt idx="2">
                  <c:v>Группа 3</c:v>
                </c:pt>
              </c:strCache>
            </c:strRef>
          </c:cat>
          <c:val>
            <c:numRef>
              <c:f>'[Диаграмма в Microsoft Word]Лист1'!$C$118:$E$118</c:f>
              <c:numCache>
                <c:formatCode>General</c:formatCode>
                <c:ptCount val="3"/>
                <c:pt idx="0">
                  <c:v>22.2</c:v>
                </c:pt>
                <c:pt idx="1">
                  <c:v>9.5</c:v>
                </c:pt>
                <c:pt idx="2">
                  <c:v>20.8</c:v>
                </c:pt>
              </c:numCache>
            </c:numRef>
          </c:val>
          <c:extLst>
            <c:ext xmlns:c16="http://schemas.microsoft.com/office/drawing/2014/chart" uri="{C3380CC4-5D6E-409C-BE32-E72D297353CC}">
              <c16:uniqueId val="{00000001-9583-5F48-B998-EDF1285F870C}"/>
            </c:ext>
          </c:extLst>
        </c:ser>
        <c:ser>
          <c:idx val="4"/>
          <c:order val="2"/>
          <c:tx>
            <c:strRef>
              <c:f>'[Диаграмма в Microsoft Word]Лист1'!$B$120</c:f>
              <c:strCache>
                <c:ptCount val="1"/>
                <c:pt idx="0">
                  <c:v>Невозможность путешествовать, "жить полной жизнью"</c:v>
                </c:pt>
              </c:strCache>
            </c:strRef>
          </c:tx>
          <c:spPr>
            <a:solidFill>
              <a:srgbClr val="FF0000"/>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Word]Лист1'!$C$115:$E$115</c:f>
              <c:strCache>
                <c:ptCount val="3"/>
                <c:pt idx="0">
                  <c:v>Группа 1</c:v>
                </c:pt>
                <c:pt idx="1">
                  <c:v>Группа 2</c:v>
                </c:pt>
                <c:pt idx="2">
                  <c:v>Группа 3</c:v>
                </c:pt>
              </c:strCache>
            </c:strRef>
          </c:cat>
          <c:val>
            <c:numRef>
              <c:f>'[Диаграмма в Microsoft Word]Лист1'!$C$120:$E$120</c:f>
              <c:numCache>
                <c:formatCode>General</c:formatCode>
                <c:ptCount val="3"/>
                <c:pt idx="0">
                  <c:v>66.7</c:v>
                </c:pt>
                <c:pt idx="1">
                  <c:v>47.6</c:v>
                </c:pt>
                <c:pt idx="2">
                  <c:v>29.2</c:v>
                </c:pt>
              </c:numCache>
            </c:numRef>
          </c:val>
          <c:extLst>
            <c:ext xmlns:c16="http://schemas.microsoft.com/office/drawing/2014/chart" uri="{C3380CC4-5D6E-409C-BE32-E72D297353CC}">
              <c16:uniqueId val="{00000002-9583-5F48-B998-EDF1285F870C}"/>
            </c:ext>
          </c:extLst>
        </c:ser>
        <c:ser>
          <c:idx val="6"/>
          <c:order val="3"/>
          <c:tx>
            <c:strRef>
              <c:f>'[Диаграмма в Microsoft Word]Лист1'!$B$122</c:f>
              <c:strCache>
                <c:ptCount val="1"/>
                <c:pt idx="0">
                  <c:v>Дискомфорт</c:v>
                </c:pt>
              </c:strCache>
            </c:strRef>
          </c:tx>
          <c:spPr>
            <a:solidFill>
              <a:srgbClr val="00B0F0"/>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Word]Лист1'!$C$115:$E$115</c:f>
              <c:strCache>
                <c:ptCount val="3"/>
                <c:pt idx="0">
                  <c:v>Группа 1</c:v>
                </c:pt>
                <c:pt idx="1">
                  <c:v>Группа 2</c:v>
                </c:pt>
                <c:pt idx="2">
                  <c:v>Группа 3</c:v>
                </c:pt>
              </c:strCache>
            </c:strRef>
          </c:cat>
          <c:val>
            <c:numRef>
              <c:f>'[Диаграмма в Microsoft Word]Лист1'!$C$122:$E$122</c:f>
              <c:numCache>
                <c:formatCode>General</c:formatCode>
                <c:ptCount val="3"/>
                <c:pt idx="0">
                  <c:v>100</c:v>
                </c:pt>
                <c:pt idx="1">
                  <c:v>71.400000000000006</c:v>
                </c:pt>
                <c:pt idx="2">
                  <c:v>50</c:v>
                </c:pt>
              </c:numCache>
            </c:numRef>
          </c:val>
          <c:extLst>
            <c:ext xmlns:c16="http://schemas.microsoft.com/office/drawing/2014/chart" uri="{C3380CC4-5D6E-409C-BE32-E72D297353CC}">
              <c16:uniqueId val="{00000003-9583-5F48-B998-EDF1285F870C}"/>
            </c:ext>
          </c:extLst>
        </c:ser>
        <c:dLbls>
          <c:showLegendKey val="0"/>
          <c:showVal val="1"/>
          <c:showCatName val="0"/>
          <c:showSerName val="0"/>
          <c:showPercent val="0"/>
          <c:showBubbleSize val="0"/>
        </c:dLbls>
        <c:gapWidth val="444"/>
        <c:overlap val="-90"/>
        <c:axId val="117726208"/>
        <c:axId val="117752576"/>
      </c:barChart>
      <c:catAx>
        <c:axId val="117726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7752576"/>
        <c:crosses val="autoZero"/>
        <c:auto val="1"/>
        <c:lblAlgn val="ctr"/>
        <c:lblOffset val="100"/>
        <c:noMultiLvlLbl val="0"/>
      </c:catAx>
      <c:valAx>
        <c:axId val="117752576"/>
        <c:scaling>
          <c:orientation val="minMax"/>
        </c:scaling>
        <c:delete val="1"/>
        <c:axPos val="l"/>
        <c:numFmt formatCode="General" sourceLinked="1"/>
        <c:majorTickMark val="none"/>
        <c:minorTickMark val="none"/>
        <c:tickLblPos val="none"/>
        <c:crossAx val="1177262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B0F0"/>
              </a:solidFill>
              <a:ln w="19050">
                <a:solidFill>
                  <a:schemeClr val="lt1"/>
                </a:solidFill>
              </a:ln>
              <a:effectLst/>
            </c:spPr>
            <c:extLst>
              <c:ext xmlns:c16="http://schemas.microsoft.com/office/drawing/2014/chart" uri="{C3380CC4-5D6E-409C-BE32-E72D297353CC}">
                <c16:uniqueId val="{00000001-E476-B24D-965E-70444AB45F45}"/>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E476-B24D-965E-70444AB45F45}"/>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E476-B24D-965E-70444AB45F45}"/>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E476-B24D-965E-70444AB45F45}"/>
              </c:ext>
            </c:extLst>
          </c:dPt>
          <c:cat>
            <c:strRef>
              <c:f>'[Диаграмма в Microsoft Word]Лист1'!$A$2:$A$5</c:f>
              <c:strCache>
                <c:ptCount val="4"/>
                <c:pt idx="0">
                  <c:v>от 18 - 29 лет</c:v>
                </c:pt>
                <c:pt idx="1">
                  <c:v>от 30 - 41 года</c:v>
                </c:pt>
                <c:pt idx="2">
                  <c:v>от 42 - 53 лет</c:v>
                </c:pt>
                <c:pt idx="3">
                  <c:v>от 54 - 65 лет</c:v>
                </c:pt>
              </c:strCache>
            </c:strRef>
          </c:cat>
          <c:val>
            <c:numRef>
              <c:f>'[Диаграмма в Microsoft Word]Лист1'!$B$2:$B$5</c:f>
              <c:numCache>
                <c:formatCode>General</c:formatCode>
                <c:ptCount val="4"/>
                <c:pt idx="0">
                  <c:v>35</c:v>
                </c:pt>
                <c:pt idx="1">
                  <c:v>10</c:v>
                </c:pt>
                <c:pt idx="2">
                  <c:v>7</c:v>
                </c:pt>
                <c:pt idx="3">
                  <c:v>1</c:v>
                </c:pt>
              </c:numCache>
            </c:numRef>
          </c:val>
          <c:extLst>
            <c:ext xmlns:c16="http://schemas.microsoft.com/office/drawing/2014/chart" uri="{C3380CC4-5D6E-409C-BE32-E72D297353CC}">
              <c16:uniqueId val="{00000008-E476-B24D-965E-70444AB45F4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'[Диаграмма в Microsoft Word]Лист1'!$C$70</c:f>
              <c:strCache>
                <c:ptCount val="1"/>
                <c:pt idx="0">
                  <c:v>Увеличилось</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Word]Лист1'!$D$69:$F$69</c:f>
              <c:strCache>
                <c:ptCount val="3"/>
                <c:pt idx="0">
                  <c:v>Мужчины</c:v>
                </c:pt>
                <c:pt idx="1">
                  <c:v>Женщины</c:v>
                </c:pt>
                <c:pt idx="2">
                  <c:v>Всего</c:v>
                </c:pt>
              </c:strCache>
            </c:strRef>
          </c:cat>
          <c:val>
            <c:numRef>
              <c:f>'[Диаграмма в Microsoft Word]Лист1'!$D$70:$F$70</c:f>
              <c:numCache>
                <c:formatCode>0.00%</c:formatCode>
                <c:ptCount val="3"/>
                <c:pt idx="0">
                  <c:v>0.52900000000000003</c:v>
                </c:pt>
                <c:pt idx="1">
                  <c:v>0.32400000000000012</c:v>
                </c:pt>
                <c:pt idx="2">
                  <c:v>0.38900000000000012</c:v>
                </c:pt>
              </c:numCache>
            </c:numRef>
          </c:val>
          <c:extLst>
            <c:ext xmlns:c16="http://schemas.microsoft.com/office/drawing/2014/chart" uri="{C3380CC4-5D6E-409C-BE32-E72D297353CC}">
              <c16:uniqueId val="{00000000-8602-7B42-973A-CB3142764799}"/>
            </c:ext>
          </c:extLst>
        </c:ser>
        <c:ser>
          <c:idx val="1"/>
          <c:order val="1"/>
          <c:tx>
            <c:strRef>
              <c:f>'[Диаграмма в Microsoft Word]Лист1'!$C$71</c:f>
              <c:strCache>
                <c:ptCount val="1"/>
                <c:pt idx="0">
                  <c:v>Осталось на прежнем уровне</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Word]Лист1'!$D$69:$F$69</c:f>
              <c:strCache>
                <c:ptCount val="3"/>
                <c:pt idx="0">
                  <c:v>Мужчины</c:v>
                </c:pt>
                <c:pt idx="1">
                  <c:v>Женщины</c:v>
                </c:pt>
                <c:pt idx="2">
                  <c:v>Всего</c:v>
                </c:pt>
              </c:strCache>
            </c:strRef>
          </c:cat>
          <c:val>
            <c:numRef>
              <c:f>'[Диаграмма в Microsoft Word]Лист1'!$D$71:$F$71</c:f>
              <c:numCache>
                <c:formatCode>0.00%</c:formatCode>
                <c:ptCount val="3"/>
                <c:pt idx="0">
                  <c:v>0.41200000000000009</c:v>
                </c:pt>
                <c:pt idx="1">
                  <c:v>0.45900000000000002</c:v>
                </c:pt>
                <c:pt idx="2">
                  <c:v>0.44400000000000001</c:v>
                </c:pt>
              </c:numCache>
            </c:numRef>
          </c:val>
          <c:extLst>
            <c:ext xmlns:c16="http://schemas.microsoft.com/office/drawing/2014/chart" uri="{C3380CC4-5D6E-409C-BE32-E72D297353CC}">
              <c16:uniqueId val="{00000001-8602-7B42-973A-CB3142764799}"/>
            </c:ext>
          </c:extLst>
        </c:ser>
        <c:ser>
          <c:idx val="2"/>
          <c:order val="2"/>
          <c:tx>
            <c:strRef>
              <c:f>'[Диаграмма в Microsoft Word]Лист1'!$C$72</c:f>
              <c:strCache>
                <c:ptCount val="1"/>
                <c:pt idx="0">
                  <c:v>Сократилось</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Word]Лист1'!$D$69:$F$69</c:f>
              <c:strCache>
                <c:ptCount val="3"/>
                <c:pt idx="0">
                  <c:v>Мужчины</c:v>
                </c:pt>
                <c:pt idx="1">
                  <c:v>Женщины</c:v>
                </c:pt>
                <c:pt idx="2">
                  <c:v>Всего</c:v>
                </c:pt>
              </c:strCache>
            </c:strRef>
          </c:cat>
          <c:val>
            <c:numRef>
              <c:f>'[Диаграмма в Microsoft Word]Лист1'!$D$72:$F$72</c:f>
              <c:numCache>
                <c:formatCode>0.00%</c:formatCode>
                <c:ptCount val="3"/>
                <c:pt idx="0">
                  <c:v>5.9000000000000011E-2</c:v>
                </c:pt>
                <c:pt idx="1">
                  <c:v>0.21600000000000005</c:v>
                </c:pt>
                <c:pt idx="2">
                  <c:v>0.16700000000000001</c:v>
                </c:pt>
              </c:numCache>
            </c:numRef>
          </c:val>
          <c:extLst>
            <c:ext xmlns:c16="http://schemas.microsoft.com/office/drawing/2014/chart" uri="{C3380CC4-5D6E-409C-BE32-E72D297353CC}">
              <c16:uniqueId val="{00000002-8602-7B42-973A-CB3142764799}"/>
            </c:ext>
          </c:extLst>
        </c:ser>
        <c:dLbls>
          <c:showLegendKey val="0"/>
          <c:showVal val="1"/>
          <c:showCatName val="0"/>
          <c:showSerName val="0"/>
          <c:showPercent val="0"/>
          <c:showBubbleSize val="0"/>
        </c:dLbls>
        <c:gapWidth val="79"/>
        <c:overlap val="100"/>
        <c:axId val="109373696"/>
        <c:axId val="109400064"/>
      </c:barChart>
      <c:catAx>
        <c:axId val="109373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9400064"/>
        <c:crosses val="autoZero"/>
        <c:auto val="1"/>
        <c:lblAlgn val="ctr"/>
        <c:lblOffset val="100"/>
        <c:noMultiLvlLbl val="0"/>
      </c:catAx>
      <c:valAx>
        <c:axId val="109400064"/>
        <c:scaling>
          <c:orientation val="minMax"/>
        </c:scaling>
        <c:delete val="1"/>
        <c:axPos val="l"/>
        <c:numFmt formatCode="0.00%" sourceLinked="1"/>
        <c:majorTickMark val="none"/>
        <c:minorTickMark val="none"/>
        <c:tickLblPos val="none"/>
        <c:crossAx val="1093736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'[Диаграмма в Microsoft Word]Лист1'!$A$10</c:f>
              <c:strCache>
                <c:ptCount val="1"/>
                <c:pt idx="0">
                  <c:v>Женат / Замужем</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Word]Лист1'!$B$9:$D$9</c:f>
              <c:strCache>
                <c:ptCount val="3"/>
                <c:pt idx="0">
                  <c:v>группа 1</c:v>
                </c:pt>
                <c:pt idx="1">
                  <c:v>группа 2</c:v>
                </c:pt>
                <c:pt idx="2">
                  <c:v>группа 3</c:v>
                </c:pt>
              </c:strCache>
            </c:strRef>
          </c:cat>
          <c:val>
            <c:numRef>
              <c:f>'[Диаграмма в Microsoft Word]Лист1'!$B$10:$D$10</c:f>
              <c:numCache>
                <c:formatCode>0.00%</c:formatCode>
                <c:ptCount val="3"/>
                <c:pt idx="0">
                  <c:v>0.222</c:v>
                </c:pt>
                <c:pt idx="1">
                  <c:v>0.47600000000000009</c:v>
                </c:pt>
                <c:pt idx="2">
                  <c:v>0.33300000000000013</c:v>
                </c:pt>
              </c:numCache>
            </c:numRef>
          </c:val>
          <c:extLst>
            <c:ext xmlns:c16="http://schemas.microsoft.com/office/drawing/2014/chart" uri="{C3380CC4-5D6E-409C-BE32-E72D297353CC}">
              <c16:uniqueId val="{00000000-7D4E-C24E-906D-104ED9E71372}"/>
            </c:ext>
          </c:extLst>
        </c:ser>
        <c:ser>
          <c:idx val="1"/>
          <c:order val="1"/>
          <c:tx>
            <c:strRef>
              <c:f>'[Диаграмма в Microsoft Word]Лист1'!$A$11</c:f>
              <c:strCache>
                <c:ptCount val="1"/>
                <c:pt idx="0">
                  <c:v>Одинок(а)</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Word]Лист1'!$B$9:$D$9</c:f>
              <c:strCache>
                <c:ptCount val="3"/>
                <c:pt idx="0">
                  <c:v>группа 1</c:v>
                </c:pt>
                <c:pt idx="1">
                  <c:v>группа 2</c:v>
                </c:pt>
                <c:pt idx="2">
                  <c:v>группа 3</c:v>
                </c:pt>
              </c:strCache>
            </c:strRef>
          </c:cat>
          <c:val>
            <c:numRef>
              <c:f>'[Диаграмма в Microsoft Word]Лист1'!$B$11:$D$11</c:f>
              <c:numCache>
                <c:formatCode>0%</c:formatCode>
                <c:ptCount val="3"/>
                <c:pt idx="0" formatCode="0.00%">
                  <c:v>0.222</c:v>
                </c:pt>
                <c:pt idx="1">
                  <c:v>0.19</c:v>
                </c:pt>
                <c:pt idx="2">
                  <c:v>0.25</c:v>
                </c:pt>
              </c:numCache>
            </c:numRef>
          </c:val>
          <c:extLst>
            <c:ext xmlns:c16="http://schemas.microsoft.com/office/drawing/2014/chart" uri="{C3380CC4-5D6E-409C-BE32-E72D297353CC}">
              <c16:uniqueId val="{00000001-7D4E-C24E-906D-104ED9E71372}"/>
            </c:ext>
          </c:extLst>
        </c:ser>
        <c:ser>
          <c:idx val="2"/>
          <c:order val="2"/>
          <c:tx>
            <c:strRef>
              <c:f>'[Диаграмма в Microsoft Word]Лист1'!$A$12</c:f>
              <c:strCache>
                <c:ptCount val="1"/>
                <c:pt idx="0">
                  <c:v>Состоит в отношениях</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Word]Лист1'!$B$9:$D$9</c:f>
              <c:strCache>
                <c:ptCount val="3"/>
                <c:pt idx="0">
                  <c:v>группа 1</c:v>
                </c:pt>
                <c:pt idx="1">
                  <c:v>группа 2</c:v>
                </c:pt>
                <c:pt idx="2">
                  <c:v>группа 3</c:v>
                </c:pt>
              </c:strCache>
            </c:strRef>
          </c:cat>
          <c:val>
            <c:numRef>
              <c:f>'[Диаграмма в Microsoft Word]Лист1'!$B$12:$D$12</c:f>
              <c:numCache>
                <c:formatCode>0.00%</c:formatCode>
                <c:ptCount val="3"/>
                <c:pt idx="0">
                  <c:v>0.55500000000000005</c:v>
                </c:pt>
                <c:pt idx="1">
                  <c:v>0.33300000000000013</c:v>
                </c:pt>
                <c:pt idx="2">
                  <c:v>0.20800000000000005</c:v>
                </c:pt>
              </c:numCache>
            </c:numRef>
          </c:val>
          <c:extLst>
            <c:ext xmlns:c16="http://schemas.microsoft.com/office/drawing/2014/chart" uri="{C3380CC4-5D6E-409C-BE32-E72D297353CC}">
              <c16:uniqueId val="{00000002-7D4E-C24E-906D-104ED9E71372}"/>
            </c:ext>
          </c:extLst>
        </c:ser>
        <c:ser>
          <c:idx val="3"/>
          <c:order val="3"/>
          <c:tx>
            <c:strRef>
              <c:f>'[Диаграмма в Microsoft Word]Лист1'!$A$13</c:f>
              <c:strCache>
                <c:ptCount val="1"/>
                <c:pt idx="0">
                  <c:v>Разведен(а)</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7D4E-C24E-906D-104ED9E71372}"/>
                </c:ext>
              </c:extLst>
            </c:dLbl>
            <c:dLbl>
              <c:idx val="1"/>
              <c:delete val="1"/>
              <c:extLst>
                <c:ext xmlns:c15="http://schemas.microsoft.com/office/drawing/2012/chart" uri="{CE6537A1-D6FC-4f65-9D91-7224C49458BB}"/>
                <c:ext xmlns:c16="http://schemas.microsoft.com/office/drawing/2014/chart" uri="{C3380CC4-5D6E-409C-BE32-E72D297353CC}">
                  <c16:uniqueId val="{00000004-7D4E-C24E-906D-104ED9E7137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Word]Лист1'!$B$9:$D$9</c:f>
              <c:strCache>
                <c:ptCount val="3"/>
                <c:pt idx="0">
                  <c:v>группа 1</c:v>
                </c:pt>
                <c:pt idx="1">
                  <c:v>группа 2</c:v>
                </c:pt>
                <c:pt idx="2">
                  <c:v>группа 3</c:v>
                </c:pt>
              </c:strCache>
            </c:strRef>
          </c:cat>
          <c:val>
            <c:numRef>
              <c:f>'[Диаграмма в Microsoft Word]Лист1'!$B$13:$D$13</c:f>
              <c:numCache>
                <c:formatCode>0%</c:formatCode>
                <c:ptCount val="3"/>
                <c:pt idx="0">
                  <c:v>0</c:v>
                </c:pt>
                <c:pt idx="1">
                  <c:v>0</c:v>
                </c:pt>
                <c:pt idx="2" formatCode="0.00%">
                  <c:v>0.20800000000000005</c:v>
                </c:pt>
              </c:numCache>
            </c:numRef>
          </c:val>
          <c:extLst>
            <c:ext xmlns:c16="http://schemas.microsoft.com/office/drawing/2014/chart" uri="{C3380CC4-5D6E-409C-BE32-E72D297353CC}">
              <c16:uniqueId val="{00000005-7D4E-C24E-906D-104ED9E71372}"/>
            </c:ext>
          </c:extLst>
        </c:ser>
        <c:ser>
          <c:idx val="4"/>
          <c:order val="4"/>
          <c:tx>
            <c:strRef>
              <c:f>'[Диаграмма в Microsoft Word]Лист1'!$A$14</c:f>
              <c:strCache>
                <c:ptCount val="1"/>
                <c:pt idx="0">
                  <c:v>Вдова/Вдовец</c:v>
                </c:pt>
              </c:strCache>
            </c:strRef>
          </c:tx>
          <c:spPr>
            <a:solidFill>
              <a:schemeClr val="accent5"/>
            </a:solidFill>
            <a:ln>
              <a:noFill/>
            </a:ln>
            <a:effectLst/>
          </c:spPr>
          <c:invertIfNegative val="0"/>
          <c:dLbls>
            <c:delete val="1"/>
          </c:dLbls>
          <c:cat>
            <c:strRef>
              <c:f>'[Диаграмма в Microsoft Word]Лист1'!$B$9:$D$9</c:f>
              <c:strCache>
                <c:ptCount val="3"/>
                <c:pt idx="0">
                  <c:v>группа 1</c:v>
                </c:pt>
                <c:pt idx="1">
                  <c:v>группа 2</c:v>
                </c:pt>
                <c:pt idx="2">
                  <c:v>группа 3</c:v>
                </c:pt>
              </c:strCache>
            </c:strRef>
          </c:cat>
          <c:val>
            <c:numRef>
              <c:f>'[Диаграмма в Microsoft Word]Лист1'!$B$14:$D$14</c:f>
              <c:numCache>
                <c:formatCode>0%</c:formatCode>
                <c:ptCount val="3"/>
                <c:pt idx="0">
                  <c:v>0</c:v>
                </c:pt>
                <c:pt idx="1">
                  <c:v>0</c:v>
                </c:pt>
                <c:pt idx="2">
                  <c:v>0</c:v>
                </c:pt>
              </c:numCache>
            </c:numRef>
          </c:val>
          <c:extLst>
            <c:ext xmlns:c16="http://schemas.microsoft.com/office/drawing/2014/chart" uri="{C3380CC4-5D6E-409C-BE32-E72D297353CC}">
              <c16:uniqueId val="{00000006-7D4E-C24E-906D-104ED9E71372}"/>
            </c:ext>
          </c:extLst>
        </c:ser>
        <c:dLbls>
          <c:showLegendKey val="0"/>
          <c:showVal val="1"/>
          <c:showCatName val="0"/>
          <c:showSerName val="0"/>
          <c:showPercent val="0"/>
          <c:showBubbleSize val="0"/>
        </c:dLbls>
        <c:gapWidth val="79"/>
        <c:overlap val="100"/>
        <c:axId val="109419904"/>
        <c:axId val="109438080"/>
      </c:barChart>
      <c:catAx>
        <c:axId val="109419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9438080"/>
        <c:crosses val="autoZero"/>
        <c:auto val="1"/>
        <c:lblAlgn val="ctr"/>
        <c:lblOffset val="100"/>
        <c:noMultiLvlLbl val="0"/>
      </c:catAx>
      <c:valAx>
        <c:axId val="109438080"/>
        <c:scaling>
          <c:orientation val="minMax"/>
          <c:max val="1"/>
        </c:scaling>
        <c:delete val="1"/>
        <c:axPos val="l"/>
        <c:numFmt formatCode="0.00%" sourceLinked="1"/>
        <c:majorTickMark val="none"/>
        <c:minorTickMark val="none"/>
        <c:tickLblPos val="none"/>
        <c:crossAx val="109419904"/>
        <c:crosses val="autoZero"/>
        <c:crossBetween val="between"/>
        <c:majorUnit val="0.1"/>
      </c:valAx>
      <c:spPr>
        <a:noFill/>
        <a:ln>
          <a:noFill/>
        </a:ln>
        <a:effectLst/>
      </c:spPr>
    </c:plotArea>
    <c:legend>
      <c:legendPos val="t"/>
      <c:legendEntry>
        <c:idx val="4"/>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218405988551298E-2"/>
          <c:y val="0.29687970704692851"/>
          <c:w val="0.9755829998146478"/>
          <c:h val="0.62917061269403229"/>
        </c:manualLayout>
      </c:layout>
      <c:barChart>
        <c:barDir val="col"/>
        <c:grouping val="stacked"/>
        <c:varyColors val="0"/>
        <c:ser>
          <c:idx val="0"/>
          <c:order val="0"/>
          <c:tx>
            <c:strRef>
              <c:f>'[Диаграмма в Microsoft Word]Лист1'!$D$16</c:f>
              <c:strCache>
                <c:ptCount val="1"/>
                <c:pt idx="0">
                  <c:v>Высшее образование</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Word]Лист1'!$E$15:$G$15</c:f>
              <c:strCache>
                <c:ptCount val="3"/>
                <c:pt idx="0">
                  <c:v>ГРУППА 1</c:v>
                </c:pt>
                <c:pt idx="1">
                  <c:v>ГРУППА 2</c:v>
                </c:pt>
                <c:pt idx="2">
                  <c:v>ГРУППА 3</c:v>
                </c:pt>
              </c:strCache>
            </c:strRef>
          </c:cat>
          <c:val>
            <c:numRef>
              <c:f>'[Диаграмма в Microsoft Word]Лист1'!$E$16:$G$16</c:f>
              <c:numCache>
                <c:formatCode>0.00%</c:formatCode>
                <c:ptCount val="3"/>
                <c:pt idx="0">
                  <c:v>0.44400000000000001</c:v>
                </c:pt>
                <c:pt idx="1">
                  <c:v>0.52400000000000002</c:v>
                </c:pt>
                <c:pt idx="2">
                  <c:v>0.58299999999999996</c:v>
                </c:pt>
              </c:numCache>
            </c:numRef>
          </c:val>
          <c:extLst>
            <c:ext xmlns:c16="http://schemas.microsoft.com/office/drawing/2014/chart" uri="{C3380CC4-5D6E-409C-BE32-E72D297353CC}">
              <c16:uniqueId val="{00000000-5B6B-A948-BB8E-CE15362B66B7}"/>
            </c:ext>
          </c:extLst>
        </c:ser>
        <c:ser>
          <c:idx val="1"/>
          <c:order val="1"/>
          <c:tx>
            <c:strRef>
              <c:f>'[Диаграмма в Microsoft Word]Лист1'!$D$17</c:f>
              <c:strCache>
                <c:ptCount val="1"/>
                <c:pt idx="0">
                  <c:v>Неоконченное высшее образование</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Word]Лист1'!$E$15:$G$15</c:f>
              <c:strCache>
                <c:ptCount val="3"/>
                <c:pt idx="0">
                  <c:v>ГРУППА 1</c:v>
                </c:pt>
                <c:pt idx="1">
                  <c:v>ГРУППА 2</c:v>
                </c:pt>
                <c:pt idx="2">
                  <c:v>ГРУППА 3</c:v>
                </c:pt>
              </c:strCache>
            </c:strRef>
          </c:cat>
          <c:val>
            <c:numRef>
              <c:f>'[Диаграмма в Microsoft Word]Лист1'!$E$17:$G$17</c:f>
              <c:numCache>
                <c:formatCode>0.00%</c:formatCode>
                <c:ptCount val="3"/>
                <c:pt idx="0">
                  <c:v>0.33300000000000013</c:v>
                </c:pt>
                <c:pt idx="1">
                  <c:v>0.38100000000000012</c:v>
                </c:pt>
                <c:pt idx="2">
                  <c:v>0.33300000000000013</c:v>
                </c:pt>
              </c:numCache>
            </c:numRef>
          </c:val>
          <c:extLst>
            <c:ext xmlns:c16="http://schemas.microsoft.com/office/drawing/2014/chart" uri="{C3380CC4-5D6E-409C-BE32-E72D297353CC}">
              <c16:uniqueId val="{00000001-5B6B-A948-BB8E-CE15362B66B7}"/>
            </c:ext>
          </c:extLst>
        </c:ser>
        <c:ser>
          <c:idx val="2"/>
          <c:order val="2"/>
          <c:tx>
            <c:strRef>
              <c:f>'[Диаграмма в Microsoft Word]Лист1'!$D$18</c:f>
              <c:strCache>
                <c:ptCount val="1"/>
                <c:pt idx="0">
                  <c:v>Среднее специальное образование</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Word]Лист1'!$E$15:$G$15</c:f>
              <c:strCache>
                <c:ptCount val="3"/>
                <c:pt idx="0">
                  <c:v>ГРУППА 1</c:v>
                </c:pt>
                <c:pt idx="1">
                  <c:v>ГРУППА 2</c:v>
                </c:pt>
                <c:pt idx="2">
                  <c:v>ГРУППА 3</c:v>
                </c:pt>
              </c:strCache>
            </c:strRef>
          </c:cat>
          <c:val>
            <c:numRef>
              <c:f>'[Диаграмма в Microsoft Word]Лист1'!$E$18:$G$18</c:f>
              <c:numCache>
                <c:formatCode>0.00%</c:formatCode>
                <c:ptCount val="3"/>
                <c:pt idx="0">
                  <c:v>0.111</c:v>
                </c:pt>
                <c:pt idx="1">
                  <c:v>9.5000000000000029E-2</c:v>
                </c:pt>
                <c:pt idx="2">
                  <c:v>4.2000000000000016E-2</c:v>
                </c:pt>
              </c:numCache>
            </c:numRef>
          </c:val>
          <c:extLst>
            <c:ext xmlns:c16="http://schemas.microsoft.com/office/drawing/2014/chart" uri="{C3380CC4-5D6E-409C-BE32-E72D297353CC}">
              <c16:uniqueId val="{00000002-5B6B-A948-BB8E-CE15362B66B7}"/>
            </c:ext>
          </c:extLst>
        </c:ser>
        <c:ser>
          <c:idx val="3"/>
          <c:order val="3"/>
          <c:tx>
            <c:strRef>
              <c:f>'[Диаграмма в Microsoft Word]Лист1'!$D$19</c:f>
              <c:strCache>
                <c:ptCount val="1"/>
                <c:pt idx="0">
                  <c:v>Учёная степень</c:v>
                </c:pt>
              </c:strCache>
            </c:strRef>
          </c:tx>
          <c:spPr>
            <a:solidFill>
              <a:schemeClr val="accent4"/>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5B6B-A948-BB8E-CE15362B66B7}"/>
                </c:ext>
              </c:extLst>
            </c:dLbl>
            <c:dLbl>
              <c:idx val="2"/>
              <c:delete val="1"/>
              <c:extLst>
                <c:ext xmlns:c15="http://schemas.microsoft.com/office/drawing/2012/chart" uri="{CE6537A1-D6FC-4f65-9D91-7224C49458BB}"/>
                <c:ext xmlns:c16="http://schemas.microsoft.com/office/drawing/2014/chart" uri="{C3380CC4-5D6E-409C-BE32-E72D297353CC}">
                  <c16:uniqueId val="{00000004-5B6B-A948-BB8E-CE15362B66B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Word]Лист1'!$E$15:$G$15</c:f>
              <c:strCache>
                <c:ptCount val="3"/>
                <c:pt idx="0">
                  <c:v>ГРУППА 1</c:v>
                </c:pt>
                <c:pt idx="1">
                  <c:v>ГРУППА 2</c:v>
                </c:pt>
                <c:pt idx="2">
                  <c:v>ГРУППА 3</c:v>
                </c:pt>
              </c:strCache>
            </c:strRef>
          </c:cat>
          <c:val>
            <c:numRef>
              <c:f>'[Диаграмма в Microsoft Word]Лист1'!$E$19:$G$19</c:f>
              <c:numCache>
                <c:formatCode>0%</c:formatCode>
                <c:ptCount val="3"/>
                <c:pt idx="0" formatCode="0.00%">
                  <c:v>0.111</c:v>
                </c:pt>
                <c:pt idx="1">
                  <c:v>0</c:v>
                </c:pt>
                <c:pt idx="2">
                  <c:v>0</c:v>
                </c:pt>
              </c:numCache>
            </c:numRef>
          </c:val>
          <c:extLst>
            <c:ext xmlns:c16="http://schemas.microsoft.com/office/drawing/2014/chart" uri="{C3380CC4-5D6E-409C-BE32-E72D297353CC}">
              <c16:uniqueId val="{00000005-5B6B-A948-BB8E-CE15362B66B7}"/>
            </c:ext>
          </c:extLst>
        </c:ser>
        <c:ser>
          <c:idx val="4"/>
          <c:order val="4"/>
          <c:tx>
            <c:strRef>
              <c:f>'[Диаграмма в Microsoft Word]Лист1'!$D$20</c:f>
              <c:strCache>
                <c:ptCount val="1"/>
                <c:pt idx="0">
                  <c:v>Полное общее образование</c:v>
                </c:pt>
              </c:strCache>
            </c:strRef>
          </c:tx>
          <c:spPr>
            <a:solidFill>
              <a:srgbClr val="7030A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5B6B-A948-BB8E-CE15362B66B7}"/>
                </c:ext>
              </c:extLst>
            </c:dLbl>
            <c:dLbl>
              <c:idx val="1"/>
              <c:delete val="1"/>
              <c:extLst>
                <c:ext xmlns:c15="http://schemas.microsoft.com/office/drawing/2012/chart" uri="{CE6537A1-D6FC-4f65-9D91-7224C49458BB}"/>
                <c:ext xmlns:c16="http://schemas.microsoft.com/office/drawing/2014/chart" uri="{C3380CC4-5D6E-409C-BE32-E72D297353CC}">
                  <c16:uniqueId val="{00000007-5B6B-A948-BB8E-CE15362B66B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Word]Лист1'!$E$15:$G$15</c:f>
              <c:strCache>
                <c:ptCount val="3"/>
                <c:pt idx="0">
                  <c:v>ГРУППА 1</c:v>
                </c:pt>
                <c:pt idx="1">
                  <c:v>ГРУППА 2</c:v>
                </c:pt>
                <c:pt idx="2">
                  <c:v>ГРУППА 3</c:v>
                </c:pt>
              </c:strCache>
            </c:strRef>
          </c:cat>
          <c:val>
            <c:numRef>
              <c:f>'[Диаграмма в Microsoft Word]Лист1'!$E$20:$G$20</c:f>
              <c:numCache>
                <c:formatCode>0%</c:formatCode>
                <c:ptCount val="3"/>
                <c:pt idx="0">
                  <c:v>0</c:v>
                </c:pt>
                <c:pt idx="1">
                  <c:v>0</c:v>
                </c:pt>
                <c:pt idx="2" formatCode="0.00%">
                  <c:v>4.2000000000000016E-2</c:v>
                </c:pt>
              </c:numCache>
            </c:numRef>
          </c:val>
          <c:extLst>
            <c:ext xmlns:c16="http://schemas.microsoft.com/office/drawing/2014/chart" uri="{C3380CC4-5D6E-409C-BE32-E72D297353CC}">
              <c16:uniqueId val="{00000008-5B6B-A948-BB8E-CE15362B66B7}"/>
            </c:ext>
          </c:extLst>
        </c:ser>
        <c:dLbls>
          <c:showLegendKey val="0"/>
          <c:showVal val="1"/>
          <c:showCatName val="0"/>
          <c:showSerName val="0"/>
          <c:showPercent val="0"/>
          <c:showBubbleSize val="0"/>
        </c:dLbls>
        <c:gapWidth val="79"/>
        <c:overlap val="100"/>
        <c:axId val="109930752"/>
        <c:axId val="109940736"/>
      </c:barChart>
      <c:catAx>
        <c:axId val="109930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9940736"/>
        <c:crosses val="autoZero"/>
        <c:auto val="1"/>
        <c:lblAlgn val="ctr"/>
        <c:lblOffset val="100"/>
        <c:noMultiLvlLbl val="0"/>
      </c:catAx>
      <c:valAx>
        <c:axId val="109940736"/>
        <c:scaling>
          <c:orientation val="minMax"/>
          <c:max val="1"/>
        </c:scaling>
        <c:delete val="1"/>
        <c:axPos val="l"/>
        <c:numFmt formatCode="0.00%" sourceLinked="1"/>
        <c:majorTickMark val="none"/>
        <c:minorTickMark val="none"/>
        <c:tickLblPos val="none"/>
        <c:crossAx val="1099307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737591713422532E-2"/>
          <c:y val="0.35953470747081168"/>
          <c:w val="0.95252481657315535"/>
          <c:h val="0.57910726090163256"/>
        </c:manualLayout>
      </c:layout>
      <c:barChart>
        <c:barDir val="col"/>
        <c:grouping val="stacked"/>
        <c:varyColors val="0"/>
        <c:ser>
          <c:idx val="0"/>
          <c:order val="0"/>
          <c:tx>
            <c:strRef>
              <c:f>'[Диаграмма в Microsoft Word]Лист1'!$A$10</c:f>
              <c:strCache>
                <c:ptCount val="1"/>
                <c:pt idx="0">
                  <c:v>Трудовая деятельность</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Word]Лист1'!$B$9:$D$9</c:f>
              <c:strCache>
                <c:ptCount val="3"/>
                <c:pt idx="0">
                  <c:v>Группа 1</c:v>
                </c:pt>
                <c:pt idx="1">
                  <c:v>Группа 2</c:v>
                </c:pt>
                <c:pt idx="2">
                  <c:v>Группа 3</c:v>
                </c:pt>
              </c:strCache>
            </c:strRef>
          </c:cat>
          <c:val>
            <c:numRef>
              <c:f>'[Диаграмма в Microsoft Word]Лист1'!$B$10:$D$10</c:f>
              <c:numCache>
                <c:formatCode>0.00%</c:formatCode>
                <c:ptCount val="3"/>
                <c:pt idx="0">
                  <c:v>0.33300000000000013</c:v>
                </c:pt>
                <c:pt idx="1">
                  <c:v>0.52400000000000002</c:v>
                </c:pt>
                <c:pt idx="2">
                  <c:v>0.58299999999999996</c:v>
                </c:pt>
              </c:numCache>
            </c:numRef>
          </c:val>
          <c:extLst>
            <c:ext xmlns:c16="http://schemas.microsoft.com/office/drawing/2014/chart" uri="{C3380CC4-5D6E-409C-BE32-E72D297353CC}">
              <c16:uniqueId val="{00000000-DA3E-C44F-B173-C94FC4B8D4AB}"/>
            </c:ext>
          </c:extLst>
        </c:ser>
        <c:ser>
          <c:idx val="1"/>
          <c:order val="1"/>
          <c:tx>
            <c:strRef>
              <c:f>'[Диаграмма в Microsoft Word]Лист1'!$A$11</c:f>
              <c:strCache>
                <c:ptCount val="1"/>
                <c:pt idx="0">
                  <c:v>Получение образования</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Word]Лист1'!$B$9:$D$9</c:f>
              <c:strCache>
                <c:ptCount val="3"/>
                <c:pt idx="0">
                  <c:v>Группа 1</c:v>
                </c:pt>
                <c:pt idx="1">
                  <c:v>Группа 2</c:v>
                </c:pt>
                <c:pt idx="2">
                  <c:v>Группа 3</c:v>
                </c:pt>
              </c:strCache>
            </c:strRef>
          </c:cat>
          <c:val>
            <c:numRef>
              <c:f>'[Диаграмма в Microsoft Word]Лист1'!$B$11:$D$11</c:f>
              <c:numCache>
                <c:formatCode>0.00%</c:formatCode>
                <c:ptCount val="3"/>
                <c:pt idx="0">
                  <c:v>0.55500000000000005</c:v>
                </c:pt>
                <c:pt idx="1">
                  <c:v>0.33300000000000013</c:v>
                </c:pt>
                <c:pt idx="2">
                  <c:v>0.29200000000000009</c:v>
                </c:pt>
              </c:numCache>
            </c:numRef>
          </c:val>
          <c:extLst>
            <c:ext xmlns:c16="http://schemas.microsoft.com/office/drawing/2014/chart" uri="{C3380CC4-5D6E-409C-BE32-E72D297353CC}">
              <c16:uniqueId val="{00000001-DA3E-C44F-B173-C94FC4B8D4AB}"/>
            </c:ext>
          </c:extLst>
        </c:ser>
        <c:ser>
          <c:idx val="2"/>
          <c:order val="2"/>
          <c:tx>
            <c:strRef>
              <c:f>'[Диаграмма в Microsoft Word]Лист1'!$A$12</c:f>
              <c:strCache>
                <c:ptCount val="1"/>
                <c:pt idx="0">
                  <c:v>Ведение домашнего хозяйства/уход за ребенком</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Word]Лист1'!$B$9:$D$9</c:f>
              <c:strCache>
                <c:ptCount val="3"/>
                <c:pt idx="0">
                  <c:v>Группа 1</c:v>
                </c:pt>
                <c:pt idx="1">
                  <c:v>Группа 2</c:v>
                </c:pt>
                <c:pt idx="2">
                  <c:v>Группа 3</c:v>
                </c:pt>
              </c:strCache>
            </c:strRef>
          </c:cat>
          <c:val>
            <c:numRef>
              <c:f>'[Диаграмма в Microsoft Word]Лист1'!$B$12:$D$12</c:f>
              <c:numCache>
                <c:formatCode>0.00%</c:formatCode>
                <c:ptCount val="3"/>
                <c:pt idx="0">
                  <c:v>0.111</c:v>
                </c:pt>
                <c:pt idx="1">
                  <c:v>9.5000000000000029E-2</c:v>
                </c:pt>
                <c:pt idx="2">
                  <c:v>4.2000000000000016E-2</c:v>
                </c:pt>
              </c:numCache>
            </c:numRef>
          </c:val>
          <c:extLst>
            <c:ext xmlns:c16="http://schemas.microsoft.com/office/drawing/2014/chart" uri="{C3380CC4-5D6E-409C-BE32-E72D297353CC}">
              <c16:uniqueId val="{00000002-DA3E-C44F-B173-C94FC4B8D4AB}"/>
            </c:ext>
          </c:extLst>
        </c:ser>
        <c:ser>
          <c:idx val="3"/>
          <c:order val="3"/>
          <c:tx>
            <c:strRef>
              <c:f>'[Диаграмма в Microsoft Word]Лист1'!$A$13</c:f>
              <c:strCache>
                <c:ptCount val="1"/>
                <c:pt idx="0">
                  <c:v>Временная нетрудоспособность</c:v>
                </c:pt>
              </c:strCache>
            </c:strRef>
          </c:tx>
          <c:spPr>
            <a:solidFill>
              <a:srgbClr val="7030A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DA3E-C44F-B173-C94FC4B8D4AB}"/>
                </c:ext>
              </c:extLst>
            </c:dLbl>
            <c:dLbl>
              <c:idx val="1"/>
              <c:delete val="1"/>
              <c:extLst>
                <c:ext xmlns:c15="http://schemas.microsoft.com/office/drawing/2012/chart" uri="{CE6537A1-D6FC-4f65-9D91-7224C49458BB}"/>
                <c:ext xmlns:c16="http://schemas.microsoft.com/office/drawing/2014/chart" uri="{C3380CC4-5D6E-409C-BE32-E72D297353CC}">
                  <c16:uniqueId val="{00000004-DA3E-C44F-B173-C94FC4B8D4A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Word]Лист1'!$B$9:$D$9</c:f>
              <c:strCache>
                <c:ptCount val="3"/>
                <c:pt idx="0">
                  <c:v>Группа 1</c:v>
                </c:pt>
                <c:pt idx="1">
                  <c:v>Группа 2</c:v>
                </c:pt>
                <c:pt idx="2">
                  <c:v>Группа 3</c:v>
                </c:pt>
              </c:strCache>
            </c:strRef>
          </c:cat>
          <c:val>
            <c:numRef>
              <c:f>'[Диаграмма в Microsoft Word]Лист1'!$B$13:$D$13</c:f>
              <c:numCache>
                <c:formatCode>0%</c:formatCode>
                <c:ptCount val="3"/>
                <c:pt idx="0">
                  <c:v>0</c:v>
                </c:pt>
                <c:pt idx="1">
                  <c:v>0</c:v>
                </c:pt>
                <c:pt idx="2" formatCode="0.00%">
                  <c:v>4.2000000000000016E-2</c:v>
                </c:pt>
              </c:numCache>
            </c:numRef>
          </c:val>
          <c:extLst>
            <c:ext xmlns:c16="http://schemas.microsoft.com/office/drawing/2014/chart" uri="{C3380CC4-5D6E-409C-BE32-E72D297353CC}">
              <c16:uniqueId val="{00000005-DA3E-C44F-B173-C94FC4B8D4AB}"/>
            </c:ext>
          </c:extLst>
        </c:ser>
        <c:ser>
          <c:idx val="4"/>
          <c:order val="4"/>
          <c:tx>
            <c:strRef>
              <c:f>'[Диаграмма в Microsoft Word]Лист1'!$A$14</c:f>
              <c:strCache>
                <c:ptCount val="1"/>
                <c:pt idx="0">
                  <c:v>Безработный(ая)</c:v>
                </c:pt>
              </c:strCache>
            </c:strRef>
          </c:tx>
          <c:spPr>
            <a:solidFill>
              <a:srgbClr val="0070C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DA3E-C44F-B173-C94FC4B8D4AB}"/>
                </c:ext>
              </c:extLst>
            </c:dLbl>
            <c:dLbl>
              <c:idx val="2"/>
              <c:delete val="1"/>
              <c:extLst>
                <c:ext xmlns:c15="http://schemas.microsoft.com/office/drawing/2012/chart" uri="{CE6537A1-D6FC-4f65-9D91-7224C49458BB}"/>
                <c:ext xmlns:c16="http://schemas.microsoft.com/office/drawing/2014/chart" uri="{C3380CC4-5D6E-409C-BE32-E72D297353CC}">
                  <c16:uniqueId val="{00000007-DA3E-C44F-B173-C94FC4B8D4A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Word]Лист1'!$B$9:$D$9</c:f>
              <c:strCache>
                <c:ptCount val="3"/>
                <c:pt idx="0">
                  <c:v>Группа 1</c:v>
                </c:pt>
                <c:pt idx="1">
                  <c:v>Группа 2</c:v>
                </c:pt>
                <c:pt idx="2">
                  <c:v>Группа 3</c:v>
                </c:pt>
              </c:strCache>
            </c:strRef>
          </c:cat>
          <c:val>
            <c:numRef>
              <c:f>'[Диаграмма в Microsoft Word]Лист1'!$B$14:$D$14</c:f>
              <c:numCache>
                <c:formatCode>0.00%</c:formatCode>
                <c:ptCount val="3"/>
                <c:pt idx="0" formatCode="0%">
                  <c:v>0</c:v>
                </c:pt>
                <c:pt idx="1">
                  <c:v>4.2000000000000016E-2</c:v>
                </c:pt>
                <c:pt idx="2" formatCode="0%">
                  <c:v>0</c:v>
                </c:pt>
              </c:numCache>
            </c:numRef>
          </c:val>
          <c:extLst>
            <c:ext xmlns:c16="http://schemas.microsoft.com/office/drawing/2014/chart" uri="{C3380CC4-5D6E-409C-BE32-E72D297353CC}">
              <c16:uniqueId val="{00000008-DA3E-C44F-B173-C94FC4B8D4AB}"/>
            </c:ext>
          </c:extLst>
        </c:ser>
        <c:ser>
          <c:idx val="5"/>
          <c:order val="5"/>
          <c:tx>
            <c:strRef>
              <c:f>'[Диаграмма в Microsoft Word]Лист1'!$A$15</c:f>
              <c:strCache>
                <c:ptCount val="1"/>
                <c:pt idx="0">
                  <c:v>пенсионер</c:v>
                </c:pt>
              </c:strCache>
            </c:strRef>
          </c:tx>
          <c:spPr>
            <a:solidFill>
              <a:srgbClr val="FFC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DA3E-C44F-B173-C94FC4B8D4AB}"/>
                </c:ext>
              </c:extLst>
            </c:dLbl>
            <c:dLbl>
              <c:idx val="1"/>
              <c:delete val="1"/>
              <c:extLst>
                <c:ext xmlns:c15="http://schemas.microsoft.com/office/drawing/2012/chart" uri="{CE6537A1-D6FC-4f65-9D91-7224C49458BB}"/>
                <c:ext xmlns:c16="http://schemas.microsoft.com/office/drawing/2014/chart" uri="{C3380CC4-5D6E-409C-BE32-E72D297353CC}">
                  <c16:uniqueId val="{0000000A-DA3E-C44F-B173-C94FC4B8D4A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Word]Лист1'!$B$9:$D$9</c:f>
              <c:strCache>
                <c:ptCount val="3"/>
                <c:pt idx="0">
                  <c:v>Группа 1</c:v>
                </c:pt>
                <c:pt idx="1">
                  <c:v>Группа 2</c:v>
                </c:pt>
                <c:pt idx="2">
                  <c:v>Группа 3</c:v>
                </c:pt>
              </c:strCache>
            </c:strRef>
          </c:cat>
          <c:val>
            <c:numRef>
              <c:f>'[Диаграмма в Microsoft Word]Лист1'!$B$15:$D$15</c:f>
              <c:numCache>
                <c:formatCode>0%</c:formatCode>
                <c:ptCount val="3"/>
                <c:pt idx="0">
                  <c:v>0</c:v>
                </c:pt>
                <c:pt idx="1">
                  <c:v>0</c:v>
                </c:pt>
                <c:pt idx="2" formatCode="0.00%">
                  <c:v>4.2000000000000016E-2</c:v>
                </c:pt>
              </c:numCache>
            </c:numRef>
          </c:val>
          <c:extLst>
            <c:ext xmlns:c16="http://schemas.microsoft.com/office/drawing/2014/chart" uri="{C3380CC4-5D6E-409C-BE32-E72D297353CC}">
              <c16:uniqueId val="{0000000B-DA3E-C44F-B173-C94FC4B8D4AB}"/>
            </c:ext>
          </c:extLst>
        </c:ser>
        <c:dLbls>
          <c:showLegendKey val="0"/>
          <c:showVal val="1"/>
          <c:showCatName val="0"/>
          <c:showSerName val="0"/>
          <c:showPercent val="0"/>
          <c:showBubbleSize val="0"/>
        </c:dLbls>
        <c:gapWidth val="79"/>
        <c:overlap val="100"/>
        <c:axId val="114957312"/>
        <c:axId val="114971392"/>
      </c:barChart>
      <c:catAx>
        <c:axId val="114957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4971392"/>
        <c:crosses val="autoZero"/>
        <c:auto val="1"/>
        <c:lblAlgn val="ctr"/>
        <c:lblOffset val="100"/>
        <c:noMultiLvlLbl val="0"/>
      </c:catAx>
      <c:valAx>
        <c:axId val="114971392"/>
        <c:scaling>
          <c:orientation val="minMax"/>
          <c:max val="1"/>
        </c:scaling>
        <c:delete val="1"/>
        <c:axPos val="l"/>
        <c:numFmt formatCode="0.00%" sourceLinked="1"/>
        <c:majorTickMark val="none"/>
        <c:minorTickMark val="none"/>
        <c:tickLblPos val="none"/>
        <c:crossAx val="114957312"/>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'[Диаграмма в Microsoft Word]Лист1'!$L$9</c:f>
              <c:strCache>
                <c:ptCount val="1"/>
                <c:pt idx="0">
                  <c:v>Аффективные расстройства (депрессия, БАР, острые психотические состояния)</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Word]Лист1'!$M$8:$O$8</c:f>
              <c:strCache>
                <c:ptCount val="3"/>
                <c:pt idx="0">
                  <c:v>Группа 1</c:v>
                </c:pt>
                <c:pt idx="1">
                  <c:v>Группа 2</c:v>
                </c:pt>
                <c:pt idx="2">
                  <c:v>Группа 3</c:v>
                </c:pt>
              </c:strCache>
            </c:strRef>
          </c:cat>
          <c:val>
            <c:numRef>
              <c:f>'[Диаграмма в Microsoft Word]Лист1'!$M$9:$O$9</c:f>
              <c:numCache>
                <c:formatCode>0.00%</c:formatCode>
                <c:ptCount val="3"/>
                <c:pt idx="0">
                  <c:v>0.111</c:v>
                </c:pt>
                <c:pt idx="1">
                  <c:v>0.14300000000000004</c:v>
                </c:pt>
                <c:pt idx="2">
                  <c:v>4.2000000000000016E-2</c:v>
                </c:pt>
              </c:numCache>
            </c:numRef>
          </c:val>
          <c:extLst>
            <c:ext xmlns:c16="http://schemas.microsoft.com/office/drawing/2014/chart" uri="{C3380CC4-5D6E-409C-BE32-E72D297353CC}">
              <c16:uniqueId val="{00000000-C319-ED45-B96D-DE1406F54A66}"/>
            </c:ext>
          </c:extLst>
        </c:ser>
        <c:ser>
          <c:idx val="1"/>
          <c:order val="1"/>
          <c:tx>
            <c:strRef>
              <c:f>'[Диаграмма в Microsoft Word]Лист1'!$L$10</c:f>
              <c:strCache>
                <c:ptCount val="1"/>
                <c:pt idx="0">
                  <c:v>Алкогольная или наркотическая зависимость (у отца или матери)</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Word]Лист1'!$M$8:$O$8</c:f>
              <c:strCache>
                <c:ptCount val="3"/>
                <c:pt idx="0">
                  <c:v>Группа 1</c:v>
                </c:pt>
                <c:pt idx="1">
                  <c:v>Группа 2</c:v>
                </c:pt>
                <c:pt idx="2">
                  <c:v>Группа 3</c:v>
                </c:pt>
              </c:strCache>
            </c:strRef>
          </c:cat>
          <c:val>
            <c:numRef>
              <c:f>'[Диаграмма в Microsoft Word]Лист1'!$M$10:$O$10</c:f>
              <c:numCache>
                <c:formatCode>0.00%</c:formatCode>
                <c:ptCount val="3"/>
                <c:pt idx="0">
                  <c:v>0.66700000000000026</c:v>
                </c:pt>
                <c:pt idx="1">
                  <c:v>0.38100000000000012</c:v>
                </c:pt>
                <c:pt idx="2">
                  <c:v>0.29200000000000009</c:v>
                </c:pt>
              </c:numCache>
            </c:numRef>
          </c:val>
          <c:extLst>
            <c:ext xmlns:c16="http://schemas.microsoft.com/office/drawing/2014/chart" uri="{C3380CC4-5D6E-409C-BE32-E72D297353CC}">
              <c16:uniqueId val="{00000001-C319-ED45-B96D-DE1406F54A66}"/>
            </c:ext>
          </c:extLst>
        </c:ser>
        <c:ser>
          <c:idx val="2"/>
          <c:order val="2"/>
          <c:tx>
            <c:strRef>
              <c:f>'[Диаграмма в Microsoft Word]Лист1'!$L$11</c:f>
              <c:strCache>
                <c:ptCount val="1"/>
                <c:pt idx="0">
                  <c:v>Невротические расстройства (фобии, панические атаки, навязчивости и проч.)</c:v>
                </c:pt>
              </c:strCache>
            </c:strRef>
          </c:tx>
          <c:spPr>
            <a:solidFill>
              <a:srgbClr val="FFC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C319-ED45-B96D-DE1406F54A66}"/>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Word]Лист1'!$M$8:$O$8</c:f>
              <c:strCache>
                <c:ptCount val="3"/>
                <c:pt idx="0">
                  <c:v>Группа 1</c:v>
                </c:pt>
                <c:pt idx="1">
                  <c:v>Группа 2</c:v>
                </c:pt>
                <c:pt idx="2">
                  <c:v>Группа 3</c:v>
                </c:pt>
              </c:strCache>
            </c:strRef>
          </c:cat>
          <c:val>
            <c:numRef>
              <c:f>'[Диаграмма в Microsoft Word]Лист1'!$M$11:$O$11</c:f>
              <c:numCache>
                <c:formatCode>0.00%</c:formatCode>
                <c:ptCount val="3"/>
                <c:pt idx="0" formatCode="0%">
                  <c:v>0</c:v>
                </c:pt>
                <c:pt idx="1">
                  <c:v>0.14300000000000004</c:v>
                </c:pt>
                <c:pt idx="2">
                  <c:v>4.2000000000000016E-2</c:v>
                </c:pt>
              </c:numCache>
            </c:numRef>
          </c:val>
          <c:extLst>
            <c:ext xmlns:c16="http://schemas.microsoft.com/office/drawing/2014/chart" uri="{C3380CC4-5D6E-409C-BE32-E72D297353CC}">
              <c16:uniqueId val="{00000003-C319-ED45-B96D-DE1406F54A66}"/>
            </c:ext>
          </c:extLst>
        </c:ser>
        <c:ser>
          <c:idx val="3"/>
          <c:order val="3"/>
          <c:tx>
            <c:strRef>
              <c:f>'[Диаграмма в Microsoft Word]Лист1'!$L$12</c:f>
              <c:strCache>
                <c:ptCount val="1"/>
                <c:pt idx="0">
                  <c:v>Шизофрения</c:v>
                </c:pt>
              </c:strCache>
            </c:strRef>
          </c:tx>
          <c:spPr>
            <a:solidFill>
              <a:srgbClr val="00B050"/>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4-C319-ED45-B96D-DE1406F54A66}"/>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Word]Лист1'!$M$8:$O$8</c:f>
              <c:strCache>
                <c:ptCount val="3"/>
                <c:pt idx="0">
                  <c:v>Группа 1</c:v>
                </c:pt>
                <c:pt idx="1">
                  <c:v>Группа 2</c:v>
                </c:pt>
                <c:pt idx="2">
                  <c:v>Группа 3</c:v>
                </c:pt>
              </c:strCache>
            </c:strRef>
          </c:cat>
          <c:val>
            <c:numRef>
              <c:f>'[Диаграмма в Microsoft Word]Лист1'!$M$12:$O$12</c:f>
              <c:numCache>
                <c:formatCode>0.00%</c:formatCode>
                <c:ptCount val="3"/>
                <c:pt idx="0">
                  <c:v>0.111</c:v>
                </c:pt>
                <c:pt idx="1">
                  <c:v>4.8000000000000001E-2</c:v>
                </c:pt>
                <c:pt idx="2" formatCode="General">
                  <c:v>0</c:v>
                </c:pt>
              </c:numCache>
            </c:numRef>
          </c:val>
          <c:extLst>
            <c:ext xmlns:c16="http://schemas.microsoft.com/office/drawing/2014/chart" uri="{C3380CC4-5D6E-409C-BE32-E72D297353CC}">
              <c16:uniqueId val="{00000005-C319-ED45-B96D-DE1406F54A66}"/>
            </c:ext>
          </c:extLst>
        </c:ser>
        <c:ser>
          <c:idx val="4"/>
          <c:order val="4"/>
          <c:tx>
            <c:strRef>
              <c:f>'[Диаграмма в Microsoft Word]Лист1'!$L$13</c:f>
              <c:strCache>
                <c:ptCount val="1"/>
                <c:pt idx="0">
                  <c:v>Ничего из перечисленного</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Word]Лист1'!$M$8:$O$8</c:f>
              <c:strCache>
                <c:ptCount val="3"/>
                <c:pt idx="0">
                  <c:v>Группа 1</c:v>
                </c:pt>
                <c:pt idx="1">
                  <c:v>Группа 2</c:v>
                </c:pt>
                <c:pt idx="2">
                  <c:v>Группа 3</c:v>
                </c:pt>
              </c:strCache>
            </c:strRef>
          </c:cat>
          <c:val>
            <c:numRef>
              <c:f>'[Диаграмма в Microsoft Word]Лист1'!$M$13:$O$13</c:f>
              <c:numCache>
                <c:formatCode>0.00%</c:formatCode>
                <c:ptCount val="3"/>
                <c:pt idx="0">
                  <c:v>0.111</c:v>
                </c:pt>
                <c:pt idx="1">
                  <c:v>0.33300000000000013</c:v>
                </c:pt>
                <c:pt idx="2">
                  <c:v>0.62500000000000022</c:v>
                </c:pt>
              </c:numCache>
            </c:numRef>
          </c:val>
          <c:extLst>
            <c:ext xmlns:c16="http://schemas.microsoft.com/office/drawing/2014/chart" uri="{C3380CC4-5D6E-409C-BE32-E72D297353CC}">
              <c16:uniqueId val="{00000006-C319-ED45-B96D-DE1406F54A66}"/>
            </c:ext>
          </c:extLst>
        </c:ser>
        <c:dLbls>
          <c:showLegendKey val="0"/>
          <c:showVal val="1"/>
          <c:showCatName val="0"/>
          <c:showSerName val="0"/>
          <c:showPercent val="0"/>
          <c:showBubbleSize val="0"/>
        </c:dLbls>
        <c:gapWidth val="79"/>
        <c:overlap val="100"/>
        <c:axId val="115012352"/>
        <c:axId val="115013888"/>
      </c:barChart>
      <c:catAx>
        <c:axId val="115012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5013888"/>
        <c:crosses val="autoZero"/>
        <c:auto val="1"/>
        <c:lblAlgn val="ctr"/>
        <c:lblOffset val="100"/>
        <c:noMultiLvlLbl val="0"/>
      </c:catAx>
      <c:valAx>
        <c:axId val="115013888"/>
        <c:scaling>
          <c:orientation val="minMax"/>
          <c:max val="1"/>
        </c:scaling>
        <c:delete val="1"/>
        <c:axPos val="l"/>
        <c:numFmt formatCode="0.00%" sourceLinked="1"/>
        <c:majorTickMark val="none"/>
        <c:minorTickMark val="none"/>
        <c:tickLblPos val="none"/>
        <c:crossAx val="1150123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61002366100241E-2"/>
          <c:y val="0.27272794542232814"/>
          <c:w val="0.95267799526779962"/>
          <c:h val="0.65373067668437801"/>
        </c:manualLayout>
      </c:layout>
      <c:barChart>
        <c:barDir val="col"/>
        <c:grouping val="stacked"/>
        <c:varyColors val="0"/>
        <c:ser>
          <c:idx val="0"/>
          <c:order val="0"/>
          <c:tx>
            <c:strRef>
              <c:f>'[Диаграмма в Microsoft Word]Лист1'!$G$27</c:f>
              <c:strCache>
                <c:ptCount val="1"/>
                <c:pt idx="0">
                  <c:v>Зависимость от алкоголя</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Word]Лист1'!$H$26:$J$26</c:f>
              <c:strCache>
                <c:ptCount val="3"/>
                <c:pt idx="0">
                  <c:v>Группа 1</c:v>
                </c:pt>
                <c:pt idx="1">
                  <c:v>Группа 2</c:v>
                </c:pt>
                <c:pt idx="2">
                  <c:v>Группа 3</c:v>
                </c:pt>
              </c:strCache>
            </c:strRef>
          </c:cat>
          <c:val>
            <c:numRef>
              <c:f>'[Диаграмма в Microsoft Word]Лист1'!$H$27:$J$27</c:f>
              <c:numCache>
                <c:formatCode>0.00%</c:formatCode>
                <c:ptCount val="3"/>
                <c:pt idx="0">
                  <c:v>0.111</c:v>
                </c:pt>
                <c:pt idx="1">
                  <c:v>4.8000000000000001E-2</c:v>
                </c:pt>
                <c:pt idx="2">
                  <c:v>4.2000000000000016E-2</c:v>
                </c:pt>
              </c:numCache>
            </c:numRef>
          </c:val>
          <c:extLst>
            <c:ext xmlns:c16="http://schemas.microsoft.com/office/drawing/2014/chart" uri="{C3380CC4-5D6E-409C-BE32-E72D297353CC}">
              <c16:uniqueId val="{00000000-B8D1-E841-A477-F7FE5DBA2941}"/>
            </c:ext>
          </c:extLst>
        </c:ser>
        <c:ser>
          <c:idx val="1"/>
          <c:order val="1"/>
          <c:tx>
            <c:strRef>
              <c:f>'[Диаграмма в Microsoft Word]Лист1'!$G$28</c:f>
              <c:strCache>
                <c:ptCount val="1"/>
                <c:pt idx="0">
                  <c:v>Зависимость от других психоактивных веществ, азартных игр и проч.</c:v>
                </c:pt>
              </c:strCache>
            </c:strRef>
          </c:tx>
          <c:spPr>
            <a:solidFill>
              <a:srgbClr val="FFC000"/>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1-B8D1-E841-A477-F7FE5DBA294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Word]Лист1'!$H$26:$J$26</c:f>
              <c:strCache>
                <c:ptCount val="3"/>
                <c:pt idx="0">
                  <c:v>Группа 1</c:v>
                </c:pt>
                <c:pt idx="1">
                  <c:v>Группа 2</c:v>
                </c:pt>
                <c:pt idx="2">
                  <c:v>Группа 3</c:v>
                </c:pt>
              </c:strCache>
            </c:strRef>
          </c:cat>
          <c:val>
            <c:numRef>
              <c:f>'[Диаграмма в Microsoft Word]Лист1'!$H$28:$J$28</c:f>
              <c:numCache>
                <c:formatCode>0.00%</c:formatCode>
                <c:ptCount val="3"/>
                <c:pt idx="0">
                  <c:v>0.111</c:v>
                </c:pt>
                <c:pt idx="1">
                  <c:v>4.8000000000000001E-2</c:v>
                </c:pt>
                <c:pt idx="2" formatCode="0%">
                  <c:v>0</c:v>
                </c:pt>
              </c:numCache>
            </c:numRef>
          </c:val>
          <c:extLst>
            <c:ext xmlns:c16="http://schemas.microsoft.com/office/drawing/2014/chart" uri="{C3380CC4-5D6E-409C-BE32-E72D297353CC}">
              <c16:uniqueId val="{00000002-B8D1-E841-A477-F7FE5DBA2941}"/>
            </c:ext>
          </c:extLst>
        </c:ser>
        <c:ser>
          <c:idx val="2"/>
          <c:order val="2"/>
          <c:tx>
            <c:strRef>
              <c:f>'[Диаграмма в Microsoft Word]Лист1'!$G$29</c:f>
              <c:strCache>
                <c:ptCount val="1"/>
                <c:pt idx="0">
                  <c:v>Аффективное расстройство</c:v>
                </c:pt>
              </c:strCache>
            </c:strRef>
          </c:tx>
          <c:spPr>
            <a:solidFill>
              <a:srgbClr val="FF0000"/>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B8D1-E841-A477-F7FE5DBA2941}"/>
                </c:ext>
              </c:extLst>
            </c:dLbl>
            <c:dLbl>
              <c:idx val="2"/>
              <c:delete val="1"/>
              <c:extLst>
                <c:ext xmlns:c15="http://schemas.microsoft.com/office/drawing/2012/chart" uri="{CE6537A1-D6FC-4f65-9D91-7224C49458BB}"/>
                <c:ext xmlns:c16="http://schemas.microsoft.com/office/drawing/2014/chart" uri="{C3380CC4-5D6E-409C-BE32-E72D297353CC}">
                  <c16:uniqueId val="{00000004-B8D1-E841-A477-F7FE5DBA294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Word]Лист1'!$H$26:$J$26</c:f>
              <c:strCache>
                <c:ptCount val="3"/>
                <c:pt idx="0">
                  <c:v>Группа 1</c:v>
                </c:pt>
                <c:pt idx="1">
                  <c:v>Группа 2</c:v>
                </c:pt>
                <c:pt idx="2">
                  <c:v>Группа 3</c:v>
                </c:pt>
              </c:strCache>
            </c:strRef>
          </c:cat>
          <c:val>
            <c:numRef>
              <c:f>'[Диаграмма в Microsoft Word]Лист1'!$H$29:$J$29</c:f>
              <c:numCache>
                <c:formatCode>0%</c:formatCode>
                <c:ptCount val="3"/>
                <c:pt idx="0" formatCode="0.00%">
                  <c:v>0.222</c:v>
                </c:pt>
                <c:pt idx="1">
                  <c:v>0</c:v>
                </c:pt>
                <c:pt idx="2">
                  <c:v>0</c:v>
                </c:pt>
              </c:numCache>
            </c:numRef>
          </c:val>
          <c:extLst>
            <c:ext xmlns:c16="http://schemas.microsoft.com/office/drawing/2014/chart" uri="{C3380CC4-5D6E-409C-BE32-E72D297353CC}">
              <c16:uniqueId val="{00000005-B8D1-E841-A477-F7FE5DBA2941}"/>
            </c:ext>
          </c:extLst>
        </c:ser>
        <c:ser>
          <c:idx val="3"/>
          <c:order val="3"/>
          <c:tx>
            <c:strRef>
              <c:f>'[Диаграмма в Microsoft Word]Лист1'!$G$30</c:f>
              <c:strCache>
                <c:ptCount val="1"/>
                <c:pt idx="0">
                  <c:v>Невротическое расстройство</c:v>
                </c:pt>
              </c:strCache>
            </c:strRef>
          </c:tx>
          <c:spPr>
            <a:solidFill>
              <a:srgbClr val="00B050"/>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6-B8D1-E841-A477-F7FE5DBA2941}"/>
                </c:ext>
              </c:extLst>
            </c:dLbl>
            <c:dLbl>
              <c:idx val="2"/>
              <c:delete val="1"/>
              <c:extLst>
                <c:ext xmlns:c15="http://schemas.microsoft.com/office/drawing/2012/chart" uri="{CE6537A1-D6FC-4f65-9D91-7224C49458BB}"/>
                <c:ext xmlns:c16="http://schemas.microsoft.com/office/drawing/2014/chart" uri="{C3380CC4-5D6E-409C-BE32-E72D297353CC}">
                  <c16:uniqueId val="{00000007-B8D1-E841-A477-F7FE5DBA294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Word]Лист1'!$H$26:$J$26</c:f>
              <c:strCache>
                <c:ptCount val="3"/>
                <c:pt idx="0">
                  <c:v>Группа 1</c:v>
                </c:pt>
                <c:pt idx="1">
                  <c:v>Группа 2</c:v>
                </c:pt>
                <c:pt idx="2">
                  <c:v>Группа 3</c:v>
                </c:pt>
              </c:strCache>
            </c:strRef>
          </c:cat>
          <c:val>
            <c:numRef>
              <c:f>'[Диаграмма в Microsoft Word]Лист1'!$H$30:$J$30</c:f>
              <c:numCache>
                <c:formatCode>0%</c:formatCode>
                <c:ptCount val="3"/>
                <c:pt idx="0" formatCode="0.00%">
                  <c:v>0.111</c:v>
                </c:pt>
                <c:pt idx="1">
                  <c:v>0</c:v>
                </c:pt>
                <c:pt idx="2">
                  <c:v>0</c:v>
                </c:pt>
              </c:numCache>
            </c:numRef>
          </c:val>
          <c:extLst>
            <c:ext xmlns:c16="http://schemas.microsoft.com/office/drawing/2014/chart" uri="{C3380CC4-5D6E-409C-BE32-E72D297353CC}">
              <c16:uniqueId val="{00000008-B8D1-E841-A477-F7FE5DBA2941}"/>
            </c:ext>
          </c:extLst>
        </c:ser>
        <c:ser>
          <c:idx val="4"/>
          <c:order val="4"/>
          <c:tx>
            <c:strRef>
              <c:f>'[Диаграмма в Microsoft Word]Лист1'!$G$31</c:f>
              <c:strCache>
                <c:ptCount val="1"/>
                <c:pt idx="0">
                  <c:v>Ничего из перечисленного</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Word]Лист1'!$H$26:$J$26</c:f>
              <c:strCache>
                <c:ptCount val="3"/>
                <c:pt idx="0">
                  <c:v>Группа 1</c:v>
                </c:pt>
                <c:pt idx="1">
                  <c:v>Группа 2</c:v>
                </c:pt>
                <c:pt idx="2">
                  <c:v>Группа 3</c:v>
                </c:pt>
              </c:strCache>
            </c:strRef>
          </c:cat>
          <c:val>
            <c:numRef>
              <c:f>'[Диаграмма в Microsoft Word]Лист1'!$H$31:$J$31</c:f>
              <c:numCache>
                <c:formatCode>0.00%</c:formatCode>
                <c:ptCount val="3"/>
                <c:pt idx="0">
                  <c:v>0.44400000000000001</c:v>
                </c:pt>
                <c:pt idx="1">
                  <c:v>0.90500000000000003</c:v>
                </c:pt>
                <c:pt idx="2">
                  <c:v>0.95800000000000018</c:v>
                </c:pt>
              </c:numCache>
            </c:numRef>
          </c:val>
          <c:extLst>
            <c:ext xmlns:c16="http://schemas.microsoft.com/office/drawing/2014/chart" uri="{C3380CC4-5D6E-409C-BE32-E72D297353CC}">
              <c16:uniqueId val="{00000009-B8D1-E841-A477-F7FE5DBA2941}"/>
            </c:ext>
          </c:extLst>
        </c:ser>
        <c:dLbls>
          <c:showLegendKey val="0"/>
          <c:showVal val="1"/>
          <c:showCatName val="0"/>
          <c:showSerName val="0"/>
          <c:showPercent val="0"/>
          <c:showBubbleSize val="0"/>
        </c:dLbls>
        <c:gapWidth val="79"/>
        <c:overlap val="100"/>
        <c:axId val="115772800"/>
        <c:axId val="115778688"/>
      </c:barChart>
      <c:catAx>
        <c:axId val="115772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5778688"/>
        <c:crosses val="autoZero"/>
        <c:auto val="1"/>
        <c:lblAlgn val="ctr"/>
        <c:lblOffset val="100"/>
        <c:noMultiLvlLbl val="0"/>
      </c:catAx>
      <c:valAx>
        <c:axId val="115778688"/>
        <c:scaling>
          <c:orientation val="minMax"/>
        </c:scaling>
        <c:delete val="1"/>
        <c:axPos val="l"/>
        <c:numFmt formatCode="0.00%" sourceLinked="1"/>
        <c:majorTickMark val="none"/>
        <c:minorTickMark val="none"/>
        <c:tickLblPos val="none"/>
        <c:crossAx val="1157728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'[Диаграмма в Microsoft Word]Лист1'!$A$36</c:f>
              <c:strCache>
                <c:ptCount val="1"/>
                <c:pt idx="0">
                  <c:v>Да</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Word]Лист1'!$B$35:$D$35</c:f>
              <c:strCache>
                <c:ptCount val="3"/>
                <c:pt idx="0">
                  <c:v>Группа 1</c:v>
                </c:pt>
                <c:pt idx="1">
                  <c:v>Группа 2</c:v>
                </c:pt>
                <c:pt idx="2">
                  <c:v>Группа 3</c:v>
                </c:pt>
              </c:strCache>
            </c:strRef>
          </c:cat>
          <c:val>
            <c:numRef>
              <c:f>'[Диаграмма в Microsoft Word]Лист1'!$B$36:$D$36</c:f>
              <c:numCache>
                <c:formatCode>General</c:formatCode>
                <c:ptCount val="3"/>
                <c:pt idx="0">
                  <c:v>66.7</c:v>
                </c:pt>
                <c:pt idx="1">
                  <c:v>66.7</c:v>
                </c:pt>
                <c:pt idx="2">
                  <c:v>45.8</c:v>
                </c:pt>
              </c:numCache>
            </c:numRef>
          </c:val>
          <c:extLst>
            <c:ext xmlns:c16="http://schemas.microsoft.com/office/drawing/2014/chart" uri="{C3380CC4-5D6E-409C-BE32-E72D297353CC}">
              <c16:uniqueId val="{00000000-5895-E045-9AC3-D2D3A42A75D1}"/>
            </c:ext>
          </c:extLst>
        </c:ser>
        <c:ser>
          <c:idx val="1"/>
          <c:order val="1"/>
          <c:tx>
            <c:strRef>
              <c:f>'[Диаграмма в Microsoft Word]Лист1'!$A$37</c:f>
              <c:strCache>
                <c:ptCount val="1"/>
                <c:pt idx="0">
                  <c:v>Нет</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Word]Лист1'!$B$35:$D$35</c:f>
              <c:strCache>
                <c:ptCount val="3"/>
                <c:pt idx="0">
                  <c:v>Группа 1</c:v>
                </c:pt>
                <c:pt idx="1">
                  <c:v>Группа 2</c:v>
                </c:pt>
                <c:pt idx="2">
                  <c:v>Группа 3</c:v>
                </c:pt>
              </c:strCache>
            </c:strRef>
          </c:cat>
          <c:val>
            <c:numRef>
              <c:f>'[Диаграмма в Microsoft Word]Лист1'!$B$37:$D$37</c:f>
              <c:numCache>
                <c:formatCode>General</c:formatCode>
                <c:ptCount val="3"/>
                <c:pt idx="0">
                  <c:v>33.300000000000004</c:v>
                </c:pt>
                <c:pt idx="1">
                  <c:v>33.300000000000004</c:v>
                </c:pt>
                <c:pt idx="2">
                  <c:v>54.2</c:v>
                </c:pt>
              </c:numCache>
            </c:numRef>
          </c:val>
          <c:extLst>
            <c:ext xmlns:c16="http://schemas.microsoft.com/office/drawing/2014/chart" uri="{C3380CC4-5D6E-409C-BE32-E72D297353CC}">
              <c16:uniqueId val="{00000001-5895-E045-9AC3-D2D3A42A75D1}"/>
            </c:ext>
          </c:extLst>
        </c:ser>
        <c:dLbls>
          <c:showLegendKey val="0"/>
          <c:showVal val="1"/>
          <c:showCatName val="0"/>
          <c:showSerName val="0"/>
          <c:showPercent val="0"/>
          <c:showBubbleSize val="0"/>
        </c:dLbls>
        <c:gapWidth val="79"/>
        <c:overlap val="100"/>
        <c:axId val="115793280"/>
        <c:axId val="115815552"/>
      </c:barChart>
      <c:catAx>
        <c:axId val="115793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5815552"/>
        <c:crosses val="autoZero"/>
        <c:auto val="1"/>
        <c:lblAlgn val="ctr"/>
        <c:lblOffset val="100"/>
        <c:noMultiLvlLbl val="0"/>
      </c:catAx>
      <c:valAx>
        <c:axId val="115815552"/>
        <c:scaling>
          <c:orientation val="minMax"/>
        </c:scaling>
        <c:delete val="1"/>
        <c:axPos val="l"/>
        <c:numFmt formatCode="General" sourceLinked="1"/>
        <c:majorTickMark val="none"/>
        <c:minorTickMark val="none"/>
        <c:tickLblPos val="none"/>
        <c:crossAx val="1157932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F6E40-B11F-4F3B-AC8C-4709A3EEB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106</Pages>
  <Words>22419</Words>
  <Characters>127793</Characters>
  <Application>Microsoft Office Word</Application>
  <DocSecurity>0</DocSecurity>
  <Lines>1064</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Microsoft Office</dc:creator>
  <cp:lastModifiedBy>Елена Крохина</cp:lastModifiedBy>
  <cp:revision>7</cp:revision>
  <dcterms:created xsi:type="dcterms:W3CDTF">2021-05-24T19:49:00Z</dcterms:created>
  <dcterms:modified xsi:type="dcterms:W3CDTF">2021-05-25T11:11:00Z</dcterms:modified>
</cp:coreProperties>
</file>