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959" w:rsidRPr="00374959" w:rsidRDefault="00374959" w:rsidP="00374959">
      <w:pPr>
        <w:spacing w:line="312" w:lineRule="auto"/>
        <w:jc w:val="center"/>
        <w:rPr>
          <w:rFonts w:ascii="Times New Roman" w:eastAsia="Times New Roman" w:hAnsi="Times New Roman" w:cs="Times New Roman"/>
          <w:sz w:val="24"/>
          <w:szCs w:val="24"/>
        </w:rPr>
      </w:pPr>
      <w:r w:rsidRPr="00374959">
        <w:rPr>
          <w:rFonts w:ascii="Times New Roman" w:eastAsia="Times New Roman" w:hAnsi="Times New Roman" w:cs="Times New Roman"/>
          <w:sz w:val="24"/>
          <w:szCs w:val="24"/>
        </w:rPr>
        <w:t>Санкт-Петербургский государственный университет</w:t>
      </w:r>
    </w:p>
    <w:p w:rsidR="00374959" w:rsidRPr="00374959" w:rsidRDefault="00374959" w:rsidP="00374959">
      <w:pPr>
        <w:spacing w:line="312" w:lineRule="auto"/>
        <w:jc w:val="center"/>
        <w:rPr>
          <w:rFonts w:ascii="Times New Roman" w:eastAsia="Times New Roman" w:hAnsi="Times New Roman" w:cs="Times New Roman"/>
          <w:sz w:val="24"/>
          <w:szCs w:val="24"/>
        </w:rPr>
      </w:pPr>
    </w:p>
    <w:p w:rsidR="00374959" w:rsidRPr="00374959" w:rsidRDefault="00374959" w:rsidP="00374959">
      <w:pPr>
        <w:spacing w:line="312" w:lineRule="auto"/>
        <w:jc w:val="center"/>
        <w:rPr>
          <w:rFonts w:ascii="Times New Roman" w:eastAsia="Times New Roman" w:hAnsi="Times New Roman" w:cs="Times New Roman"/>
          <w:sz w:val="24"/>
          <w:szCs w:val="24"/>
        </w:rPr>
      </w:pPr>
    </w:p>
    <w:p w:rsidR="00374959" w:rsidRPr="00374959" w:rsidRDefault="00374959" w:rsidP="00374959">
      <w:pPr>
        <w:spacing w:line="312" w:lineRule="auto"/>
        <w:jc w:val="center"/>
        <w:rPr>
          <w:rFonts w:ascii="Times New Roman" w:eastAsia="Times New Roman" w:hAnsi="Times New Roman" w:cs="Times New Roman"/>
          <w:sz w:val="24"/>
          <w:szCs w:val="24"/>
        </w:rPr>
      </w:pPr>
    </w:p>
    <w:p w:rsidR="00374959" w:rsidRPr="00374959" w:rsidRDefault="00374959" w:rsidP="00374959">
      <w:pPr>
        <w:spacing w:line="36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ГОЛОВАНОВ Даниил Игоревич</w:t>
      </w:r>
    </w:p>
    <w:p w:rsidR="00374959" w:rsidRPr="00374959" w:rsidRDefault="00374959" w:rsidP="00374959">
      <w:pPr>
        <w:spacing w:line="360" w:lineRule="auto"/>
        <w:jc w:val="center"/>
        <w:rPr>
          <w:rFonts w:ascii="Times New Roman" w:eastAsia="Times New Roman" w:hAnsi="Times New Roman" w:cs="Times New Roman"/>
          <w:b/>
          <w:sz w:val="24"/>
          <w:szCs w:val="24"/>
        </w:rPr>
      </w:pPr>
      <w:r w:rsidRPr="00374959">
        <w:rPr>
          <w:rFonts w:ascii="Times New Roman" w:eastAsia="Times New Roman" w:hAnsi="Times New Roman" w:cs="Times New Roman"/>
          <w:b/>
          <w:sz w:val="24"/>
          <w:szCs w:val="24"/>
        </w:rPr>
        <w:t>Выпускная квалификационная работа</w:t>
      </w:r>
    </w:p>
    <w:p w:rsidR="00374959" w:rsidRDefault="00374959" w:rsidP="00374959">
      <w:pPr>
        <w:spacing w:line="312" w:lineRule="auto"/>
        <w:jc w:val="center"/>
        <w:rPr>
          <w:rFonts w:ascii="Times New Roman" w:eastAsia="Times New Roman" w:hAnsi="Times New Roman" w:cs="Times New Roman"/>
          <w:b/>
          <w:i/>
          <w:sz w:val="24"/>
          <w:szCs w:val="24"/>
        </w:rPr>
      </w:pPr>
      <w:r w:rsidRPr="00374959">
        <w:rPr>
          <w:rFonts w:ascii="Times New Roman" w:eastAsia="Times New Roman" w:hAnsi="Times New Roman" w:cs="Times New Roman"/>
          <w:b/>
          <w:i/>
          <w:sz w:val="24"/>
          <w:szCs w:val="24"/>
        </w:rPr>
        <w:t>Эволюция интеграционных проектов в Латинской Америке в XXI веке.</w:t>
      </w:r>
    </w:p>
    <w:p w:rsidR="00374959" w:rsidRPr="00374959" w:rsidRDefault="00374959" w:rsidP="00374959">
      <w:pPr>
        <w:spacing w:line="312" w:lineRule="auto"/>
        <w:jc w:val="center"/>
        <w:rPr>
          <w:rFonts w:ascii="Times New Roman" w:eastAsia="Times New Roman" w:hAnsi="Times New Roman" w:cs="Times New Roman"/>
          <w:i/>
          <w:sz w:val="24"/>
          <w:szCs w:val="24"/>
          <w:lang w:val="en-US"/>
        </w:rPr>
      </w:pPr>
      <w:r w:rsidRPr="00374959">
        <w:rPr>
          <w:rFonts w:ascii="Times New Roman" w:eastAsia="Times New Roman" w:hAnsi="Times New Roman" w:cs="Times New Roman"/>
          <w:i/>
          <w:sz w:val="24"/>
          <w:szCs w:val="24"/>
          <w:lang w:val="en-US"/>
        </w:rPr>
        <w:t>Evolution of integration projects in Latin America in XXI century</w:t>
      </w:r>
    </w:p>
    <w:p w:rsidR="00374959" w:rsidRPr="00374959" w:rsidRDefault="00374959" w:rsidP="00374959">
      <w:pPr>
        <w:spacing w:line="240" w:lineRule="auto"/>
        <w:jc w:val="center"/>
        <w:rPr>
          <w:rFonts w:ascii="Times New Roman" w:eastAsia="Times New Roman" w:hAnsi="Times New Roman" w:cs="Times New Roman"/>
          <w:sz w:val="24"/>
          <w:szCs w:val="24"/>
        </w:rPr>
      </w:pPr>
      <w:r w:rsidRPr="00374959">
        <w:rPr>
          <w:rFonts w:ascii="Times New Roman" w:eastAsia="Times New Roman" w:hAnsi="Times New Roman" w:cs="Times New Roman"/>
          <w:sz w:val="24"/>
          <w:szCs w:val="24"/>
        </w:rPr>
        <w:t>Уровень образования: магистратура</w:t>
      </w:r>
    </w:p>
    <w:p w:rsidR="00374959" w:rsidRPr="00374959" w:rsidRDefault="00374959" w:rsidP="00374959">
      <w:pPr>
        <w:spacing w:line="240" w:lineRule="auto"/>
        <w:jc w:val="center"/>
        <w:rPr>
          <w:rFonts w:ascii="Times New Roman" w:eastAsia="Times New Roman" w:hAnsi="Times New Roman" w:cs="Times New Roman"/>
          <w:sz w:val="24"/>
          <w:szCs w:val="24"/>
        </w:rPr>
      </w:pPr>
      <w:r w:rsidRPr="00374959">
        <w:rPr>
          <w:rFonts w:ascii="Times New Roman" w:eastAsia="Times New Roman" w:hAnsi="Times New Roman" w:cs="Times New Roman"/>
          <w:sz w:val="24"/>
          <w:szCs w:val="24"/>
        </w:rPr>
        <w:t xml:space="preserve">Направление: </w:t>
      </w:r>
      <w:r w:rsidRPr="00374959">
        <w:rPr>
          <w:rFonts w:ascii="Times New Roman" w:eastAsia="Times New Roman" w:hAnsi="Times New Roman" w:cs="Times New Roman"/>
          <w:i/>
          <w:sz w:val="24"/>
          <w:szCs w:val="24"/>
        </w:rPr>
        <w:t>41.04.05 «Международные отношения»</w:t>
      </w:r>
    </w:p>
    <w:p w:rsidR="00374959" w:rsidRPr="00374959" w:rsidRDefault="00374959" w:rsidP="00374959">
      <w:pPr>
        <w:spacing w:line="240" w:lineRule="auto"/>
        <w:jc w:val="center"/>
        <w:rPr>
          <w:rFonts w:ascii="Times New Roman" w:eastAsia="Times New Roman" w:hAnsi="Times New Roman" w:cs="Times New Roman"/>
          <w:i/>
          <w:sz w:val="24"/>
          <w:szCs w:val="24"/>
        </w:rPr>
      </w:pPr>
      <w:r w:rsidRPr="00374959">
        <w:rPr>
          <w:rFonts w:ascii="Times New Roman" w:eastAsia="Times New Roman" w:hAnsi="Times New Roman" w:cs="Times New Roman"/>
          <w:sz w:val="24"/>
          <w:szCs w:val="24"/>
        </w:rPr>
        <w:t xml:space="preserve">Основная образовательная программа </w:t>
      </w:r>
      <w:r w:rsidR="00D219C4">
        <w:rPr>
          <w:rFonts w:ascii="Verdana" w:hAnsi="Verdana"/>
          <w:color w:val="595959"/>
          <w:sz w:val="21"/>
          <w:szCs w:val="21"/>
          <w:shd w:val="clear" w:color="auto" w:fill="FFFFFF"/>
        </w:rPr>
        <w:t>BM.5567.</w:t>
      </w:r>
      <w:r w:rsidR="00D219C4" w:rsidRPr="00D219C4">
        <w:rPr>
          <w:rFonts w:ascii="Times New Roman" w:hAnsi="Times New Roman" w:cs="Times New Roman"/>
          <w:sz w:val="21"/>
          <w:szCs w:val="21"/>
          <w:shd w:val="clear" w:color="auto" w:fill="FFFFFF"/>
        </w:rPr>
        <w:t>2017</w:t>
      </w:r>
      <w:r w:rsidR="00D219C4" w:rsidRPr="00D219C4">
        <w:rPr>
          <w:rFonts w:ascii="Times New Roman" w:eastAsia="Times New Roman" w:hAnsi="Times New Roman" w:cs="Times New Roman"/>
          <w:i/>
          <w:sz w:val="24"/>
          <w:szCs w:val="24"/>
        </w:rPr>
        <w:t xml:space="preserve"> </w:t>
      </w:r>
      <w:r w:rsidRPr="00374959">
        <w:rPr>
          <w:rFonts w:ascii="Times New Roman" w:eastAsia="Times New Roman" w:hAnsi="Times New Roman" w:cs="Times New Roman"/>
          <w:i/>
          <w:sz w:val="24"/>
          <w:szCs w:val="24"/>
        </w:rPr>
        <w:t>«</w:t>
      </w:r>
      <w:r w:rsidR="00D219C4" w:rsidRPr="00D219C4">
        <w:rPr>
          <w:rFonts w:ascii="Times New Roman" w:hAnsi="Times New Roman" w:cs="Times New Roman"/>
          <w:sz w:val="21"/>
          <w:szCs w:val="21"/>
          <w:shd w:val="clear" w:color="auto" w:fill="FFFFFF"/>
        </w:rPr>
        <w:t>Теория международных отношений и внешнеполитический анализ</w:t>
      </w:r>
      <w:r w:rsidRPr="00374959">
        <w:rPr>
          <w:rFonts w:ascii="Times New Roman" w:eastAsia="Times New Roman" w:hAnsi="Times New Roman" w:cs="Times New Roman"/>
          <w:i/>
          <w:sz w:val="24"/>
          <w:szCs w:val="24"/>
        </w:rPr>
        <w:t>»</w:t>
      </w:r>
    </w:p>
    <w:p w:rsidR="00374959" w:rsidRPr="00374959" w:rsidRDefault="00374959" w:rsidP="00374959">
      <w:pPr>
        <w:spacing w:line="312" w:lineRule="auto"/>
        <w:jc w:val="center"/>
        <w:rPr>
          <w:rFonts w:ascii="Times New Roman" w:eastAsia="Times New Roman" w:hAnsi="Times New Roman" w:cs="Times New Roman"/>
          <w:sz w:val="24"/>
          <w:szCs w:val="24"/>
        </w:rPr>
      </w:pPr>
    </w:p>
    <w:p w:rsidR="00374959" w:rsidRPr="00374959" w:rsidRDefault="00374959" w:rsidP="00374959">
      <w:pPr>
        <w:spacing w:line="312" w:lineRule="auto"/>
        <w:jc w:val="center"/>
        <w:rPr>
          <w:rFonts w:ascii="Times New Roman" w:eastAsia="Times New Roman" w:hAnsi="Times New Roman" w:cs="Times New Roman"/>
          <w:sz w:val="24"/>
          <w:szCs w:val="24"/>
        </w:rPr>
      </w:pPr>
    </w:p>
    <w:p w:rsidR="00374959" w:rsidRPr="00374959" w:rsidRDefault="00374959" w:rsidP="00374959">
      <w:pPr>
        <w:spacing w:line="240" w:lineRule="auto"/>
        <w:ind w:left="5670"/>
        <w:rPr>
          <w:rFonts w:ascii="Times New Roman" w:eastAsia="Times New Roman" w:hAnsi="Times New Roman" w:cs="Times New Roman"/>
          <w:sz w:val="24"/>
          <w:szCs w:val="24"/>
        </w:rPr>
      </w:pPr>
      <w:r w:rsidRPr="00374959">
        <w:rPr>
          <w:rFonts w:ascii="Times New Roman" w:eastAsia="Times New Roman" w:hAnsi="Times New Roman" w:cs="Times New Roman"/>
          <w:sz w:val="24"/>
          <w:szCs w:val="24"/>
        </w:rPr>
        <w:t>Научный руководитель:</w:t>
      </w:r>
    </w:p>
    <w:p w:rsidR="00374959" w:rsidRPr="0084667F" w:rsidRDefault="00374959" w:rsidP="00374959">
      <w:pPr>
        <w:spacing w:line="312" w:lineRule="auto"/>
        <w:ind w:left="5670"/>
        <w:rPr>
          <w:rFonts w:ascii="Times New Roman" w:eastAsia="Times New Roman" w:hAnsi="Times New Roman" w:cs="Times New Roman"/>
          <w:sz w:val="24"/>
          <w:szCs w:val="24"/>
        </w:rPr>
      </w:pPr>
      <w:r w:rsidRPr="0084667F">
        <w:rPr>
          <w:rFonts w:ascii="Times New Roman" w:eastAsia="Times New Roman" w:hAnsi="Times New Roman" w:cs="Times New Roman"/>
          <w:sz w:val="24"/>
          <w:szCs w:val="24"/>
        </w:rPr>
        <w:t>Доктор исторических наук</w:t>
      </w:r>
      <w:r w:rsidRPr="0084667F">
        <w:rPr>
          <w:rFonts w:ascii="Times New Roman" w:eastAsia="Times New Roman" w:hAnsi="Times New Roman" w:cs="Times New Roman"/>
          <w:sz w:val="24"/>
          <w:szCs w:val="24"/>
        </w:rPr>
        <w:br/>
        <w:t>Профессор кафедры теории и истории международных отношений</w:t>
      </w:r>
    </w:p>
    <w:p w:rsidR="00374959" w:rsidRPr="0084667F" w:rsidRDefault="00374959" w:rsidP="00374959">
      <w:pPr>
        <w:spacing w:line="312" w:lineRule="auto"/>
        <w:ind w:left="5670"/>
        <w:rPr>
          <w:rFonts w:ascii="Times New Roman" w:eastAsia="Times New Roman" w:hAnsi="Times New Roman" w:cs="Times New Roman"/>
          <w:sz w:val="24"/>
          <w:szCs w:val="24"/>
        </w:rPr>
      </w:pPr>
      <w:r w:rsidRPr="0084667F">
        <w:rPr>
          <w:rFonts w:ascii="Times New Roman" w:eastAsia="Times New Roman" w:hAnsi="Times New Roman" w:cs="Times New Roman"/>
          <w:sz w:val="24"/>
          <w:szCs w:val="24"/>
        </w:rPr>
        <w:t>Хейфец Виктор Лазаревич</w:t>
      </w:r>
    </w:p>
    <w:p w:rsidR="00374959" w:rsidRPr="00374959" w:rsidRDefault="00374959" w:rsidP="00374959">
      <w:pPr>
        <w:spacing w:line="312" w:lineRule="auto"/>
        <w:ind w:left="5670"/>
        <w:rPr>
          <w:rFonts w:ascii="Times New Roman" w:eastAsia="Times New Roman" w:hAnsi="Times New Roman" w:cs="Times New Roman"/>
          <w:sz w:val="24"/>
          <w:szCs w:val="24"/>
        </w:rPr>
      </w:pPr>
      <w:r w:rsidRPr="00374959">
        <w:rPr>
          <w:rFonts w:ascii="Times New Roman" w:eastAsia="Times New Roman" w:hAnsi="Times New Roman" w:cs="Times New Roman"/>
          <w:sz w:val="24"/>
          <w:szCs w:val="24"/>
        </w:rPr>
        <w:t>Рецензент:</w:t>
      </w:r>
    </w:p>
    <w:p w:rsidR="00374959" w:rsidRPr="00374959" w:rsidRDefault="0084667F" w:rsidP="00374959">
      <w:pPr>
        <w:spacing w:line="312" w:lineRule="auto"/>
        <w:ind w:left="5670"/>
        <w:rPr>
          <w:rFonts w:ascii="Times New Roman" w:eastAsia="Times New Roman" w:hAnsi="Times New Roman" w:cs="Times New Roman"/>
          <w:sz w:val="24"/>
          <w:szCs w:val="24"/>
        </w:rPr>
      </w:pPr>
      <w:r w:rsidRPr="0084667F">
        <w:rPr>
          <w:rFonts w:ascii="Times New Roman" w:hAnsi="Times New Roman" w:cs="Times New Roman"/>
          <w:color w:val="000000"/>
          <w:sz w:val="24"/>
          <w:szCs w:val="24"/>
          <w:shd w:val="clear" w:color="auto" w:fill="FFFFFF"/>
        </w:rPr>
        <w:t xml:space="preserve">Кандидат </w:t>
      </w:r>
      <w:r w:rsidRPr="0084667F">
        <w:rPr>
          <w:rFonts w:ascii="Times New Roman" w:hAnsi="Times New Roman" w:cs="Times New Roman"/>
          <w:color w:val="000000"/>
          <w:sz w:val="24"/>
          <w:szCs w:val="24"/>
          <w:shd w:val="clear" w:color="auto" w:fill="FFFFFF"/>
        </w:rPr>
        <w:t>и</w:t>
      </w:r>
      <w:r w:rsidRPr="0084667F">
        <w:rPr>
          <w:rFonts w:ascii="Times New Roman" w:hAnsi="Times New Roman" w:cs="Times New Roman"/>
          <w:color w:val="000000"/>
          <w:sz w:val="24"/>
          <w:szCs w:val="24"/>
          <w:shd w:val="clear" w:color="auto" w:fill="FFFFFF"/>
        </w:rPr>
        <w:t xml:space="preserve">сторических </w:t>
      </w:r>
      <w:r w:rsidR="00ED5A8C" w:rsidRPr="0084667F">
        <w:rPr>
          <w:rFonts w:ascii="Times New Roman" w:hAnsi="Times New Roman" w:cs="Times New Roman"/>
          <w:color w:val="000000"/>
          <w:sz w:val="24"/>
          <w:szCs w:val="24"/>
          <w:shd w:val="clear" w:color="auto" w:fill="FFFFFF"/>
        </w:rPr>
        <w:t>наук.</w:t>
      </w:r>
      <w:r w:rsidRPr="0084667F">
        <w:rPr>
          <w:rFonts w:ascii="Times New Roman" w:hAnsi="Times New Roman" w:cs="Times New Roman"/>
          <w:color w:val="000000"/>
          <w:sz w:val="24"/>
          <w:szCs w:val="24"/>
          <w:shd w:val="clear" w:color="auto" w:fill="FFFFFF"/>
        </w:rPr>
        <w:t xml:space="preserve"> ученый секретарь ИЛА РАН</w:t>
      </w:r>
    </w:p>
    <w:p w:rsidR="00374959" w:rsidRPr="00374959" w:rsidRDefault="00374959" w:rsidP="00374959">
      <w:pPr>
        <w:spacing w:line="312" w:lineRule="auto"/>
        <w:ind w:left="4956"/>
        <w:jc w:val="center"/>
        <w:rPr>
          <w:rFonts w:ascii="Times New Roman" w:eastAsia="Times New Roman" w:hAnsi="Times New Roman" w:cs="Times New Roman"/>
          <w:sz w:val="24"/>
          <w:szCs w:val="24"/>
        </w:rPr>
      </w:pPr>
      <w:r w:rsidRPr="0084667F">
        <w:rPr>
          <w:rFonts w:ascii="Times New Roman" w:eastAsia="Times New Roman" w:hAnsi="Times New Roman" w:cs="Times New Roman"/>
          <w:sz w:val="24"/>
          <w:szCs w:val="24"/>
        </w:rPr>
        <w:t xml:space="preserve">       Розенталь Дмитрий Михайлович</w:t>
      </w:r>
    </w:p>
    <w:p w:rsidR="00374959" w:rsidRPr="00374959" w:rsidRDefault="00374959" w:rsidP="00374959">
      <w:pPr>
        <w:spacing w:line="312" w:lineRule="auto"/>
        <w:jc w:val="center"/>
        <w:rPr>
          <w:rFonts w:ascii="Times New Roman" w:eastAsia="Times New Roman" w:hAnsi="Times New Roman" w:cs="Times New Roman"/>
          <w:sz w:val="24"/>
          <w:szCs w:val="24"/>
        </w:rPr>
      </w:pPr>
    </w:p>
    <w:p w:rsidR="00374959" w:rsidRPr="00374959" w:rsidRDefault="00374959" w:rsidP="00374959">
      <w:pPr>
        <w:spacing w:line="312" w:lineRule="auto"/>
        <w:jc w:val="center"/>
        <w:rPr>
          <w:rFonts w:ascii="Times New Roman" w:eastAsia="Times New Roman" w:hAnsi="Times New Roman" w:cs="Times New Roman"/>
          <w:sz w:val="24"/>
          <w:szCs w:val="24"/>
        </w:rPr>
      </w:pPr>
    </w:p>
    <w:p w:rsidR="00374959" w:rsidRPr="00374959" w:rsidRDefault="00374959" w:rsidP="00374959">
      <w:pPr>
        <w:spacing w:line="312" w:lineRule="auto"/>
        <w:jc w:val="center"/>
        <w:rPr>
          <w:rFonts w:ascii="Times New Roman" w:eastAsia="Times New Roman" w:hAnsi="Times New Roman" w:cs="Times New Roman"/>
          <w:sz w:val="24"/>
          <w:szCs w:val="24"/>
        </w:rPr>
      </w:pPr>
    </w:p>
    <w:p w:rsidR="00374959" w:rsidRPr="00374959" w:rsidRDefault="00374959" w:rsidP="00D219C4">
      <w:pPr>
        <w:spacing w:line="312" w:lineRule="auto"/>
        <w:rPr>
          <w:rFonts w:ascii="Times New Roman" w:eastAsia="Times New Roman" w:hAnsi="Times New Roman" w:cs="Times New Roman"/>
          <w:sz w:val="24"/>
          <w:szCs w:val="24"/>
        </w:rPr>
      </w:pPr>
    </w:p>
    <w:p w:rsidR="00374959" w:rsidRPr="00374959" w:rsidRDefault="00374959" w:rsidP="00374959">
      <w:pPr>
        <w:spacing w:line="312" w:lineRule="auto"/>
        <w:jc w:val="center"/>
        <w:rPr>
          <w:rFonts w:ascii="Times New Roman" w:eastAsia="Times New Roman" w:hAnsi="Times New Roman" w:cs="Times New Roman"/>
          <w:sz w:val="24"/>
          <w:szCs w:val="24"/>
        </w:rPr>
      </w:pPr>
      <w:r w:rsidRPr="00374959">
        <w:rPr>
          <w:rFonts w:ascii="Times New Roman" w:eastAsia="Times New Roman" w:hAnsi="Times New Roman" w:cs="Times New Roman"/>
          <w:sz w:val="24"/>
          <w:szCs w:val="24"/>
        </w:rPr>
        <w:t>Санкт-Петербург</w:t>
      </w:r>
    </w:p>
    <w:p w:rsidR="00374959" w:rsidRPr="00374959" w:rsidRDefault="00374959" w:rsidP="00374959">
      <w:pPr>
        <w:spacing w:line="312" w:lineRule="auto"/>
        <w:jc w:val="center"/>
        <w:rPr>
          <w:rFonts w:ascii="Times New Roman" w:eastAsia="Times New Roman" w:hAnsi="Times New Roman" w:cs="Times New Roman"/>
          <w:sz w:val="24"/>
          <w:szCs w:val="24"/>
        </w:rPr>
      </w:pPr>
      <w:r w:rsidRPr="00374959">
        <w:rPr>
          <w:rFonts w:ascii="Times New Roman" w:eastAsia="Times New Roman" w:hAnsi="Times New Roman" w:cs="Times New Roman"/>
          <w:sz w:val="24"/>
          <w:szCs w:val="24"/>
        </w:rPr>
        <w:t>2019</w:t>
      </w:r>
      <w:r>
        <w:rPr>
          <w:rFonts w:ascii="Times New Roman" w:hAnsi="Times New Roman" w:cs="Times New Roman"/>
          <w:b/>
          <w:sz w:val="24"/>
          <w:szCs w:val="24"/>
        </w:rPr>
        <w:br w:type="page"/>
      </w:r>
    </w:p>
    <w:p w:rsidR="00FB6CF2" w:rsidRPr="00D767BE" w:rsidRDefault="00FB6CF2" w:rsidP="00D767BE">
      <w:pPr>
        <w:spacing w:line="360" w:lineRule="auto"/>
        <w:jc w:val="center"/>
        <w:rPr>
          <w:rFonts w:ascii="Times New Roman" w:hAnsi="Times New Roman" w:cs="Times New Roman"/>
          <w:b/>
          <w:sz w:val="24"/>
          <w:szCs w:val="24"/>
        </w:rPr>
      </w:pPr>
      <w:r w:rsidRPr="00D767BE">
        <w:rPr>
          <w:rFonts w:ascii="Times New Roman" w:hAnsi="Times New Roman" w:cs="Times New Roman"/>
          <w:b/>
          <w:sz w:val="24"/>
          <w:szCs w:val="24"/>
        </w:rPr>
        <w:lastRenderedPageBreak/>
        <w:t>ОГЛАВЛЕНИЕ</w:t>
      </w:r>
    </w:p>
    <w:sdt>
      <w:sdtPr>
        <w:rPr>
          <w:rFonts w:ascii="Times New Roman" w:hAnsi="Times New Roman" w:cs="Times New Roman"/>
          <w:sz w:val="24"/>
          <w:szCs w:val="24"/>
        </w:rPr>
        <w:id w:val="-1016762861"/>
        <w:docPartObj>
          <w:docPartGallery w:val="Table of Contents"/>
          <w:docPartUnique/>
        </w:docPartObj>
      </w:sdtPr>
      <w:sdtEndPr>
        <w:rPr>
          <w:b/>
          <w:bCs/>
        </w:rPr>
      </w:sdtEndPr>
      <w:sdtContent>
        <w:p w:rsidR="00374959" w:rsidRDefault="00D8109E">
          <w:pPr>
            <w:pStyle w:val="11"/>
            <w:tabs>
              <w:tab w:val="right" w:leader="dot" w:pos="9345"/>
            </w:tabs>
            <w:rPr>
              <w:rFonts w:eastAsiaTheme="minorEastAsia"/>
              <w:noProof/>
              <w:lang w:eastAsia="ru-RU"/>
            </w:rPr>
          </w:pPr>
          <w:r w:rsidRPr="00D767BE">
            <w:rPr>
              <w:rFonts w:ascii="Times New Roman" w:hAnsi="Times New Roman" w:cs="Times New Roman"/>
              <w:sz w:val="24"/>
              <w:szCs w:val="24"/>
            </w:rPr>
            <w:fldChar w:fldCharType="begin"/>
          </w:r>
          <w:r w:rsidRPr="00D767BE">
            <w:rPr>
              <w:rFonts w:ascii="Times New Roman" w:hAnsi="Times New Roman" w:cs="Times New Roman"/>
              <w:sz w:val="24"/>
              <w:szCs w:val="24"/>
            </w:rPr>
            <w:instrText xml:space="preserve"> TOC \o "1-3" \h \z \u </w:instrText>
          </w:r>
          <w:r w:rsidRPr="00D767BE">
            <w:rPr>
              <w:rFonts w:ascii="Times New Roman" w:hAnsi="Times New Roman" w:cs="Times New Roman"/>
              <w:sz w:val="24"/>
              <w:szCs w:val="24"/>
            </w:rPr>
            <w:fldChar w:fldCharType="separate"/>
          </w:r>
          <w:hyperlink w:anchor="_Toc10497698" w:history="1">
            <w:r w:rsidR="00374959" w:rsidRPr="00F9243F">
              <w:rPr>
                <w:rStyle w:val="ac"/>
                <w:rFonts w:ascii="Times New Roman" w:hAnsi="Times New Roman" w:cs="Times New Roman"/>
                <w:noProof/>
              </w:rPr>
              <w:t>ВВЕДЕНИЕ</w:t>
            </w:r>
            <w:r w:rsidR="00374959">
              <w:rPr>
                <w:noProof/>
                <w:webHidden/>
              </w:rPr>
              <w:tab/>
            </w:r>
            <w:r w:rsidR="00374959">
              <w:rPr>
                <w:noProof/>
                <w:webHidden/>
              </w:rPr>
              <w:fldChar w:fldCharType="begin"/>
            </w:r>
            <w:r w:rsidR="00374959">
              <w:rPr>
                <w:noProof/>
                <w:webHidden/>
              </w:rPr>
              <w:instrText xml:space="preserve"> PAGEREF _Toc10497698 \h </w:instrText>
            </w:r>
            <w:r w:rsidR="00374959">
              <w:rPr>
                <w:noProof/>
                <w:webHidden/>
              </w:rPr>
            </w:r>
            <w:r w:rsidR="00374959">
              <w:rPr>
                <w:noProof/>
                <w:webHidden/>
              </w:rPr>
              <w:fldChar w:fldCharType="separate"/>
            </w:r>
            <w:r w:rsidR="00374959">
              <w:rPr>
                <w:noProof/>
                <w:webHidden/>
              </w:rPr>
              <w:t>3</w:t>
            </w:r>
            <w:r w:rsidR="00374959">
              <w:rPr>
                <w:noProof/>
                <w:webHidden/>
              </w:rPr>
              <w:fldChar w:fldCharType="end"/>
            </w:r>
          </w:hyperlink>
        </w:p>
        <w:p w:rsidR="00374959" w:rsidRDefault="00374959">
          <w:pPr>
            <w:pStyle w:val="11"/>
            <w:tabs>
              <w:tab w:val="right" w:leader="dot" w:pos="9345"/>
            </w:tabs>
            <w:rPr>
              <w:rFonts w:eastAsiaTheme="minorEastAsia"/>
              <w:noProof/>
              <w:lang w:eastAsia="ru-RU"/>
            </w:rPr>
          </w:pPr>
          <w:hyperlink w:anchor="_Toc10497699" w:history="1">
            <w:r w:rsidRPr="00F9243F">
              <w:rPr>
                <w:rStyle w:val="ac"/>
                <w:rFonts w:ascii="Times New Roman" w:hAnsi="Times New Roman" w:cs="Times New Roman"/>
                <w:noProof/>
              </w:rPr>
              <w:t>ГЛАВА 1. ПРЕДПОСЫЛКИ АКТИВИЗАЦИИ ИНТЕГРАЦИОННЫХ ПРОЦЕССОВ В ЛАТИНОАМЕРИКАНСКОМ РЕГИОНЕ</w:t>
            </w:r>
            <w:r>
              <w:rPr>
                <w:noProof/>
                <w:webHidden/>
              </w:rPr>
              <w:tab/>
            </w:r>
            <w:r>
              <w:rPr>
                <w:noProof/>
                <w:webHidden/>
              </w:rPr>
              <w:fldChar w:fldCharType="begin"/>
            </w:r>
            <w:r>
              <w:rPr>
                <w:noProof/>
                <w:webHidden/>
              </w:rPr>
              <w:instrText xml:space="preserve"> PAGEREF _Toc10497699 \h </w:instrText>
            </w:r>
            <w:r>
              <w:rPr>
                <w:noProof/>
                <w:webHidden/>
              </w:rPr>
            </w:r>
            <w:r>
              <w:rPr>
                <w:noProof/>
                <w:webHidden/>
              </w:rPr>
              <w:fldChar w:fldCharType="separate"/>
            </w:r>
            <w:r>
              <w:rPr>
                <w:noProof/>
                <w:webHidden/>
              </w:rPr>
              <w:t>10</w:t>
            </w:r>
            <w:r>
              <w:rPr>
                <w:noProof/>
                <w:webHidden/>
              </w:rPr>
              <w:fldChar w:fldCharType="end"/>
            </w:r>
          </w:hyperlink>
        </w:p>
        <w:p w:rsidR="00374959" w:rsidRDefault="00374959">
          <w:pPr>
            <w:pStyle w:val="21"/>
            <w:tabs>
              <w:tab w:val="right" w:leader="dot" w:pos="9345"/>
            </w:tabs>
            <w:rPr>
              <w:rFonts w:eastAsiaTheme="minorEastAsia"/>
              <w:noProof/>
              <w:lang w:eastAsia="ru-RU"/>
            </w:rPr>
          </w:pPr>
          <w:hyperlink w:anchor="_Toc10497700" w:history="1">
            <w:r w:rsidRPr="00F9243F">
              <w:rPr>
                <w:rStyle w:val="ac"/>
                <w:rFonts w:ascii="Times New Roman" w:hAnsi="Times New Roman" w:cs="Times New Roman"/>
                <w:noProof/>
              </w:rPr>
              <w:t xml:space="preserve">1.1 Общие взгляды на интеграционные тенденции в </w:t>
            </w:r>
            <w:r w:rsidRPr="00F9243F">
              <w:rPr>
                <w:rStyle w:val="ac"/>
                <w:rFonts w:ascii="Times New Roman" w:hAnsi="Times New Roman" w:cs="Times New Roman"/>
                <w:noProof/>
                <w:lang w:val="en-US"/>
              </w:rPr>
              <w:t>XX</w:t>
            </w:r>
            <w:r w:rsidRPr="00F9243F">
              <w:rPr>
                <w:rStyle w:val="ac"/>
                <w:rFonts w:ascii="Times New Roman" w:hAnsi="Times New Roman" w:cs="Times New Roman"/>
                <w:noProof/>
              </w:rPr>
              <w:t xml:space="preserve"> в.</w:t>
            </w:r>
            <w:r>
              <w:rPr>
                <w:noProof/>
                <w:webHidden/>
              </w:rPr>
              <w:tab/>
            </w:r>
            <w:r>
              <w:rPr>
                <w:noProof/>
                <w:webHidden/>
              </w:rPr>
              <w:fldChar w:fldCharType="begin"/>
            </w:r>
            <w:r>
              <w:rPr>
                <w:noProof/>
                <w:webHidden/>
              </w:rPr>
              <w:instrText xml:space="preserve"> PAGEREF _Toc10497700 \h </w:instrText>
            </w:r>
            <w:r>
              <w:rPr>
                <w:noProof/>
                <w:webHidden/>
              </w:rPr>
            </w:r>
            <w:r>
              <w:rPr>
                <w:noProof/>
                <w:webHidden/>
              </w:rPr>
              <w:fldChar w:fldCharType="separate"/>
            </w:r>
            <w:r>
              <w:rPr>
                <w:noProof/>
                <w:webHidden/>
              </w:rPr>
              <w:t>10</w:t>
            </w:r>
            <w:r>
              <w:rPr>
                <w:noProof/>
                <w:webHidden/>
              </w:rPr>
              <w:fldChar w:fldCharType="end"/>
            </w:r>
          </w:hyperlink>
        </w:p>
        <w:p w:rsidR="00374959" w:rsidRDefault="00374959">
          <w:pPr>
            <w:pStyle w:val="21"/>
            <w:tabs>
              <w:tab w:val="right" w:leader="dot" w:pos="9345"/>
            </w:tabs>
            <w:rPr>
              <w:rFonts w:eastAsiaTheme="minorEastAsia"/>
              <w:noProof/>
              <w:lang w:eastAsia="ru-RU"/>
            </w:rPr>
          </w:pPr>
          <w:hyperlink w:anchor="_Toc10497701" w:history="1">
            <w:r w:rsidRPr="00F9243F">
              <w:rPr>
                <w:rStyle w:val="ac"/>
                <w:rFonts w:ascii="Times New Roman" w:hAnsi="Times New Roman" w:cs="Times New Roman"/>
                <w:noProof/>
              </w:rPr>
              <w:t xml:space="preserve">1.2 Интеграционные тенденции в </w:t>
            </w:r>
            <w:r w:rsidRPr="00F9243F">
              <w:rPr>
                <w:rStyle w:val="ac"/>
                <w:rFonts w:ascii="Times New Roman" w:hAnsi="Times New Roman" w:cs="Times New Roman"/>
                <w:noProof/>
                <w:lang w:val="en-US"/>
              </w:rPr>
              <w:t>XXI</w:t>
            </w:r>
            <w:r w:rsidRPr="00F9243F">
              <w:rPr>
                <w:rStyle w:val="ac"/>
                <w:rFonts w:ascii="Times New Roman" w:hAnsi="Times New Roman" w:cs="Times New Roman"/>
                <w:noProof/>
              </w:rPr>
              <w:t xml:space="preserve"> в.</w:t>
            </w:r>
            <w:r>
              <w:rPr>
                <w:noProof/>
                <w:webHidden/>
              </w:rPr>
              <w:tab/>
            </w:r>
            <w:r>
              <w:rPr>
                <w:noProof/>
                <w:webHidden/>
              </w:rPr>
              <w:fldChar w:fldCharType="begin"/>
            </w:r>
            <w:r>
              <w:rPr>
                <w:noProof/>
                <w:webHidden/>
              </w:rPr>
              <w:instrText xml:space="preserve"> PAGEREF _Toc10497701 \h </w:instrText>
            </w:r>
            <w:r>
              <w:rPr>
                <w:noProof/>
                <w:webHidden/>
              </w:rPr>
            </w:r>
            <w:r>
              <w:rPr>
                <w:noProof/>
                <w:webHidden/>
              </w:rPr>
              <w:fldChar w:fldCharType="separate"/>
            </w:r>
            <w:r>
              <w:rPr>
                <w:noProof/>
                <w:webHidden/>
              </w:rPr>
              <w:t>15</w:t>
            </w:r>
            <w:r>
              <w:rPr>
                <w:noProof/>
                <w:webHidden/>
              </w:rPr>
              <w:fldChar w:fldCharType="end"/>
            </w:r>
          </w:hyperlink>
        </w:p>
        <w:p w:rsidR="00374959" w:rsidRDefault="00374959">
          <w:pPr>
            <w:pStyle w:val="11"/>
            <w:tabs>
              <w:tab w:val="right" w:leader="dot" w:pos="9345"/>
            </w:tabs>
            <w:rPr>
              <w:rFonts w:eastAsiaTheme="minorEastAsia"/>
              <w:noProof/>
              <w:lang w:eastAsia="ru-RU"/>
            </w:rPr>
          </w:pPr>
          <w:hyperlink w:anchor="_Toc10497702" w:history="1">
            <w:r w:rsidRPr="00F9243F">
              <w:rPr>
                <w:rStyle w:val="ac"/>
                <w:rFonts w:ascii="Times New Roman" w:hAnsi="Times New Roman" w:cs="Times New Roman"/>
                <w:noProof/>
              </w:rPr>
              <w:t>ГЛАВА 2. СОВРЕМЕННЫЕ ЗНАЧИМЫЕ ОБЪЕДИНЕНИЯ АСТРАН ЛАТИНСКОЙ АМЕРИКИ</w:t>
            </w:r>
            <w:r>
              <w:rPr>
                <w:noProof/>
                <w:webHidden/>
              </w:rPr>
              <w:tab/>
            </w:r>
            <w:r>
              <w:rPr>
                <w:noProof/>
                <w:webHidden/>
              </w:rPr>
              <w:fldChar w:fldCharType="begin"/>
            </w:r>
            <w:r>
              <w:rPr>
                <w:noProof/>
                <w:webHidden/>
              </w:rPr>
              <w:instrText xml:space="preserve"> PAGEREF _Toc10497702 \h </w:instrText>
            </w:r>
            <w:r>
              <w:rPr>
                <w:noProof/>
                <w:webHidden/>
              </w:rPr>
            </w:r>
            <w:r>
              <w:rPr>
                <w:noProof/>
                <w:webHidden/>
              </w:rPr>
              <w:fldChar w:fldCharType="separate"/>
            </w:r>
            <w:r>
              <w:rPr>
                <w:noProof/>
                <w:webHidden/>
              </w:rPr>
              <w:t>21</w:t>
            </w:r>
            <w:r>
              <w:rPr>
                <w:noProof/>
                <w:webHidden/>
              </w:rPr>
              <w:fldChar w:fldCharType="end"/>
            </w:r>
          </w:hyperlink>
        </w:p>
        <w:p w:rsidR="00374959" w:rsidRDefault="00374959">
          <w:pPr>
            <w:pStyle w:val="21"/>
            <w:tabs>
              <w:tab w:val="right" w:leader="dot" w:pos="9345"/>
            </w:tabs>
            <w:rPr>
              <w:rFonts w:eastAsiaTheme="minorEastAsia"/>
              <w:noProof/>
              <w:lang w:eastAsia="ru-RU"/>
            </w:rPr>
          </w:pPr>
          <w:hyperlink w:anchor="_Toc10497703" w:history="1">
            <w:r w:rsidRPr="00F9243F">
              <w:rPr>
                <w:rStyle w:val="ac"/>
                <w:rFonts w:ascii="Times New Roman" w:hAnsi="Times New Roman" w:cs="Times New Roman"/>
                <w:noProof/>
              </w:rPr>
              <w:t>2.1 Предпосылки «интеграционного бума»</w:t>
            </w:r>
            <w:r>
              <w:rPr>
                <w:noProof/>
                <w:webHidden/>
              </w:rPr>
              <w:tab/>
            </w:r>
            <w:r>
              <w:rPr>
                <w:noProof/>
                <w:webHidden/>
              </w:rPr>
              <w:fldChar w:fldCharType="begin"/>
            </w:r>
            <w:r>
              <w:rPr>
                <w:noProof/>
                <w:webHidden/>
              </w:rPr>
              <w:instrText xml:space="preserve"> PAGEREF _Toc10497703 \h </w:instrText>
            </w:r>
            <w:r>
              <w:rPr>
                <w:noProof/>
                <w:webHidden/>
              </w:rPr>
            </w:r>
            <w:r>
              <w:rPr>
                <w:noProof/>
                <w:webHidden/>
              </w:rPr>
              <w:fldChar w:fldCharType="separate"/>
            </w:r>
            <w:r>
              <w:rPr>
                <w:noProof/>
                <w:webHidden/>
              </w:rPr>
              <w:t>21</w:t>
            </w:r>
            <w:r>
              <w:rPr>
                <w:noProof/>
                <w:webHidden/>
              </w:rPr>
              <w:fldChar w:fldCharType="end"/>
            </w:r>
          </w:hyperlink>
        </w:p>
        <w:p w:rsidR="00374959" w:rsidRDefault="00374959">
          <w:pPr>
            <w:pStyle w:val="21"/>
            <w:tabs>
              <w:tab w:val="right" w:leader="dot" w:pos="9345"/>
            </w:tabs>
            <w:rPr>
              <w:rFonts w:eastAsiaTheme="minorEastAsia"/>
              <w:noProof/>
              <w:lang w:eastAsia="ru-RU"/>
            </w:rPr>
          </w:pPr>
          <w:hyperlink w:anchor="_Toc10497704" w:history="1">
            <w:r w:rsidRPr="00F9243F">
              <w:rPr>
                <w:rStyle w:val="ac"/>
                <w:rFonts w:ascii="Times New Roman" w:hAnsi="Times New Roman" w:cs="Times New Roman"/>
                <w:noProof/>
              </w:rPr>
              <w:t>2.2 Политические интеграционные блоки</w:t>
            </w:r>
            <w:r>
              <w:rPr>
                <w:noProof/>
                <w:webHidden/>
              </w:rPr>
              <w:tab/>
            </w:r>
            <w:r>
              <w:rPr>
                <w:noProof/>
                <w:webHidden/>
              </w:rPr>
              <w:fldChar w:fldCharType="begin"/>
            </w:r>
            <w:r>
              <w:rPr>
                <w:noProof/>
                <w:webHidden/>
              </w:rPr>
              <w:instrText xml:space="preserve"> PAGEREF _Toc10497704 \h </w:instrText>
            </w:r>
            <w:r>
              <w:rPr>
                <w:noProof/>
                <w:webHidden/>
              </w:rPr>
            </w:r>
            <w:r>
              <w:rPr>
                <w:noProof/>
                <w:webHidden/>
              </w:rPr>
              <w:fldChar w:fldCharType="separate"/>
            </w:r>
            <w:r>
              <w:rPr>
                <w:noProof/>
                <w:webHidden/>
              </w:rPr>
              <w:t>24</w:t>
            </w:r>
            <w:r>
              <w:rPr>
                <w:noProof/>
                <w:webHidden/>
              </w:rPr>
              <w:fldChar w:fldCharType="end"/>
            </w:r>
          </w:hyperlink>
        </w:p>
        <w:p w:rsidR="00374959" w:rsidRDefault="00374959">
          <w:pPr>
            <w:pStyle w:val="21"/>
            <w:tabs>
              <w:tab w:val="right" w:leader="dot" w:pos="9345"/>
            </w:tabs>
            <w:rPr>
              <w:rFonts w:eastAsiaTheme="minorEastAsia"/>
              <w:noProof/>
              <w:lang w:eastAsia="ru-RU"/>
            </w:rPr>
          </w:pPr>
          <w:hyperlink w:anchor="_Toc10497705" w:history="1">
            <w:r w:rsidRPr="00F9243F">
              <w:rPr>
                <w:rStyle w:val="ac"/>
                <w:rFonts w:ascii="Times New Roman" w:hAnsi="Times New Roman" w:cs="Times New Roman"/>
                <w:noProof/>
              </w:rPr>
              <w:t>2.3 Экономические интеграционные блоки</w:t>
            </w:r>
            <w:r>
              <w:rPr>
                <w:noProof/>
                <w:webHidden/>
              </w:rPr>
              <w:tab/>
            </w:r>
            <w:r>
              <w:rPr>
                <w:noProof/>
                <w:webHidden/>
              </w:rPr>
              <w:fldChar w:fldCharType="begin"/>
            </w:r>
            <w:r>
              <w:rPr>
                <w:noProof/>
                <w:webHidden/>
              </w:rPr>
              <w:instrText xml:space="preserve"> PAGEREF _Toc10497705 \h </w:instrText>
            </w:r>
            <w:r>
              <w:rPr>
                <w:noProof/>
                <w:webHidden/>
              </w:rPr>
            </w:r>
            <w:r>
              <w:rPr>
                <w:noProof/>
                <w:webHidden/>
              </w:rPr>
              <w:fldChar w:fldCharType="separate"/>
            </w:r>
            <w:r>
              <w:rPr>
                <w:noProof/>
                <w:webHidden/>
              </w:rPr>
              <w:t>32</w:t>
            </w:r>
            <w:r>
              <w:rPr>
                <w:noProof/>
                <w:webHidden/>
              </w:rPr>
              <w:fldChar w:fldCharType="end"/>
            </w:r>
          </w:hyperlink>
        </w:p>
        <w:p w:rsidR="00374959" w:rsidRDefault="00374959">
          <w:pPr>
            <w:pStyle w:val="11"/>
            <w:tabs>
              <w:tab w:val="right" w:leader="dot" w:pos="9345"/>
            </w:tabs>
            <w:rPr>
              <w:rFonts w:eastAsiaTheme="minorEastAsia"/>
              <w:noProof/>
              <w:lang w:eastAsia="ru-RU"/>
            </w:rPr>
          </w:pPr>
          <w:hyperlink w:anchor="_Toc10497706" w:history="1">
            <w:r w:rsidRPr="00F9243F">
              <w:rPr>
                <w:rStyle w:val="ac"/>
                <w:rFonts w:ascii="Times New Roman" w:hAnsi="Times New Roman" w:cs="Times New Roman"/>
                <w:noProof/>
              </w:rPr>
              <w:t>ГЛАВА 3. ИНТЕГРАЦИОННЫЕ ОБЪЕДИНЕНИЯ В РЕГИОНЕ ЛАТИНСКОЙ АМЕРИКИ И МИРОВОЕ СООБЩЕСТВО</w:t>
            </w:r>
            <w:r>
              <w:rPr>
                <w:noProof/>
                <w:webHidden/>
              </w:rPr>
              <w:tab/>
            </w:r>
            <w:r>
              <w:rPr>
                <w:noProof/>
                <w:webHidden/>
              </w:rPr>
              <w:fldChar w:fldCharType="begin"/>
            </w:r>
            <w:r>
              <w:rPr>
                <w:noProof/>
                <w:webHidden/>
              </w:rPr>
              <w:instrText xml:space="preserve"> PAGEREF _Toc10497706 \h </w:instrText>
            </w:r>
            <w:r>
              <w:rPr>
                <w:noProof/>
                <w:webHidden/>
              </w:rPr>
            </w:r>
            <w:r>
              <w:rPr>
                <w:noProof/>
                <w:webHidden/>
              </w:rPr>
              <w:fldChar w:fldCharType="separate"/>
            </w:r>
            <w:r>
              <w:rPr>
                <w:noProof/>
                <w:webHidden/>
              </w:rPr>
              <w:t>42</w:t>
            </w:r>
            <w:r>
              <w:rPr>
                <w:noProof/>
                <w:webHidden/>
              </w:rPr>
              <w:fldChar w:fldCharType="end"/>
            </w:r>
          </w:hyperlink>
        </w:p>
        <w:p w:rsidR="00374959" w:rsidRDefault="00374959">
          <w:pPr>
            <w:pStyle w:val="21"/>
            <w:tabs>
              <w:tab w:val="right" w:leader="dot" w:pos="9345"/>
            </w:tabs>
            <w:rPr>
              <w:rFonts w:eastAsiaTheme="minorEastAsia"/>
              <w:noProof/>
              <w:lang w:eastAsia="ru-RU"/>
            </w:rPr>
          </w:pPr>
          <w:hyperlink w:anchor="_Toc10497707" w:history="1">
            <w:r w:rsidRPr="00F9243F">
              <w:rPr>
                <w:rStyle w:val="ac"/>
                <w:rFonts w:ascii="Times New Roman" w:hAnsi="Times New Roman" w:cs="Times New Roman"/>
                <w:noProof/>
              </w:rPr>
              <w:t>3.1 Латинская Америка как актор международных отношений</w:t>
            </w:r>
            <w:r>
              <w:rPr>
                <w:noProof/>
                <w:webHidden/>
              </w:rPr>
              <w:tab/>
            </w:r>
            <w:r>
              <w:rPr>
                <w:noProof/>
                <w:webHidden/>
              </w:rPr>
              <w:fldChar w:fldCharType="begin"/>
            </w:r>
            <w:r>
              <w:rPr>
                <w:noProof/>
                <w:webHidden/>
              </w:rPr>
              <w:instrText xml:space="preserve"> PAGEREF _Toc10497707 \h </w:instrText>
            </w:r>
            <w:r>
              <w:rPr>
                <w:noProof/>
                <w:webHidden/>
              </w:rPr>
            </w:r>
            <w:r>
              <w:rPr>
                <w:noProof/>
                <w:webHidden/>
              </w:rPr>
              <w:fldChar w:fldCharType="separate"/>
            </w:r>
            <w:r>
              <w:rPr>
                <w:noProof/>
                <w:webHidden/>
              </w:rPr>
              <w:t>42</w:t>
            </w:r>
            <w:r>
              <w:rPr>
                <w:noProof/>
                <w:webHidden/>
              </w:rPr>
              <w:fldChar w:fldCharType="end"/>
            </w:r>
          </w:hyperlink>
        </w:p>
        <w:p w:rsidR="00374959" w:rsidRDefault="00374959">
          <w:pPr>
            <w:pStyle w:val="21"/>
            <w:tabs>
              <w:tab w:val="right" w:leader="dot" w:pos="9345"/>
            </w:tabs>
            <w:rPr>
              <w:rFonts w:eastAsiaTheme="minorEastAsia"/>
              <w:noProof/>
              <w:lang w:eastAsia="ru-RU"/>
            </w:rPr>
          </w:pPr>
          <w:hyperlink w:anchor="_Toc10497708" w:history="1">
            <w:r w:rsidRPr="00F9243F">
              <w:rPr>
                <w:rStyle w:val="ac"/>
                <w:rFonts w:ascii="Times New Roman" w:hAnsi="Times New Roman" w:cs="Times New Roman"/>
                <w:noProof/>
              </w:rPr>
              <w:t>3.2 Взаимодействие между интеграционными объединениями Латинской Америки и Европейским Союзом</w:t>
            </w:r>
            <w:r>
              <w:rPr>
                <w:noProof/>
                <w:webHidden/>
              </w:rPr>
              <w:tab/>
            </w:r>
            <w:r>
              <w:rPr>
                <w:noProof/>
                <w:webHidden/>
              </w:rPr>
              <w:fldChar w:fldCharType="begin"/>
            </w:r>
            <w:r>
              <w:rPr>
                <w:noProof/>
                <w:webHidden/>
              </w:rPr>
              <w:instrText xml:space="preserve"> PAGEREF _Toc10497708 \h </w:instrText>
            </w:r>
            <w:r>
              <w:rPr>
                <w:noProof/>
                <w:webHidden/>
              </w:rPr>
            </w:r>
            <w:r>
              <w:rPr>
                <w:noProof/>
                <w:webHidden/>
              </w:rPr>
              <w:fldChar w:fldCharType="separate"/>
            </w:r>
            <w:r>
              <w:rPr>
                <w:noProof/>
                <w:webHidden/>
              </w:rPr>
              <w:t>45</w:t>
            </w:r>
            <w:r>
              <w:rPr>
                <w:noProof/>
                <w:webHidden/>
              </w:rPr>
              <w:fldChar w:fldCharType="end"/>
            </w:r>
          </w:hyperlink>
        </w:p>
        <w:p w:rsidR="00374959" w:rsidRDefault="00374959">
          <w:pPr>
            <w:pStyle w:val="21"/>
            <w:tabs>
              <w:tab w:val="right" w:leader="dot" w:pos="9345"/>
            </w:tabs>
            <w:rPr>
              <w:rFonts w:eastAsiaTheme="minorEastAsia"/>
              <w:noProof/>
              <w:lang w:eastAsia="ru-RU"/>
            </w:rPr>
          </w:pPr>
          <w:hyperlink w:anchor="_Toc10497709" w:history="1">
            <w:r w:rsidRPr="00F9243F">
              <w:rPr>
                <w:rStyle w:val="ac"/>
                <w:rFonts w:ascii="Times New Roman" w:hAnsi="Times New Roman" w:cs="Times New Roman"/>
                <w:noProof/>
              </w:rPr>
              <w:t>3.3 Взаимодействие между интеграционными объединениями Латинской Америки и отдельными государственными акторами</w:t>
            </w:r>
            <w:r>
              <w:rPr>
                <w:noProof/>
                <w:webHidden/>
              </w:rPr>
              <w:tab/>
            </w:r>
            <w:r>
              <w:rPr>
                <w:noProof/>
                <w:webHidden/>
              </w:rPr>
              <w:fldChar w:fldCharType="begin"/>
            </w:r>
            <w:r>
              <w:rPr>
                <w:noProof/>
                <w:webHidden/>
              </w:rPr>
              <w:instrText xml:space="preserve"> PAGEREF _Toc10497709 \h </w:instrText>
            </w:r>
            <w:r>
              <w:rPr>
                <w:noProof/>
                <w:webHidden/>
              </w:rPr>
            </w:r>
            <w:r>
              <w:rPr>
                <w:noProof/>
                <w:webHidden/>
              </w:rPr>
              <w:fldChar w:fldCharType="separate"/>
            </w:r>
            <w:r>
              <w:rPr>
                <w:noProof/>
                <w:webHidden/>
              </w:rPr>
              <w:t>48</w:t>
            </w:r>
            <w:r>
              <w:rPr>
                <w:noProof/>
                <w:webHidden/>
              </w:rPr>
              <w:fldChar w:fldCharType="end"/>
            </w:r>
          </w:hyperlink>
        </w:p>
        <w:p w:rsidR="00374959" w:rsidRDefault="00374959">
          <w:pPr>
            <w:pStyle w:val="11"/>
            <w:tabs>
              <w:tab w:val="right" w:leader="dot" w:pos="9345"/>
            </w:tabs>
            <w:rPr>
              <w:rFonts w:eastAsiaTheme="minorEastAsia"/>
              <w:noProof/>
              <w:lang w:eastAsia="ru-RU"/>
            </w:rPr>
          </w:pPr>
          <w:hyperlink w:anchor="_Toc10497710" w:history="1">
            <w:r w:rsidRPr="00F9243F">
              <w:rPr>
                <w:rStyle w:val="ac"/>
                <w:rFonts w:ascii="Times New Roman" w:hAnsi="Times New Roman" w:cs="Times New Roman"/>
                <w:noProof/>
              </w:rPr>
              <w:t>ЗАКЛЮЧЕНИЕ</w:t>
            </w:r>
            <w:r>
              <w:rPr>
                <w:noProof/>
                <w:webHidden/>
              </w:rPr>
              <w:tab/>
            </w:r>
            <w:r>
              <w:rPr>
                <w:noProof/>
                <w:webHidden/>
              </w:rPr>
              <w:fldChar w:fldCharType="begin"/>
            </w:r>
            <w:r>
              <w:rPr>
                <w:noProof/>
                <w:webHidden/>
              </w:rPr>
              <w:instrText xml:space="preserve"> PAGEREF _Toc10497710 \h </w:instrText>
            </w:r>
            <w:r>
              <w:rPr>
                <w:noProof/>
                <w:webHidden/>
              </w:rPr>
            </w:r>
            <w:r>
              <w:rPr>
                <w:noProof/>
                <w:webHidden/>
              </w:rPr>
              <w:fldChar w:fldCharType="separate"/>
            </w:r>
            <w:r>
              <w:rPr>
                <w:noProof/>
                <w:webHidden/>
              </w:rPr>
              <w:t>51</w:t>
            </w:r>
            <w:r>
              <w:rPr>
                <w:noProof/>
                <w:webHidden/>
              </w:rPr>
              <w:fldChar w:fldCharType="end"/>
            </w:r>
          </w:hyperlink>
        </w:p>
        <w:p w:rsidR="00374959" w:rsidRDefault="00374959">
          <w:pPr>
            <w:pStyle w:val="11"/>
            <w:tabs>
              <w:tab w:val="right" w:leader="dot" w:pos="9345"/>
            </w:tabs>
            <w:rPr>
              <w:rFonts w:eastAsiaTheme="minorEastAsia"/>
              <w:noProof/>
              <w:lang w:eastAsia="ru-RU"/>
            </w:rPr>
          </w:pPr>
          <w:hyperlink w:anchor="_Toc10497711" w:history="1">
            <w:r w:rsidRPr="00F9243F">
              <w:rPr>
                <w:rStyle w:val="ac"/>
                <w:rFonts w:ascii="Times New Roman" w:hAnsi="Times New Roman" w:cs="Times New Roman"/>
                <w:noProof/>
              </w:rPr>
              <w:t>СПИСОК ИСПОЛЬЗОВАННЫХ ИСТОЧНИКОВ И ЛИТЕРАТУРЫ</w:t>
            </w:r>
            <w:r>
              <w:rPr>
                <w:noProof/>
                <w:webHidden/>
              </w:rPr>
              <w:tab/>
            </w:r>
            <w:r>
              <w:rPr>
                <w:noProof/>
                <w:webHidden/>
              </w:rPr>
              <w:fldChar w:fldCharType="begin"/>
            </w:r>
            <w:r>
              <w:rPr>
                <w:noProof/>
                <w:webHidden/>
              </w:rPr>
              <w:instrText xml:space="preserve"> PAGEREF _Toc10497711 \h </w:instrText>
            </w:r>
            <w:r>
              <w:rPr>
                <w:noProof/>
                <w:webHidden/>
              </w:rPr>
            </w:r>
            <w:r>
              <w:rPr>
                <w:noProof/>
                <w:webHidden/>
              </w:rPr>
              <w:fldChar w:fldCharType="separate"/>
            </w:r>
            <w:r>
              <w:rPr>
                <w:noProof/>
                <w:webHidden/>
              </w:rPr>
              <w:t>56</w:t>
            </w:r>
            <w:r>
              <w:rPr>
                <w:noProof/>
                <w:webHidden/>
              </w:rPr>
              <w:fldChar w:fldCharType="end"/>
            </w:r>
          </w:hyperlink>
        </w:p>
        <w:p w:rsidR="00D8109E" w:rsidRPr="00D767BE" w:rsidRDefault="00D8109E" w:rsidP="00D767BE">
          <w:pPr>
            <w:spacing w:line="360" w:lineRule="auto"/>
            <w:rPr>
              <w:rFonts w:ascii="Times New Roman" w:hAnsi="Times New Roman" w:cs="Times New Roman"/>
              <w:sz w:val="24"/>
              <w:szCs w:val="24"/>
            </w:rPr>
          </w:pPr>
          <w:r w:rsidRPr="00D767BE">
            <w:rPr>
              <w:rFonts w:ascii="Times New Roman" w:hAnsi="Times New Roman" w:cs="Times New Roman"/>
              <w:b/>
              <w:bCs/>
              <w:sz w:val="24"/>
              <w:szCs w:val="24"/>
            </w:rPr>
            <w:fldChar w:fldCharType="end"/>
          </w:r>
        </w:p>
      </w:sdtContent>
    </w:sdt>
    <w:p w:rsidR="00FB6CF2" w:rsidRPr="00D767BE" w:rsidRDefault="00FB6CF2" w:rsidP="00D767BE">
      <w:pPr>
        <w:spacing w:line="360" w:lineRule="auto"/>
        <w:jc w:val="both"/>
        <w:rPr>
          <w:rFonts w:ascii="Times New Roman" w:hAnsi="Times New Roman" w:cs="Times New Roman"/>
          <w:sz w:val="24"/>
          <w:szCs w:val="24"/>
        </w:rPr>
      </w:pPr>
    </w:p>
    <w:p w:rsidR="00FB6CF2" w:rsidRPr="00D767BE" w:rsidRDefault="00FB6CF2" w:rsidP="00D767BE">
      <w:pPr>
        <w:spacing w:line="360" w:lineRule="auto"/>
        <w:rPr>
          <w:rFonts w:ascii="Times New Roman" w:hAnsi="Times New Roman" w:cs="Times New Roman"/>
          <w:b/>
          <w:sz w:val="24"/>
          <w:szCs w:val="24"/>
        </w:rPr>
      </w:pPr>
      <w:r w:rsidRPr="00D767BE">
        <w:rPr>
          <w:rFonts w:ascii="Times New Roman" w:hAnsi="Times New Roman" w:cs="Times New Roman"/>
          <w:b/>
          <w:sz w:val="24"/>
          <w:szCs w:val="24"/>
        </w:rPr>
        <w:br w:type="page"/>
      </w:r>
    </w:p>
    <w:p w:rsidR="00FB6CF2" w:rsidRPr="00D767BE" w:rsidRDefault="00FB6CF2" w:rsidP="00D767BE">
      <w:pPr>
        <w:pStyle w:val="1"/>
        <w:spacing w:before="0" w:line="360" w:lineRule="auto"/>
        <w:contextualSpacing/>
        <w:jc w:val="center"/>
        <w:rPr>
          <w:rFonts w:ascii="Times New Roman" w:hAnsi="Times New Roman" w:cs="Times New Roman"/>
          <w:color w:val="auto"/>
          <w:sz w:val="24"/>
          <w:szCs w:val="24"/>
        </w:rPr>
      </w:pPr>
      <w:bookmarkStart w:id="0" w:name="_Toc10497698"/>
      <w:r w:rsidRPr="00D767BE">
        <w:rPr>
          <w:rFonts w:ascii="Times New Roman" w:hAnsi="Times New Roman" w:cs="Times New Roman"/>
          <w:color w:val="auto"/>
          <w:sz w:val="24"/>
          <w:szCs w:val="24"/>
        </w:rPr>
        <w:lastRenderedPageBreak/>
        <w:t>ВВЕДЕНИЕ</w:t>
      </w:r>
      <w:bookmarkEnd w:id="0"/>
    </w:p>
    <w:p w:rsidR="004B2BEA" w:rsidRPr="00D767BE" w:rsidRDefault="004B2BEA" w:rsidP="00D767BE">
      <w:pPr>
        <w:spacing w:after="0" w:line="360" w:lineRule="auto"/>
        <w:ind w:firstLine="709"/>
        <w:contextualSpacing/>
        <w:jc w:val="both"/>
        <w:rPr>
          <w:rFonts w:ascii="Times New Roman" w:hAnsi="Times New Roman" w:cs="Times New Roman"/>
          <w:sz w:val="24"/>
          <w:szCs w:val="24"/>
        </w:rPr>
      </w:pPr>
      <w:bookmarkStart w:id="1" w:name="_GoBack"/>
      <w:r w:rsidRPr="00D767BE">
        <w:rPr>
          <w:rFonts w:ascii="Times New Roman" w:hAnsi="Times New Roman" w:cs="Times New Roman"/>
          <w:sz w:val="24"/>
          <w:szCs w:val="24"/>
        </w:rPr>
        <w:t>С началом нового тысячелетия, Латинская Америка вступила в свое золотое десятилетие. За это время страны региона, объединенные сетью интеграционных проектов и инициатив, достигли впечатляющих хозяйственных результатов, ощутимо укрепили свое материальное положение, а также положение большей части населения. Латинская Америка все чаще упомина</w:t>
      </w:r>
      <w:r w:rsidR="00C928AF" w:rsidRPr="00D767BE">
        <w:rPr>
          <w:rFonts w:ascii="Times New Roman" w:hAnsi="Times New Roman" w:cs="Times New Roman"/>
          <w:sz w:val="24"/>
          <w:szCs w:val="24"/>
        </w:rPr>
        <w:t>ется</w:t>
      </w:r>
      <w:r w:rsidRPr="00D767BE">
        <w:rPr>
          <w:rFonts w:ascii="Times New Roman" w:hAnsi="Times New Roman" w:cs="Times New Roman"/>
          <w:sz w:val="24"/>
          <w:szCs w:val="24"/>
        </w:rPr>
        <w:t xml:space="preserve"> в качестве локомотива глобального роста и расширила диапазон геополитических связей, ее начали рассматривать как одн</w:t>
      </w:r>
      <w:r w:rsidR="00C928AF" w:rsidRPr="00D767BE">
        <w:rPr>
          <w:rFonts w:ascii="Times New Roman" w:hAnsi="Times New Roman" w:cs="Times New Roman"/>
          <w:sz w:val="24"/>
          <w:szCs w:val="24"/>
        </w:rPr>
        <w:t>у</w:t>
      </w:r>
      <w:r w:rsidRPr="00D767BE">
        <w:rPr>
          <w:rFonts w:ascii="Times New Roman" w:hAnsi="Times New Roman" w:cs="Times New Roman"/>
          <w:sz w:val="24"/>
          <w:szCs w:val="24"/>
        </w:rPr>
        <w:t xml:space="preserve"> из опор формирующегося </w:t>
      </w:r>
      <w:proofErr w:type="spellStart"/>
      <w:r w:rsidRPr="00D767BE">
        <w:rPr>
          <w:rFonts w:ascii="Times New Roman" w:hAnsi="Times New Roman" w:cs="Times New Roman"/>
          <w:sz w:val="24"/>
          <w:szCs w:val="24"/>
        </w:rPr>
        <w:t>полицентричного</w:t>
      </w:r>
      <w:proofErr w:type="spellEnd"/>
      <w:r w:rsidRPr="00D767BE">
        <w:rPr>
          <w:rFonts w:ascii="Times New Roman" w:hAnsi="Times New Roman" w:cs="Times New Roman"/>
          <w:sz w:val="24"/>
          <w:szCs w:val="24"/>
        </w:rPr>
        <w:t xml:space="preserve"> миропорядка.</w:t>
      </w:r>
    </w:p>
    <w:p w:rsidR="004B2BEA" w:rsidRPr="00D767BE" w:rsidRDefault="004B2BEA"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 xml:space="preserve">Однако уже в начале второго десятилетия </w:t>
      </w:r>
      <w:r w:rsidR="00C928AF" w:rsidRPr="00D767BE">
        <w:rPr>
          <w:rFonts w:ascii="Times New Roman" w:hAnsi="Times New Roman" w:cs="Times New Roman"/>
          <w:sz w:val="24"/>
          <w:szCs w:val="24"/>
        </w:rPr>
        <w:t xml:space="preserve">текущего столетия </w:t>
      </w:r>
      <w:r w:rsidRPr="00D767BE">
        <w:rPr>
          <w:rFonts w:ascii="Times New Roman" w:hAnsi="Times New Roman" w:cs="Times New Roman"/>
          <w:sz w:val="24"/>
          <w:szCs w:val="24"/>
        </w:rPr>
        <w:t>отчетливо стали проявляться признаки нездоровых социально-экономических связей как в отношениях между странами полушария, так внутри и между интеграционными организациями континента. Региональная интеграция столкнулась с внутренними кризисами, практически парализова</w:t>
      </w:r>
      <w:r w:rsidR="00C928AF" w:rsidRPr="00D767BE">
        <w:rPr>
          <w:rFonts w:ascii="Times New Roman" w:hAnsi="Times New Roman" w:cs="Times New Roman"/>
          <w:sz w:val="24"/>
          <w:szCs w:val="24"/>
        </w:rPr>
        <w:t>вш</w:t>
      </w:r>
      <w:r w:rsidRPr="00D767BE">
        <w:rPr>
          <w:rFonts w:ascii="Times New Roman" w:hAnsi="Times New Roman" w:cs="Times New Roman"/>
          <w:sz w:val="24"/>
          <w:szCs w:val="24"/>
        </w:rPr>
        <w:t>и</w:t>
      </w:r>
      <w:r w:rsidR="00C928AF" w:rsidRPr="00D767BE">
        <w:rPr>
          <w:rFonts w:ascii="Times New Roman" w:hAnsi="Times New Roman" w:cs="Times New Roman"/>
          <w:sz w:val="24"/>
          <w:szCs w:val="24"/>
        </w:rPr>
        <w:t>ми</w:t>
      </w:r>
      <w:r w:rsidRPr="00D767BE">
        <w:rPr>
          <w:rFonts w:ascii="Times New Roman" w:hAnsi="Times New Roman" w:cs="Times New Roman"/>
          <w:sz w:val="24"/>
          <w:szCs w:val="24"/>
        </w:rPr>
        <w:t xml:space="preserve"> ее эволюцию. Дополнительным препятствием стал</w:t>
      </w:r>
      <w:r w:rsidR="00C928AF" w:rsidRPr="00D767BE">
        <w:rPr>
          <w:rFonts w:ascii="Times New Roman" w:hAnsi="Times New Roman" w:cs="Times New Roman"/>
          <w:sz w:val="24"/>
          <w:szCs w:val="24"/>
        </w:rPr>
        <w:t>и</w:t>
      </w:r>
      <w:r w:rsidRPr="00D767BE">
        <w:rPr>
          <w:rFonts w:ascii="Times New Roman" w:hAnsi="Times New Roman" w:cs="Times New Roman"/>
          <w:sz w:val="24"/>
          <w:szCs w:val="24"/>
        </w:rPr>
        <w:t xml:space="preserve"> изменяющаяся система мирового хозяйства</w:t>
      </w:r>
      <w:r w:rsidR="00C928AF" w:rsidRPr="00D767BE">
        <w:rPr>
          <w:rFonts w:ascii="Times New Roman" w:hAnsi="Times New Roman" w:cs="Times New Roman"/>
          <w:sz w:val="24"/>
          <w:szCs w:val="24"/>
        </w:rPr>
        <w:t xml:space="preserve"> и</w:t>
      </w:r>
      <w:r w:rsidRPr="00D767BE">
        <w:rPr>
          <w:rFonts w:ascii="Times New Roman" w:hAnsi="Times New Roman" w:cs="Times New Roman"/>
          <w:sz w:val="24"/>
          <w:szCs w:val="24"/>
        </w:rPr>
        <w:t xml:space="preserve"> смещение центров политического влияния. Возникла необходимость адекватно реагировать на изменения, происходящие на мировой арене, попутно решая накопившиеся противоречия и системные кризисы. В условиях современного миропорядка главным фактором, который определит положение Латинской Америки в глобальной системе мирового хозяйства</w:t>
      </w:r>
      <w:r w:rsidR="00C928AF" w:rsidRPr="00D767BE">
        <w:rPr>
          <w:rFonts w:ascii="Times New Roman" w:hAnsi="Times New Roman" w:cs="Times New Roman"/>
          <w:sz w:val="24"/>
          <w:szCs w:val="24"/>
        </w:rPr>
        <w:t xml:space="preserve"> и </w:t>
      </w:r>
      <w:proofErr w:type="spellStart"/>
      <w:r w:rsidR="00C928AF" w:rsidRPr="00D767BE">
        <w:rPr>
          <w:rFonts w:ascii="Times New Roman" w:hAnsi="Times New Roman" w:cs="Times New Roman"/>
          <w:sz w:val="24"/>
          <w:szCs w:val="24"/>
        </w:rPr>
        <w:t>мирополитики</w:t>
      </w:r>
      <w:proofErr w:type="spellEnd"/>
      <w:r w:rsidRPr="00D767BE">
        <w:rPr>
          <w:rFonts w:ascii="Times New Roman" w:hAnsi="Times New Roman" w:cs="Times New Roman"/>
          <w:sz w:val="24"/>
          <w:szCs w:val="24"/>
        </w:rPr>
        <w:t xml:space="preserve">, будет являться уровень достигнутой региональной интеграции. </w:t>
      </w:r>
    </w:p>
    <w:bookmarkEnd w:id="1"/>
    <w:p w:rsidR="004B2BEA" w:rsidRPr="00D767BE" w:rsidRDefault="004B2BEA"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b/>
          <w:sz w:val="24"/>
          <w:szCs w:val="24"/>
        </w:rPr>
        <w:t>Актуальность темы исследования.</w:t>
      </w:r>
      <w:r w:rsidRPr="00D767BE">
        <w:rPr>
          <w:rFonts w:ascii="Times New Roman" w:hAnsi="Times New Roman" w:cs="Times New Roman"/>
          <w:sz w:val="24"/>
          <w:szCs w:val="24"/>
        </w:rPr>
        <w:t xml:space="preserve"> В конце XX – в начале XXI вв. мир пережил настоящий бум интеграционных процессов, развивающихся вширь и вглубь. Возникли разного рода интеграционные организации и группировки, воплощались в жизнь многочисленные программы, состоялась диверсификация организационных форм, происходил переход от низших, более простых интеграционных моделей к более сложным структурам, включивших органы, наделенные наднациональными полномочиями. </w:t>
      </w:r>
    </w:p>
    <w:p w:rsidR="004B2BEA" w:rsidRPr="00D767BE" w:rsidRDefault="004B2BEA"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 xml:space="preserve">Страны Латинской Америки выбрали для себя интеграционный путь после Второй мировой войны, во многом благодаря рекомендациям Экономической комиссии ООН для Латинской Америки и Карибского бассейна (ЭКЛАК). В указанном регионе существует намного больше факторов, побуждающих к интеграционным процессам, чем в других странах мира – общая история, религия, схожая структура языков, национальные традиции имеют общее происхождение, тип экономик и политическое устройство и др. </w:t>
      </w:r>
    </w:p>
    <w:p w:rsidR="004B2BEA" w:rsidRPr="00D767BE" w:rsidRDefault="004B2BEA"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 xml:space="preserve">В последние годы регион Латинской Америки последовательно укреплял свои позиции как один из центров влияния и хозяйственного роста в мире, проходит новый этап своего становления. И хотя на сегодняшний день ни одна из стран Латинской Америки не является центром силы в мировом масштабе, в совокупности этот регион существенно </w:t>
      </w:r>
      <w:r w:rsidRPr="00D767BE">
        <w:rPr>
          <w:rFonts w:ascii="Times New Roman" w:hAnsi="Times New Roman" w:cs="Times New Roman"/>
          <w:sz w:val="24"/>
          <w:szCs w:val="24"/>
        </w:rPr>
        <w:lastRenderedPageBreak/>
        <w:t>влияет на глобальную политику и экономику благодаря растущему хозяйственному потенциалу, выгодному географическому расположению, постоянно увеличивающейся численности населения и значительным запасам ценных природных ресурсов.</w:t>
      </w:r>
    </w:p>
    <w:p w:rsidR="004B2BEA" w:rsidRPr="00D767BE" w:rsidRDefault="004B2BEA"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 xml:space="preserve">Процессы, проходящие на территории региона, имеют прямое влияние на общественные, политические и мирохозяйственные связи. </w:t>
      </w:r>
      <w:r w:rsidR="00C928AF" w:rsidRPr="00D767BE">
        <w:rPr>
          <w:rFonts w:ascii="Times New Roman" w:hAnsi="Times New Roman" w:cs="Times New Roman"/>
          <w:sz w:val="24"/>
          <w:szCs w:val="24"/>
        </w:rPr>
        <w:t>У</w:t>
      </w:r>
      <w:r w:rsidRPr="00D767BE">
        <w:rPr>
          <w:rFonts w:ascii="Times New Roman" w:hAnsi="Times New Roman" w:cs="Times New Roman"/>
          <w:sz w:val="24"/>
          <w:szCs w:val="24"/>
        </w:rPr>
        <w:t xml:space="preserve">читывая, что интеграция занимает важное место в политической и экономической стратегиях России, исследование латиноамериканской региональной интеграции позволит </w:t>
      </w:r>
      <w:r w:rsidR="00C928AF" w:rsidRPr="00D767BE">
        <w:rPr>
          <w:rFonts w:ascii="Times New Roman" w:hAnsi="Times New Roman" w:cs="Times New Roman"/>
          <w:sz w:val="24"/>
          <w:szCs w:val="24"/>
        </w:rPr>
        <w:t xml:space="preserve">учесть данный опыт и </w:t>
      </w:r>
      <w:r w:rsidRPr="00D767BE">
        <w:rPr>
          <w:rFonts w:ascii="Times New Roman" w:hAnsi="Times New Roman" w:cs="Times New Roman"/>
          <w:sz w:val="24"/>
          <w:szCs w:val="24"/>
        </w:rPr>
        <w:t>выработать эффективную модель интеграции в Евразии, избежав кризисных моментов при создании модели интеграции, а также прогнозировать дальнейшее развитие интеграционных инициатив.</w:t>
      </w:r>
    </w:p>
    <w:p w:rsidR="004B2BEA" w:rsidRPr="00D767BE" w:rsidRDefault="008A0176"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И</w:t>
      </w:r>
      <w:r w:rsidR="004B2BEA" w:rsidRPr="00D767BE">
        <w:rPr>
          <w:rFonts w:ascii="Times New Roman" w:hAnsi="Times New Roman" w:cs="Times New Roman"/>
          <w:sz w:val="24"/>
          <w:szCs w:val="24"/>
        </w:rPr>
        <w:t xml:space="preserve">сследование развития интеграционных инициатив в латиноамериканском регионе позволит наглядно изучить реализацию различных теорий международных отношений, </w:t>
      </w:r>
      <w:r w:rsidRPr="00D767BE">
        <w:rPr>
          <w:rFonts w:ascii="Times New Roman" w:hAnsi="Times New Roman" w:cs="Times New Roman"/>
          <w:sz w:val="24"/>
          <w:szCs w:val="24"/>
        </w:rPr>
        <w:t xml:space="preserve">определить </w:t>
      </w:r>
      <w:r w:rsidR="004B2BEA" w:rsidRPr="00D767BE">
        <w:rPr>
          <w:rFonts w:ascii="Times New Roman" w:hAnsi="Times New Roman" w:cs="Times New Roman"/>
          <w:sz w:val="24"/>
          <w:szCs w:val="24"/>
        </w:rPr>
        <w:t xml:space="preserve">их сильные и слабые места. </w:t>
      </w:r>
      <w:r w:rsidRPr="00D767BE">
        <w:rPr>
          <w:rFonts w:ascii="Times New Roman" w:hAnsi="Times New Roman" w:cs="Times New Roman"/>
          <w:sz w:val="24"/>
          <w:szCs w:val="24"/>
        </w:rPr>
        <w:t>В</w:t>
      </w:r>
      <w:r w:rsidR="004B2BEA" w:rsidRPr="00D767BE">
        <w:rPr>
          <w:rFonts w:ascii="Times New Roman" w:hAnsi="Times New Roman" w:cs="Times New Roman"/>
          <w:sz w:val="24"/>
          <w:szCs w:val="24"/>
        </w:rPr>
        <w:t xml:space="preserve">последствии </w:t>
      </w:r>
      <w:r w:rsidRPr="00D767BE">
        <w:rPr>
          <w:rFonts w:ascii="Times New Roman" w:hAnsi="Times New Roman" w:cs="Times New Roman"/>
          <w:sz w:val="24"/>
          <w:szCs w:val="24"/>
        </w:rPr>
        <w:t xml:space="preserve">это </w:t>
      </w:r>
      <w:r w:rsidR="004B2BEA" w:rsidRPr="00D767BE">
        <w:rPr>
          <w:rFonts w:ascii="Times New Roman" w:hAnsi="Times New Roman" w:cs="Times New Roman"/>
          <w:sz w:val="24"/>
          <w:szCs w:val="24"/>
        </w:rPr>
        <w:t xml:space="preserve">позволит совершенствовать </w:t>
      </w:r>
      <w:r w:rsidR="003D4172" w:rsidRPr="00D767BE">
        <w:rPr>
          <w:rFonts w:ascii="Times New Roman" w:hAnsi="Times New Roman" w:cs="Times New Roman"/>
          <w:sz w:val="24"/>
          <w:szCs w:val="24"/>
        </w:rPr>
        <w:t>теоритическую</w:t>
      </w:r>
      <w:r w:rsidR="004B2BEA" w:rsidRPr="00D767BE">
        <w:rPr>
          <w:rFonts w:ascii="Times New Roman" w:hAnsi="Times New Roman" w:cs="Times New Roman"/>
          <w:sz w:val="24"/>
          <w:szCs w:val="24"/>
        </w:rPr>
        <w:t xml:space="preserve"> составляющую наук о международных отношениях.</w:t>
      </w:r>
    </w:p>
    <w:p w:rsidR="004B2BEA" w:rsidRPr="00D767BE" w:rsidRDefault="004B2BEA"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b/>
          <w:sz w:val="24"/>
          <w:szCs w:val="24"/>
        </w:rPr>
        <w:t>Новизна данной работы</w:t>
      </w:r>
      <w:r w:rsidRPr="00D767BE">
        <w:rPr>
          <w:rFonts w:ascii="Times New Roman" w:hAnsi="Times New Roman" w:cs="Times New Roman"/>
          <w:sz w:val="24"/>
          <w:szCs w:val="24"/>
        </w:rPr>
        <w:t xml:space="preserve"> заключается в подробном анализе современного взаимодействия интеграционных групп Латинской Америки и Карибского бассейна с наиболее влиятельными </w:t>
      </w:r>
      <w:proofErr w:type="spellStart"/>
      <w:r w:rsidRPr="00D767BE">
        <w:rPr>
          <w:rFonts w:ascii="Times New Roman" w:hAnsi="Times New Roman" w:cs="Times New Roman"/>
          <w:sz w:val="24"/>
          <w:szCs w:val="24"/>
        </w:rPr>
        <w:t>акторами</w:t>
      </w:r>
      <w:proofErr w:type="spellEnd"/>
      <w:r w:rsidRPr="00D767BE">
        <w:rPr>
          <w:rFonts w:ascii="Times New Roman" w:hAnsi="Times New Roman" w:cs="Times New Roman"/>
          <w:sz w:val="24"/>
          <w:szCs w:val="24"/>
        </w:rPr>
        <w:t xml:space="preserve"> международных отношений, определени</w:t>
      </w:r>
      <w:r w:rsidR="008A0176" w:rsidRPr="00D767BE">
        <w:rPr>
          <w:rFonts w:ascii="Times New Roman" w:hAnsi="Times New Roman" w:cs="Times New Roman"/>
          <w:sz w:val="24"/>
          <w:szCs w:val="24"/>
        </w:rPr>
        <w:t>и</w:t>
      </w:r>
      <w:r w:rsidRPr="00D767BE">
        <w:rPr>
          <w:rFonts w:ascii="Times New Roman" w:hAnsi="Times New Roman" w:cs="Times New Roman"/>
          <w:sz w:val="24"/>
          <w:szCs w:val="24"/>
        </w:rPr>
        <w:t xml:space="preserve"> общих тенденций развития интеграционных инициатив региона и в определении перспектив дальнейшего развития интеграционных процессов. </w:t>
      </w:r>
    </w:p>
    <w:p w:rsidR="004B2BEA" w:rsidRPr="00D767BE" w:rsidRDefault="004B2BEA"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b/>
          <w:bCs/>
          <w:sz w:val="24"/>
          <w:szCs w:val="24"/>
        </w:rPr>
        <w:t>Объект исследования настоящей диссертации</w:t>
      </w:r>
      <w:r w:rsidRPr="00D767BE">
        <w:rPr>
          <w:rFonts w:ascii="Times New Roman" w:hAnsi="Times New Roman" w:cs="Times New Roman"/>
          <w:sz w:val="24"/>
          <w:szCs w:val="24"/>
        </w:rPr>
        <w:t xml:space="preserve"> – интеграционные процессы в латиноамериканском регионе.</w:t>
      </w:r>
    </w:p>
    <w:p w:rsidR="004B2BEA" w:rsidRPr="00D767BE" w:rsidRDefault="004B2BEA"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b/>
          <w:bCs/>
          <w:sz w:val="24"/>
          <w:szCs w:val="24"/>
        </w:rPr>
        <w:t>Предмет исследования</w:t>
      </w:r>
      <w:r w:rsidRPr="00D767BE">
        <w:rPr>
          <w:rFonts w:ascii="Times New Roman" w:hAnsi="Times New Roman" w:cs="Times New Roman"/>
          <w:sz w:val="24"/>
          <w:szCs w:val="24"/>
        </w:rPr>
        <w:t xml:space="preserve"> – взаимодействие латиноамериканского региона с мировым сообществом.</w:t>
      </w:r>
    </w:p>
    <w:p w:rsidR="004B2BEA" w:rsidRPr="00D767BE" w:rsidRDefault="004B2BEA"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b/>
          <w:bCs/>
          <w:sz w:val="24"/>
          <w:szCs w:val="24"/>
        </w:rPr>
        <w:t>Цель исследования</w:t>
      </w:r>
      <w:r w:rsidRPr="00D767BE">
        <w:rPr>
          <w:rFonts w:ascii="Times New Roman" w:hAnsi="Times New Roman" w:cs="Times New Roman"/>
          <w:sz w:val="24"/>
          <w:szCs w:val="24"/>
        </w:rPr>
        <w:t xml:space="preserve"> – выявление основных тенденций становления и развития интеграционных инициатив в латиноамериканском регионе.</w:t>
      </w:r>
    </w:p>
    <w:p w:rsidR="004B2BEA" w:rsidRPr="00D767BE" w:rsidRDefault="008A0176"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Ц</w:t>
      </w:r>
      <w:r w:rsidR="004B2BEA" w:rsidRPr="00D767BE">
        <w:rPr>
          <w:rFonts w:ascii="Times New Roman" w:hAnsi="Times New Roman" w:cs="Times New Roman"/>
          <w:sz w:val="24"/>
          <w:szCs w:val="24"/>
        </w:rPr>
        <w:t>ель обусловила постановку следующих задач исследования:</w:t>
      </w:r>
    </w:p>
    <w:p w:rsidR="004B2BEA" w:rsidRPr="00D767BE" w:rsidRDefault="004B2BEA"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 рассмотреть особенности интеграционных тенденций в латиноамериканском регионе в ХХ в.;</w:t>
      </w:r>
    </w:p>
    <w:p w:rsidR="004B2BEA" w:rsidRPr="00D767BE" w:rsidRDefault="004B2BEA"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 охарактеризовать региональные интеграционные инициативы и динамику их развития в XXI в.;</w:t>
      </w:r>
    </w:p>
    <w:p w:rsidR="004B2BEA" w:rsidRPr="00D767BE" w:rsidRDefault="004B2BEA"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 изучить действующие политические объединения стран Латинской Америки;</w:t>
      </w:r>
    </w:p>
    <w:p w:rsidR="004B2BEA" w:rsidRPr="00D767BE" w:rsidRDefault="004B2BEA"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 выявить особенности функционирования экономических интеграционных объединений в регионе;</w:t>
      </w:r>
    </w:p>
    <w:p w:rsidR="004B2BEA" w:rsidRPr="00D767BE" w:rsidRDefault="004B2BEA"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 xml:space="preserve">- проанализировать взаимодействие и сотрудничество латиноамериканских интеграционных объединений с мировыми </w:t>
      </w:r>
      <w:proofErr w:type="spellStart"/>
      <w:r w:rsidRPr="00D767BE">
        <w:rPr>
          <w:rFonts w:ascii="Times New Roman" w:hAnsi="Times New Roman" w:cs="Times New Roman"/>
          <w:sz w:val="24"/>
          <w:szCs w:val="24"/>
        </w:rPr>
        <w:t>акторами</w:t>
      </w:r>
      <w:proofErr w:type="spellEnd"/>
      <w:r w:rsidRPr="00D767BE">
        <w:rPr>
          <w:rFonts w:ascii="Times New Roman" w:hAnsi="Times New Roman" w:cs="Times New Roman"/>
          <w:sz w:val="24"/>
          <w:szCs w:val="24"/>
        </w:rPr>
        <w:t>;</w:t>
      </w:r>
    </w:p>
    <w:p w:rsidR="004B2BEA" w:rsidRPr="00D767BE" w:rsidRDefault="004B2BEA"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lastRenderedPageBreak/>
        <w:t>Методологию исследования составил диалектический метод познания политических процессов и социально-правовых явлений. В ходе работы применены общенаучные, частные и специальные методы познания: логический, формально-юридический, сравнительно-правовой, системный, метод статистического анализа, конкретно-социологический и другие общенаучные, специальные и частные методы в их взаимосвязи и взаимообусловленности.</w:t>
      </w:r>
    </w:p>
    <w:p w:rsidR="004B2BEA" w:rsidRPr="00D767BE" w:rsidRDefault="004B2BEA"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 xml:space="preserve">Практическая значимость работы заключается в том, что результаты данного исследования найдут свое применение в формировании стратегии взаимодействия и становлении отношений между Российской Федерацией и интеграционными инициативами латиноамериканского региона. </w:t>
      </w:r>
      <w:r w:rsidR="008A0176" w:rsidRPr="00D767BE">
        <w:rPr>
          <w:rFonts w:ascii="Times New Roman" w:hAnsi="Times New Roman" w:cs="Times New Roman"/>
          <w:sz w:val="24"/>
          <w:szCs w:val="24"/>
        </w:rPr>
        <w:t>У</w:t>
      </w:r>
      <w:r w:rsidRPr="00D767BE">
        <w:rPr>
          <w:rFonts w:ascii="Times New Roman" w:hAnsi="Times New Roman" w:cs="Times New Roman"/>
          <w:sz w:val="24"/>
          <w:szCs w:val="24"/>
        </w:rPr>
        <w:t>читывая тот факт, что регион Латинской Америки, и группа стран постсоветского пространства имеют много общих черт (упор на двустороннее взаимодействие</w:t>
      </w:r>
      <w:r w:rsidR="008A0176" w:rsidRPr="00D767BE">
        <w:rPr>
          <w:rFonts w:ascii="Times New Roman" w:hAnsi="Times New Roman" w:cs="Times New Roman"/>
          <w:sz w:val="24"/>
          <w:szCs w:val="24"/>
        </w:rPr>
        <w:t>,</w:t>
      </w:r>
      <w:r w:rsidRPr="00D767BE">
        <w:rPr>
          <w:rFonts w:ascii="Times New Roman" w:hAnsi="Times New Roman" w:cs="Times New Roman"/>
          <w:sz w:val="24"/>
          <w:szCs w:val="24"/>
        </w:rPr>
        <w:t xml:space="preserve"> наличие доминирующего государство, в целом схожий уровень развития), изучение процессов латиноамериканской интеграции будет полезно при оформлении процессов интеграции на постсоветском пространстве. </w:t>
      </w:r>
    </w:p>
    <w:p w:rsidR="00DD0D53" w:rsidRPr="00D767BE" w:rsidRDefault="004B2BEA"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b/>
          <w:bCs/>
          <w:sz w:val="24"/>
          <w:szCs w:val="24"/>
        </w:rPr>
        <w:t xml:space="preserve">Апробация </w:t>
      </w:r>
      <w:r w:rsidR="000744E0" w:rsidRPr="00D767BE">
        <w:rPr>
          <w:rFonts w:ascii="Times New Roman" w:hAnsi="Times New Roman" w:cs="Times New Roman"/>
          <w:b/>
          <w:bCs/>
          <w:sz w:val="24"/>
          <w:szCs w:val="24"/>
        </w:rPr>
        <w:t xml:space="preserve">исследования: </w:t>
      </w:r>
      <w:r w:rsidRPr="00D767BE">
        <w:rPr>
          <w:rFonts w:ascii="Times New Roman" w:hAnsi="Times New Roman" w:cs="Times New Roman"/>
          <w:sz w:val="24"/>
          <w:szCs w:val="24"/>
        </w:rPr>
        <w:t xml:space="preserve">По теме диссертации опубликована </w:t>
      </w:r>
      <w:r w:rsidR="008A0176" w:rsidRPr="00D767BE">
        <w:rPr>
          <w:rFonts w:ascii="Times New Roman" w:hAnsi="Times New Roman" w:cs="Times New Roman"/>
          <w:sz w:val="24"/>
          <w:szCs w:val="24"/>
        </w:rPr>
        <w:t xml:space="preserve">научная </w:t>
      </w:r>
      <w:r w:rsidRPr="00D767BE">
        <w:rPr>
          <w:rFonts w:ascii="Times New Roman" w:hAnsi="Times New Roman" w:cs="Times New Roman"/>
          <w:sz w:val="24"/>
          <w:szCs w:val="24"/>
        </w:rPr>
        <w:t>статья в рецензируемом научном журнале</w:t>
      </w:r>
      <w:r w:rsidR="008A0176" w:rsidRPr="00D767BE">
        <w:rPr>
          <w:rFonts w:ascii="Times New Roman" w:hAnsi="Times New Roman" w:cs="Times New Roman"/>
          <w:sz w:val="24"/>
          <w:szCs w:val="24"/>
        </w:rPr>
        <w:t xml:space="preserve"> («</w:t>
      </w:r>
      <w:r w:rsidRPr="00D767BE">
        <w:rPr>
          <w:rFonts w:ascii="Times New Roman" w:hAnsi="Times New Roman" w:cs="Times New Roman"/>
          <w:sz w:val="24"/>
          <w:szCs w:val="24"/>
        </w:rPr>
        <w:t>Размышления о перспективах развития интеграционных процессов Латинской Америки</w:t>
      </w:r>
      <w:r w:rsidR="008A0176" w:rsidRPr="00D767BE">
        <w:rPr>
          <w:rFonts w:ascii="Times New Roman" w:hAnsi="Times New Roman" w:cs="Times New Roman"/>
          <w:sz w:val="24"/>
          <w:szCs w:val="24"/>
        </w:rPr>
        <w:t>»</w:t>
      </w:r>
      <w:r w:rsidRPr="00D767BE">
        <w:rPr>
          <w:rFonts w:ascii="Times New Roman" w:hAnsi="Times New Roman" w:cs="Times New Roman"/>
          <w:sz w:val="24"/>
          <w:szCs w:val="24"/>
        </w:rPr>
        <w:t xml:space="preserve"> // Клио. - № 2 (134), – 2018. – </w:t>
      </w:r>
      <w:r w:rsidRPr="00D767BE">
        <w:rPr>
          <w:rFonts w:ascii="Times New Roman" w:hAnsi="Times New Roman" w:cs="Times New Roman"/>
          <w:sz w:val="24"/>
          <w:szCs w:val="24"/>
          <w:lang w:val="en-US"/>
        </w:rPr>
        <w:t>c</w:t>
      </w:r>
      <w:r w:rsidRPr="00D767BE">
        <w:rPr>
          <w:rFonts w:ascii="Times New Roman" w:hAnsi="Times New Roman" w:cs="Times New Roman"/>
          <w:sz w:val="24"/>
          <w:szCs w:val="24"/>
        </w:rPr>
        <w:t xml:space="preserve">.103 - 109. - 0,5 </w:t>
      </w:r>
      <w:proofErr w:type="spellStart"/>
      <w:r w:rsidRPr="00D767BE">
        <w:rPr>
          <w:rFonts w:ascii="Times New Roman" w:hAnsi="Times New Roman" w:cs="Times New Roman"/>
          <w:sz w:val="24"/>
          <w:szCs w:val="24"/>
        </w:rPr>
        <w:t>п.л</w:t>
      </w:r>
      <w:proofErr w:type="spellEnd"/>
      <w:r w:rsidRPr="00D767BE">
        <w:rPr>
          <w:rFonts w:ascii="Times New Roman" w:hAnsi="Times New Roman" w:cs="Times New Roman"/>
          <w:sz w:val="24"/>
          <w:szCs w:val="24"/>
        </w:rPr>
        <w:t>.</w:t>
      </w:r>
      <w:r w:rsidR="008A0176" w:rsidRPr="00D767BE">
        <w:rPr>
          <w:rFonts w:ascii="Times New Roman" w:hAnsi="Times New Roman" w:cs="Times New Roman"/>
          <w:sz w:val="24"/>
          <w:szCs w:val="24"/>
        </w:rPr>
        <w:t xml:space="preserve">). </w:t>
      </w:r>
    </w:p>
    <w:p w:rsidR="004B2BEA" w:rsidRPr="00D767BE" w:rsidRDefault="004B2BEA"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Структура настоящей работы включает в себя: введение, три главы</w:t>
      </w:r>
      <w:r w:rsidR="000A0B16" w:rsidRPr="00D767BE">
        <w:rPr>
          <w:rFonts w:ascii="Times New Roman" w:hAnsi="Times New Roman" w:cs="Times New Roman"/>
          <w:sz w:val="24"/>
          <w:szCs w:val="24"/>
        </w:rPr>
        <w:t>, разбитые на соответствующие подразделы, заключение и список использованных источников и литературы.</w:t>
      </w:r>
      <w:r w:rsidRPr="00D767BE">
        <w:rPr>
          <w:rFonts w:ascii="Times New Roman" w:hAnsi="Times New Roman" w:cs="Times New Roman"/>
          <w:sz w:val="24"/>
          <w:szCs w:val="24"/>
        </w:rPr>
        <w:t xml:space="preserve"> </w:t>
      </w:r>
      <w:r w:rsidR="000A0B16" w:rsidRPr="00D767BE">
        <w:rPr>
          <w:rFonts w:ascii="Times New Roman" w:hAnsi="Times New Roman" w:cs="Times New Roman"/>
          <w:sz w:val="24"/>
          <w:szCs w:val="24"/>
        </w:rPr>
        <w:t xml:space="preserve">Во введении отражены актуальность темы исследования, объект и предмет, цель, задачи, представлен краткий анализ использованных источников и литературы. В первом разделе рассматриваются общие тенденции интеграции региона. Второй раздел посвящен современному состоянию интеграционных группировок. Также в нем освещены предпосылки к усилению интеграции в регионе. Третий раздел </w:t>
      </w:r>
      <w:r w:rsidR="00DD0D53" w:rsidRPr="00D767BE">
        <w:rPr>
          <w:rFonts w:ascii="Times New Roman" w:hAnsi="Times New Roman" w:cs="Times New Roman"/>
          <w:sz w:val="24"/>
          <w:szCs w:val="24"/>
        </w:rPr>
        <w:t>показывает</w:t>
      </w:r>
      <w:r w:rsidR="000A0B16" w:rsidRPr="00D767BE">
        <w:rPr>
          <w:rFonts w:ascii="Times New Roman" w:hAnsi="Times New Roman" w:cs="Times New Roman"/>
          <w:sz w:val="24"/>
          <w:szCs w:val="24"/>
        </w:rPr>
        <w:t xml:space="preserve"> регион как </w:t>
      </w:r>
      <w:proofErr w:type="spellStart"/>
      <w:r w:rsidR="000A0B16" w:rsidRPr="00D767BE">
        <w:rPr>
          <w:rFonts w:ascii="Times New Roman" w:hAnsi="Times New Roman" w:cs="Times New Roman"/>
          <w:sz w:val="24"/>
          <w:szCs w:val="24"/>
        </w:rPr>
        <w:t>актор</w:t>
      </w:r>
      <w:r w:rsidR="00DD0D53" w:rsidRPr="00D767BE">
        <w:rPr>
          <w:rFonts w:ascii="Times New Roman" w:hAnsi="Times New Roman" w:cs="Times New Roman"/>
          <w:sz w:val="24"/>
          <w:szCs w:val="24"/>
        </w:rPr>
        <w:t>а</w:t>
      </w:r>
      <w:proofErr w:type="spellEnd"/>
      <w:r w:rsidR="000A0B16" w:rsidRPr="00D767BE">
        <w:rPr>
          <w:rFonts w:ascii="Times New Roman" w:hAnsi="Times New Roman" w:cs="Times New Roman"/>
          <w:sz w:val="24"/>
          <w:szCs w:val="24"/>
        </w:rPr>
        <w:t xml:space="preserve"> международных отношений, </w:t>
      </w:r>
      <w:r w:rsidR="00DD0D53" w:rsidRPr="00D767BE">
        <w:rPr>
          <w:rFonts w:ascii="Times New Roman" w:hAnsi="Times New Roman" w:cs="Times New Roman"/>
          <w:sz w:val="24"/>
          <w:szCs w:val="24"/>
        </w:rPr>
        <w:t>исследованы</w:t>
      </w:r>
      <w:r w:rsidR="000A0B16" w:rsidRPr="00D767BE">
        <w:rPr>
          <w:rFonts w:ascii="Times New Roman" w:hAnsi="Times New Roman" w:cs="Times New Roman"/>
          <w:sz w:val="24"/>
          <w:szCs w:val="24"/>
        </w:rPr>
        <w:t xml:space="preserve"> </w:t>
      </w:r>
      <w:r w:rsidR="00DD0D53" w:rsidRPr="00D767BE">
        <w:rPr>
          <w:rFonts w:ascii="Times New Roman" w:hAnsi="Times New Roman" w:cs="Times New Roman"/>
          <w:sz w:val="24"/>
          <w:szCs w:val="24"/>
        </w:rPr>
        <w:t>взаимодействия</w:t>
      </w:r>
      <w:r w:rsidR="000A0B16" w:rsidRPr="00D767BE">
        <w:rPr>
          <w:rFonts w:ascii="Times New Roman" w:hAnsi="Times New Roman" w:cs="Times New Roman"/>
          <w:sz w:val="24"/>
          <w:szCs w:val="24"/>
        </w:rPr>
        <w:t xml:space="preserve"> Латинской Америки с Европейским союзом и Азиатско-Тихоокеанским регионом.</w:t>
      </w:r>
    </w:p>
    <w:p w:rsidR="004B2BEA" w:rsidRPr="00D767BE" w:rsidRDefault="004B2BEA" w:rsidP="00D767BE">
      <w:pPr>
        <w:spacing w:after="0" w:line="360" w:lineRule="auto"/>
        <w:ind w:firstLine="709"/>
        <w:contextualSpacing/>
        <w:jc w:val="both"/>
        <w:rPr>
          <w:rFonts w:ascii="Times New Roman" w:hAnsi="Times New Roman" w:cs="Times New Roman"/>
          <w:bCs/>
          <w:sz w:val="24"/>
          <w:szCs w:val="24"/>
        </w:rPr>
      </w:pPr>
      <w:proofErr w:type="spellStart"/>
      <w:r w:rsidRPr="00D767BE">
        <w:rPr>
          <w:rFonts w:ascii="Times New Roman" w:hAnsi="Times New Roman" w:cs="Times New Roman"/>
          <w:b/>
          <w:bCs/>
          <w:sz w:val="24"/>
          <w:szCs w:val="24"/>
        </w:rPr>
        <w:t>Источниковой</w:t>
      </w:r>
      <w:proofErr w:type="spellEnd"/>
      <w:r w:rsidRPr="00D767BE">
        <w:rPr>
          <w:rFonts w:ascii="Times New Roman" w:hAnsi="Times New Roman" w:cs="Times New Roman"/>
          <w:b/>
          <w:bCs/>
          <w:sz w:val="24"/>
          <w:szCs w:val="24"/>
        </w:rPr>
        <w:t xml:space="preserve"> базой</w:t>
      </w:r>
      <w:r w:rsidRPr="00D767BE">
        <w:rPr>
          <w:rFonts w:ascii="Times New Roman" w:hAnsi="Times New Roman" w:cs="Times New Roman"/>
          <w:sz w:val="24"/>
          <w:szCs w:val="24"/>
        </w:rPr>
        <w:t xml:space="preserve"> </w:t>
      </w:r>
      <w:r w:rsidR="008A0176" w:rsidRPr="00D767BE">
        <w:rPr>
          <w:rFonts w:ascii="Times New Roman" w:hAnsi="Times New Roman" w:cs="Times New Roman"/>
          <w:sz w:val="24"/>
          <w:szCs w:val="24"/>
        </w:rPr>
        <w:t xml:space="preserve">диссертации </w:t>
      </w:r>
      <w:r w:rsidRPr="00D767BE">
        <w:rPr>
          <w:rFonts w:ascii="Times New Roman" w:hAnsi="Times New Roman" w:cs="Times New Roman"/>
          <w:sz w:val="24"/>
          <w:szCs w:val="24"/>
        </w:rPr>
        <w:t>стали, в первую очередь, документы, опубликованные на официальных веб-сайтах Организации Объединенных Наций</w:t>
      </w:r>
      <w:r w:rsidR="008A0176" w:rsidRPr="00D767BE">
        <w:rPr>
          <w:rFonts w:ascii="Times New Roman" w:hAnsi="Times New Roman" w:cs="Times New Roman"/>
          <w:sz w:val="24"/>
          <w:szCs w:val="24"/>
        </w:rPr>
        <w:t xml:space="preserve"> (ООН)</w:t>
      </w:r>
      <w:r w:rsidRPr="00D767BE">
        <w:rPr>
          <w:rFonts w:ascii="Times New Roman" w:hAnsi="Times New Roman" w:cs="Times New Roman"/>
          <w:sz w:val="24"/>
          <w:szCs w:val="24"/>
        </w:rPr>
        <w:t>, министерств иностранных дел Мексики, Бразилии, Никарагуа, Соединенных Штатов Америки, Э</w:t>
      </w:r>
      <w:r w:rsidR="008A0176" w:rsidRPr="00D767BE">
        <w:rPr>
          <w:rFonts w:ascii="Times New Roman" w:hAnsi="Times New Roman" w:cs="Times New Roman"/>
          <w:sz w:val="24"/>
          <w:szCs w:val="24"/>
        </w:rPr>
        <w:t>КЛАК</w:t>
      </w:r>
      <w:r w:rsidRPr="00D767BE">
        <w:rPr>
          <w:rFonts w:ascii="Times New Roman" w:hAnsi="Times New Roman" w:cs="Times New Roman"/>
          <w:sz w:val="24"/>
          <w:szCs w:val="24"/>
        </w:rPr>
        <w:t xml:space="preserve">, Организации Американских </w:t>
      </w:r>
      <w:r w:rsidR="008A0176" w:rsidRPr="00D767BE">
        <w:rPr>
          <w:rFonts w:ascii="Times New Roman" w:hAnsi="Times New Roman" w:cs="Times New Roman"/>
          <w:sz w:val="24"/>
          <w:szCs w:val="24"/>
        </w:rPr>
        <w:t>г</w:t>
      </w:r>
      <w:r w:rsidRPr="00D767BE">
        <w:rPr>
          <w:rFonts w:ascii="Times New Roman" w:hAnsi="Times New Roman" w:cs="Times New Roman"/>
          <w:sz w:val="24"/>
          <w:szCs w:val="24"/>
        </w:rPr>
        <w:t>осударств</w:t>
      </w:r>
      <w:r w:rsidR="008A0176" w:rsidRPr="00D767BE">
        <w:rPr>
          <w:rFonts w:ascii="Times New Roman" w:hAnsi="Times New Roman" w:cs="Times New Roman"/>
          <w:sz w:val="24"/>
          <w:szCs w:val="24"/>
        </w:rPr>
        <w:t xml:space="preserve"> (ОАГ)</w:t>
      </w:r>
      <w:r w:rsidRPr="00D767BE">
        <w:rPr>
          <w:rFonts w:ascii="Times New Roman" w:hAnsi="Times New Roman" w:cs="Times New Roman"/>
          <w:sz w:val="24"/>
          <w:szCs w:val="24"/>
        </w:rPr>
        <w:t>, Сообщества стран Латинской Америки и Карибского бассейна</w:t>
      </w:r>
      <w:r w:rsidR="008A0176" w:rsidRPr="00D767BE">
        <w:rPr>
          <w:rFonts w:ascii="Times New Roman" w:hAnsi="Times New Roman" w:cs="Times New Roman"/>
          <w:sz w:val="24"/>
          <w:szCs w:val="24"/>
        </w:rPr>
        <w:t xml:space="preserve"> (СЕЛАК)</w:t>
      </w:r>
      <w:r w:rsidRPr="00D767BE">
        <w:rPr>
          <w:rFonts w:ascii="Times New Roman" w:hAnsi="Times New Roman" w:cs="Times New Roman"/>
          <w:sz w:val="24"/>
          <w:szCs w:val="24"/>
        </w:rPr>
        <w:t>, Карибского Сообщества</w:t>
      </w:r>
      <w:r w:rsidR="008A0176" w:rsidRPr="00D767BE">
        <w:rPr>
          <w:rFonts w:ascii="Times New Roman" w:hAnsi="Times New Roman" w:cs="Times New Roman"/>
          <w:sz w:val="24"/>
          <w:szCs w:val="24"/>
        </w:rPr>
        <w:t xml:space="preserve"> (КАРИКОМ)</w:t>
      </w:r>
      <w:r w:rsidRPr="00D767BE">
        <w:rPr>
          <w:rFonts w:ascii="Times New Roman" w:hAnsi="Times New Roman" w:cs="Times New Roman"/>
          <w:sz w:val="24"/>
          <w:szCs w:val="24"/>
        </w:rPr>
        <w:t xml:space="preserve">, </w:t>
      </w:r>
      <w:proofErr w:type="spellStart"/>
      <w:r w:rsidRPr="00D767BE">
        <w:rPr>
          <w:rFonts w:ascii="Times New Roman" w:hAnsi="Times New Roman" w:cs="Times New Roman"/>
          <w:bCs/>
          <w:sz w:val="24"/>
          <w:szCs w:val="24"/>
        </w:rPr>
        <w:t>Боливарианского</w:t>
      </w:r>
      <w:proofErr w:type="spellEnd"/>
      <w:r w:rsidRPr="00D767BE">
        <w:rPr>
          <w:rFonts w:ascii="Times New Roman" w:hAnsi="Times New Roman" w:cs="Times New Roman"/>
          <w:bCs/>
          <w:sz w:val="24"/>
          <w:szCs w:val="24"/>
        </w:rPr>
        <w:t xml:space="preserve"> альянса для народов нашей Америки</w:t>
      </w:r>
      <w:r w:rsidR="008A0176" w:rsidRPr="00D767BE">
        <w:rPr>
          <w:rFonts w:ascii="Times New Roman" w:hAnsi="Times New Roman" w:cs="Times New Roman"/>
          <w:bCs/>
          <w:sz w:val="24"/>
          <w:szCs w:val="24"/>
        </w:rPr>
        <w:t xml:space="preserve"> (АЛБА)</w:t>
      </w:r>
      <w:r w:rsidRPr="00D767BE">
        <w:rPr>
          <w:rFonts w:ascii="Times New Roman" w:hAnsi="Times New Roman" w:cs="Times New Roman"/>
          <w:sz w:val="24"/>
          <w:szCs w:val="24"/>
        </w:rPr>
        <w:t xml:space="preserve">, Группы Рио, </w:t>
      </w:r>
      <w:r w:rsidR="008A0176" w:rsidRPr="00D767BE">
        <w:rPr>
          <w:rFonts w:ascii="Times New Roman" w:hAnsi="Times New Roman" w:cs="Times New Roman"/>
          <w:sz w:val="24"/>
          <w:szCs w:val="24"/>
        </w:rPr>
        <w:t xml:space="preserve">Форума </w:t>
      </w:r>
      <w:r w:rsidRPr="00D767BE">
        <w:rPr>
          <w:rFonts w:ascii="Times New Roman" w:hAnsi="Times New Roman" w:cs="Times New Roman"/>
          <w:bCs/>
          <w:sz w:val="24"/>
          <w:szCs w:val="24"/>
        </w:rPr>
        <w:t>Азиатско-Тихоокеанского экономического сотрудничества</w:t>
      </w:r>
      <w:r w:rsidR="008A0176" w:rsidRPr="00D767BE">
        <w:rPr>
          <w:rFonts w:ascii="Times New Roman" w:hAnsi="Times New Roman" w:cs="Times New Roman"/>
          <w:bCs/>
          <w:sz w:val="24"/>
          <w:szCs w:val="24"/>
        </w:rPr>
        <w:t xml:space="preserve"> (АТЭС)</w:t>
      </w:r>
      <w:r w:rsidRPr="00D767BE">
        <w:rPr>
          <w:rFonts w:ascii="Times New Roman" w:hAnsi="Times New Roman" w:cs="Times New Roman"/>
          <w:bCs/>
          <w:sz w:val="24"/>
          <w:szCs w:val="24"/>
        </w:rPr>
        <w:t xml:space="preserve">, Европейского Союза </w:t>
      </w:r>
      <w:r w:rsidR="008A0176" w:rsidRPr="00D767BE">
        <w:rPr>
          <w:rFonts w:ascii="Times New Roman" w:hAnsi="Times New Roman" w:cs="Times New Roman"/>
          <w:bCs/>
          <w:sz w:val="24"/>
          <w:szCs w:val="24"/>
        </w:rPr>
        <w:t xml:space="preserve">(ЕС) </w:t>
      </w:r>
      <w:r w:rsidRPr="00D767BE">
        <w:rPr>
          <w:rFonts w:ascii="Times New Roman" w:hAnsi="Times New Roman" w:cs="Times New Roman"/>
          <w:bCs/>
          <w:sz w:val="24"/>
          <w:szCs w:val="24"/>
        </w:rPr>
        <w:t xml:space="preserve">и т.д. Документы о которых идет речь, отличаются не только по юридическому </w:t>
      </w:r>
      <w:r w:rsidRPr="00D767BE">
        <w:rPr>
          <w:rFonts w:ascii="Times New Roman" w:hAnsi="Times New Roman" w:cs="Times New Roman"/>
          <w:bCs/>
          <w:sz w:val="24"/>
          <w:szCs w:val="24"/>
        </w:rPr>
        <w:lastRenderedPageBreak/>
        <w:t>(декларативные, обязательные), но и по сферам деятельности (политика, экономика), по охвату стран-участниц (одно</w:t>
      </w:r>
      <w:r w:rsidR="008A0176" w:rsidRPr="00D767BE">
        <w:rPr>
          <w:rFonts w:ascii="Times New Roman" w:hAnsi="Times New Roman" w:cs="Times New Roman"/>
          <w:bCs/>
          <w:sz w:val="24"/>
          <w:szCs w:val="24"/>
        </w:rPr>
        <w:t>с</w:t>
      </w:r>
      <w:r w:rsidRPr="00D767BE">
        <w:rPr>
          <w:rFonts w:ascii="Times New Roman" w:hAnsi="Times New Roman" w:cs="Times New Roman"/>
          <w:bCs/>
          <w:sz w:val="24"/>
          <w:szCs w:val="24"/>
        </w:rPr>
        <w:t xml:space="preserve">торонние, двусторонние, многосторонние). Характеризуя источники, стоит обратить внимание на характер документов, многие из которых </w:t>
      </w:r>
      <w:r w:rsidR="008A0176" w:rsidRPr="00D767BE">
        <w:rPr>
          <w:rFonts w:ascii="Times New Roman" w:hAnsi="Times New Roman" w:cs="Times New Roman"/>
          <w:bCs/>
          <w:sz w:val="24"/>
          <w:szCs w:val="24"/>
        </w:rPr>
        <w:t xml:space="preserve">отмечены </w:t>
      </w:r>
      <w:r w:rsidRPr="00D767BE">
        <w:rPr>
          <w:rFonts w:ascii="Times New Roman" w:hAnsi="Times New Roman" w:cs="Times New Roman"/>
          <w:bCs/>
          <w:sz w:val="24"/>
          <w:szCs w:val="24"/>
        </w:rPr>
        <w:t>сильны</w:t>
      </w:r>
      <w:r w:rsidR="008A0176" w:rsidRPr="00D767BE">
        <w:rPr>
          <w:rFonts w:ascii="Times New Roman" w:hAnsi="Times New Roman" w:cs="Times New Roman"/>
          <w:bCs/>
          <w:sz w:val="24"/>
          <w:szCs w:val="24"/>
        </w:rPr>
        <w:t>м</w:t>
      </w:r>
      <w:r w:rsidRPr="00D767BE">
        <w:rPr>
          <w:rFonts w:ascii="Times New Roman" w:hAnsi="Times New Roman" w:cs="Times New Roman"/>
          <w:bCs/>
          <w:sz w:val="24"/>
          <w:szCs w:val="24"/>
        </w:rPr>
        <w:t xml:space="preserve"> пропагандистски</w:t>
      </w:r>
      <w:r w:rsidR="008A0176" w:rsidRPr="00D767BE">
        <w:rPr>
          <w:rFonts w:ascii="Times New Roman" w:hAnsi="Times New Roman" w:cs="Times New Roman"/>
          <w:bCs/>
          <w:sz w:val="24"/>
          <w:szCs w:val="24"/>
        </w:rPr>
        <w:t>м</w:t>
      </w:r>
      <w:r w:rsidRPr="00D767BE">
        <w:rPr>
          <w:rFonts w:ascii="Times New Roman" w:hAnsi="Times New Roman" w:cs="Times New Roman"/>
          <w:bCs/>
          <w:sz w:val="24"/>
          <w:szCs w:val="24"/>
        </w:rPr>
        <w:t xml:space="preserve"> подтекст</w:t>
      </w:r>
      <w:r w:rsidR="008A0176" w:rsidRPr="00D767BE">
        <w:rPr>
          <w:rFonts w:ascii="Times New Roman" w:hAnsi="Times New Roman" w:cs="Times New Roman"/>
          <w:bCs/>
          <w:sz w:val="24"/>
          <w:szCs w:val="24"/>
        </w:rPr>
        <w:t>ом</w:t>
      </w:r>
      <w:r w:rsidRPr="00D767BE">
        <w:rPr>
          <w:rFonts w:ascii="Times New Roman" w:hAnsi="Times New Roman" w:cs="Times New Roman"/>
          <w:bCs/>
          <w:sz w:val="24"/>
          <w:szCs w:val="24"/>
        </w:rPr>
        <w:t>, демонстрируя, скорее, общее отношение к ситуации сложившейся в регионе, а другие наполнены весьма размытыми формулировками.</w:t>
      </w:r>
    </w:p>
    <w:p w:rsidR="004B2BEA" w:rsidRPr="00D767BE" w:rsidRDefault="004B2BEA"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bCs/>
          <w:sz w:val="24"/>
          <w:szCs w:val="24"/>
        </w:rPr>
        <w:t xml:space="preserve">Важной частью </w:t>
      </w:r>
      <w:proofErr w:type="spellStart"/>
      <w:r w:rsidRPr="00D767BE">
        <w:rPr>
          <w:rFonts w:ascii="Times New Roman" w:hAnsi="Times New Roman" w:cs="Times New Roman"/>
          <w:bCs/>
          <w:sz w:val="24"/>
          <w:szCs w:val="24"/>
        </w:rPr>
        <w:t>источниковой</w:t>
      </w:r>
      <w:proofErr w:type="spellEnd"/>
      <w:r w:rsidRPr="00D767BE">
        <w:rPr>
          <w:rFonts w:ascii="Times New Roman" w:hAnsi="Times New Roman" w:cs="Times New Roman"/>
          <w:bCs/>
          <w:sz w:val="24"/>
          <w:szCs w:val="24"/>
        </w:rPr>
        <w:t xml:space="preserve"> базы являются и сами официальные сайты организаций и ведомств, к которым помимо указанных выше можно добавить сайт Всемирного банка, </w:t>
      </w:r>
      <w:r w:rsidRPr="00D767BE">
        <w:rPr>
          <w:rFonts w:ascii="Times New Roman" w:hAnsi="Times New Roman" w:cs="Times New Roman"/>
          <w:sz w:val="24"/>
          <w:szCs w:val="24"/>
          <w:lang w:val="es-ES"/>
        </w:rPr>
        <w:t xml:space="preserve">Конференции </w:t>
      </w:r>
      <w:r w:rsidR="00C81592" w:rsidRPr="00D767BE">
        <w:rPr>
          <w:rFonts w:ascii="Times New Roman" w:hAnsi="Times New Roman" w:cs="Times New Roman"/>
          <w:sz w:val="24"/>
          <w:szCs w:val="24"/>
        </w:rPr>
        <w:t>ООН</w:t>
      </w:r>
      <w:r w:rsidRPr="00D767BE">
        <w:rPr>
          <w:rFonts w:ascii="Times New Roman" w:hAnsi="Times New Roman" w:cs="Times New Roman"/>
          <w:sz w:val="24"/>
          <w:szCs w:val="24"/>
          <w:lang w:val="es-ES"/>
        </w:rPr>
        <w:t xml:space="preserve"> по торговле и развитию </w:t>
      </w:r>
      <w:r w:rsidR="00C81592" w:rsidRPr="00D767BE">
        <w:rPr>
          <w:rFonts w:ascii="Times New Roman" w:hAnsi="Times New Roman" w:cs="Times New Roman"/>
          <w:sz w:val="24"/>
          <w:szCs w:val="24"/>
        </w:rPr>
        <w:t>(ЮНКТАД)</w:t>
      </w:r>
      <w:r w:rsidRPr="00D767BE">
        <w:rPr>
          <w:rFonts w:ascii="Times New Roman" w:hAnsi="Times New Roman" w:cs="Times New Roman"/>
          <w:sz w:val="24"/>
          <w:szCs w:val="24"/>
          <w:lang w:val="es-ES"/>
        </w:rPr>
        <w:t xml:space="preserve">, </w:t>
      </w:r>
      <w:r w:rsidRPr="00D767BE">
        <w:rPr>
          <w:rFonts w:ascii="Times New Roman" w:hAnsi="Times New Roman" w:cs="Times New Roman"/>
          <w:sz w:val="24"/>
          <w:szCs w:val="24"/>
        </w:rPr>
        <w:t>Р</w:t>
      </w:r>
      <w:r w:rsidR="00C81592" w:rsidRPr="00D767BE">
        <w:rPr>
          <w:rFonts w:ascii="Times New Roman" w:hAnsi="Times New Roman" w:cs="Times New Roman"/>
          <w:sz w:val="24"/>
          <w:szCs w:val="24"/>
        </w:rPr>
        <w:t>оссийского совета по международным отношениям (Р</w:t>
      </w:r>
      <w:r w:rsidRPr="00D767BE">
        <w:rPr>
          <w:rFonts w:ascii="Times New Roman" w:hAnsi="Times New Roman" w:cs="Times New Roman"/>
          <w:sz w:val="24"/>
          <w:szCs w:val="24"/>
        </w:rPr>
        <w:t>СМД</w:t>
      </w:r>
      <w:r w:rsidR="00C81592" w:rsidRPr="00D767BE">
        <w:rPr>
          <w:rFonts w:ascii="Times New Roman" w:hAnsi="Times New Roman" w:cs="Times New Roman"/>
          <w:sz w:val="24"/>
          <w:szCs w:val="24"/>
        </w:rPr>
        <w:t>)</w:t>
      </w:r>
      <w:r w:rsidRPr="00D767BE">
        <w:rPr>
          <w:rFonts w:ascii="Times New Roman" w:hAnsi="Times New Roman" w:cs="Times New Roman"/>
          <w:sz w:val="24"/>
          <w:szCs w:val="24"/>
        </w:rPr>
        <w:t xml:space="preserve"> и др. Вышеуказанные сайты содержат большое количество статистической</w:t>
      </w:r>
      <w:r w:rsidR="00C81592" w:rsidRPr="00D767BE">
        <w:rPr>
          <w:rFonts w:ascii="Times New Roman" w:hAnsi="Times New Roman" w:cs="Times New Roman"/>
          <w:sz w:val="24"/>
          <w:szCs w:val="24"/>
        </w:rPr>
        <w:t xml:space="preserve"> и</w:t>
      </w:r>
      <w:r w:rsidRPr="00D767BE">
        <w:rPr>
          <w:rFonts w:ascii="Times New Roman" w:hAnsi="Times New Roman" w:cs="Times New Roman"/>
          <w:sz w:val="24"/>
          <w:szCs w:val="24"/>
        </w:rPr>
        <w:t xml:space="preserve"> исторической информации, а также сведения о текущих проектах и перспективах развития политической интеграции латиноамериканских стран.</w:t>
      </w:r>
    </w:p>
    <w:p w:rsidR="004B2BEA" w:rsidRPr="00D767BE" w:rsidRDefault="004B2BEA"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 xml:space="preserve">Стоит отметить, что </w:t>
      </w:r>
      <w:proofErr w:type="spellStart"/>
      <w:r w:rsidRPr="00D767BE">
        <w:rPr>
          <w:rFonts w:ascii="Times New Roman" w:hAnsi="Times New Roman" w:cs="Times New Roman"/>
          <w:sz w:val="24"/>
          <w:szCs w:val="24"/>
        </w:rPr>
        <w:t>источниковая</w:t>
      </w:r>
      <w:proofErr w:type="spellEnd"/>
      <w:r w:rsidRPr="00D767BE">
        <w:rPr>
          <w:rFonts w:ascii="Times New Roman" w:hAnsi="Times New Roman" w:cs="Times New Roman"/>
          <w:sz w:val="24"/>
          <w:szCs w:val="24"/>
        </w:rPr>
        <w:t xml:space="preserve"> база и литература, использованные при написании работы, содержат работы на русском, английском и испанском языках.</w:t>
      </w:r>
    </w:p>
    <w:p w:rsidR="004B2BEA" w:rsidRPr="00D767BE" w:rsidRDefault="004B2BEA"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 xml:space="preserve">В связи со скоротечностью мировых процессов, быстрой сменой событий в работе большое внимание уделено информационно-новостным </w:t>
      </w:r>
      <w:r w:rsidR="00C81592" w:rsidRPr="00D767BE">
        <w:rPr>
          <w:rFonts w:ascii="Times New Roman" w:hAnsi="Times New Roman" w:cs="Times New Roman"/>
          <w:sz w:val="24"/>
          <w:szCs w:val="24"/>
        </w:rPr>
        <w:t>ресурсам</w:t>
      </w:r>
      <w:r w:rsidRPr="00D767BE">
        <w:rPr>
          <w:rFonts w:ascii="Times New Roman" w:hAnsi="Times New Roman" w:cs="Times New Roman"/>
          <w:sz w:val="24"/>
          <w:szCs w:val="24"/>
        </w:rPr>
        <w:t xml:space="preserve">, </w:t>
      </w:r>
      <w:r w:rsidR="00C81592" w:rsidRPr="00D767BE">
        <w:rPr>
          <w:rFonts w:ascii="Times New Roman" w:hAnsi="Times New Roman" w:cs="Times New Roman"/>
          <w:sz w:val="24"/>
          <w:szCs w:val="24"/>
        </w:rPr>
        <w:t xml:space="preserve">позволяющим </w:t>
      </w:r>
      <w:r w:rsidRPr="00D767BE">
        <w:rPr>
          <w:rFonts w:ascii="Times New Roman" w:hAnsi="Times New Roman" w:cs="Times New Roman"/>
          <w:sz w:val="24"/>
          <w:szCs w:val="24"/>
        </w:rPr>
        <w:t xml:space="preserve">оперировать наиболее актуальными данными. Кроме того, они позволяют взглянуть на происходящее под разными углами, </w:t>
      </w:r>
      <w:r w:rsidR="00C81592" w:rsidRPr="00D767BE">
        <w:rPr>
          <w:rFonts w:ascii="Times New Roman" w:hAnsi="Times New Roman" w:cs="Times New Roman"/>
          <w:sz w:val="24"/>
          <w:szCs w:val="24"/>
        </w:rPr>
        <w:t>поскольку</w:t>
      </w:r>
      <w:r w:rsidRPr="00D767BE">
        <w:rPr>
          <w:rFonts w:ascii="Times New Roman" w:hAnsi="Times New Roman" w:cs="Times New Roman"/>
          <w:sz w:val="24"/>
          <w:szCs w:val="24"/>
        </w:rPr>
        <w:t xml:space="preserve"> в СМИ публикуются порой противоположные точки зрения. Среди многообразия периодических изданий можно отметить такие как РИА «Новости», </w:t>
      </w:r>
      <w:proofErr w:type="spellStart"/>
      <w:r w:rsidRPr="00D767BE">
        <w:rPr>
          <w:rFonts w:ascii="Times New Roman" w:hAnsi="Times New Roman" w:cs="Times New Roman"/>
          <w:sz w:val="24"/>
          <w:szCs w:val="24"/>
        </w:rPr>
        <w:t>ИноСМИ</w:t>
      </w:r>
      <w:proofErr w:type="spellEnd"/>
      <w:r w:rsidRPr="00D767BE">
        <w:rPr>
          <w:rFonts w:ascii="Times New Roman" w:hAnsi="Times New Roman" w:cs="Times New Roman"/>
          <w:sz w:val="24"/>
          <w:szCs w:val="24"/>
        </w:rPr>
        <w:t xml:space="preserve">, </w:t>
      </w:r>
      <w:proofErr w:type="spellStart"/>
      <w:r w:rsidRPr="00D767BE">
        <w:rPr>
          <w:rFonts w:ascii="Times New Roman" w:hAnsi="Times New Roman" w:cs="Times New Roman"/>
          <w:sz w:val="24"/>
          <w:szCs w:val="24"/>
          <w:lang w:val="en-US"/>
        </w:rPr>
        <w:t>Prensa</w:t>
      </w:r>
      <w:proofErr w:type="spellEnd"/>
      <w:r w:rsidRPr="00D767BE">
        <w:rPr>
          <w:rFonts w:ascii="Times New Roman" w:hAnsi="Times New Roman" w:cs="Times New Roman"/>
          <w:sz w:val="24"/>
          <w:szCs w:val="24"/>
        </w:rPr>
        <w:t xml:space="preserve"> </w:t>
      </w:r>
      <w:r w:rsidRPr="00D767BE">
        <w:rPr>
          <w:rFonts w:ascii="Times New Roman" w:hAnsi="Times New Roman" w:cs="Times New Roman"/>
          <w:sz w:val="24"/>
          <w:szCs w:val="24"/>
          <w:lang w:val="en-US"/>
        </w:rPr>
        <w:t>Latina</w:t>
      </w:r>
      <w:r w:rsidRPr="00D767BE">
        <w:rPr>
          <w:rFonts w:ascii="Times New Roman" w:hAnsi="Times New Roman" w:cs="Times New Roman"/>
          <w:sz w:val="24"/>
          <w:szCs w:val="24"/>
        </w:rPr>
        <w:t>, «Российская Газета», «</w:t>
      </w:r>
      <w:proofErr w:type="spellStart"/>
      <w:r w:rsidRPr="00D767BE">
        <w:rPr>
          <w:rFonts w:ascii="Times New Roman" w:hAnsi="Times New Roman" w:cs="Times New Roman"/>
          <w:sz w:val="24"/>
          <w:szCs w:val="24"/>
        </w:rPr>
        <w:t>Di</w:t>
      </w:r>
      <w:proofErr w:type="spellEnd"/>
      <w:r w:rsidRPr="00D767BE">
        <w:rPr>
          <w:rFonts w:ascii="Times New Roman" w:hAnsi="Times New Roman" w:cs="Times New Roman"/>
          <w:sz w:val="24"/>
          <w:szCs w:val="24"/>
          <w:lang w:val="en-US"/>
        </w:rPr>
        <w:t>a</w:t>
      </w:r>
      <w:proofErr w:type="spellStart"/>
      <w:r w:rsidRPr="00D767BE">
        <w:rPr>
          <w:rFonts w:ascii="Times New Roman" w:hAnsi="Times New Roman" w:cs="Times New Roman"/>
          <w:sz w:val="24"/>
          <w:szCs w:val="24"/>
        </w:rPr>
        <w:t>rio</w:t>
      </w:r>
      <w:proofErr w:type="spellEnd"/>
      <w:r w:rsidRPr="00D767BE">
        <w:rPr>
          <w:rFonts w:ascii="Times New Roman" w:hAnsi="Times New Roman" w:cs="Times New Roman"/>
          <w:sz w:val="24"/>
          <w:szCs w:val="24"/>
        </w:rPr>
        <w:t xml:space="preserve"> </w:t>
      </w:r>
      <w:proofErr w:type="spellStart"/>
      <w:r w:rsidRPr="00D767BE">
        <w:rPr>
          <w:rFonts w:ascii="Times New Roman" w:hAnsi="Times New Roman" w:cs="Times New Roman"/>
          <w:sz w:val="24"/>
          <w:szCs w:val="24"/>
        </w:rPr>
        <w:t>Catarinense</w:t>
      </w:r>
      <w:proofErr w:type="spellEnd"/>
      <w:r w:rsidRPr="00D767BE">
        <w:rPr>
          <w:rFonts w:ascii="Times New Roman" w:hAnsi="Times New Roman" w:cs="Times New Roman"/>
          <w:sz w:val="24"/>
          <w:szCs w:val="24"/>
        </w:rPr>
        <w:t xml:space="preserve">», </w:t>
      </w:r>
      <w:r w:rsidRPr="00D767BE">
        <w:rPr>
          <w:rFonts w:ascii="Times New Roman" w:hAnsi="Times New Roman" w:cs="Times New Roman"/>
          <w:sz w:val="24"/>
          <w:szCs w:val="24"/>
          <w:lang w:val="en-US"/>
        </w:rPr>
        <w:t>BBC</w:t>
      </w:r>
      <w:r w:rsidRPr="00D767BE">
        <w:rPr>
          <w:rFonts w:ascii="Times New Roman" w:hAnsi="Times New Roman" w:cs="Times New Roman"/>
          <w:sz w:val="24"/>
          <w:szCs w:val="24"/>
        </w:rPr>
        <w:t>, «</w:t>
      </w:r>
      <w:r w:rsidRPr="00D767BE">
        <w:rPr>
          <w:rFonts w:ascii="Times New Roman" w:hAnsi="Times New Roman" w:cs="Times New Roman"/>
          <w:sz w:val="24"/>
          <w:szCs w:val="24"/>
          <w:lang w:val="en-US"/>
        </w:rPr>
        <w:t>El</w:t>
      </w:r>
      <w:r w:rsidRPr="00D767BE">
        <w:rPr>
          <w:rFonts w:ascii="Times New Roman" w:hAnsi="Times New Roman" w:cs="Times New Roman"/>
          <w:sz w:val="24"/>
          <w:szCs w:val="24"/>
        </w:rPr>
        <w:t xml:space="preserve"> </w:t>
      </w:r>
      <w:proofErr w:type="spellStart"/>
      <w:r w:rsidRPr="00D767BE">
        <w:rPr>
          <w:rFonts w:ascii="Times New Roman" w:hAnsi="Times New Roman" w:cs="Times New Roman"/>
          <w:sz w:val="24"/>
          <w:szCs w:val="24"/>
          <w:lang w:val="en-US"/>
        </w:rPr>
        <w:t>Comercio</w:t>
      </w:r>
      <w:proofErr w:type="spellEnd"/>
      <w:r w:rsidRPr="00D767BE">
        <w:rPr>
          <w:rFonts w:ascii="Times New Roman" w:hAnsi="Times New Roman" w:cs="Times New Roman"/>
          <w:sz w:val="24"/>
          <w:szCs w:val="24"/>
        </w:rPr>
        <w:t xml:space="preserve">», </w:t>
      </w:r>
      <w:proofErr w:type="spellStart"/>
      <w:r w:rsidRPr="00D767BE">
        <w:rPr>
          <w:rFonts w:ascii="Times New Roman" w:hAnsi="Times New Roman" w:cs="Times New Roman"/>
          <w:sz w:val="24"/>
          <w:szCs w:val="24"/>
          <w:lang w:val="en-US"/>
        </w:rPr>
        <w:t>Polpred</w:t>
      </w:r>
      <w:proofErr w:type="spellEnd"/>
      <w:r w:rsidRPr="00D767BE">
        <w:rPr>
          <w:rFonts w:ascii="Times New Roman" w:hAnsi="Times New Roman" w:cs="Times New Roman"/>
          <w:sz w:val="24"/>
          <w:szCs w:val="24"/>
        </w:rPr>
        <w:t>.</w:t>
      </w:r>
      <w:r w:rsidRPr="00D767BE">
        <w:rPr>
          <w:rFonts w:ascii="Times New Roman" w:hAnsi="Times New Roman" w:cs="Times New Roman"/>
          <w:sz w:val="24"/>
          <w:szCs w:val="24"/>
          <w:lang w:val="en-US"/>
        </w:rPr>
        <w:t>com</w:t>
      </w:r>
      <w:r w:rsidRPr="00D767BE">
        <w:rPr>
          <w:rFonts w:ascii="Times New Roman" w:hAnsi="Times New Roman" w:cs="Times New Roman"/>
          <w:sz w:val="24"/>
          <w:szCs w:val="24"/>
        </w:rPr>
        <w:t>, «</w:t>
      </w:r>
      <w:r w:rsidRPr="00D767BE">
        <w:rPr>
          <w:rFonts w:ascii="Times New Roman" w:hAnsi="Times New Roman" w:cs="Times New Roman"/>
          <w:sz w:val="24"/>
          <w:szCs w:val="24"/>
          <w:lang w:val="en-US"/>
        </w:rPr>
        <w:t>El</w:t>
      </w:r>
      <w:r w:rsidRPr="00D767BE">
        <w:rPr>
          <w:rFonts w:ascii="Times New Roman" w:hAnsi="Times New Roman" w:cs="Times New Roman"/>
          <w:sz w:val="24"/>
          <w:szCs w:val="24"/>
        </w:rPr>
        <w:t xml:space="preserve"> </w:t>
      </w:r>
      <w:r w:rsidRPr="00D767BE">
        <w:rPr>
          <w:rFonts w:ascii="Times New Roman" w:hAnsi="Times New Roman" w:cs="Times New Roman"/>
          <w:sz w:val="24"/>
          <w:szCs w:val="24"/>
          <w:lang w:val="en-US"/>
        </w:rPr>
        <w:t>Pa</w:t>
      </w:r>
      <w:r w:rsidRPr="00D767BE">
        <w:rPr>
          <w:rFonts w:ascii="Times New Roman" w:hAnsi="Times New Roman" w:cs="Times New Roman"/>
          <w:sz w:val="24"/>
          <w:szCs w:val="24"/>
        </w:rPr>
        <w:t>í</w:t>
      </w:r>
      <w:r w:rsidRPr="00D767BE">
        <w:rPr>
          <w:rFonts w:ascii="Times New Roman" w:hAnsi="Times New Roman" w:cs="Times New Roman"/>
          <w:sz w:val="24"/>
          <w:szCs w:val="24"/>
          <w:lang w:val="en-US"/>
        </w:rPr>
        <w:t>s</w:t>
      </w:r>
      <w:r w:rsidRPr="00D767BE">
        <w:rPr>
          <w:rFonts w:ascii="Times New Roman" w:hAnsi="Times New Roman" w:cs="Times New Roman"/>
          <w:sz w:val="24"/>
          <w:szCs w:val="24"/>
        </w:rPr>
        <w:t>»</w:t>
      </w:r>
      <w:r w:rsidR="000744E0" w:rsidRPr="00D767BE">
        <w:rPr>
          <w:rFonts w:ascii="Times New Roman" w:hAnsi="Times New Roman" w:cs="Times New Roman"/>
          <w:sz w:val="24"/>
          <w:szCs w:val="24"/>
        </w:rPr>
        <w:t>.</w:t>
      </w:r>
    </w:p>
    <w:p w:rsidR="000744E0" w:rsidRPr="00D767BE" w:rsidRDefault="000744E0"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Отдельно необходимо выделить научные журналы, содержащие в себе огромный пласт работ по теме исследования, особый вклад в развитие работы внесли журналы: «Латинская Америка», «КЛИО», «Мировая экономика и международные отношения». «Вестник Международных отношений», «Вестник Международных Организаций» и другие.</w:t>
      </w:r>
    </w:p>
    <w:p w:rsidR="004B2BEA" w:rsidRPr="00D767BE" w:rsidRDefault="004B2BEA"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 xml:space="preserve">Важным подспорьем при написании работы стал ряд научных работ, опубликованных в виде монографий. В целом литература по этой тематике отличается либо степенью углубления в экономическую составляющую проблемы, либо </w:t>
      </w:r>
      <w:r w:rsidR="00C81592" w:rsidRPr="00D767BE">
        <w:rPr>
          <w:rFonts w:ascii="Times New Roman" w:hAnsi="Times New Roman" w:cs="Times New Roman"/>
          <w:sz w:val="24"/>
          <w:szCs w:val="24"/>
        </w:rPr>
        <w:t xml:space="preserve">в </w:t>
      </w:r>
      <w:r w:rsidRPr="00D767BE">
        <w:rPr>
          <w:rFonts w:ascii="Times New Roman" w:hAnsi="Times New Roman" w:cs="Times New Roman"/>
          <w:sz w:val="24"/>
          <w:szCs w:val="24"/>
        </w:rPr>
        <w:t>цивилизационно-историческую сторону вопроса. По большей части она представляет собой исследования, касающиеся отдельных наиболее крупных стран региона, в историографии нет общего мнения о причинах возникновения проблем и единого взгляда на перспективы развития латиноамериканской интеграции.</w:t>
      </w:r>
    </w:p>
    <w:p w:rsidR="004B2BEA" w:rsidRPr="00D767BE" w:rsidRDefault="004B2BEA"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lastRenderedPageBreak/>
        <w:t xml:space="preserve">В отечественной историографии наиболее полным собранием информации, касательно исторической составляющей данного исследования, являются работы </w:t>
      </w:r>
      <w:proofErr w:type="spellStart"/>
      <w:r w:rsidRPr="00D767BE">
        <w:rPr>
          <w:rFonts w:ascii="Times New Roman" w:hAnsi="Times New Roman" w:cs="Times New Roman"/>
          <w:sz w:val="24"/>
          <w:szCs w:val="24"/>
        </w:rPr>
        <w:t>М.В.Антясова</w:t>
      </w:r>
      <w:proofErr w:type="spellEnd"/>
      <w:r w:rsidRPr="00D767BE">
        <w:rPr>
          <w:rFonts w:ascii="Times New Roman" w:hAnsi="Times New Roman" w:cs="Times New Roman"/>
          <w:sz w:val="24"/>
          <w:szCs w:val="24"/>
        </w:rPr>
        <w:t xml:space="preserve"> «Панамериканизм: Идеология и политика»</w:t>
      </w:r>
      <w:r w:rsidRPr="00D767BE">
        <w:rPr>
          <w:rFonts w:ascii="Times New Roman" w:hAnsi="Times New Roman" w:cs="Times New Roman"/>
          <w:sz w:val="24"/>
          <w:szCs w:val="24"/>
          <w:vertAlign w:val="superscript"/>
        </w:rPr>
        <w:footnoteReference w:id="1"/>
      </w:r>
      <w:r w:rsidRPr="00D767BE">
        <w:rPr>
          <w:rFonts w:ascii="Times New Roman" w:hAnsi="Times New Roman" w:cs="Times New Roman"/>
          <w:sz w:val="24"/>
          <w:szCs w:val="24"/>
        </w:rPr>
        <w:t>, а также работа «Современный панамериканизм: Происхождение и сущность доктрин панамериканской солидарности»</w:t>
      </w:r>
      <w:r w:rsidRPr="00D767BE">
        <w:rPr>
          <w:rFonts w:ascii="Times New Roman" w:hAnsi="Times New Roman" w:cs="Times New Roman"/>
          <w:sz w:val="24"/>
          <w:szCs w:val="24"/>
          <w:vertAlign w:val="superscript"/>
        </w:rPr>
        <w:footnoteReference w:id="2"/>
      </w:r>
      <w:r w:rsidRPr="00D767BE">
        <w:rPr>
          <w:rFonts w:ascii="Times New Roman" w:hAnsi="Times New Roman" w:cs="Times New Roman"/>
          <w:sz w:val="24"/>
          <w:szCs w:val="24"/>
        </w:rPr>
        <w:t xml:space="preserve">. Они представляют собой комплексное исследование, анализирующие основные исторические процессы, способствующие формированию концепций единства и солидарности в регионе на протяжении длительного исторического периода (охватывают два столетия). Тем не менее, в </w:t>
      </w:r>
      <w:r w:rsidR="00C81592" w:rsidRPr="00D767BE">
        <w:rPr>
          <w:rFonts w:ascii="Times New Roman" w:hAnsi="Times New Roman" w:cs="Times New Roman"/>
          <w:sz w:val="24"/>
          <w:szCs w:val="24"/>
        </w:rPr>
        <w:t xml:space="preserve">обоих книгах заметен </w:t>
      </w:r>
      <w:r w:rsidRPr="00D767BE">
        <w:rPr>
          <w:rFonts w:ascii="Times New Roman" w:hAnsi="Times New Roman" w:cs="Times New Roman"/>
          <w:sz w:val="24"/>
          <w:szCs w:val="24"/>
        </w:rPr>
        <w:t>перекос в сторону освещения исторических аспектов и влияния конкретных личностей.</w:t>
      </w:r>
    </w:p>
    <w:p w:rsidR="004B2BEA" w:rsidRPr="00D767BE" w:rsidRDefault="004B2BEA"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 xml:space="preserve">Важными для исследования стали работы </w:t>
      </w:r>
      <w:r w:rsidR="00C81592" w:rsidRPr="00D767BE">
        <w:rPr>
          <w:rFonts w:ascii="Times New Roman" w:hAnsi="Times New Roman" w:cs="Times New Roman"/>
          <w:sz w:val="24"/>
          <w:szCs w:val="24"/>
        </w:rPr>
        <w:t xml:space="preserve">чл.-корр. РАН </w:t>
      </w:r>
      <w:proofErr w:type="spellStart"/>
      <w:r w:rsidRPr="00D767BE">
        <w:rPr>
          <w:rFonts w:ascii="Times New Roman" w:hAnsi="Times New Roman" w:cs="Times New Roman"/>
          <w:sz w:val="24"/>
          <w:szCs w:val="24"/>
        </w:rPr>
        <w:t>В.М.Давыдова</w:t>
      </w:r>
      <w:proofErr w:type="spellEnd"/>
      <w:r w:rsidRPr="00D767BE">
        <w:rPr>
          <w:rFonts w:ascii="Times New Roman" w:hAnsi="Times New Roman" w:cs="Times New Roman"/>
          <w:sz w:val="24"/>
          <w:szCs w:val="24"/>
        </w:rPr>
        <w:t xml:space="preserve"> </w:t>
      </w:r>
      <w:r w:rsidR="00C81592" w:rsidRPr="00D767BE">
        <w:rPr>
          <w:rFonts w:ascii="Times New Roman" w:hAnsi="Times New Roman" w:cs="Times New Roman"/>
          <w:sz w:val="24"/>
          <w:szCs w:val="24"/>
        </w:rPr>
        <w:t xml:space="preserve">(ныне – научный руководитель ИЛА РАН). </w:t>
      </w:r>
      <w:r w:rsidRPr="00D767BE">
        <w:rPr>
          <w:rFonts w:ascii="Times New Roman" w:hAnsi="Times New Roman" w:cs="Times New Roman"/>
          <w:sz w:val="24"/>
          <w:szCs w:val="24"/>
        </w:rPr>
        <w:t xml:space="preserve">В его монографиях и статьях комплексно характеризуется исследуемый регион, анализируются </w:t>
      </w:r>
      <w:r w:rsidR="00977E30" w:rsidRPr="00D767BE">
        <w:rPr>
          <w:rFonts w:ascii="Times New Roman" w:hAnsi="Times New Roman" w:cs="Times New Roman"/>
          <w:sz w:val="24"/>
          <w:szCs w:val="24"/>
        </w:rPr>
        <w:t xml:space="preserve">его </w:t>
      </w:r>
      <w:r w:rsidRPr="00D767BE">
        <w:rPr>
          <w:rFonts w:ascii="Times New Roman" w:hAnsi="Times New Roman" w:cs="Times New Roman"/>
          <w:sz w:val="24"/>
          <w:szCs w:val="24"/>
        </w:rPr>
        <w:t>проблемы</w:t>
      </w:r>
      <w:r w:rsidR="00977E30" w:rsidRPr="00D767BE">
        <w:rPr>
          <w:rFonts w:ascii="Times New Roman" w:hAnsi="Times New Roman" w:cs="Times New Roman"/>
          <w:sz w:val="24"/>
          <w:szCs w:val="24"/>
        </w:rPr>
        <w:t xml:space="preserve">, </w:t>
      </w:r>
      <w:r w:rsidRPr="00D767BE">
        <w:rPr>
          <w:rFonts w:ascii="Times New Roman" w:hAnsi="Times New Roman" w:cs="Times New Roman"/>
          <w:sz w:val="24"/>
          <w:szCs w:val="24"/>
        </w:rPr>
        <w:t>дается характеристика текущих процессов.</w:t>
      </w:r>
      <w:r w:rsidRPr="00D767BE">
        <w:rPr>
          <w:rFonts w:ascii="Times New Roman" w:hAnsi="Times New Roman" w:cs="Times New Roman"/>
          <w:sz w:val="24"/>
          <w:szCs w:val="24"/>
          <w:vertAlign w:val="superscript"/>
        </w:rPr>
        <w:footnoteReference w:id="3"/>
      </w:r>
      <w:r w:rsidRPr="00D767BE">
        <w:rPr>
          <w:rFonts w:ascii="Times New Roman" w:hAnsi="Times New Roman" w:cs="Times New Roman"/>
          <w:sz w:val="24"/>
          <w:szCs w:val="24"/>
        </w:rPr>
        <w:t xml:space="preserve"> </w:t>
      </w:r>
      <w:r w:rsidRPr="00D767BE">
        <w:rPr>
          <w:rFonts w:ascii="Times New Roman" w:hAnsi="Times New Roman" w:cs="Times New Roman"/>
          <w:sz w:val="24"/>
          <w:szCs w:val="24"/>
          <w:vertAlign w:val="superscript"/>
        </w:rPr>
        <w:footnoteReference w:id="4"/>
      </w:r>
      <w:r w:rsidR="00977E30" w:rsidRPr="00D767BE">
        <w:rPr>
          <w:rFonts w:ascii="Times New Roman" w:hAnsi="Times New Roman" w:cs="Times New Roman"/>
          <w:sz w:val="24"/>
          <w:szCs w:val="24"/>
        </w:rPr>
        <w:t xml:space="preserve"> </w:t>
      </w:r>
      <w:r w:rsidRPr="00D767BE">
        <w:rPr>
          <w:rFonts w:ascii="Times New Roman" w:hAnsi="Times New Roman" w:cs="Times New Roman"/>
          <w:sz w:val="24"/>
          <w:szCs w:val="24"/>
        </w:rPr>
        <w:t xml:space="preserve">Переход </w:t>
      </w:r>
      <w:r w:rsidR="00977E30" w:rsidRPr="00D767BE">
        <w:rPr>
          <w:rFonts w:ascii="Times New Roman" w:hAnsi="Times New Roman" w:cs="Times New Roman"/>
          <w:sz w:val="24"/>
          <w:szCs w:val="24"/>
        </w:rPr>
        <w:t xml:space="preserve">латиноамериканских стран </w:t>
      </w:r>
      <w:r w:rsidRPr="00D767BE">
        <w:rPr>
          <w:rFonts w:ascii="Times New Roman" w:hAnsi="Times New Roman" w:cs="Times New Roman"/>
          <w:sz w:val="24"/>
          <w:szCs w:val="24"/>
        </w:rPr>
        <w:t xml:space="preserve">к современному состоянию освещает </w:t>
      </w:r>
      <w:proofErr w:type="spellStart"/>
      <w:r w:rsidRPr="00D767BE">
        <w:rPr>
          <w:rFonts w:ascii="Times New Roman" w:hAnsi="Times New Roman" w:cs="Times New Roman"/>
          <w:sz w:val="24"/>
          <w:szCs w:val="24"/>
        </w:rPr>
        <w:t>Б.Ф.Мартынов</w:t>
      </w:r>
      <w:proofErr w:type="spellEnd"/>
      <w:r w:rsidRPr="00D767BE">
        <w:rPr>
          <w:rFonts w:ascii="Times New Roman" w:hAnsi="Times New Roman" w:cs="Times New Roman"/>
          <w:sz w:val="24"/>
          <w:szCs w:val="24"/>
        </w:rPr>
        <w:t xml:space="preserve"> в работе «Латинская Америка в современной мировой политике»</w:t>
      </w:r>
      <w:r w:rsidRPr="00D767BE">
        <w:rPr>
          <w:rFonts w:ascii="Times New Roman" w:hAnsi="Times New Roman" w:cs="Times New Roman"/>
          <w:sz w:val="24"/>
          <w:szCs w:val="24"/>
          <w:vertAlign w:val="superscript"/>
        </w:rPr>
        <w:footnoteReference w:id="5"/>
      </w:r>
      <w:r w:rsidRPr="00D767BE">
        <w:rPr>
          <w:rFonts w:ascii="Times New Roman" w:hAnsi="Times New Roman" w:cs="Times New Roman"/>
          <w:sz w:val="24"/>
          <w:szCs w:val="24"/>
        </w:rPr>
        <w:t xml:space="preserve">, где подробно описываются многолетний опыт интеграции латиноамериканских стран, взаимоотношения с крупнейшими </w:t>
      </w:r>
      <w:proofErr w:type="spellStart"/>
      <w:r w:rsidRPr="00D767BE">
        <w:rPr>
          <w:rFonts w:ascii="Times New Roman" w:hAnsi="Times New Roman" w:cs="Times New Roman"/>
          <w:sz w:val="24"/>
          <w:szCs w:val="24"/>
        </w:rPr>
        <w:t>акторами</w:t>
      </w:r>
      <w:proofErr w:type="spellEnd"/>
      <w:r w:rsidRPr="00D767BE">
        <w:rPr>
          <w:rFonts w:ascii="Times New Roman" w:hAnsi="Times New Roman" w:cs="Times New Roman"/>
          <w:sz w:val="24"/>
          <w:szCs w:val="24"/>
        </w:rPr>
        <w:t xml:space="preserve"> международных отношений, а также взаимодействие стран Латинской Америки и Карибского бассейна</w:t>
      </w:r>
      <w:r w:rsidR="00977E30" w:rsidRPr="00D767BE">
        <w:rPr>
          <w:rFonts w:ascii="Times New Roman" w:hAnsi="Times New Roman" w:cs="Times New Roman"/>
          <w:sz w:val="24"/>
          <w:szCs w:val="24"/>
        </w:rPr>
        <w:t xml:space="preserve"> в сфере </w:t>
      </w:r>
      <w:r w:rsidRPr="00D767BE">
        <w:rPr>
          <w:rFonts w:ascii="Times New Roman" w:hAnsi="Times New Roman" w:cs="Times New Roman"/>
          <w:sz w:val="24"/>
          <w:szCs w:val="24"/>
        </w:rPr>
        <w:t xml:space="preserve">важнейших современных глобальных проблем. </w:t>
      </w:r>
    </w:p>
    <w:p w:rsidR="004B2BEA" w:rsidRPr="00D767BE" w:rsidRDefault="004B2BEA"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 xml:space="preserve">Сугубо экономической составляющей уделяется больше внимание в работе </w:t>
      </w:r>
      <w:proofErr w:type="spellStart"/>
      <w:r w:rsidRPr="00D767BE">
        <w:rPr>
          <w:rFonts w:ascii="Times New Roman" w:hAnsi="Times New Roman" w:cs="Times New Roman"/>
          <w:sz w:val="24"/>
          <w:szCs w:val="24"/>
        </w:rPr>
        <w:t>Л.Л.Клочковского</w:t>
      </w:r>
      <w:proofErr w:type="spellEnd"/>
      <w:r w:rsidRPr="00D767BE">
        <w:rPr>
          <w:rFonts w:ascii="Times New Roman" w:hAnsi="Times New Roman" w:cs="Times New Roman"/>
          <w:sz w:val="24"/>
          <w:szCs w:val="24"/>
        </w:rPr>
        <w:t xml:space="preserve"> «Современные тенденции мирохозяйственного развития и Латинская Америка»</w:t>
      </w:r>
      <w:r w:rsidRPr="00D767BE">
        <w:rPr>
          <w:rFonts w:ascii="Times New Roman" w:hAnsi="Times New Roman" w:cs="Times New Roman"/>
          <w:sz w:val="24"/>
          <w:szCs w:val="24"/>
          <w:vertAlign w:val="superscript"/>
        </w:rPr>
        <w:footnoteReference w:id="6"/>
      </w:r>
      <w:r w:rsidRPr="00D767BE">
        <w:rPr>
          <w:rFonts w:ascii="Times New Roman" w:hAnsi="Times New Roman" w:cs="Times New Roman"/>
          <w:sz w:val="24"/>
          <w:szCs w:val="24"/>
        </w:rPr>
        <w:t>, однако в силу того, что книга была издана в 2014 году, работа дополнялась рядом статей этого же автора, опубликованных им в ряде научных изданий («Мировая экономика и международные отношения» и другие).</w:t>
      </w:r>
    </w:p>
    <w:p w:rsidR="004B2BEA" w:rsidRPr="00D767BE" w:rsidRDefault="004B2BEA"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 xml:space="preserve">Отдельным блоком выступают работы иностранных авторов, прежде всего, латиноамериканских. Среди них есть </w:t>
      </w:r>
      <w:r w:rsidR="00977E30" w:rsidRPr="00D767BE">
        <w:rPr>
          <w:rFonts w:ascii="Times New Roman" w:hAnsi="Times New Roman" w:cs="Times New Roman"/>
          <w:sz w:val="24"/>
          <w:szCs w:val="24"/>
        </w:rPr>
        <w:t>труд</w:t>
      </w:r>
      <w:r w:rsidRPr="00D767BE">
        <w:rPr>
          <w:rFonts w:ascii="Times New Roman" w:hAnsi="Times New Roman" w:cs="Times New Roman"/>
          <w:sz w:val="24"/>
          <w:szCs w:val="24"/>
        </w:rPr>
        <w:t>ы, посвященные в целом описанию текущих проблем интеграции региона и то</w:t>
      </w:r>
      <w:r w:rsidR="00977E30" w:rsidRPr="00D767BE">
        <w:rPr>
          <w:rFonts w:ascii="Times New Roman" w:hAnsi="Times New Roman" w:cs="Times New Roman"/>
          <w:sz w:val="24"/>
          <w:szCs w:val="24"/>
        </w:rPr>
        <w:t>му,</w:t>
      </w:r>
      <w:r w:rsidRPr="00D767BE">
        <w:rPr>
          <w:rFonts w:ascii="Times New Roman" w:hAnsi="Times New Roman" w:cs="Times New Roman"/>
          <w:sz w:val="24"/>
          <w:szCs w:val="24"/>
        </w:rPr>
        <w:t xml:space="preserve"> какие события привели к ним. Среди </w:t>
      </w:r>
      <w:r w:rsidR="00977E30" w:rsidRPr="00D767BE">
        <w:rPr>
          <w:rFonts w:ascii="Times New Roman" w:hAnsi="Times New Roman" w:cs="Times New Roman"/>
          <w:sz w:val="24"/>
          <w:szCs w:val="24"/>
        </w:rPr>
        <w:t xml:space="preserve">важнейших </w:t>
      </w:r>
      <w:r w:rsidRPr="00D767BE">
        <w:rPr>
          <w:rFonts w:ascii="Times New Roman" w:hAnsi="Times New Roman" w:cs="Times New Roman"/>
          <w:sz w:val="24"/>
          <w:szCs w:val="24"/>
        </w:rPr>
        <w:lastRenderedPageBreak/>
        <w:t xml:space="preserve">авторов стоит назвать, прежде всего, </w:t>
      </w:r>
      <w:proofErr w:type="spellStart"/>
      <w:r w:rsidRPr="00D767BE">
        <w:rPr>
          <w:rFonts w:ascii="Times New Roman" w:hAnsi="Times New Roman" w:cs="Times New Roman"/>
          <w:sz w:val="24"/>
          <w:szCs w:val="24"/>
        </w:rPr>
        <w:t>Андреса</w:t>
      </w:r>
      <w:proofErr w:type="spellEnd"/>
      <w:r w:rsidRPr="00D767BE">
        <w:rPr>
          <w:rFonts w:ascii="Times New Roman" w:hAnsi="Times New Roman" w:cs="Times New Roman"/>
          <w:sz w:val="24"/>
          <w:szCs w:val="24"/>
        </w:rPr>
        <w:t xml:space="preserve"> Сербина</w:t>
      </w:r>
      <w:r w:rsidRPr="00D767BE">
        <w:rPr>
          <w:rFonts w:ascii="Times New Roman" w:hAnsi="Times New Roman" w:cs="Times New Roman"/>
          <w:sz w:val="24"/>
          <w:szCs w:val="24"/>
          <w:vertAlign w:val="superscript"/>
        </w:rPr>
        <w:footnoteReference w:id="7"/>
      </w:r>
      <w:r w:rsidRPr="00D767BE">
        <w:rPr>
          <w:rFonts w:ascii="Times New Roman" w:hAnsi="Times New Roman" w:cs="Times New Roman"/>
          <w:sz w:val="24"/>
          <w:szCs w:val="24"/>
        </w:rPr>
        <w:t>, Карлоса Маламуда</w:t>
      </w:r>
      <w:r w:rsidRPr="00D767BE">
        <w:rPr>
          <w:rFonts w:ascii="Times New Roman" w:hAnsi="Times New Roman" w:cs="Times New Roman"/>
          <w:sz w:val="24"/>
          <w:szCs w:val="24"/>
          <w:vertAlign w:val="superscript"/>
        </w:rPr>
        <w:footnoteReference w:id="8"/>
      </w:r>
      <w:r w:rsidRPr="00D767BE">
        <w:rPr>
          <w:rFonts w:ascii="Times New Roman" w:hAnsi="Times New Roman" w:cs="Times New Roman"/>
          <w:sz w:val="24"/>
          <w:szCs w:val="24"/>
        </w:rPr>
        <w:t xml:space="preserve">, </w:t>
      </w:r>
      <w:proofErr w:type="spellStart"/>
      <w:r w:rsidRPr="00D767BE">
        <w:rPr>
          <w:rFonts w:ascii="Times New Roman" w:hAnsi="Times New Roman" w:cs="Times New Roman"/>
          <w:sz w:val="24"/>
          <w:szCs w:val="24"/>
        </w:rPr>
        <w:t>Боузаса</w:t>
      </w:r>
      <w:proofErr w:type="spellEnd"/>
      <w:r w:rsidRPr="00D767BE">
        <w:rPr>
          <w:rFonts w:ascii="Times New Roman" w:hAnsi="Times New Roman" w:cs="Times New Roman"/>
          <w:sz w:val="24"/>
          <w:szCs w:val="24"/>
        </w:rPr>
        <w:t xml:space="preserve"> Роберто</w:t>
      </w:r>
      <w:r w:rsidRPr="00D767BE">
        <w:rPr>
          <w:rFonts w:ascii="Times New Roman" w:hAnsi="Times New Roman" w:cs="Times New Roman"/>
          <w:sz w:val="24"/>
          <w:szCs w:val="24"/>
          <w:vertAlign w:val="superscript"/>
        </w:rPr>
        <w:footnoteReference w:id="9"/>
      </w:r>
      <w:r w:rsidRPr="00D767BE">
        <w:rPr>
          <w:rFonts w:ascii="Times New Roman" w:hAnsi="Times New Roman" w:cs="Times New Roman"/>
          <w:sz w:val="24"/>
          <w:szCs w:val="24"/>
        </w:rPr>
        <w:t xml:space="preserve"> и </w:t>
      </w:r>
      <w:proofErr w:type="spellStart"/>
      <w:r w:rsidRPr="00D767BE">
        <w:rPr>
          <w:rFonts w:ascii="Times New Roman" w:hAnsi="Times New Roman" w:cs="Times New Roman"/>
          <w:sz w:val="24"/>
          <w:szCs w:val="24"/>
        </w:rPr>
        <w:t>Андреса</w:t>
      </w:r>
      <w:proofErr w:type="spellEnd"/>
      <w:r w:rsidRPr="00D767BE">
        <w:rPr>
          <w:rFonts w:ascii="Times New Roman" w:hAnsi="Times New Roman" w:cs="Times New Roman"/>
          <w:sz w:val="24"/>
          <w:szCs w:val="24"/>
        </w:rPr>
        <w:t xml:space="preserve"> Маламуда</w:t>
      </w:r>
      <w:r w:rsidRPr="00D767BE">
        <w:rPr>
          <w:rFonts w:ascii="Times New Roman" w:hAnsi="Times New Roman" w:cs="Times New Roman"/>
          <w:sz w:val="24"/>
          <w:szCs w:val="24"/>
          <w:vertAlign w:val="superscript"/>
        </w:rPr>
        <w:footnoteReference w:id="10"/>
      </w:r>
      <w:r w:rsidRPr="00D767BE">
        <w:rPr>
          <w:rFonts w:ascii="Times New Roman" w:hAnsi="Times New Roman" w:cs="Times New Roman"/>
          <w:sz w:val="24"/>
          <w:szCs w:val="24"/>
        </w:rPr>
        <w:t>. В их книгах и статьях проанализированы текущее состояние политической и экономической интеграции региона, работа Сербина важна еще и тем, что рассматривает интеграцию не только с точки зрения нарратива политического процесса, но и помещая ее в теоретический контекст международных отношений. Целый ряд ключевых работ опубликован в периодических журналах и аналитических сборниках</w:t>
      </w:r>
      <w:r w:rsidR="00977E30" w:rsidRPr="00D767BE">
        <w:rPr>
          <w:rFonts w:ascii="Times New Roman" w:hAnsi="Times New Roman" w:cs="Times New Roman"/>
          <w:sz w:val="24"/>
          <w:szCs w:val="24"/>
        </w:rPr>
        <w:t>, в них</w:t>
      </w:r>
      <w:r w:rsidRPr="00D767BE">
        <w:rPr>
          <w:rFonts w:ascii="Times New Roman" w:hAnsi="Times New Roman" w:cs="Times New Roman"/>
          <w:sz w:val="24"/>
          <w:szCs w:val="24"/>
        </w:rPr>
        <w:t xml:space="preserve"> описаны текущее состояние процессов интеграции региона под разными углами. В частности, речь идет о работах </w:t>
      </w:r>
      <w:proofErr w:type="spellStart"/>
      <w:r w:rsidRPr="00D767BE">
        <w:rPr>
          <w:rFonts w:ascii="Times New Roman" w:hAnsi="Times New Roman" w:cs="Times New Roman"/>
          <w:sz w:val="24"/>
          <w:szCs w:val="24"/>
        </w:rPr>
        <w:t>А.А.Лавут</w:t>
      </w:r>
      <w:proofErr w:type="spellEnd"/>
      <w:r w:rsidRPr="00D767BE">
        <w:rPr>
          <w:rFonts w:ascii="Times New Roman" w:hAnsi="Times New Roman" w:cs="Times New Roman"/>
          <w:sz w:val="24"/>
          <w:szCs w:val="24"/>
          <w:vertAlign w:val="superscript"/>
        </w:rPr>
        <w:footnoteReference w:id="11"/>
      </w:r>
      <w:r w:rsidRPr="00D767BE">
        <w:rPr>
          <w:rFonts w:ascii="Times New Roman" w:hAnsi="Times New Roman" w:cs="Times New Roman"/>
          <w:sz w:val="24"/>
          <w:szCs w:val="24"/>
        </w:rPr>
        <w:t>, Е.Ю. Кудрявцевой</w:t>
      </w:r>
      <w:r w:rsidRPr="00D767BE">
        <w:rPr>
          <w:rFonts w:ascii="Times New Roman" w:hAnsi="Times New Roman" w:cs="Times New Roman"/>
          <w:sz w:val="24"/>
          <w:szCs w:val="24"/>
          <w:vertAlign w:val="superscript"/>
        </w:rPr>
        <w:footnoteReference w:id="12"/>
      </w:r>
      <w:r w:rsidRPr="00D767BE">
        <w:rPr>
          <w:rFonts w:ascii="Times New Roman" w:hAnsi="Times New Roman" w:cs="Times New Roman"/>
          <w:sz w:val="24"/>
          <w:szCs w:val="24"/>
        </w:rPr>
        <w:t xml:space="preserve"> и Д.В. Разумовского</w:t>
      </w:r>
      <w:r w:rsidRPr="00D767BE">
        <w:rPr>
          <w:rFonts w:ascii="Times New Roman" w:hAnsi="Times New Roman" w:cs="Times New Roman"/>
          <w:sz w:val="24"/>
          <w:szCs w:val="24"/>
          <w:vertAlign w:val="superscript"/>
        </w:rPr>
        <w:footnoteReference w:id="13"/>
      </w:r>
      <w:r w:rsidRPr="00D767BE">
        <w:rPr>
          <w:rFonts w:ascii="Times New Roman" w:hAnsi="Times New Roman" w:cs="Times New Roman"/>
          <w:sz w:val="24"/>
          <w:szCs w:val="24"/>
        </w:rPr>
        <w:t>.</w:t>
      </w:r>
    </w:p>
    <w:p w:rsidR="004B2BEA" w:rsidRPr="00D767BE" w:rsidRDefault="004B2BEA"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 xml:space="preserve">И наконец теоретической базой работы послужили труды </w:t>
      </w:r>
      <w:proofErr w:type="spellStart"/>
      <w:r w:rsidRPr="00D767BE">
        <w:rPr>
          <w:rFonts w:ascii="Times New Roman" w:hAnsi="Times New Roman" w:cs="Times New Roman"/>
          <w:sz w:val="24"/>
          <w:szCs w:val="24"/>
        </w:rPr>
        <w:t>Баллаша</w:t>
      </w:r>
      <w:proofErr w:type="spellEnd"/>
      <w:r w:rsidRPr="00D767BE">
        <w:rPr>
          <w:rFonts w:ascii="Times New Roman" w:hAnsi="Times New Roman" w:cs="Times New Roman"/>
          <w:sz w:val="24"/>
          <w:szCs w:val="24"/>
        </w:rPr>
        <w:t xml:space="preserve"> Б., Смита А. и др., описанные в учебных пособиях под авторством В.Н. Харламова, И.В. Виноградова, В.Б. </w:t>
      </w:r>
      <w:proofErr w:type="spellStart"/>
      <w:r w:rsidRPr="00D767BE">
        <w:rPr>
          <w:rFonts w:ascii="Times New Roman" w:hAnsi="Times New Roman" w:cs="Times New Roman"/>
          <w:sz w:val="24"/>
          <w:szCs w:val="24"/>
        </w:rPr>
        <w:t>Буглай</w:t>
      </w:r>
      <w:proofErr w:type="spellEnd"/>
      <w:r w:rsidRPr="00D767BE">
        <w:rPr>
          <w:rFonts w:ascii="Times New Roman" w:hAnsi="Times New Roman" w:cs="Times New Roman"/>
          <w:sz w:val="24"/>
          <w:szCs w:val="24"/>
        </w:rPr>
        <w:t>.</w:t>
      </w:r>
      <w:r w:rsidRPr="00D767BE">
        <w:rPr>
          <w:rFonts w:ascii="Times New Roman" w:hAnsi="Times New Roman" w:cs="Times New Roman"/>
          <w:sz w:val="24"/>
          <w:szCs w:val="24"/>
          <w:vertAlign w:val="superscript"/>
        </w:rPr>
        <w:footnoteReference w:id="14"/>
      </w:r>
      <w:r w:rsidRPr="00D767BE">
        <w:rPr>
          <w:rFonts w:ascii="Times New Roman" w:hAnsi="Times New Roman" w:cs="Times New Roman"/>
          <w:sz w:val="24"/>
          <w:szCs w:val="24"/>
        </w:rPr>
        <w:t xml:space="preserve"> </w:t>
      </w:r>
      <w:r w:rsidRPr="00D767BE">
        <w:rPr>
          <w:rFonts w:ascii="Times New Roman" w:hAnsi="Times New Roman" w:cs="Times New Roman"/>
          <w:sz w:val="24"/>
          <w:szCs w:val="24"/>
          <w:vertAlign w:val="superscript"/>
        </w:rPr>
        <w:footnoteReference w:id="15"/>
      </w:r>
      <w:r w:rsidRPr="00D767BE">
        <w:rPr>
          <w:rFonts w:ascii="Times New Roman" w:hAnsi="Times New Roman" w:cs="Times New Roman"/>
          <w:sz w:val="24"/>
          <w:szCs w:val="24"/>
        </w:rPr>
        <w:t xml:space="preserve"> </w:t>
      </w:r>
    </w:p>
    <w:p w:rsidR="004B2BEA" w:rsidRPr="00D767BE" w:rsidRDefault="004B2BEA"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Современные исследования, посвященные интеграционным инициативам стран Л</w:t>
      </w:r>
      <w:r w:rsidR="00977E30" w:rsidRPr="00D767BE">
        <w:rPr>
          <w:rFonts w:ascii="Times New Roman" w:hAnsi="Times New Roman" w:cs="Times New Roman"/>
          <w:sz w:val="24"/>
          <w:szCs w:val="24"/>
        </w:rPr>
        <w:t>атинской Америки,</w:t>
      </w:r>
      <w:r w:rsidRPr="00D767BE">
        <w:rPr>
          <w:rFonts w:ascii="Times New Roman" w:hAnsi="Times New Roman" w:cs="Times New Roman"/>
          <w:sz w:val="24"/>
          <w:szCs w:val="24"/>
        </w:rPr>
        <w:t xml:space="preserve"> затрагивают региональные и глобальные трансформации ХХ-ХХ</w:t>
      </w:r>
      <w:r w:rsidRPr="00D767BE">
        <w:rPr>
          <w:rFonts w:ascii="Times New Roman" w:hAnsi="Times New Roman" w:cs="Times New Roman"/>
          <w:sz w:val="24"/>
          <w:szCs w:val="24"/>
          <w:lang w:val="uk-UA"/>
        </w:rPr>
        <w:t xml:space="preserve">І </w:t>
      </w:r>
      <w:r w:rsidRPr="00D767BE">
        <w:rPr>
          <w:rFonts w:ascii="Times New Roman" w:hAnsi="Times New Roman" w:cs="Times New Roman"/>
          <w:sz w:val="24"/>
          <w:szCs w:val="24"/>
        </w:rPr>
        <w:t xml:space="preserve">вв. Интеграция в указанном регионе рассматривается в контексте нового тысячелетия и концептуальных подходов </w:t>
      </w:r>
      <w:r w:rsidR="00977E30" w:rsidRPr="00D767BE">
        <w:rPr>
          <w:rFonts w:ascii="Times New Roman" w:hAnsi="Times New Roman" w:cs="Times New Roman"/>
          <w:sz w:val="24"/>
          <w:szCs w:val="24"/>
        </w:rPr>
        <w:t xml:space="preserve">в отношении роли </w:t>
      </w:r>
      <w:r w:rsidRPr="00D767BE">
        <w:rPr>
          <w:rFonts w:ascii="Times New Roman" w:hAnsi="Times New Roman" w:cs="Times New Roman"/>
          <w:sz w:val="24"/>
          <w:szCs w:val="24"/>
        </w:rPr>
        <w:t xml:space="preserve">стран в новом миропорядке. К числу </w:t>
      </w:r>
      <w:r w:rsidR="00977E30" w:rsidRPr="00D767BE">
        <w:rPr>
          <w:rFonts w:ascii="Times New Roman" w:hAnsi="Times New Roman" w:cs="Times New Roman"/>
          <w:sz w:val="24"/>
          <w:szCs w:val="24"/>
        </w:rPr>
        <w:t xml:space="preserve">этих </w:t>
      </w:r>
      <w:r w:rsidRPr="00D767BE">
        <w:rPr>
          <w:rFonts w:ascii="Times New Roman" w:hAnsi="Times New Roman" w:cs="Times New Roman"/>
          <w:sz w:val="24"/>
          <w:szCs w:val="24"/>
        </w:rPr>
        <w:t xml:space="preserve">работ необходимо отнести исследования таких авторов, как: </w:t>
      </w:r>
      <w:proofErr w:type="spellStart"/>
      <w:r w:rsidRPr="00D767BE">
        <w:rPr>
          <w:rFonts w:ascii="Times New Roman" w:hAnsi="Times New Roman" w:cs="Times New Roman"/>
          <w:sz w:val="24"/>
          <w:szCs w:val="24"/>
        </w:rPr>
        <w:t>В.Л.Хейфеца</w:t>
      </w:r>
      <w:proofErr w:type="spellEnd"/>
      <w:r w:rsidRPr="00D767BE">
        <w:rPr>
          <w:rFonts w:ascii="Times New Roman" w:hAnsi="Times New Roman" w:cs="Times New Roman"/>
          <w:sz w:val="24"/>
          <w:szCs w:val="24"/>
        </w:rPr>
        <w:t xml:space="preserve">, </w:t>
      </w:r>
      <w:proofErr w:type="spellStart"/>
      <w:r w:rsidR="00977E30" w:rsidRPr="00D767BE">
        <w:rPr>
          <w:rFonts w:ascii="Times New Roman" w:hAnsi="Times New Roman" w:cs="Times New Roman"/>
          <w:sz w:val="24"/>
          <w:szCs w:val="24"/>
        </w:rPr>
        <w:t>Л.В.Хадорич</w:t>
      </w:r>
      <w:proofErr w:type="spellEnd"/>
      <w:r w:rsidR="00977E30" w:rsidRPr="00D767BE">
        <w:rPr>
          <w:rFonts w:ascii="Times New Roman" w:hAnsi="Times New Roman" w:cs="Times New Roman"/>
          <w:sz w:val="24"/>
          <w:szCs w:val="24"/>
        </w:rPr>
        <w:t xml:space="preserve">, </w:t>
      </w:r>
      <w:r w:rsidRPr="00D767BE">
        <w:rPr>
          <w:rFonts w:ascii="Times New Roman" w:hAnsi="Times New Roman" w:cs="Times New Roman"/>
          <w:sz w:val="24"/>
          <w:szCs w:val="24"/>
        </w:rPr>
        <w:t xml:space="preserve">И.А. </w:t>
      </w:r>
      <w:proofErr w:type="spellStart"/>
      <w:r w:rsidRPr="00D767BE">
        <w:rPr>
          <w:rFonts w:ascii="Times New Roman" w:hAnsi="Times New Roman" w:cs="Times New Roman"/>
          <w:sz w:val="24"/>
          <w:szCs w:val="24"/>
        </w:rPr>
        <w:t>Букова</w:t>
      </w:r>
      <w:proofErr w:type="spellEnd"/>
      <w:r w:rsidRPr="00D767BE">
        <w:rPr>
          <w:rFonts w:ascii="Times New Roman" w:hAnsi="Times New Roman" w:cs="Times New Roman"/>
          <w:sz w:val="24"/>
          <w:szCs w:val="24"/>
        </w:rPr>
        <w:t>, Н.Г. Доронина, Г.М. Костюнин</w:t>
      </w:r>
      <w:r w:rsidR="00977E30" w:rsidRPr="00D767BE">
        <w:rPr>
          <w:rFonts w:ascii="Times New Roman" w:hAnsi="Times New Roman" w:cs="Times New Roman"/>
          <w:sz w:val="24"/>
          <w:szCs w:val="24"/>
        </w:rPr>
        <w:t>ой</w:t>
      </w:r>
      <w:r w:rsidRPr="00D767BE">
        <w:rPr>
          <w:rFonts w:ascii="Times New Roman" w:hAnsi="Times New Roman" w:cs="Times New Roman"/>
          <w:sz w:val="24"/>
          <w:szCs w:val="24"/>
        </w:rPr>
        <w:t>, С.А. Крылов</w:t>
      </w:r>
      <w:r w:rsidR="000A0B16" w:rsidRPr="00D767BE">
        <w:rPr>
          <w:rFonts w:ascii="Times New Roman" w:hAnsi="Times New Roman" w:cs="Times New Roman"/>
          <w:sz w:val="24"/>
          <w:szCs w:val="24"/>
        </w:rPr>
        <w:t>а</w:t>
      </w:r>
      <w:r w:rsidRPr="00D767BE">
        <w:rPr>
          <w:rFonts w:ascii="Times New Roman" w:hAnsi="Times New Roman" w:cs="Times New Roman"/>
          <w:sz w:val="24"/>
          <w:szCs w:val="24"/>
        </w:rPr>
        <w:t>, В.В. Кузьмин</w:t>
      </w:r>
      <w:r w:rsidR="000A0B16" w:rsidRPr="00D767BE">
        <w:rPr>
          <w:rFonts w:ascii="Times New Roman" w:hAnsi="Times New Roman" w:cs="Times New Roman"/>
          <w:sz w:val="24"/>
          <w:szCs w:val="24"/>
        </w:rPr>
        <w:t>а</w:t>
      </w:r>
      <w:r w:rsidRPr="00D767BE">
        <w:rPr>
          <w:rFonts w:ascii="Times New Roman" w:hAnsi="Times New Roman" w:cs="Times New Roman"/>
          <w:sz w:val="24"/>
          <w:szCs w:val="24"/>
        </w:rPr>
        <w:t xml:space="preserve">, А.А. </w:t>
      </w:r>
      <w:proofErr w:type="spellStart"/>
      <w:r w:rsidRPr="00D767BE">
        <w:rPr>
          <w:rFonts w:ascii="Times New Roman" w:hAnsi="Times New Roman" w:cs="Times New Roman"/>
          <w:sz w:val="24"/>
          <w:szCs w:val="24"/>
        </w:rPr>
        <w:t>Лавут</w:t>
      </w:r>
      <w:proofErr w:type="spellEnd"/>
      <w:r w:rsidRPr="00D767BE">
        <w:rPr>
          <w:rFonts w:ascii="Times New Roman" w:hAnsi="Times New Roman" w:cs="Times New Roman"/>
          <w:sz w:val="24"/>
          <w:szCs w:val="24"/>
        </w:rPr>
        <w:t>, Д.В. Разумовск</w:t>
      </w:r>
      <w:r w:rsidR="000A0B16" w:rsidRPr="00D767BE">
        <w:rPr>
          <w:rFonts w:ascii="Times New Roman" w:hAnsi="Times New Roman" w:cs="Times New Roman"/>
          <w:sz w:val="24"/>
          <w:szCs w:val="24"/>
        </w:rPr>
        <w:t>ого</w:t>
      </w:r>
      <w:r w:rsidRPr="00D767BE">
        <w:rPr>
          <w:rFonts w:ascii="Times New Roman" w:hAnsi="Times New Roman" w:cs="Times New Roman"/>
          <w:sz w:val="24"/>
          <w:szCs w:val="24"/>
        </w:rPr>
        <w:t xml:space="preserve">, Л.В. </w:t>
      </w:r>
      <w:proofErr w:type="spellStart"/>
      <w:r w:rsidRPr="00D767BE">
        <w:rPr>
          <w:rFonts w:ascii="Times New Roman" w:hAnsi="Times New Roman" w:cs="Times New Roman"/>
          <w:sz w:val="24"/>
          <w:szCs w:val="24"/>
        </w:rPr>
        <w:t>Хадорич</w:t>
      </w:r>
      <w:proofErr w:type="spellEnd"/>
      <w:r w:rsidRPr="00D767BE">
        <w:rPr>
          <w:rFonts w:ascii="Times New Roman" w:hAnsi="Times New Roman" w:cs="Times New Roman"/>
          <w:sz w:val="24"/>
          <w:szCs w:val="24"/>
        </w:rPr>
        <w:t xml:space="preserve">, М.С. </w:t>
      </w:r>
      <w:proofErr w:type="spellStart"/>
      <w:r w:rsidRPr="00D767BE">
        <w:rPr>
          <w:rFonts w:ascii="Times New Roman" w:hAnsi="Times New Roman" w:cs="Times New Roman"/>
          <w:sz w:val="24"/>
          <w:szCs w:val="24"/>
        </w:rPr>
        <w:t>Хван</w:t>
      </w:r>
      <w:proofErr w:type="spellEnd"/>
      <w:r w:rsidRPr="00D767BE">
        <w:rPr>
          <w:rFonts w:ascii="Times New Roman" w:hAnsi="Times New Roman" w:cs="Times New Roman"/>
          <w:sz w:val="24"/>
          <w:szCs w:val="24"/>
        </w:rPr>
        <w:t xml:space="preserve">, Дж. </w:t>
      </w:r>
      <w:proofErr w:type="spellStart"/>
      <w:r w:rsidRPr="00D767BE">
        <w:rPr>
          <w:rFonts w:ascii="Times New Roman" w:hAnsi="Times New Roman" w:cs="Times New Roman"/>
          <w:sz w:val="24"/>
          <w:szCs w:val="24"/>
        </w:rPr>
        <w:t>Фуентез</w:t>
      </w:r>
      <w:proofErr w:type="spellEnd"/>
      <w:r w:rsidRPr="00D767BE">
        <w:rPr>
          <w:rFonts w:ascii="Times New Roman" w:hAnsi="Times New Roman" w:cs="Times New Roman"/>
          <w:sz w:val="24"/>
          <w:szCs w:val="24"/>
        </w:rPr>
        <w:t xml:space="preserve">, Л. Келли, Ч. </w:t>
      </w:r>
      <w:proofErr w:type="spellStart"/>
      <w:r w:rsidRPr="00D767BE">
        <w:rPr>
          <w:rFonts w:ascii="Times New Roman" w:hAnsi="Times New Roman" w:cs="Times New Roman"/>
          <w:sz w:val="24"/>
          <w:szCs w:val="24"/>
        </w:rPr>
        <w:t>Рейнольдс</w:t>
      </w:r>
      <w:proofErr w:type="spellEnd"/>
      <w:r w:rsidRPr="00D767BE">
        <w:rPr>
          <w:rFonts w:ascii="Times New Roman" w:hAnsi="Times New Roman" w:cs="Times New Roman"/>
          <w:sz w:val="24"/>
          <w:szCs w:val="24"/>
        </w:rPr>
        <w:t xml:space="preserve">, Р. </w:t>
      </w:r>
      <w:proofErr w:type="spellStart"/>
      <w:r w:rsidRPr="00D767BE">
        <w:rPr>
          <w:rFonts w:ascii="Times New Roman" w:hAnsi="Times New Roman" w:cs="Times New Roman"/>
          <w:sz w:val="24"/>
          <w:szCs w:val="24"/>
        </w:rPr>
        <w:t>Вьеттманн</w:t>
      </w:r>
      <w:proofErr w:type="spellEnd"/>
      <w:r w:rsidRPr="00D767BE">
        <w:rPr>
          <w:rFonts w:ascii="Times New Roman" w:hAnsi="Times New Roman" w:cs="Times New Roman"/>
          <w:sz w:val="24"/>
          <w:szCs w:val="24"/>
        </w:rPr>
        <w:t xml:space="preserve">, Б. </w:t>
      </w:r>
      <w:proofErr w:type="spellStart"/>
      <w:r w:rsidRPr="00D767BE">
        <w:rPr>
          <w:rFonts w:ascii="Times New Roman" w:hAnsi="Times New Roman" w:cs="Times New Roman"/>
          <w:sz w:val="24"/>
          <w:szCs w:val="24"/>
        </w:rPr>
        <w:t>Малагони</w:t>
      </w:r>
      <w:proofErr w:type="spellEnd"/>
      <w:r w:rsidRPr="00D767BE">
        <w:rPr>
          <w:rFonts w:ascii="Times New Roman" w:hAnsi="Times New Roman" w:cs="Times New Roman"/>
          <w:sz w:val="24"/>
          <w:szCs w:val="24"/>
        </w:rPr>
        <w:t xml:space="preserve">, В. </w:t>
      </w:r>
      <w:proofErr w:type="spellStart"/>
      <w:r w:rsidRPr="00D767BE">
        <w:rPr>
          <w:rFonts w:ascii="Times New Roman" w:hAnsi="Times New Roman" w:cs="Times New Roman"/>
          <w:sz w:val="24"/>
          <w:szCs w:val="24"/>
        </w:rPr>
        <w:t>Ромеро</w:t>
      </w:r>
      <w:proofErr w:type="spellEnd"/>
      <w:r w:rsidRPr="00D767BE">
        <w:rPr>
          <w:rFonts w:ascii="Times New Roman" w:hAnsi="Times New Roman" w:cs="Times New Roman"/>
          <w:sz w:val="24"/>
          <w:szCs w:val="24"/>
        </w:rPr>
        <w:t xml:space="preserve">, М. </w:t>
      </w:r>
      <w:proofErr w:type="spellStart"/>
      <w:r w:rsidRPr="00D767BE">
        <w:rPr>
          <w:rFonts w:ascii="Times New Roman" w:hAnsi="Times New Roman" w:cs="Times New Roman"/>
          <w:sz w:val="24"/>
          <w:szCs w:val="24"/>
        </w:rPr>
        <w:t>Изам</w:t>
      </w:r>
      <w:proofErr w:type="spellEnd"/>
      <w:r w:rsidRPr="00D767BE">
        <w:rPr>
          <w:rFonts w:ascii="Times New Roman" w:hAnsi="Times New Roman" w:cs="Times New Roman"/>
          <w:sz w:val="24"/>
          <w:szCs w:val="24"/>
        </w:rPr>
        <w:t xml:space="preserve">, П.-Р. </w:t>
      </w:r>
      <w:proofErr w:type="spellStart"/>
      <w:r w:rsidRPr="00D767BE">
        <w:rPr>
          <w:rFonts w:ascii="Times New Roman" w:hAnsi="Times New Roman" w:cs="Times New Roman"/>
          <w:sz w:val="24"/>
          <w:szCs w:val="24"/>
        </w:rPr>
        <w:t>Амедиа</w:t>
      </w:r>
      <w:proofErr w:type="spellEnd"/>
      <w:r w:rsidRPr="00D767BE">
        <w:rPr>
          <w:rFonts w:ascii="Times New Roman" w:hAnsi="Times New Roman" w:cs="Times New Roman"/>
          <w:sz w:val="24"/>
          <w:szCs w:val="24"/>
        </w:rPr>
        <w:t xml:space="preserve">, Р. </w:t>
      </w:r>
      <w:proofErr w:type="spellStart"/>
      <w:r w:rsidRPr="00D767BE">
        <w:rPr>
          <w:rFonts w:ascii="Times New Roman" w:hAnsi="Times New Roman" w:cs="Times New Roman"/>
          <w:sz w:val="24"/>
          <w:szCs w:val="24"/>
        </w:rPr>
        <w:t>Бъельчевски</w:t>
      </w:r>
      <w:proofErr w:type="spellEnd"/>
      <w:r w:rsidR="000A0B16" w:rsidRPr="00D767BE">
        <w:rPr>
          <w:rFonts w:ascii="Times New Roman" w:hAnsi="Times New Roman" w:cs="Times New Roman"/>
          <w:sz w:val="24"/>
          <w:szCs w:val="24"/>
        </w:rPr>
        <w:t xml:space="preserve">, </w:t>
      </w:r>
      <w:proofErr w:type="spellStart"/>
      <w:r w:rsidR="000A0B16" w:rsidRPr="00D767BE">
        <w:rPr>
          <w:rFonts w:ascii="Times New Roman" w:hAnsi="Times New Roman" w:cs="Times New Roman"/>
          <w:sz w:val="24"/>
          <w:szCs w:val="24"/>
        </w:rPr>
        <w:t>М.Дефорт</w:t>
      </w:r>
      <w:proofErr w:type="spellEnd"/>
      <w:r w:rsidR="000A0B16" w:rsidRPr="00D767BE">
        <w:rPr>
          <w:rFonts w:ascii="Times New Roman" w:hAnsi="Times New Roman" w:cs="Times New Roman"/>
          <w:sz w:val="24"/>
          <w:szCs w:val="24"/>
        </w:rPr>
        <w:t xml:space="preserve">, </w:t>
      </w:r>
      <w:proofErr w:type="spellStart"/>
      <w:r w:rsidR="000A0B16" w:rsidRPr="00D767BE">
        <w:rPr>
          <w:rFonts w:ascii="Times New Roman" w:hAnsi="Times New Roman" w:cs="Times New Roman"/>
          <w:sz w:val="24"/>
          <w:szCs w:val="24"/>
        </w:rPr>
        <w:t>Д.Нолте</w:t>
      </w:r>
      <w:proofErr w:type="spellEnd"/>
      <w:r w:rsidR="000A0B16" w:rsidRPr="00D767BE">
        <w:rPr>
          <w:rFonts w:ascii="Times New Roman" w:hAnsi="Times New Roman" w:cs="Times New Roman"/>
          <w:sz w:val="24"/>
          <w:szCs w:val="24"/>
        </w:rPr>
        <w:t xml:space="preserve">, Н. </w:t>
      </w:r>
      <w:proofErr w:type="spellStart"/>
      <w:r w:rsidR="000A0B16" w:rsidRPr="00D767BE">
        <w:rPr>
          <w:rFonts w:ascii="Times New Roman" w:hAnsi="Times New Roman" w:cs="Times New Roman"/>
          <w:sz w:val="24"/>
          <w:szCs w:val="24"/>
        </w:rPr>
        <w:t>Комини</w:t>
      </w:r>
      <w:proofErr w:type="spellEnd"/>
      <w:r w:rsidR="000A0B16" w:rsidRPr="00D767BE">
        <w:rPr>
          <w:rFonts w:ascii="Times New Roman" w:hAnsi="Times New Roman" w:cs="Times New Roman"/>
          <w:sz w:val="24"/>
          <w:szCs w:val="24"/>
        </w:rPr>
        <w:t xml:space="preserve"> и др.</w:t>
      </w:r>
      <w:r w:rsidRPr="00D767BE">
        <w:rPr>
          <w:rFonts w:ascii="Times New Roman" w:hAnsi="Times New Roman" w:cs="Times New Roman"/>
          <w:sz w:val="24"/>
          <w:szCs w:val="24"/>
        </w:rPr>
        <w:t xml:space="preserve"> </w:t>
      </w:r>
    </w:p>
    <w:p w:rsidR="004B2BEA" w:rsidRPr="00D767BE" w:rsidRDefault="004B2BEA"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 xml:space="preserve">Развитие отношений Европейского Союза со странами Латинской Америки в контексте политических, торгово-экономических и культурных связей, вопросы </w:t>
      </w:r>
      <w:r w:rsidRPr="00D767BE">
        <w:rPr>
          <w:rFonts w:ascii="Times New Roman" w:hAnsi="Times New Roman" w:cs="Times New Roman"/>
          <w:sz w:val="24"/>
          <w:szCs w:val="24"/>
        </w:rPr>
        <w:lastRenderedPageBreak/>
        <w:t>позитивного опыта сотрудничества Испании со странами Латинской Америки и проблемы, препятствую</w:t>
      </w:r>
      <w:r w:rsidR="00977E30" w:rsidRPr="00D767BE">
        <w:rPr>
          <w:rFonts w:ascii="Times New Roman" w:hAnsi="Times New Roman" w:cs="Times New Roman"/>
          <w:sz w:val="24"/>
          <w:szCs w:val="24"/>
        </w:rPr>
        <w:t>щие</w:t>
      </w:r>
      <w:r w:rsidRPr="00D767BE">
        <w:rPr>
          <w:rFonts w:ascii="Times New Roman" w:hAnsi="Times New Roman" w:cs="Times New Roman"/>
          <w:sz w:val="24"/>
          <w:szCs w:val="24"/>
        </w:rPr>
        <w:t xml:space="preserve"> полноценному диалогу, затрагиваются в исследованиях таких российских авторов, как </w:t>
      </w:r>
      <w:proofErr w:type="spellStart"/>
      <w:r w:rsidR="00977E30" w:rsidRPr="00D767BE">
        <w:rPr>
          <w:rFonts w:ascii="Times New Roman" w:hAnsi="Times New Roman" w:cs="Times New Roman"/>
          <w:sz w:val="24"/>
          <w:szCs w:val="24"/>
        </w:rPr>
        <w:t>В.М.Тайар</w:t>
      </w:r>
      <w:proofErr w:type="spellEnd"/>
      <w:r w:rsidR="00977E30" w:rsidRPr="00D767BE">
        <w:rPr>
          <w:rFonts w:ascii="Times New Roman" w:hAnsi="Times New Roman" w:cs="Times New Roman"/>
          <w:sz w:val="24"/>
          <w:szCs w:val="24"/>
        </w:rPr>
        <w:t xml:space="preserve">, </w:t>
      </w:r>
      <w:r w:rsidRPr="00D767BE">
        <w:rPr>
          <w:rFonts w:ascii="Times New Roman" w:hAnsi="Times New Roman" w:cs="Times New Roman"/>
          <w:sz w:val="24"/>
          <w:szCs w:val="24"/>
        </w:rPr>
        <w:t xml:space="preserve">И.А. Гриценко, А.А. </w:t>
      </w:r>
      <w:proofErr w:type="spellStart"/>
      <w:r w:rsidRPr="00D767BE">
        <w:rPr>
          <w:rFonts w:ascii="Times New Roman" w:hAnsi="Times New Roman" w:cs="Times New Roman"/>
          <w:sz w:val="24"/>
          <w:szCs w:val="24"/>
        </w:rPr>
        <w:t>Канунников</w:t>
      </w:r>
      <w:proofErr w:type="spellEnd"/>
      <w:r w:rsidRPr="00D767BE">
        <w:rPr>
          <w:rFonts w:ascii="Times New Roman" w:hAnsi="Times New Roman" w:cs="Times New Roman"/>
          <w:sz w:val="24"/>
          <w:szCs w:val="24"/>
        </w:rPr>
        <w:t xml:space="preserve">, А.Х. </w:t>
      </w:r>
      <w:proofErr w:type="spellStart"/>
      <w:r w:rsidRPr="00D767BE">
        <w:rPr>
          <w:rFonts w:ascii="Times New Roman" w:hAnsi="Times New Roman" w:cs="Times New Roman"/>
          <w:sz w:val="24"/>
          <w:szCs w:val="24"/>
        </w:rPr>
        <w:t>Кусова</w:t>
      </w:r>
      <w:proofErr w:type="spellEnd"/>
      <w:r w:rsidRPr="00D767BE">
        <w:rPr>
          <w:rFonts w:ascii="Times New Roman" w:hAnsi="Times New Roman" w:cs="Times New Roman"/>
          <w:sz w:val="24"/>
          <w:szCs w:val="24"/>
        </w:rPr>
        <w:t xml:space="preserve">, А.А. </w:t>
      </w:r>
      <w:proofErr w:type="spellStart"/>
      <w:r w:rsidRPr="00D767BE">
        <w:rPr>
          <w:rFonts w:ascii="Times New Roman" w:hAnsi="Times New Roman" w:cs="Times New Roman"/>
          <w:sz w:val="24"/>
          <w:szCs w:val="24"/>
        </w:rPr>
        <w:t>Лавут</w:t>
      </w:r>
      <w:proofErr w:type="spellEnd"/>
      <w:r w:rsidRPr="00D767BE">
        <w:rPr>
          <w:rFonts w:ascii="Times New Roman" w:hAnsi="Times New Roman" w:cs="Times New Roman"/>
          <w:sz w:val="24"/>
          <w:szCs w:val="24"/>
        </w:rPr>
        <w:t xml:space="preserve">, В. Мартынов и др. </w:t>
      </w:r>
      <w:r w:rsidR="00977E30" w:rsidRPr="00D767BE">
        <w:rPr>
          <w:rFonts w:ascii="Times New Roman" w:hAnsi="Times New Roman" w:cs="Times New Roman"/>
          <w:sz w:val="24"/>
          <w:szCs w:val="24"/>
        </w:rPr>
        <w:t>С</w:t>
      </w:r>
      <w:r w:rsidRPr="00D767BE">
        <w:rPr>
          <w:rFonts w:ascii="Times New Roman" w:hAnsi="Times New Roman" w:cs="Times New Roman"/>
          <w:sz w:val="24"/>
          <w:szCs w:val="24"/>
        </w:rPr>
        <w:t xml:space="preserve"> началом XXI века латиноамериканский регион </w:t>
      </w:r>
      <w:r w:rsidR="00977E30" w:rsidRPr="00D767BE">
        <w:rPr>
          <w:rFonts w:ascii="Times New Roman" w:hAnsi="Times New Roman" w:cs="Times New Roman"/>
          <w:sz w:val="24"/>
          <w:szCs w:val="24"/>
        </w:rPr>
        <w:t>превратился в</w:t>
      </w:r>
      <w:r w:rsidRPr="00D767BE">
        <w:rPr>
          <w:rFonts w:ascii="Times New Roman" w:hAnsi="Times New Roman" w:cs="Times New Roman"/>
          <w:sz w:val="24"/>
          <w:szCs w:val="24"/>
        </w:rPr>
        <w:t xml:space="preserve"> </w:t>
      </w:r>
      <w:proofErr w:type="spellStart"/>
      <w:r w:rsidRPr="00D767BE">
        <w:rPr>
          <w:rFonts w:ascii="Times New Roman" w:hAnsi="Times New Roman" w:cs="Times New Roman"/>
          <w:sz w:val="24"/>
          <w:szCs w:val="24"/>
        </w:rPr>
        <w:t>динамичн</w:t>
      </w:r>
      <w:r w:rsidR="00977E30" w:rsidRPr="00D767BE">
        <w:rPr>
          <w:rFonts w:ascii="Times New Roman" w:hAnsi="Times New Roman" w:cs="Times New Roman"/>
          <w:sz w:val="24"/>
          <w:szCs w:val="24"/>
        </w:rPr>
        <w:t>у</w:t>
      </w:r>
      <w:proofErr w:type="spellEnd"/>
      <w:r w:rsidR="00977E30" w:rsidRPr="00D767BE">
        <w:rPr>
          <w:rFonts w:ascii="Times New Roman" w:hAnsi="Times New Roman" w:cs="Times New Roman"/>
          <w:sz w:val="24"/>
          <w:szCs w:val="24"/>
        </w:rPr>
        <w:t>.</w:t>
      </w:r>
      <w:r w:rsidRPr="00D767BE">
        <w:rPr>
          <w:rFonts w:ascii="Times New Roman" w:hAnsi="Times New Roman" w:cs="Times New Roman"/>
          <w:sz w:val="24"/>
          <w:szCs w:val="24"/>
        </w:rPr>
        <w:t xml:space="preserve"> территори</w:t>
      </w:r>
      <w:r w:rsidR="00977E30" w:rsidRPr="00D767BE">
        <w:rPr>
          <w:rFonts w:ascii="Times New Roman" w:hAnsi="Times New Roman" w:cs="Times New Roman"/>
          <w:sz w:val="24"/>
          <w:szCs w:val="24"/>
        </w:rPr>
        <w:t>ю</w:t>
      </w:r>
      <w:r w:rsidRPr="00D767BE">
        <w:rPr>
          <w:rFonts w:ascii="Times New Roman" w:hAnsi="Times New Roman" w:cs="Times New Roman"/>
          <w:sz w:val="24"/>
          <w:szCs w:val="24"/>
        </w:rPr>
        <w:t xml:space="preserve"> с существенным потенциалом развития, что ставит среди исследовательских кругов вполне логичный вопрос о том, нуждается </w:t>
      </w:r>
      <w:r w:rsidR="00977E30" w:rsidRPr="00D767BE">
        <w:rPr>
          <w:rFonts w:ascii="Times New Roman" w:hAnsi="Times New Roman" w:cs="Times New Roman"/>
          <w:sz w:val="24"/>
          <w:szCs w:val="24"/>
        </w:rPr>
        <w:t xml:space="preserve">«периферия» Латинская Америка </w:t>
      </w:r>
      <w:r w:rsidRPr="00D767BE">
        <w:rPr>
          <w:rFonts w:ascii="Times New Roman" w:hAnsi="Times New Roman" w:cs="Times New Roman"/>
          <w:sz w:val="24"/>
          <w:szCs w:val="24"/>
        </w:rPr>
        <w:t>ли на данном этапе и в дальнейшем в ЕС, в качестве «центра».</w:t>
      </w:r>
    </w:p>
    <w:p w:rsidR="004B2BEA" w:rsidRPr="00D767BE" w:rsidRDefault="004B2BEA"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 xml:space="preserve">Вопросам взаимодействия латиноамериканских стран с основными игроками Евразийского пространства, в частности на примере Российской Федерации и КНР, основным приоритетам сотрудничества и направлениям диалога на современном этапе посвящены исследования таких авторов, как: А. Барсена, М. </w:t>
      </w:r>
      <w:proofErr w:type="spellStart"/>
      <w:r w:rsidRPr="00D767BE">
        <w:rPr>
          <w:rFonts w:ascii="Times New Roman" w:hAnsi="Times New Roman" w:cs="Times New Roman"/>
          <w:sz w:val="24"/>
          <w:szCs w:val="24"/>
        </w:rPr>
        <w:t>Симоли</w:t>
      </w:r>
      <w:proofErr w:type="spellEnd"/>
      <w:r w:rsidRPr="00D767BE">
        <w:rPr>
          <w:rFonts w:ascii="Times New Roman" w:hAnsi="Times New Roman" w:cs="Times New Roman"/>
          <w:sz w:val="24"/>
          <w:szCs w:val="24"/>
        </w:rPr>
        <w:t xml:space="preserve">, Д.В. Разумовский, А. </w:t>
      </w:r>
      <w:proofErr w:type="spellStart"/>
      <w:r w:rsidRPr="00D767BE">
        <w:rPr>
          <w:rFonts w:ascii="Times New Roman" w:hAnsi="Times New Roman" w:cs="Times New Roman"/>
          <w:sz w:val="24"/>
          <w:szCs w:val="24"/>
        </w:rPr>
        <w:t>Фрейер</w:t>
      </w:r>
      <w:proofErr w:type="spellEnd"/>
      <w:r w:rsidRPr="00D767BE">
        <w:rPr>
          <w:rFonts w:ascii="Times New Roman" w:hAnsi="Times New Roman" w:cs="Times New Roman"/>
          <w:sz w:val="24"/>
          <w:szCs w:val="24"/>
        </w:rPr>
        <w:t xml:space="preserve">, Р. </w:t>
      </w:r>
      <w:proofErr w:type="spellStart"/>
      <w:r w:rsidRPr="00D767BE">
        <w:rPr>
          <w:rFonts w:ascii="Times New Roman" w:hAnsi="Times New Roman" w:cs="Times New Roman"/>
          <w:sz w:val="24"/>
          <w:szCs w:val="24"/>
        </w:rPr>
        <w:t>Боуаз</w:t>
      </w:r>
      <w:proofErr w:type="spellEnd"/>
      <w:r w:rsidRPr="00D767BE">
        <w:rPr>
          <w:rFonts w:ascii="Times New Roman" w:hAnsi="Times New Roman" w:cs="Times New Roman"/>
          <w:sz w:val="24"/>
          <w:szCs w:val="24"/>
        </w:rPr>
        <w:t>,</w:t>
      </w:r>
      <w:r w:rsidR="00DD0D53" w:rsidRPr="00D767BE">
        <w:rPr>
          <w:rFonts w:ascii="Times New Roman" w:hAnsi="Times New Roman" w:cs="Times New Roman"/>
          <w:color w:val="545454"/>
          <w:sz w:val="24"/>
          <w:szCs w:val="24"/>
          <w:shd w:val="clear" w:color="auto" w:fill="FFFFFF"/>
        </w:rPr>
        <w:t xml:space="preserve"> </w:t>
      </w:r>
      <w:r w:rsidR="00DD0D53" w:rsidRPr="00D767BE">
        <w:rPr>
          <w:rFonts w:ascii="Times New Roman" w:hAnsi="Times New Roman" w:cs="Times New Roman"/>
          <w:sz w:val="24"/>
          <w:szCs w:val="24"/>
        </w:rPr>
        <w:t>А. Г</w:t>
      </w:r>
      <w:r w:rsidR="00977E30" w:rsidRPr="00D767BE">
        <w:rPr>
          <w:rFonts w:ascii="Times New Roman" w:hAnsi="Times New Roman" w:cs="Times New Roman"/>
          <w:sz w:val="24"/>
          <w:szCs w:val="24"/>
        </w:rPr>
        <w:t>онсалес</w:t>
      </w:r>
      <w:r w:rsidR="00DD0D53" w:rsidRPr="00D767BE">
        <w:rPr>
          <w:rFonts w:ascii="Times New Roman" w:hAnsi="Times New Roman" w:cs="Times New Roman"/>
          <w:sz w:val="24"/>
          <w:szCs w:val="24"/>
        </w:rPr>
        <w:t xml:space="preserve"> </w:t>
      </w:r>
      <w:proofErr w:type="spellStart"/>
      <w:r w:rsidR="00DD0D53" w:rsidRPr="00D767BE">
        <w:rPr>
          <w:rFonts w:ascii="Times New Roman" w:hAnsi="Times New Roman" w:cs="Times New Roman"/>
          <w:sz w:val="24"/>
          <w:szCs w:val="24"/>
        </w:rPr>
        <w:t>Леваджи</w:t>
      </w:r>
      <w:proofErr w:type="spellEnd"/>
      <w:r w:rsidR="00DD0D53" w:rsidRPr="00D767BE">
        <w:rPr>
          <w:rFonts w:ascii="Times New Roman" w:hAnsi="Times New Roman" w:cs="Times New Roman"/>
          <w:sz w:val="24"/>
          <w:szCs w:val="24"/>
        </w:rPr>
        <w:t>,</w:t>
      </w:r>
      <w:r w:rsidRPr="00D767BE">
        <w:rPr>
          <w:rFonts w:ascii="Times New Roman" w:hAnsi="Times New Roman" w:cs="Times New Roman"/>
          <w:sz w:val="24"/>
          <w:szCs w:val="24"/>
        </w:rPr>
        <w:t xml:space="preserve"> М. Альфонсо и др. </w:t>
      </w:r>
    </w:p>
    <w:p w:rsidR="004B2BEA" w:rsidRPr="00D767BE" w:rsidRDefault="004B2BEA" w:rsidP="00D767BE">
      <w:pPr>
        <w:spacing w:line="360" w:lineRule="auto"/>
        <w:rPr>
          <w:rFonts w:ascii="Times New Roman" w:hAnsi="Times New Roman" w:cs="Times New Roman"/>
          <w:sz w:val="24"/>
          <w:szCs w:val="24"/>
        </w:rPr>
      </w:pPr>
      <w:r w:rsidRPr="00D767BE">
        <w:rPr>
          <w:rFonts w:ascii="Times New Roman" w:hAnsi="Times New Roman" w:cs="Times New Roman"/>
          <w:sz w:val="24"/>
          <w:szCs w:val="24"/>
        </w:rPr>
        <w:br w:type="page"/>
      </w:r>
    </w:p>
    <w:p w:rsidR="004B2BEA" w:rsidRPr="00D767BE" w:rsidRDefault="004B2BEA" w:rsidP="00D767BE">
      <w:pPr>
        <w:pStyle w:val="1"/>
        <w:spacing w:before="0" w:line="360" w:lineRule="auto"/>
        <w:contextualSpacing/>
        <w:jc w:val="center"/>
        <w:rPr>
          <w:rFonts w:ascii="Times New Roman" w:hAnsi="Times New Roman" w:cs="Times New Roman"/>
          <w:color w:val="auto"/>
          <w:sz w:val="24"/>
          <w:szCs w:val="24"/>
        </w:rPr>
      </w:pPr>
      <w:bookmarkStart w:id="2" w:name="_Toc10497699"/>
      <w:r w:rsidRPr="00D767BE">
        <w:rPr>
          <w:rFonts w:ascii="Times New Roman" w:hAnsi="Times New Roman" w:cs="Times New Roman"/>
          <w:color w:val="auto"/>
          <w:sz w:val="24"/>
          <w:szCs w:val="24"/>
        </w:rPr>
        <w:lastRenderedPageBreak/>
        <w:t>ГЛАВА 1. ПРЕДПОСЫЛКИ АКТИВИЗАЦИИ ИНТЕГРАЦИОННЫХ ПРОЦЕССОВ В ЛАТИНОАМЕРИКАНСКОМ РЕГИОНЕ</w:t>
      </w:r>
      <w:bookmarkEnd w:id="2"/>
    </w:p>
    <w:p w:rsidR="00977E30" w:rsidRPr="00D767BE" w:rsidRDefault="00977E30" w:rsidP="00D767BE">
      <w:pPr>
        <w:pStyle w:val="2"/>
        <w:spacing w:before="0" w:line="360" w:lineRule="auto"/>
        <w:contextualSpacing/>
        <w:jc w:val="center"/>
        <w:rPr>
          <w:rFonts w:ascii="Times New Roman" w:hAnsi="Times New Roman" w:cs="Times New Roman"/>
          <w:color w:val="auto"/>
          <w:sz w:val="24"/>
          <w:szCs w:val="24"/>
        </w:rPr>
      </w:pPr>
    </w:p>
    <w:p w:rsidR="004B2BEA" w:rsidRPr="00D767BE" w:rsidRDefault="004B2BEA" w:rsidP="00D767BE">
      <w:pPr>
        <w:pStyle w:val="2"/>
        <w:spacing w:before="0" w:line="360" w:lineRule="auto"/>
        <w:contextualSpacing/>
        <w:jc w:val="center"/>
        <w:rPr>
          <w:rFonts w:ascii="Times New Roman" w:hAnsi="Times New Roman" w:cs="Times New Roman"/>
          <w:color w:val="auto"/>
          <w:sz w:val="24"/>
          <w:szCs w:val="24"/>
        </w:rPr>
      </w:pPr>
      <w:bookmarkStart w:id="3" w:name="_Toc10497700"/>
      <w:r w:rsidRPr="00D767BE">
        <w:rPr>
          <w:rFonts w:ascii="Times New Roman" w:hAnsi="Times New Roman" w:cs="Times New Roman"/>
          <w:color w:val="auto"/>
          <w:sz w:val="24"/>
          <w:szCs w:val="24"/>
        </w:rPr>
        <w:t xml:space="preserve">1.1 Общие взгляды на </w:t>
      </w:r>
      <w:r w:rsidR="00977E30" w:rsidRPr="00D767BE">
        <w:rPr>
          <w:rFonts w:ascii="Times New Roman" w:hAnsi="Times New Roman" w:cs="Times New Roman"/>
          <w:color w:val="auto"/>
          <w:sz w:val="24"/>
          <w:szCs w:val="24"/>
        </w:rPr>
        <w:t>и</w:t>
      </w:r>
      <w:r w:rsidRPr="00D767BE">
        <w:rPr>
          <w:rFonts w:ascii="Times New Roman" w:hAnsi="Times New Roman" w:cs="Times New Roman"/>
          <w:color w:val="auto"/>
          <w:sz w:val="24"/>
          <w:szCs w:val="24"/>
        </w:rPr>
        <w:t xml:space="preserve">нтеграционные тенденции в </w:t>
      </w:r>
      <w:r w:rsidRPr="00D767BE">
        <w:rPr>
          <w:rFonts w:ascii="Times New Roman" w:hAnsi="Times New Roman" w:cs="Times New Roman"/>
          <w:color w:val="auto"/>
          <w:sz w:val="24"/>
          <w:szCs w:val="24"/>
          <w:lang w:val="en-US"/>
        </w:rPr>
        <w:t>XX</w:t>
      </w:r>
      <w:r w:rsidRPr="00D767BE">
        <w:rPr>
          <w:rFonts w:ascii="Times New Roman" w:hAnsi="Times New Roman" w:cs="Times New Roman"/>
          <w:color w:val="auto"/>
          <w:sz w:val="24"/>
          <w:szCs w:val="24"/>
        </w:rPr>
        <w:t xml:space="preserve"> в.</w:t>
      </w:r>
      <w:bookmarkEnd w:id="3"/>
    </w:p>
    <w:p w:rsidR="004B2BEA" w:rsidRPr="00D767BE" w:rsidRDefault="004B2BEA" w:rsidP="00D767BE">
      <w:pPr>
        <w:spacing w:line="360" w:lineRule="auto"/>
        <w:rPr>
          <w:rFonts w:ascii="Times New Roman" w:hAnsi="Times New Roman" w:cs="Times New Roman"/>
          <w:sz w:val="24"/>
          <w:szCs w:val="24"/>
        </w:rPr>
      </w:pPr>
    </w:p>
    <w:p w:rsidR="004B2BEA" w:rsidRPr="00D767BE" w:rsidRDefault="004B2BEA"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 xml:space="preserve">Характеризуя силы и направления, способствующие региональной интеграции в рамках Латинской Америки, в первую очередь необходимо отметить ключевые для региона тенденции, связанные с глобальными процессами многосторонней торговой либерализации, включая расширение Генерального соглашения по тарифам и торговле  (ГАТТ) и усилия государств Латинской Америки, направленные на последовательное сокращение торговых барьеров и сложностей в торговле между государствами (главным образом, с акцентом на Токийском и Уругвайском раундах переговоров в период 70-х – 80-х гг. </w:t>
      </w:r>
      <w:r w:rsidRPr="00D767BE">
        <w:rPr>
          <w:rFonts w:ascii="Times New Roman" w:hAnsi="Times New Roman" w:cs="Times New Roman"/>
          <w:sz w:val="24"/>
          <w:szCs w:val="24"/>
          <w:lang w:val="en-US"/>
        </w:rPr>
        <w:t>XX</w:t>
      </w:r>
      <w:r w:rsidRPr="00D767BE">
        <w:rPr>
          <w:rFonts w:ascii="Times New Roman" w:hAnsi="Times New Roman" w:cs="Times New Roman"/>
          <w:sz w:val="24"/>
          <w:szCs w:val="24"/>
        </w:rPr>
        <w:t xml:space="preserve"> ст.), что лишь актуализировало процессы, ресурсы, усилия латиноамериканских стран, направленные на региональную интеграцию</w:t>
      </w:r>
      <w:r w:rsidRPr="00D767BE">
        <w:rPr>
          <w:rStyle w:val="a6"/>
          <w:rFonts w:ascii="Times New Roman" w:hAnsi="Times New Roman" w:cs="Times New Roman"/>
          <w:sz w:val="24"/>
          <w:szCs w:val="24"/>
        </w:rPr>
        <w:footnoteReference w:id="16"/>
      </w:r>
      <w:r w:rsidRPr="00D767BE">
        <w:rPr>
          <w:rFonts w:ascii="Times New Roman" w:hAnsi="Times New Roman" w:cs="Times New Roman"/>
          <w:sz w:val="24"/>
          <w:szCs w:val="24"/>
        </w:rPr>
        <w:t xml:space="preserve"> </w:t>
      </w:r>
      <w:r w:rsidRPr="00D767BE">
        <w:rPr>
          <w:rStyle w:val="a6"/>
          <w:rFonts w:ascii="Times New Roman" w:hAnsi="Times New Roman" w:cs="Times New Roman"/>
          <w:sz w:val="24"/>
          <w:szCs w:val="24"/>
        </w:rPr>
        <w:footnoteReference w:id="17"/>
      </w:r>
      <w:r w:rsidRPr="00D767BE">
        <w:rPr>
          <w:rFonts w:ascii="Times New Roman" w:hAnsi="Times New Roman" w:cs="Times New Roman"/>
          <w:sz w:val="24"/>
          <w:szCs w:val="24"/>
        </w:rPr>
        <w:t xml:space="preserve">. Как результат, последовательное развитие отдельных торговых блоков в Европе, Азии, приводило латиноамериканские государства к необходимости формирования альтернативных интеграционных систем с целью активизации и привлечения торговых, финансовых и инвестиционных потоков. Это и обуславливало интерес Латинской Америки к процессам интеграции с одновременным развитием регионального торгового сотрудничества с учетом современных, рыночных механизмов. </w:t>
      </w:r>
    </w:p>
    <w:p w:rsidR="00C13BA3" w:rsidRPr="00D767BE" w:rsidRDefault="004B2BEA"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 xml:space="preserve">В данном контексте необходимо отметить, что в указанный период времени (80-90-е гг. </w:t>
      </w:r>
      <w:r w:rsidRPr="00D767BE">
        <w:rPr>
          <w:rFonts w:ascii="Times New Roman" w:hAnsi="Times New Roman" w:cs="Times New Roman"/>
          <w:sz w:val="24"/>
          <w:szCs w:val="24"/>
          <w:lang w:val="en-US"/>
        </w:rPr>
        <w:t>XX</w:t>
      </w:r>
      <w:r w:rsidRPr="00D767BE">
        <w:rPr>
          <w:rFonts w:ascii="Times New Roman" w:hAnsi="Times New Roman" w:cs="Times New Roman"/>
          <w:sz w:val="24"/>
          <w:szCs w:val="24"/>
        </w:rPr>
        <w:t xml:space="preserve"> ст.), латиноамериканские элиты испытывали </w:t>
      </w:r>
      <w:r w:rsidR="00C13BA3" w:rsidRPr="00D767BE">
        <w:rPr>
          <w:rFonts w:ascii="Times New Roman" w:hAnsi="Times New Roman" w:cs="Times New Roman"/>
          <w:sz w:val="24"/>
          <w:szCs w:val="24"/>
        </w:rPr>
        <w:t xml:space="preserve">определенное </w:t>
      </w:r>
      <w:r w:rsidRPr="00D767BE">
        <w:rPr>
          <w:rFonts w:ascii="Times New Roman" w:hAnsi="Times New Roman" w:cs="Times New Roman"/>
          <w:sz w:val="24"/>
          <w:szCs w:val="24"/>
        </w:rPr>
        <w:t>разочарование в результатах десятилетий закрытого регионализма.</w:t>
      </w:r>
      <w:r w:rsidRPr="00D767BE">
        <w:rPr>
          <w:rStyle w:val="a6"/>
          <w:rFonts w:ascii="Times New Roman" w:hAnsi="Times New Roman" w:cs="Times New Roman"/>
          <w:sz w:val="24"/>
          <w:szCs w:val="24"/>
        </w:rPr>
        <w:footnoteReference w:id="18"/>
      </w:r>
      <w:r w:rsidRPr="00D767BE">
        <w:rPr>
          <w:rFonts w:ascii="Times New Roman" w:hAnsi="Times New Roman" w:cs="Times New Roman"/>
          <w:sz w:val="24"/>
          <w:szCs w:val="24"/>
        </w:rPr>
        <w:t xml:space="preserve"> </w:t>
      </w:r>
      <w:r w:rsidRPr="00D767BE">
        <w:rPr>
          <w:rStyle w:val="a6"/>
          <w:rFonts w:ascii="Times New Roman" w:hAnsi="Times New Roman" w:cs="Times New Roman"/>
          <w:sz w:val="24"/>
          <w:szCs w:val="24"/>
        </w:rPr>
        <w:footnoteReference w:id="19"/>
      </w:r>
      <w:r w:rsidRPr="00D767BE">
        <w:rPr>
          <w:rFonts w:ascii="Times New Roman" w:hAnsi="Times New Roman" w:cs="Times New Roman"/>
          <w:sz w:val="24"/>
          <w:szCs w:val="24"/>
        </w:rPr>
        <w:t xml:space="preserve"> Это, в свою очередь, формировало необходимость концентрации усилий стран региона на использовании опыта торгового, экономического, интеграционного сотрудничества в государст</w:t>
      </w:r>
      <w:r w:rsidR="00C13BA3" w:rsidRPr="00D767BE">
        <w:rPr>
          <w:rFonts w:ascii="Times New Roman" w:hAnsi="Times New Roman" w:cs="Times New Roman"/>
          <w:sz w:val="24"/>
          <w:szCs w:val="24"/>
        </w:rPr>
        <w:t>в</w:t>
      </w:r>
      <w:r w:rsidRPr="00D767BE">
        <w:rPr>
          <w:rFonts w:ascii="Times New Roman" w:hAnsi="Times New Roman" w:cs="Times New Roman"/>
          <w:sz w:val="24"/>
          <w:szCs w:val="24"/>
        </w:rPr>
        <w:t xml:space="preserve">ах Европы и Азии. Теоретические подходы экспертов ЭКЛАК, задействованные в формировании концепций интеграции на территории Латинской Америки, прямо отражали опыт европейского </w:t>
      </w:r>
      <w:r w:rsidRPr="00D767BE">
        <w:rPr>
          <w:rFonts w:ascii="Times New Roman" w:hAnsi="Times New Roman" w:cs="Times New Roman"/>
          <w:sz w:val="24"/>
          <w:szCs w:val="24"/>
        </w:rPr>
        <w:lastRenderedPageBreak/>
        <w:t xml:space="preserve">интеграционного строительства, в особенности ориентировали местные элиты в направлении структурализма и рыночно-институционального интеграционного направления (что было особо актуально для стран Латинской Америки в период 1970-х гг.). В 1980-е гг. данные подходы были дополнены азиатскими концептуальными наработками, что в дальнейшем сформировало основы и ресурс нового, </w:t>
      </w:r>
      <w:proofErr w:type="spellStart"/>
      <w:r w:rsidRPr="00D767BE">
        <w:rPr>
          <w:rFonts w:ascii="Times New Roman" w:hAnsi="Times New Roman" w:cs="Times New Roman"/>
          <w:sz w:val="24"/>
          <w:szCs w:val="24"/>
        </w:rPr>
        <w:t>неоструктуралистского</w:t>
      </w:r>
      <w:proofErr w:type="spellEnd"/>
      <w:r w:rsidRPr="00D767BE">
        <w:rPr>
          <w:rFonts w:ascii="Times New Roman" w:hAnsi="Times New Roman" w:cs="Times New Roman"/>
          <w:sz w:val="24"/>
          <w:szCs w:val="24"/>
        </w:rPr>
        <w:t xml:space="preserve"> подхода к интеграционной деятельности в практике стран Латинской Америки. Отечественным и зарубежным научным сообществами указанный период времени (середина 80-х – начало 90-х гг. </w:t>
      </w:r>
      <w:r w:rsidRPr="00D767BE">
        <w:rPr>
          <w:rFonts w:ascii="Times New Roman" w:hAnsi="Times New Roman" w:cs="Times New Roman"/>
          <w:sz w:val="24"/>
          <w:szCs w:val="24"/>
          <w:lang w:val="en-US"/>
        </w:rPr>
        <w:t>XX</w:t>
      </w:r>
      <w:r w:rsidRPr="00D767BE">
        <w:rPr>
          <w:rFonts w:ascii="Times New Roman" w:hAnsi="Times New Roman" w:cs="Times New Roman"/>
          <w:sz w:val="24"/>
          <w:szCs w:val="24"/>
        </w:rPr>
        <w:t xml:space="preserve"> ст.) характеризуется как «период неолиберализма, открытого регионализма»</w:t>
      </w:r>
      <w:r w:rsidRPr="00D767BE">
        <w:rPr>
          <w:rStyle w:val="a6"/>
          <w:rFonts w:ascii="Times New Roman" w:hAnsi="Times New Roman" w:cs="Times New Roman"/>
          <w:sz w:val="24"/>
          <w:szCs w:val="24"/>
        </w:rPr>
        <w:footnoteReference w:id="20"/>
      </w:r>
      <w:r w:rsidRPr="00D767BE">
        <w:rPr>
          <w:rFonts w:ascii="Times New Roman" w:hAnsi="Times New Roman" w:cs="Times New Roman"/>
          <w:sz w:val="24"/>
          <w:szCs w:val="24"/>
        </w:rPr>
        <w:t>, во время которого акцент делался на относительно сильном влиянии азиатских и американских теоретических подходов</w:t>
      </w:r>
      <w:r w:rsidRPr="00D767BE">
        <w:rPr>
          <w:rStyle w:val="a6"/>
          <w:rFonts w:ascii="Times New Roman" w:hAnsi="Times New Roman" w:cs="Times New Roman"/>
          <w:sz w:val="24"/>
          <w:szCs w:val="24"/>
        </w:rPr>
        <w:footnoteReference w:id="21"/>
      </w:r>
      <w:r w:rsidRPr="00D767BE">
        <w:rPr>
          <w:rFonts w:ascii="Times New Roman" w:hAnsi="Times New Roman" w:cs="Times New Roman"/>
          <w:sz w:val="24"/>
          <w:szCs w:val="24"/>
        </w:rPr>
        <w:t xml:space="preserve">. </w:t>
      </w:r>
    </w:p>
    <w:p w:rsidR="004B2BEA" w:rsidRPr="00D767BE" w:rsidRDefault="004B2BEA"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В дальнейшем формирование и развитие данного подхода, его вовлечение в структуралистские концепции привел</w:t>
      </w:r>
      <w:r w:rsidR="00C13BA3" w:rsidRPr="00D767BE">
        <w:rPr>
          <w:rFonts w:ascii="Times New Roman" w:hAnsi="Times New Roman" w:cs="Times New Roman"/>
          <w:sz w:val="24"/>
          <w:szCs w:val="24"/>
        </w:rPr>
        <w:t>и</w:t>
      </w:r>
      <w:r w:rsidRPr="00D767BE">
        <w:rPr>
          <w:rFonts w:ascii="Times New Roman" w:hAnsi="Times New Roman" w:cs="Times New Roman"/>
          <w:sz w:val="24"/>
          <w:szCs w:val="24"/>
        </w:rPr>
        <w:t>, по оценке ряда экспертов, к «дроблению концептуальной картины латиноамериканской интеграции»</w:t>
      </w:r>
      <w:r w:rsidRPr="00D767BE">
        <w:rPr>
          <w:rStyle w:val="a6"/>
          <w:rFonts w:ascii="Times New Roman" w:hAnsi="Times New Roman" w:cs="Times New Roman"/>
          <w:sz w:val="24"/>
          <w:szCs w:val="24"/>
        </w:rPr>
        <w:footnoteReference w:id="22"/>
      </w:r>
      <w:r w:rsidRPr="00D767BE">
        <w:rPr>
          <w:rFonts w:ascii="Times New Roman" w:hAnsi="Times New Roman" w:cs="Times New Roman"/>
          <w:sz w:val="24"/>
          <w:szCs w:val="24"/>
        </w:rPr>
        <w:t xml:space="preserve">. В свою очередь, детализируя данный тезис, необходимо отметить, что характерным проявлением данного симбиоза стало переосмысление странами Латинской Америки понятия «суверенитет» в торговой политике, что проявилось в активизации практики заключения отдельных, двусторонних торговых соглашений и создания блоков «Север + Юг». </w:t>
      </w:r>
    </w:p>
    <w:p w:rsidR="004B2BEA" w:rsidRPr="00D767BE" w:rsidRDefault="004B2BEA"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 xml:space="preserve">Сотрудница Института Латинской Америки РАН </w:t>
      </w:r>
      <w:proofErr w:type="spellStart"/>
      <w:r w:rsidRPr="00D767BE">
        <w:rPr>
          <w:rFonts w:ascii="Times New Roman" w:hAnsi="Times New Roman" w:cs="Times New Roman"/>
          <w:sz w:val="24"/>
          <w:szCs w:val="24"/>
        </w:rPr>
        <w:t>А.А.Лавут</w:t>
      </w:r>
      <w:proofErr w:type="spellEnd"/>
      <w:r w:rsidRPr="00D767BE">
        <w:rPr>
          <w:rFonts w:ascii="Times New Roman" w:hAnsi="Times New Roman" w:cs="Times New Roman"/>
          <w:sz w:val="24"/>
          <w:szCs w:val="24"/>
        </w:rPr>
        <w:t xml:space="preserve"> специально подчеркивает, что новый этап интеграции в регионе, стартовавший в конце 1980-х гг., был достаточно сильным образом ориентирован на мировые торговые, экономические, финансовые рынки, тогда как ранее главный акцент делался на ориентации латиноамериканцев на рынки соседних государств</w:t>
      </w:r>
      <w:r w:rsidRPr="00D767BE">
        <w:rPr>
          <w:rStyle w:val="a6"/>
          <w:rFonts w:ascii="Times New Roman" w:hAnsi="Times New Roman" w:cs="Times New Roman"/>
          <w:sz w:val="24"/>
          <w:szCs w:val="24"/>
        </w:rPr>
        <w:footnoteReference w:id="23"/>
      </w:r>
      <w:r w:rsidRPr="00D767BE">
        <w:rPr>
          <w:rFonts w:ascii="Times New Roman" w:hAnsi="Times New Roman" w:cs="Times New Roman"/>
          <w:sz w:val="24"/>
          <w:szCs w:val="24"/>
        </w:rPr>
        <w:t xml:space="preserve">. Ее тезис можно дополнительно иллюстрировать тем фактом, что внешний вектор в своей совокупности подразумевает политику стран Латинской Америки, направленную на укрепление позиций на мировых финансовых, экономических, инвестиционных, энергетических рынках главным образом за счет усилий, направленных на повышение конкурентоспособности государств региона. В своей практической плоскости данный подход проявляется в использовании ресурса, сформированного в рамках предыдущих интеграционных организаций в контексте укрепления латиноамериканских национальных экономик, повышении конкурентоспособности товаров на глобальных рынках, привлечении зарубежных инвестиций, в том числе, включая прямые иностранные инвестиции в наиболее важные и </w:t>
      </w:r>
      <w:r w:rsidRPr="00D767BE">
        <w:rPr>
          <w:rFonts w:ascii="Times New Roman" w:hAnsi="Times New Roman" w:cs="Times New Roman"/>
          <w:sz w:val="24"/>
          <w:szCs w:val="24"/>
        </w:rPr>
        <w:lastRenderedPageBreak/>
        <w:t>ключевые сегменты– горную промышленность, энергетический сектор, промышленное производство, включая развитие транспортной, энергетической, иной инфраструктуры на основе политического, дипломатического, культурного и социального диалога, конечным результатом которого становится формирование новых производственных связей и цепочек, выход товаров Латинской Америки на зарубежные рынки в рамках глобализации и технологического развития отдельных регионов.</w:t>
      </w:r>
    </w:p>
    <w:p w:rsidR="004B2BEA" w:rsidRPr="00D767BE" w:rsidRDefault="004B2BEA"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 xml:space="preserve">Примечательным видится и тот факт, что использование термина «открытый регионализм» в отношении Латинской Америки было осуществлено Р. </w:t>
      </w:r>
      <w:proofErr w:type="spellStart"/>
      <w:r w:rsidRPr="00D767BE">
        <w:rPr>
          <w:rFonts w:ascii="Times New Roman" w:hAnsi="Times New Roman" w:cs="Times New Roman"/>
          <w:sz w:val="24"/>
          <w:szCs w:val="24"/>
        </w:rPr>
        <w:t>Витманом</w:t>
      </w:r>
      <w:proofErr w:type="spellEnd"/>
      <w:r w:rsidRPr="00D767BE">
        <w:rPr>
          <w:rFonts w:ascii="Times New Roman" w:hAnsi="Times New Roman" w:cs="Times New Roman"/>
          <w:sz w:val="24"/>
          <w:szCs w:val="24"/>
        </w:rPr>
        <w:t xml:space="preserve"> в 1993 г. В рамках его видения «открытый регионализм» рассматривается как способ максимально открытой интеграции, вектор которой направлен на мировые рынки и устранение таможенных барьеров. Это наиболее ярко проявилось в начале 1990-х гг. в деятельности Андского сообщества</w:t>
      </w:r>
      <w:r w:rsidRPr="00D767BE">
        <w:rPr>
          <w:rStyle w:val="a6"/>
          <w:rFonts w:ascii="Times New Roman" w:hAnsi="Times New Roman" w:cs="Times New Roman"/>
          <w:sz w:val="24"/>
          <w:szCs w:val="24"/>
        </w:rPr>
        <w:footnoteReference w:id="24"/>
      </w:r>
      <w:r w:rsidRPr="00D767BE">
        <w:rPr>
          <w:rFonts w:ascii="Times New Roman" w:hAnsi="Times New Roman" w:cs="Times New Roman"/>
          <w:sz w:val="24"/>
          <w:szCs w:val="24"/>
        </w:rPr>
        <w:t>. В дальнейшем развитие концепции открытого регионализма осуществлялось с большей интенсивностью, во многом в силу факторов глобализации и интенсификации торговых и экономических мировых потоков, что дополнялось попытками латиноамериканских государств найти баланс между применением преференциальных схем региональной интеграции и совокупными процессами многосторонней торговой либерализации в рамках интеграционных объединений, ВТО, и т.д. Иными словами, процессы связанные с поиском баланса между регионализмом и многосторонней либерализацией, являлись достаточно характерной чертой как в интеграционных процессах в мире, так и в латиноамериканских подходах к этим процессам, желании интегрировать в них традиционные преференциальные механизмы. Это наделяло указанный подход своеобразной «латиноамериканской спецификой»</w:t>
      </w:r>
      <w:r w:rsidRPr="00D767BE">
        <w:rPr>
          <w:rStyle w:val="a6"/>
          <w:rFonts w:ascii="Times New Roman" w:hAnsi="Times New Roman" w:cs="Times New Roman"/>
          <w:sz w:val="24"/>
          <w:szCs w:val="24"/>
        </w:rPr>
        <w:footnoteReference w:id="25"/>
      </w:r>
      <w:r w:rsidRPr="00D767BE">
        <w:rPr>
          <w:rFonts w:ascii="Times New Roman" w:hAnsi="Times New Roman" w:cs="Times New Roman"/>
          <w:sz w:val="24"/>
          <w:szCs w:val="24"/>
        </w:rPr>
        <w:t>.</w:t>
      </w:r>
    </w:p>
    <w:p w:rsidR="004B2BEA" w:rsidRPr="00D767BE" w:rsidRDefault="004B2BEA"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 xml:space="preserve">Развивая данный тезис, стоит отметить определенную степень противоречивости в подходах государств Латинской Америки к данному вопросу, но в целом представляется, что они ставили одной из своих целей взять лучшие черты из процессов преференциальной и многосторонней либерализации, дабы потом объединить наиболее сильные черты каждой из систем в рамках новой, общей системы. Так называемая «внешняя либерализация» направлена главным образом на последовательное повышение конкурентоспособности регионального хозяйства, развитие региональных рынков и предполагает привлечение инвестиций, новых технологий, тогда как региональные соглашения преференциального характера предполагают получение государствами преимуществ, очерченных изначально </w:t>
      </w:r>
      <w:r w:rsidRPr="00D767BE">
        <w:rPr>
          <w:rFonts w:ascii="Times New Roman" w:hAnsi="Times New Roman" w:cs="Times New Roman"/>
          <w:sz w:val="24"/>
          <w:szCs w:val="24"/>
        </w:rPr>
        <w:lastRenderedPageBreak/>
        <w:t>структуралистами, таких как хозяйственная трансформация, формирование базы для международного развития технологических производств, укрепление позиций государств на региональных рынках, совокупное повышение инвестиционной привлекательности государств региона, иные аспекты</w:t>
      </w:r>
      <w:r w:rsidRPr="00D767BE">
        <w:rPr>
          <w:rStyle w:val="a6"/>
          <w:rFonts w:ascii="Times New Roman" w:hAnsi="Times New Roman" w:cs="Times New Roman"/>
          <w:sz w:val="24"/>
          <w:szCs w:val="24"/>
        </w:rPr>
        <w:footnoteReference w:id="26"/>
      </w:r>
      <w:r w:rsidRPr="00D767BE">
        <w:rPr>
          <w:rFonts w:ascii="Times New Roman" w:hAnsi="Times New Roman" w:cs="Times New Roman"/>
          <w:sz w:val="24"/>
          <w:szCs w:val="24"/>
        </w:rPr>
        <w:t>.</w:t>
      </w:r>
    </w:p>
    <w:p w:rsidR="004B2BEA" w:rsidRPr="00D767BE" w:rsidRDefault="004B2BEA"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 xml:space="preserve">В </w:t>
      </w:r>
      <w:r w:rsidRPr="00D767BE">
        <w:rPr>
          <w:rFonts w:ascii="Times New Roman" w:hAnsi="Times New Roman" w:cs="Times New Roman"/>
          <w:sz w:val="24"/>
          <w:szCs w:val="24"/>
          <w:lang w:val="en-US"/>
        </w:rPr>
        <w:t>XX</w:t>
      </w:r>
      <w:r w:rsidRPr="00D767BE">
        <w:rPr>
          <w:rFonts w:ascii="Times New Roman" w:hAnsi="Times New Roman" w:cs="Times New Roman"/>
          <w:sz w:val="24"/>
          <w:szCs w:val="24"/>
        </w:rPr>
        <w:t xml:space="preserve"> веке произошли трансформация механизмов и задач отраслевых соглашений в рамках Латинской Америки. </w:t>
      </w:r>
      <w:r w:rsidR="00C13BA3" w:rsidRPr="00D767BE">
        <w:rPr>
          <w:rFonts w:ascii="Times New Roman" w:hAnsi="Times New Roman" w:cs="Times New Roman"/>
          <w:sz w:val="24"/>
          <w:szCs w:val="24"/>
        </w:rPr>
        <w:t>К</w:t>
      </w:r>
      <w:r w:rsidRPr="00D767BE">
        <w:rPr>
          <w:rFonts w:ascii="Times New Roman" w:hAnsi="Times New Roman" w:cs="Times New Roman"/>
          <w:sz w:val="24"/>
          <w:szCs w:val="24"/>
        </w:rPr>
        <w:t xml:space="preserve">ак отмечает ряд исследователей, вместо характерного для структурализма директивного метода (когда на межгосударственном уровне правительства могут координировать отдельные проекты и отрасли) развитие получил </w:t>
      </w:r>
      <w:proofErr w:type="spellStart"/>
      <w:r w:rsidRPr="00D767BE">
        <w:rPr>
          <w:rFonts w:ascii="Times New Roman" w:hAnsi="Times New Roman" w:cs="Times New Roman"/>
          <w:sz w:val="24"/>
          <w:szCs w:val="24"/>
        </w:rPr>
        <w:t>неоструктуралистский</w:t>
      </w:r>
      <w:proofErr w:type="spellEnd"/>
      <w:r w:rsidRPr="00D767BE">
        <w:rPr>
          <w:rFonts w:ascii="Times New Roman" w:hAnsi="Times New Roman" w:cs="Times New Roman"/>
          <w:sz w:val="24"/>
          <w:szCs w:val="24"/>
        </w:rPr>
        <w:t xml:space="preserve"> метод, предполагающий активизацию рыночно-ориентированных механизмов (в рамках которых центральным </w:t>
      </w:r>
      <w:proofErr w:type="spellStart"/>
      <w:r w:rsidRPr="00D767BE">
        <w:rPr>
          <w:rFonts w:ascii="Times New Roman" w:hAnsi="Times New Roman" w:cs="Times New Roman"/>
          <w:sz w:val="24"/>
          <w:szCs w:val="24"/>
        </w:rPr>
        <w:t>актором</w:t>
      </w:r>
      <w:proofErr w:type="spellEnd"/>
      <w:r w:rsidRPr="00D767BE">
        <w:rPr>
          <w:rFonts w:ascii="Times New Roman" w:hAnsi="Times New Roman" w:cs="Times New Roman"/>
          <w:sz w:val="24"/>
          <w:szCs w:val="24"/>
        </w:rPr>
        <w:t xml:space="preserve"> являются бизнес и ТНК, а задачи органов состоят не во вмешательстве в политику корпораций, а создании условий для компаний, условий, стимулирующих повышение эффективности экономик государств). Повышение конкурентоспособности государств происходит не по причине ограничения конкуренции, как это может происходить, к примеру, в рамках политики </w:t>
      </w:r>
      <w:proofErr w:type="spellStart"/>
      <w:r w:rsidRPr="00D767BE">
        <w:rPr>
          <w:rFonts w:ascii="Times New Roman" w:hAnsi="Times New Roman" w:cs="Times New Roman"/>
          <w:sz w:val="24"/>
          <w:szCs w:val="24"/>
        </w:rPr>
        <w:t>импортозамещения</w:t>
      </w:r>
      <w:proofErr w:type="spellEnd"/>
      <w:r w:rsidRPr="00D767BE">
        <w:rPr>
          <w:rFonts w:ascii="Times New Roman" w:hAnsi="Times New Roman" w:cs="Times New Roman"/>
          <w:sz w:val="24"/>
          <w:szCs w:val="24"/>
        </w:rPr>
        <w:t xml:space="preserve"> в РФ на современном этапе, а за счет совокупного упрощения отдельных таможенных процедур, повышения квалификации рабочей силы и создания информационной, транспортной инфраструктуры. </w:t>
      </w:r>
    </w:p>
    <w:p w:rsidR="004B2BEA" w:rsidRPr="00D767BE" w:rsidRDefault="004B2BEA"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Помимо повышения экономической эффективности латиноамериканские государства также направляли усилия на формирование грамотного инвестиционного имиджа посредством разработки новых рыночных механизмов и устранения малоэффективных инструментов, таких как ограничение конкуренции, разделение рынков и т.д. Подобные инициативы позволили сформировать конкретные направления латиноамериканской интеграции, связанные с идеей финансовой поддержки экспорта, созданием институтов продвижения экспорта, управлением валютными курсами, инструментами защиты конкуренции, компенсационными мерами, симулированием конкуренции за счет открытости (предполагало акцент на инновациях, альянсах с ведущими мировыми корпорациями), политикой развития кадров, всесторонним развитием рынка капиталов</w:t>
      </w:r>
      <w:r w:rsidRPr="00D767BE">
        <w:rPr>
          <w:rStyle w:val="a6"/>
          <w:rFonts w:ascii="Times New Roman" w:hAnsi="Times New Roman" w:cs="Times New Roman"/>
          <w:sz w:val="24"/>
          <w:szCs w:val="24"/>
        </w:rPr>
        <w:footnoteReference w:id="27"/>
      </w:r>
      <w:r w:rsidRPr="00D767BE">
        <w:rPr>
          <w:rFonts w:ascii="Times New Roman" w:hAnsi="Times New Roman" w:cs="Times New Roman"/>
          <w:sz w:val="24"/>
          <w:szCs w:val="24"/>
        </w:rPr>
        <w:t>.</w:t>
      </w:r>
    </w:p>
    <w:p w:rsidR="004B2BEA" w:rsidRPr="00D767BE" w:rsidRDefault="004B2BEA"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 xml:space="preserve">Кроме этого, в рамках данной диссертации видится целесообразным отметить и тот факт, что в качестве наследия </w:t>
      </w:r>
      <w:proofErr w:type="spellStart"/>
      <w:r w:rsidRPr="00D767BE">
        <w:rPr>
          <w:rFonts w:ascii="Times New Roman" w:hAnsi="Times New Roman" w:cs="Times New Roman"/>
          <w:sz w:val="24"/>
          <w:szCs w:val="24"/>
        </w:rPr>
        <w:t>десаррольистских</w:t>
      </w:r>
      <w:proofErr w:type="spellEnd"/>
      <w:r w:rsidRPr="00D767BE">
        <w:rPr>
          <w:rFonts w:ascii="Times New Roman" w:hAnsi="Times New Roman" w:cs="Times New Roman"/>
          <w:sz w:val="24"/>
          <w:szCs w:val="24"/>
        </w:rPr>
        <w:t xml:space="preserve"> взглядов</w:t>
      </w:r>
      <w:r w:rsidRPr="00D767BE">
        <w:rPr>
          <w:rStyle w:val="a6"/>
          <w:rFonts w:ascii="Times New Roman" w:hAnsi="Times New Roman" w:cs="Times New Roman"/>
          <w:sz w:val="24"/>
          <w:szCs w:val="24"/>
        </w:rPr>
        <w:footnoteReference w:id="28"/>
      </w:r>
      <w:r w:rsidRPr="00D767BE">
        <w:rPr>
          <w:rFonts w:ascii="Times New Roman" w:hAnsi="Times New Roman" w:cs="Times New Roman"/>
          <w:sz w:val="24"/>
          <w:szCs w:val="24"/>
        </w:rPr>
        <w:t xml:space="preserve">, важное место в интеграционной </w:t>
      </w:r>
      <w:r w:rsidRPr="00D767BE">
        <w:rPr>
          <w:rFonts w:ascii="Times New Roman" w:hAnsi="Times New Roman" w:cs="Times New Roman"/>
          <w:sz w:val="24"/>
          <w:szCs w:val="24"/>
        </w:rPr>
        <w:lastRenderedPageBreak/>
        <w:t>политике государств Латинской Америки отводилось вопросу о выравнивании уровней экономического развития между странами региона</w:t>
      </w:r>
      <w:r w:rsidRPr="00D767BE">
        <w:rPr>
          <w:rStyle w:val="a6"/>
          <w:rFonts w:ascii="Times New Roman" w:hAnsi="Times New Roman" w:cs="Times New Roman"/>
          <w:sz w:val="24"/>
          <w:szCs w:val="24"/>
        </w:rPr>
        <w:footnoteReference w:id="29"/>
      </w:r>
      <w:r w:rsidRPr="00D767BE">
        <w:rPr>
          <w:rFonts w:ascii="Times New Roman" w:hAnsi="Times New Roman" w:cs="Times New Roman"/>
          <w:sz w:val="24"/>
          <w:szCs w:val="24"/>
        </w:rPr>
        <w:t>, что, в свою очередь, способствовало появлению в 1990е- гг. регулярных призывов со стороны политических и экспертных кругов использовать в региональной интеграции идеи открытого регионализма в качестве качественного и эффективного стимулирования развития экономики, но с учетом ошибок допущенных в процессе латиноамериканской интеграции в прошлом. К примеру, говорилось о необходимости отказа от ставки на торговые преференции в качестве единственного метода интеграции. В данном контексте идея открытого регионализма преимущественно базировалась на опыте Е</w:t>
      </w:r>
      <w:r w:rsidR="00480B7C" w:rsidRPr="00D767BE">
        <w:rPr>
          <w:rFonts w:ascii="Times New Roman" w:hAnsi="Times New Roman" w:cs="Times New Roman"/>
          <w:sz w:val="24"/>
          <w:szCs w:val="24"/>
        </w:rPr>
        <w:t>С</w:t>
      </w:r>
      <w:r w:rsidRPr="00D767BE">
        <w:rPr>
          <w:rFonts w:ascii="Times New Roman" w:hAnsi="Times New Roman" w:cs="Times New Roman"/>
          <w:sz w:val="24"/>
          <w:szCs w:val="24"/>
        </w:rPr>
        <w:t>, в рамках которого эффективными инструментами поддержки являлись как предоставление определенных льгот, так и усилия, направленные на стимулирование инвестиционного роста за счет отдельных фондов и европейских инвестиционных институтов европейского развития.</w:t>
      </w:r>
    </w:p>
    <w:p w:rsidR="004B2BEA" w:rsidRPr="00D767BE" w:rsidRDefault="004B2BEA"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 xml:space="preserve">Тем не менее, реальные направления интеграционного развития государств ЛА в конце 90-х гг. </w:t>
      </w:r>
      <w:r w:rsidRPr="00D767BE">
        <w:rPr>
          <w:rFonts w:ascii="Times New Roman" w:hAnsi="Times New Roman" w:cs="Times New Roman"/>
          <w:sz w:val="24"/>
          <w:szCs w:val="24"/>
          <w:lang w:val="en-US"/>
        </w:rPr>
        <w:t>XX</w:t>
      </w:r>
      <w:r w:rsidRPr="00D767BE">
        <w:rPr>
          <w:rFonts w:ascii="Times New Roman" w:hAnsi="Times New Roman" w:cs="Times New Roman"/>
          <w:sz w:val="24"/>
          <w:szCs w:val="24"/>
        </w:rPr>
        <w:t xml:space="preserve"> ст., несколько отходили от восприятия, сформированного исследовательским сообществом того времени, что было главным образом вызвано акцентом на неолиберальную политику со стороны государств ЛА, исходя из чего отдельные предложения, связанные с созданием институтов развития, новых механизмов промышленной кооперации не сумели получить должной и качественной поддержки. Противоречие концепций открытого регионализма в подходах к интеграции было связано с двумя типами торгового и интеграционного сотрудничества в регионе в указанное время: с одной стороны, регионализм проявился в создании открытых торговых блоков, но с преференциальной составляющей – Южно-американский общий рынок (МЕРКОСУР), Североамериканское соглашение о свободной торговле (НАФТА), реформировании Андского сообщества</w:t>
      </w:r>
      <w:r w:rsidR="00480B7C" w:rsidRPr="00D767BE">
        <w:rPr>
          <w:rFonts w:ascii="Times New Roman" w:hAnsi="Times New Roman" w:cs="Times New Roman"/>
          <w:sz w:val="24"/>
          <w:szCs w:val="24"/>
        </w:rPr>
        <w:t xml:space="preserve"> (АС)</w:t>
      </w:r>
      <w:r w:rsidRPr="00D767BE">
        <w:rPr>
          <w:rFonts w:ascii="Times New Roman" w:hAnsi="Times New Roman" w:cs="Times New Roman"/>
          <w:sz w:val="24"/>
          <w:szCs w:val="24"/>
        </w:rPr>
        <w:t xml:space="preserve">. С другой же стороны, открытость и развитие проявились в целом спектре двусторонних соглашений и свободной торговле между государствами региона и </w:t>
      </w:r>
      <w:proofErr w:type="spellStart"/>
      <w:r w:rsidRPr="00D767BE">
        <w:rPr>
          <w:rFonts w:ascii="Times New Roman" w:hAnsi="Times New Roman" w:cs="Times New Roman"/>
          <w:sz w:val="24"/>
          <w:szCs w:val="24"/>
        </w:rPr>
        <w:t>внерегиональными</w:t>
      </w:r>
      <w:proofErr w:type="spellEnd"/>
      <w:r w:rsidRPr="00D767BE">
        <w:rPr>
          <w:rFonts w:ascii="Times New Roman" w:hAnsi="Times New Roman" w:cs="Times New Roman"/>
          <w:sz w:val="24"/>
          <w:szCs w:val="24"/>
        </w:rPr>
        <w:t xml:space="preserve"> партнерами</w:t>
      </w:r>
      <w:r w:rsidRPr="00D767BE">
        <w:rPr>
          <w:rStyle w:val="a6"/>
          <w:rFonts w:ascii="Times New Roman" w:hAnsi="Times New Roman" w:cs="Times New Roman"/>
          <w:sz w:val="24"/>
          <w:szCs w:val="24"/>
        </w:rPr>
        <w:footnoteReference w:id="30"/>
      </w:r>
      <w:r w:rsidRPr="00D767BE">
        <w:rPr>
          <w:rFonts w:ascii="Times New Roman" w:hAnsi="Times New Roman" w:cs="Times New Roman"/>
          <w:sz w:val="24"/>
          <w:szCs w:val="24"/>
        </w:rPr>
        <w:t xml:space="preserve">. Взаимодействие данных моделей, по мнению исследователей, может являться демонстрацией сложной сочетаемости отдельных инструментов в процессе реализации интеграционной политики латиноамериканскими государствами. Также стоит отметить, что трансформация концептуальных основ региональной интеграции приводит к осложнению процессов регионального </w:t>
      </w:r>
      <w:r w:rsidRPr="00D767BE">
        <w:rPr>
          <w:rFonts w:ascii="Times New Roman" w:hAnsi="Times New Roman" w:cs="Times New Roman"/>
          <w:sz w:val="24"/>
          <w:szCs w:val="24"/>
        </w:rPr>
        <w:lastRenderedPageBreak/>
        <w:t xml:space="preserve">сотрудничества, что предполагает формирование деятельности в трех направлениях – эволюции существующих интеграционных объединений (курс на неолиберализм, большую открытость), создание новых торговых блоков и практику заключения отдельных двусторонних соглашений (свободная торговля, включая </w:t>
      </w:r>
      <w:proofErr w:type="spellStart"/>
      <w:r w:rsidRPr="00D767BE">
        <w:rPr>
          <w:rFonts w:ascii="Times New Roman" w:hAnsi="Times New Roman" w:cs="Times New Roman"/>
          <w:sz w:val="24"/>
          <w:szCs w:val="24"/>
        </w:rPr>
        <w:t>внерегиональных</w:t>
      </w:r>
      <w:proofErr w:type="spellEnd"/>
      <w:r w:rsidRPr="00D767BE">
        <w:rPr>
          <w:rFonts w:ascii="Times New Roman" w:hAnsi="Times New Roman" w:cs="Times New Roman"/>
          <w:sz w:val="24"/>
          <w:szCs w:val="24"/>
        </w:rPr>
        <w:t xml:space="preserve"> </w:t>
      </w:r>
      <w:proofErr w:type="spellStart"/>
      <w:r w:rsidRPr="00D767BE">
        <w:rPr>
          <w:rFonts w:ascii="Times New Roman" w:hAnsi="Times New Roman" w:cs="Times New Roman"/>
          <w:sz w:val="24"/>
          <w:szCs w:val="24"/>
        </w:rPr>
        <w:t>акторов</w:t>
      </w:r>
      <w:proofErr w:type="spellEnd"/>
      <w:r w:rsidRPr="00D767BE">
        <w:rPr>
          <w:rFonts w:ascii="Times New Roman" w:hAnsi="Times New Roman" w:cs="Times New Roman"/>
          <w:sz w:val="24"/>
          <w:szCs w:val="24"/>
        </w:rPr>
        <w:t xml:space="preserve">). </w:t>
      </w:r>
    </w:p>
    <w:p w:rsidR="004B2BEA" w:rsidRPr="00D767BE" w:rsidRDefault="004B2BEA" w:rsidP="00D767BE">
      <w:pPr>
        <w:spacing w:after="0" w:line="360" w:lineRule="auto"/>
        <w:ind w:firstLine="709"/>
        <w:contextualSpacing/>
        <w:jc w:val="both"/>
        <w:rPr>
          <w:rFonts w:ascii="Times New Roman" w:hAnsi="Times New Roman" w:cs="Times New Roman"/>
          <w:sz w:val="24"/>
          <w:szCs w:val="24"/>
        </w:rPr>
      </w:pPr>
    </w:p>
    <w:p w:rsidR="004B2BEA" w:rsidRPr="00D767BE" w:rsidRDefault="004B2BEA" w:rsidP="00D767BE">
      <w:pPr>
        <w:pStyle w:val="2"/>
        <w:spacing w:before="0" w:line="360" w:lineRule="auto"/>
        <w:contextualSpacing/>
        <w:jc w:val="center"/>
        <w:rPr>
          <w:rFonts w:ascii="Times New Roman" w:hAnsi="Times New Roman" w:cs="Times New Roman"/>
          <w:color w:val="auto"/>
          <w:sz w:val="24"/>
          <w:szCs w:val="24"/>
        </w:rPr>
      </w:pPr>
      <w:bookmarkStart w:id="4" w:name="_Toc10497701"/>
      <w:r w:rsidRPr="00D767BE">
        <w:rPr>
          <w:rFonts w:ascii="Times New Roman" w:hAnsi="Times New Roman" w:cs="Times New Roman"/>
          <w:color w:val="auto"/>
          <w:sz w:val="24"/>
          <w:szCs w:val="24"/>
        </w:rPr>
        <w:t xml:space="preserve">1.2 Интеграционные тенденции в </w:t>
      </w:r>
      <w:r w:rsidRPr="00D767BE">
        <w:rPr>
          <w:rFonts w:ascii="Times New Roman" w:hAnsi="Times New Roman" w:cs="Times New Roman"/>
          <w:color w:val="auto"/>
          <w:sz w:val="24"/>
          <w:szCs w:val="24"/>
          <w:lang w:val="en-US"/>
        </w:rPr>
        <w:t>XXI</w:t>
      </w:r>
      <w:r w:rsidRPr="00D767BE">
        <w:rPr>
          <w:rFonts w:ascii="Times New Roman" w:hAnsi="Times New Roman" w:cs="Times New Roman"/>
          <w:color w:val="auto"/>
          <w:sz w:val="24"/>
          <w:szCs w:val="24"/>
        </w:rPr>
        <w:t xml:space="preserve"> в.</w:t>
      </w:r>
      <w:bookmarkEnd w:id="4"/>
    </w:p>
    <w:p w:rsidR="004B2BEA" w:rsidRPr="00D767BE" w:rsidRDefault="004B2BEA" w:rsidP="00D767BE">
      <w:pPr>
        <w:spacing w:line="360" w:lineRule="auto"/>
        <w:rPr>
          <w:rFonts w:ascii="Times New Roman" w:hAnsi="Times New Roman" w:cs="Times New Roman"/>
          <w:sz w:val="24"/>
          <w:szCs w:val="24"/>
        </w:rPr>
      </w:pPr>
    </w:p>
    <w:p w:rsidR="004B2BEA" w:rsidRPr="00D767BE" w:rsidRDefault="004B2BEA"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 xml:space="preserve">Характеризуя современный этап в интеграционных тенденциях в Латинской Америке, прежде всего необходимо отметить, что в начале </w:t>
      </w:r>
      <w:r w:rsidRPr="00D767BE">
        <w:rPr>
          <w:rFonts w:ascii="Times New Roman" w:hAnsi="Times New Roman" w:cs="Times New Roman"/>
          <w:sz w:val="24"/>
          <w:szCs w:val="24"/>
          <w:lang w:val="en-US"/>
        </w:rPr>
        <w:t>XXI</w:t>
      </w:r>
      <w:r w:rsidRPr="00D767BE">
        <w:rPr>
          <w:rFonts w:ascii="Times New Roman" w:hAnsi="Times New Roman" w:cs="Times New Roman"/>
          <w:sz w:val="24"/>
          <w:szCs w:val="24"/>
        </w:rPr>
        <w:t xml:space="preserve"> в. усилия государств региона были направлены на повышение взаимодействия в рамках процессов региональной интеграции, включая взаимодействие в рамках ВТО. Это сопровождалось перестройкой регионального хозяйства и экспорта, стимулированием роста производительности, технического уровня экономики, повышением конкурентоспособности экономик государств Латинской Америки и продолжением их взаимодействия в рамках сочетания идей открытого регионализма и отдельных преференциальных соглашений</w:t>
      </w:r>
      <w:r w:rsidRPr="00D767BE">
        <w:rPr>
          <w:rStyle w:val="a6"/>
          <w:rFonts w:ascii="Times New Roman" w:hAnsi="Times New Roman" w:cs="Times New Roman"/>
          <w:sz w:val="24"/>
          <w:szCs w:val="24"/>
        </w:rPr>
        <w:footnoteReference w:id="31"/>
      </w:r>
      <w:r w:rsidRPr="00D767BE">
        <w:rPr>
          <w:rFonts w:ascii="Times New Roman" w:hAnsi="Times New Roman" w:cs="Times New Roman"/>
          <w:sz w:val="24"/>
          <w:szCs w:val="24"/>
        </w:rPr>
        <w:t xml:space="preserve">. </w:t>
      </w:r>
    </w:p>
    <w:p w:rsidR="004B2BEA" w:rsidRPr="00D767BE" w:rsidRDefault="004B2BEA"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С другой же стороны, в рамках данной диссертации следует отметить, что определенные сложности, сопровождавшие выработку и интеграцию новых решений в сфере торговой либерализации, могли компенсироваться характерным вниманием со стороны латиноамериканских государств к вопросам инвестиционной либерализации и повышению региональной конкурентоспособности, финансировании со стороны государств определенных интеграционных проектов в рамках инициативы Интеграции южноамериканской региональной инфраструктуры (</w:t>
      </w:r>
      <w:r w:rsidRPr="00D767BE">
        <w:rPr>
          <w:rFonts w:ascii="Times New Roman" w:hAnsi="Times New Roman" w:cs="Times New Roman"/>
          <w:sz w:val="24"/>
          <w:szCs w:val="24"/>
          <w:lang w:val="en-US"/>
        </w:rPr>
        <w:t>IIRSA</w:t>
      </w:r>
      <w:r w:rsidRPr="00D767BE">
        <w:rPr>
          <w:rFonts w:ascii="Times New Roman" w:hAnsi="Times New Roman" w:cs="Times New Roman"/>
          <w:sz w:val="24"/>
          <w:szCs w:val="24"/>
        </w:rPr>
        <w:t>), создании банков развития («Банк Юга», отдельные фонды структурной направленности на содействие в рамках МЕРКОСУР) с целью дальнейшего повышения конкурентоспособности государств региона, инфраструктурного развития, обеспечения трансформации хозяйства и качественного экономического роста</w:t>
      </w:r>
      <w:r w:rsidRPr="00D767BE">
        <w:rPr>
          <w:rStyle w:val="a6"/>
          <w:rFonts w:ascii="Times New Roman" w:hAnsi="Times New Roman" w:cs="Times New Roman"/>
          <w:sz w:val="24"/>
          <w:szCs w:val="24"/>
        </w:rPr>
        <w:footnoteReference w:id="32"/>
      </w:r>
      <w:r w:rsidRPr="00D767BE">
        <w:rPr>
          <w:rFonts w:ascii="Times New Roman" w:hAnsi="Times New Roman" w:cs="Times New Roman"/>
          <w:sz w:val="24"/>
          <w:szCs w:val="24"/>
        </w:rPr>
        <w:t>.</w:t>
      </w:r>
    </w:p>
    <w:p w:rsidR="004B2BEA" w:rsidRPr="00D767BE" w:rsidRDefault="004B2BEA"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 xml:space="preserve">Детализируя направления регионального сотрудничества в контексте конкурентоспособности необходимо отметить инициативы содействия латиноамериканских государств торговле, снижению торговых издержек, акценту на инвестициях, усилиям направленным на гармонизацию правил, упрощение таможенных процедур, внедрение ИКТ (концепции электронной торговли, таможни), что дополнялось </w:t>
      </w:r>
      <w:r w:rsidRPr="00D767BE">
        <w:rPr>
          <w:rFonts w:ascii="Times New Roman" w:hAnsi="Times New Roman" w:cs="Times New Roman"/>
          <w:sz w:val="24"/>
          <w:szCs w:val="24"/>
        </w:rPr>
        <w:lastRenderedPageBreak/>
        <w:t xml:space="preserve">активизацией по инфраструктурному, энергетическому развитию, развитию транспортной инфраструктуры, технологий энергосбережения, мерами, направленными на повышение места региональных компаний в глобальных производственных механизмах, технологическом развитии в целом. Важно также отметить активизацию усилий, направленных на поддержку региональных и приграничных кластеров в качестве элемента «интеграции снизу», что особо актуально в контексте приграничного сотрудничества в Латинской Америке, сотрудничества в высокотехнологичных отраслях, высоких технологий, инновациях, ИКТ для слаборазвитых государств региона и </w:t>
      </w:r>
      <w:proofErr w:type="gramStart"/>
      <w:r w:rsidRPr="00D767BE">
        <w:rPr>
          <w:rFonts w:ascii="Times New Roman" w:hAnsi="Times New Roman" w:cs="Times New Roman"/>
          <w:sz w:val="24"/>
          <w:szCs w:val="24"/>
        </w:rPr>
        <w:t>т.д.</w:t>
      </w:r>
      <w:r w:rsidRPr="00D767BE">
        <w:rPr>
          <w:rStyle w:val="a6"/>
          <w:rFonts w:ascii="Times New Roman" w:hAnsi="Times New Roman" w:cs="Times New Roman"/>
          <w:sz w:val="24"/>
          <w:szCs w:val="24"/>
        </w:rPr>
        <w:footnoteReference w:id="33"/>
      </w:r>
      <w:r w:rsidRPr="00D767BE">
        <w:rPr>
          <w:rFonts w:ascii="Times New Roman" w:hAnsi="Times New Roman" w:cs="Times New Roman"/>
          <w:sz w:val="24"/>
          <w:szCs w:val="24"/>
        </w:rPr>
        <w:t>.</w:t>
      </w:r>
      <w:proofErr w:type="gramEnd"/>
      <w:r w:rsidRPr="00D767BE">
        <w:rPr>
          <w:rFonts w:ascii="Times New Roman" w:hAnsi="Times New Roman" w:cs="Times New Roman"/>
          <w:sz w:val="24"/>
          <w:szCs w:val="24"/>
        </w:rPr>
        <w:t xml:space="preserve"> </w:t>
      </w:r>
    </w:p>
    <w:p w:rsidR="004B2BEA" w:rsidRPr="00D767BE" w:rsidRDefault="004B2BEA"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В рамках современного периода в развитии интеграционных объединений, достаточно характерной чертой являются следующие тенденции:</w:t>
      </w:r>
    </w:p>
    <w:p w:rsidR="004B2BEA" w:rsidRPr="00D767BE" w:rsidRDefault="004B2BEA"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 xml:space="preserve">1. Снижение роли так называемых «классических» схем интеграции (преференциальные торговые блоки), и замещение данных инициатив новыми торговыми блоками. </w:t>
      </w:r>
    </w:p>
    <w:p w:rsidR="004B2BEA" w:rsidRPr="00D767BE" w:rsidRDefault="004B2BEA"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 xml:space="preserve">В практической плоскости это характеризуется минимизацией попыток формирования </w:t>
      </w:r>
      <w:proofErr w:type="spellStart"/>
      <w:r w:rsidRPr="00D767BE">
        <w:rPr>
          <w:rFonts w:ascii="Times New Roman" w:hAnsi="Times New Roman" w:cs="Times New Roman"/>
          <w:sz w:val="24"/>
          <w:szCs w:val="24"/>
        </w:rPr>
        <w:t>общерегиональной</w:t>
      </w:r>
      <w:proofErr w:type="spellEnd"/>
      <w:r w:rsidRPr="00D767BE">
        <w:rPr>
          <w:rFonts w:ascii="Times New Roman" w:hAnsi="Times New Roman" w:cs="Times New Roman"/>
          <w:sz w:val="24"/>
          <w:szCs w:val="24"/>
        </w:rPr>
        <w:t xml:space="preserve"> Зоны свободной торговли (ЗСТ). Это обусловлено отсутствием в Латинской Америке платформ и институтов для </w:t>
      </w:r>
      <w:proofErr w:type="spellStart"/>
      <w:r w:rsidRPr="00D767BE">
        <w:rPr>
          <w:rFonts w:ascii="Times New Roman" w:hAnsi="Times New Roman" w:cs="Times New Roman"/>
          <w:sz w:val="24"/>
          <w:szCs w:val="24"/>
        </w:rPr>
        <w:t>общерегионального</w:t>
      </w:r>
      <w:proofErr w:type="spellEnd"/>
      <w:r w:rsidRPr="00D767BE">
        <w:rPr>
          <w:rFonts w:ascii="Times New Roman" w:hAnsi="Times New Roman" w:cs="Times New Roman"/>
          <w:sz w:val="24"/>
          <w:szCs w:val="24"/>
        </w:rPr>
        <w:t xml:space="preserve"> диалога по глобальным вопросам реализации торговли. Также кризис преференциальной модели интеграции приводит к формированию </w:t>
      </w:r>
      <w:r w:rsidR="003D4172" w:rsidRPr="00D767BE">
        <w:rPr>
          <w:rFonts w:ascii="Times New Roman" w:hAnsi="Times New Roman" w:cs="Times New Roman"/>
          <w:sz w:val="24"/>
          <w:szCs w:val="24"/>
        </w:rPr>
        <w:t>новых форм интеграции,</w:t>
      </w:r>
      <w:r w:rsidRPr="00D767BE">
        <w:rPr>
          <w:rFonts w:ascii="Times New Roman" w:hAnsi="Times New Roman" w:cs="Times New Roman"/>
          <w:sz w:val="24"/>
          <w:szCs w:val="24"/>
        </w:rPr>
        <w:t xml:space="preserve"> оформленных в виде участия в формирующихся </w:t>
      </w:r>
      <w:proofErr w:type="spellStart"/>
      <w:r w:rsidRPr="00D767BE">
        <w:rPr>
          <w:rFonts w:ascii="Times New Roman" w:hAnsi="Times New Roman" w:cs="Times New Roman"/>
          <w:sz w:val="24"/>
          <w:szCs w:val="24"/>
        </w:rPr>
        <w:t>мегаблоках</w:t>
      </w:r>
      <w:proofErr w:type="spellEnd"/>
      <w:r w:rsidRPr="00D767BE">
        <w:rPr>
          <w:rFonts w:ascii="Times New Roman" w:hAnsi="Times New Roman" w:cs="Times New Roman"/>
          <w:sz w:val="24"/>
          <w:szCs w:val="24"/>
        </w:rPr>
        <w:t xml:space="preserve"> с помощью двусторонних договоров о свободной торговле и </w:t>
      </w:r>
      <w:proofErr w:type="spellStart"/>
      <w:r w:rsidRPr="00D767BE">
        <w:rPr>
          <w:rFonts w:ascii="Times New Roman" w:hAnsi="Times New Roman" w:cs="Times New Roman"/>
          <w:sz w:val="24"/>
          <w:szCs w:val="24"/>
        </w:rPr>
        <w:t>непреференциальных</w:t>
      </w:r>
      <w:proofErr w:type="spellEnd"/>
      <w:r w:rsidRPr="00D767BE">
        <w:rPr>
          <w:rFonts w:ascii="Times New Roman" w:hAnsi="Times New Roman" w:cs="Times New Roman"/>
          <w:sz w:val="24"/>
          <w:szCs w:val="24"/>
        </w:rPr>
        <w:t xml:space="preserve"> торговых блоках. Также имеет место активизация системы двусторонних соглашений с региональным, </w:t>
      </w:r>
      <w:proofErr w:type="spellStart"/>
      <w:r w:rsidRPr="00D767BE">
        <w:rPr>
          <w:rFonts w:ascii="Times New Roman" w:hAnsi="Times New Roman" w:cs="Times New Roman"/>
          <w:sz w:val="24"/>
          <w:szCs w:val="24"/>
        </w:rPr>
        <w:t>внерегиональными</w:t>
      </w:r>
      <w:proofErr w:type="spellEnd"/>
      <w:r w:rsidRPr="00D767BE">
        <w:rPr>
          <w:rFonts w:ascii="Times New Roman" w:hAnsi="Times New Roman" w:cs="Times New Roman"/>
          <w:sz w:val="24"/>
          <w:szCs w:val="24"/>
        </w:rPr>
        <w:t xml:space="preserve"> партнерами</w:t>
      </w:r>
      <w:r w:rsidRPr="00D767BE">
        <w:rPr>
          <w:rStyle w:val="a6"/>
          <w:rFonts w:ascii="Times New Roman" w:hAnsi="Times New Roman" w:cs="Times New Roman"/>
          <w:sz w:val="24"/>
          <w:szCs w:val="24"/>
        </w:rPr>
        <w:footnoteReference w:id="34"/>
      </w:r>
      <w:r w:rsidRPr="00D767BE">
        <w:rPr>
          <w:rFonts w:ascii="Times New Roman" w:hAnsi="Times New Roman" w:cs="Times New Roman"/>
          <w:sz w:val="24"/>
          <w:szCs w:val="24"/>
        </w:rPr>
        <w:t xml:space="preserve">; </w:t>
      </w:r>
    </w:p>
    <w:p w:rsidR="004B2BEA" w:rsidRPr="00D767BE" w:rsidRDefault="004B2BEA"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2. Расширение повестки и направлений интеграционного сотрудничества на различных политических, экономических уровнях в контексте межгосударственного взаимодействия – это предполагало дополнение традиционных для Латинской Америки сфер сотрудничества (социальная, миграционная сфера), активизацией межгосударственного диалога в интеграционном компоненте, в таких направлениях как региональная безопасность, инвестиционная сфера, финансы, энергетическая сфера, модернизация производственной, транспортной инфраструктуры, вопросы образования, здравоохранение, культура, содействие скоординированной промышленной политике и т.д. Стремительное развитие направлений сотрудничества приводит к «расширению в ущерб углублению».</w:t>
      </w:r>
      <w:r w:rsidRPr="00D767BE">
        <w:rPr>
          <w:rStyle w:val="a6"/>
          <w:rFonts w:ascii="Times New Roman" w:hAnsi="Times New Roman" w:cs="Times New Roman"/>
          <w:sz w:val="24"/>
          <w:szCs w:val="24"/>
        </w:rPr>
        <w:footnoteReference w:id="35"/>
      </w:r>
      <w:r w:rsidRPr="00D767BE">
        <w:rPr>
          <w:rFonts w:ascii="Times New Roman" w:hAnsi="Times New Roman" w:cs="Times New Roman"/>
          <w:sz w:val="24"/>
          <w:szCs w:val="24"/>
        </w:rPr>
        <w:t xml:space="preserve"> С другой стороны, с позиции теории интеграции и с учетом опыта </w:t>
      </w:r>
      <w:r w:rsidRPr="00D767BE">
        <w:rPr>
          <w:rFonts w:ascii="Times New Roman" w:hAnsi="Times New Roman" w:cs="Times New Roman"/>
          <w:sz w:val="24"/>
          <w:szCs w:val="24"/>
        </w:rPr>
        <w:lastRenderedPageBreak/>
        <w:t xml:space="preserve">объединения Европы и государств Азии, последовательное углубление интеграции является возможным лишь при создании качественной системы инструментов развития, основная цель которых направлена на последовательное ограничение, снижение негативных эффектов экономического, социального характера от процессов торговой либерализации для слаборазвитых стран, отдельных регионов и содействие структурной перестройки в Латинской Америке в целом. При этом акцент должен делаться на формировании новых финансовых институтов развития, активизации промышленной и пространственной политики с целью содействия создания новых хозяйственных центров, поиске новых отраслей специализации, на основе Межамериканского банка развития (МАБР, 1959 г.), Андской корпорации развития (1970 г.), Фонда </w:t>
      </w:r>
      <w:r w:rsidRPr="00D767BE">
        <w:rPr>
          <w:rFonts w:ascii="Times New Roman" w:hAnsi="Times New Roman" w:cs="Times New Roman"/>
          <w:sz w:val="24"/>
          <w:szCs w:val="24"/>
          <w:lang w:val="en-US"/>
        </w:rPr>
        <w:t>FONPLATA</w:t>
      </w:r>
      <w:r w:rsidRPr="00D767BE">
        <w:rPr>
          <w:rFonts w:ascii="Times New Roman" w:hAnsi="Times New Roman" w:cs="Times New Roman"/>
          <w:sz w:val="24"/>
          <w:szCs w:val="24"/>
        </w:rPr>
        <w:t xml:space="preserve">, Фонда структурной перестройки, Бразильского банка развития, гарантийного фонда МЕРКОСУР (2014 г.), Банка БРИКС (2014) и т.д. Экспертными кругами в Латинской Америке начал активно изучаться опыт </w:t>
      </w:r>
      <w:r w:rsidRPr="00D767BE">
        <w:rPr>
          <w:rFonts w:ascii="Times New Roman" w:hAnsi="Times New Roman" w:cs="Times New Roman"/>
          <w:bCs/>
          <w:sz w:val="24"/>
          <w:szCs w:val="24"/>
        </w:rPr>
        <w:t>А</w:t>
      </w:r>
      <w:r w:rsidRPr="00D767BE">
        <w:rPr>
          <w:rFonts w:ascii="Times New Roman" w:hAnsi="Times New Roman" w:cs="Times New Roman"/>
          <w:sz w:val="24"/>
          <w:szCs w:val="24"/>
        </w:rPr>
        <w:t>ссоциации государств Юго-Восточной Азии (АСЕАН), связанный с формированием трансграничных зон роста (развитие близких в географической плоскости регионов отдельных стран, на базе совместного использования производственных мощностей)</w:t>
      </w:r>
      <w:r w:rsidRPr="00D767BE">
        <w:rPr>
          <w:rStyle w:val="a6"/>
          <w:rFonts w:ascii="Times New Roman" w:hAnsi="Times New Roman" w:cs="Times New Roman"/>
          <w:sz w:val="24"/>
          <w:szCs w:val="24"/>
        </w:rPr>
        <w:footnoteReference w:id="36"/>
      </w:r>
      <w:r w:rsidRPr="00D767BE">
        <w:rPr>
          <w:rFonts w:ascii="Times New Roman" w:hAnsi="Times New Roman" w:cs="Times New Roman"/>
          <w:sz w:val="24"/>
          <w:szCs w:val="24"/>
        </w:rPr>
        <w:t>, что позволяет повысить уровень развития отдельных регионов. Также опыт азиатских партнеров позволит создать новые связи между приграничными районами (аналог общеевропейской программы «</w:t>
      </w:r>
      <w:r w:rsidRPr="00D767BE">
        <w:rPr>
          <w:rFonts w:ascii="Times New Roman" w:hAnsi="Times New Roman" w:cs="Times New Roman"/>
          <w:sz w:val="24"/>
          <w:szCs w:val="24"/>
          <w:lang w:val="en-US"/>
        </w:rPr>
        <w:t>ESDP</w:t>
      </w:r>
      <w:r w:rsidRPr="00D767BE">
        <w:rPr>
          <w:rFonts w:ascii="Times New Roman" w:hAnsi="Times New Roman" w:cs="Times New Roman"/>
          <w:sz w:val="24"/>
          <w:szCs w:val="24"/>
        </w:rPr>
        <w:t>»</w:t>
      </w:r>
      <w:r w:rsidRPr="00D767BE">
        <w:rPr>
          <w:rStyle w:val="a6"/>
          <w:rFonts w:ascii="Times New Roman" w:hAnsi="Times New Roman" w:cs="Times New Roman"/>
          <w:sz w:val="24"/>
          <w:szCs w:val="24"/>
        </w:rPr>
        <w:footnoteReference w:id="37"/>
      </w:r>
      <w:r w:rsidRPr="00D767BE">
        <w:rPr>
          <w:rFonts w:ascii="Times New Roman" w:hAnsi="Times New Roman" w:cs="Times New Roman"/>
          <w:sz w:val="24"/>
          <w:szCs w:val="24"/>
        </w:rPr>
        <w:t xml:space="preserve">), включая активизацию усилий в рамках Инициативы </w:t>
      </w:r>
      <w:r w:rsidRPr="00D767BE">
        <w:rPr>
          <w:rFonts w:ascii="Times New Roman" w:hAnsi="Times New Roman" w:cs="Times New Roman"/>
          <w:sz w:val="24"/>
          <w:szCs w:val="24"/>
          <w:lang w:val="en-US"/>
        </w:rPr>
        <w:t>IIRSA</w:t>
      </w:r>
      <w:r w:rsidRPr="00D767BE">
        <w:rPr>
          <w:rFonts w:ascii="Times New Roman" w:hAnsi="Times New Roman" w:cs="Times New Roman"/>
          <w:sz w:val="24"/>
          <w:szCs w:val="24"/>
        </w:rPr>
        <w:t xml:space="preserve">, активизацию </w:t>
      </w:r>
      <w:r w:rsidR="003D4172" w:rsidRPr="00D767BE">
        <w:rPr>
          <w:rFonts w:ascii="Times New Roman" w:hAnsi="Times New Roman" w:cs="Times New Roman"/>
          <w:sz w:val="24"/>
          <w:szCs w:val="24"/>
        </w:rPr>
        <w:t>усилий,</w:t>
      </w:r>
      <w:r w:rsidRPr="00D767BE">
        <w:rPr>
          <w:rFonts w:ascii="Times New Roman" w:hAnsi="Times New Roman" w:cs="Times New Roman"/>
          <w:sz w:val="24"/>
          <w:szCs w:val="24"/>
        </w:rPr>
        <w:t xml:space="preserve"> направленных на привлечение ПИИ (кластеры, развитие сельского хозяйства, сельских областей, промышленных предприятий), инициативы создания единой аграрной политики (Андское сообщество наций)</w:t>
      </w:r>
      <w:r w:rsidRPr="00D767BE">
        <w:rPr>
          <w:rStyle w:val="a6"/>
          <w:rFonts w:ascii="Times New Roman" w:hAnsi="Times New Roman" w:cs="Times New Roman"/>
          <w:sz w:val="24"/>
          <w:szCs w:val="24"/>
        </w:rPr>
        <w:footnoteReference w:id="38"/>
      </w:r>
      <w:r w:rsidRPr="00D767BE">
        <w:rPr>
          <w:rFonts w:ascii="Times New Roman" w:hAnsi="Times New Roman" w:cs="Times New Roman"/>
          <w:sz w:val="24"/>
          <w:szCs w:val="24"/>
        </w:rPr>
        <w:t>, и т.д.;</w:t>
      </w:r>
    </w:p>
    <w:p w:rsidR="004B2BEA" w:rsidRPr="00D767BE" w:rsidRDefault="004B2BEA"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3. Трансформация в идеологической направленности, расширение спектра идеологических подходов к интеграции – это проявляется в том, что политические перемены в Латинской Америке, направленные на функционирование социально-ориентированных левых политических режимов привели к расширению разнообразия в восприятии интеграционных процессов. «Левый поворот» и последующий «левый дрейф» стали одной из качественных причин изменений в политической карте региона</w:t>
      </w:r>
      <w:r w:rsidRPr="00D767BE">
        <w:rPr>
          <w:rStyle w:val="a6"/>
          <w:rFonts w:ascii="Times New Roman" w:hAnsi="Times New Roman" w:cs="Times New Roman"/>
          <w:sz w:val="24"/>
          <w:szCs w:val="24"/>
        </w:rPr>
        <w:footnoteReference w:id="39"/>
      </w:r>
      <w:r w:rsidRPr="00D767BE">
        <w:rPr>
          <w:rFonts w:ascii="Times New Roman" w:hAnsi="Times New Roman" w:cs="Times New Roman"/>
          <w:sz w:val="24"/>
          <w:szCs w:val="24"/>
        </w:rPr>
        <w:t xml:space="preserve">, что также дополнялось определенным разочарованием низкой эффективностью результатов </w:t>
      </w:r>
      <w:r w:rsidRPr="00D767BE">
        <w:rPr>
          <w:rFonts w:ascii="Times New Roman" w:hAnsi="Times New Roman" w:cs="Times New Roman"/>
          <w:sz w:val="24"/>
          <w:szCs w:val="24"/>
        </w:rPr>
        <w:lastRenderedPageBreak/>
        <w:t xml:space="preserve">неолиберальных преобразований в 90-х гг. </w:t>
      </w:r>
      <w:r w:rsidRPr="00D767BE">
        <w:rPr>
          <w:rFonts w:ascii="Times New Roman" w:hAnsi="Times New Roman" w:cs="Times New Roman"/>
          <w:sz w:val="24"/>
          <w:szCs w:val="24"/>
          <w:lang w:val="en-US"/>
        </w:rPr>
        <w:t>XX</w:t>
      </w:r>
      <w:r w:rsidRPr="00D767BE">
        <w:rPr>
          <w:rFonts w:ascii="Times New Roman" w:hAnsi="Times New Roman" w:cs="Times New Roman"/>
          <w:sz w:val="24"/>
          <w:szCs w:val="24"/>
        </w:rPr>
        <w:t xml:space="preserve"> ст. По оценке российских исследователей данная тенденция отразилась в формовании двух основных зон интеграции в Латинской Америке – северной зоны НАФТА (вокруг США, с частичным включением Чили, Перу, Колумбии) и южной зоны интеграции (МЕРКОСУР, </w:t>
      </w:r>
      <w:proofErr w:type="spellStart"/>
      <w:r w:rsidRPr="00D767BE">
        <w:rPr>
          <w:rFonts w:ascii="Times New Roman" w:hAnsi="Times New Roman" w:cs="Times New Roman"/>
          <w:sz w:val="24"/>
          <w:szCs w:val="24"/>
        </w:rPr>
        <w:t>Боливарианский</w:t>
      </w:r>
      <w:proofErr w:type="spellEnd"/>
      <w:r w:rsidRPr="00D767BE">
        <w:rPr>
          <w:rFonts w:ascii="Times New Roman" w:hAnsi="Times New Roman" w:cs="Times New Roman"/>
          <w:sz w:val="24"/>
          <w:szCs w:val="24"/>
        </w:rPr>
        <w:t xml:space="preserve"> альянс для народов нашей Америки), с лидерством Бразилии, Аргентины и </w:t>
      </w:r>
      <w:proofErr w:type="gramStart"/>
      <w:r w:rsidRPr="00D767BE">
        <w:rPr>
          <w:rFonts w:ascii="Times New Roman" w:hAnsi="Times New Roman" w:cs="Times New Roman"/>
          <w:sz w:val="24"/>
          <w:szCs w:val="24"/>
        </w:rPr>
        <w:t>Венесуэлы.</w:t>
      </w:r>
      <w:r w:rsidRPr="00D767BE">
        <w:rPr>
          <w:rStyle w:val="a6"/>
          <w:rFonts w:ascii="Times New Roman" w:hAnsi="Times New Roman" w:cs="Times New Roman"/>
          <w:sz w:val="24"/>
          <w:szCs w:val="24"/>
        </w:rPr>
        <w:footnoteReference w:id="40"/>
      </w:r>
      <w:r w:rsidRPr="00D767BE">
        <w:rPr>
          <w:rFonts w:ascii="Times New Roman" w:hAnsi="Times New Roman" w:cs="Times New Roman"/>
          <w:sz w:val="24"/>
          <w:szCs w:val="24"/>
        </w:rPr>
        <w:t>.</w:t>
      </w:r>
      <w:proofErr w:type="gramEnd"/>
      <w:r w:rsidRPr="00D767BE">
        <w:rPr>
          <w:rFonts w:ascii="Times New Roman" w:hAnsi="Times New Roman" w:cs="Times New Roman"/>
          <w:sz w:val="24"/>
          <w:szCs w:val="24"/>
        </w:rPr>
        <w:t xml:space="preserve"> Тем не менее, учитывая политические преобразования в Венесуэле, происходящие в стране в марте 2019 г., приводят к политическим трансформациям в государстве, стабильность так называемой «южной зоны интеграции» оказывается под еще большим вопросом. С другой стороны, учитывая историю развития и особенности интеграционных объединений, в южной зоне сохраняется желание сохранить преференциальный характер сотрудничества, что сопровождается расширением повестки дня партнеров (включение социальных, финансовых, инфраструктурных, энергетических направлений и задач сотрудничества). Для северной зоны характерным отличием на текущем этапе является сравнительно большая торговая открытость и ситуативная гибкость в процессе осуществления сепаратных, двусторонних переговоров по торговому, экономическому, инвестиционному, политическому сотрудничеству</w:t>
      </w:r>
      <w:r w:rsidRPr="00D767BE">
        <w:rPr>
          <w:rStyle w:val="a6"/>
          <w:rFonts w:ascii="Times New Roman" w:hAnsi="Times New Roman" w:cs="Times New Roman"/>
          <w:sz w:val="24"/>
          <w:szCs w:val="24"/>
        </w:rPr>
        <w:footnoteReference w:id="41"/>
      </w:r>
      <w:r w:rsidRPr="00D767BE">
        <w:rPr>
          <w:rFonts w:ascii="Times New Roman" w:hAnsi="Times New Roman" w:cs="Times New Roman"/>
          <w:sz w:val="24"/>
          <w:szCs w:val="24"/>
        </w:rPr>
        <w:t xml:space="preserve"> на основе понимания совокупных преимуществ, связанных с расширением доступа на </w:t>
      </w:r>
      <w:proofErr w:type="spellStart"/>
      <w:r w:rsidRPr="00D767BE">
        <w:rPr>
          <w:rFonts w:ascii="Times New Roman" w:hAnsi="Times New Roman" w:cs="Times New Roman"/>
          <w:sz w:val="24"/>
          <w:szCs w:val="24"/>
        </w:rPr>
        <w:t>внерегиональные</w:t>
      </w:r>
      <w:proofErr w:type="spellEnd"/>
      <w:r w:rsidRPr="00D767BE">
        <w:rPr>
          <w:rFonts w:ascii="Times New Roman" w:hAnsi="Times New Roman" w:cs="Times New Roman"/>
          <w:sz w:val="24"/>
          <w:szCs w:val="24"/>
        </w:rPr>
        <w:t xml:space="preserve"> рынки (соглашения о свободной торговле между государствами Латинской Америки, Е</w:t>
      </w:r>
      <w:r w:rsidR="00480B7C" w:rsidRPr="00D767BE">
        <w:rPr>
          <w:rFonts w:ascii="Times New Roman" w:hAnsi="Times New Roman" w:cs="Times New Roman"/>
          <w:sz w:val="24"/>
          <w:szCs w:val="24"/>
        </w:rPr>
        <w:t>С</w:t>
      </w:r>
      <w:r w:rsidRPr="00D767BE">
        <w:rPr>
          <w:rFonts w:ascii="Times New Roman" w:hAnsi="Times New Roman" w:cs="Times New Roman"/>
          <w:sz w:val="24"/>
          <w:szCs w:val="24"/>
        </w:rPr>
        <w:t>, США, государствами Азиатско-Тихоокеанского региона (АТР).</w:t>
      </w:r>
    </w:p>
    <w:p w:rsidR="004B2BEA" w:rsidRPr="00D767BE" w:rsidRDefault="004B2BEA"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С другой же стороны, определенные сложности заключаются в том, что в рамках «южной зоны» существуют два блока (МЕРКОСУР, АЛБА)</w:t>
      </w:r>
      <w:r w:rsidRPr="00D767BE">
        <w:rPr>
          <w:rStyle w:val="a6"/>
          <w:rFonts w:ascii="Times New Roman" w:hAnsi="Times New Roman" w:cs="Times New Roman"/>
          <w:sz w:val="24"/>
          <w:szCs w:val="24"/>
        </w:rPr>
        <w:footnoteReference w:id="42"/>
      </w:r>
      <w:r w:rsidRPr="00D767BE">
        <w:rPr>
          <w:rFonts w:ascii="Times New Roman" w:hAnsi="Times New Roman" w:cs="Times New Roman"/>
          <w:sz w:val="24"/>
          <w:szCs w:val="24"/>
        </w:rPr>
        <w:t>, обладающие достаточно большими различиями. Кроме этого, существует Карибское сообщество, являющ</w:t>
      </w:r>
      <w:r w:rsidR="00480B7C" w:rsidRPr="00D767BE">
        <w:rPr>
          <w:rFonts w:ascii="Times New Roman" w:hAnsi="Times New Roman" w:cs="Times New Roman"/>
          <w:sz w:val="24"/>
          <w:szCs w:val="24"/>
        </w:rPr>
        <w:t>ее</w:t>
      </w:r>
      <w:r w:rsidRPr="00D767BE">
        <w:rPr>
          <w:rFonts w:ascii="Times New Roman" w:hAnsi="Times New Roman" w:cs="Times New Roman"/>
          <w:sz w:val="24"/>
          <w:szCs w:val="24"/>
        </w:rPr>
        <w:t>ся, по оценкам исследователей, преференциальным блоком, но осуществляющий сравнительно открытую торговую политику. Исходя из этого, в рамках данной диссертации видится целесообразным выделить несколько интеграционных стратегий в Латинской Америке, с ситуативным их пересечением в рамках отдельных государств:</w:t>
      </w:r>
    </w:p>
    <w:p w:rsidR="004B2BEA" w:rsidRPr="00D767BE" w:rsidRDefault="004B2BEA"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 Преференциальные блоки классического типа. Обладающие статусом ТС – к ним можно отнести МЕРКОСУР, Центральноамериканскую</w:t>
      </w:r>
      <w:r w:rsidRPr="00D767BE">
        <w:rPr>
          <w:rFonts w:ascii="Times New Roman" w:hAnsi="Times New Roman" w:cs="Times New Roman"/>
          <w:bCs/>
          <w:sz w:val="24"/>
          <w:szCs w:val="24"/>
        </w:rPr>
        <w:t xml:space="preserve"> интеграционную систему</w:t>
      </w:r>
      <w:r w:rsidRPr="00D767BE">
        <w:rPr>
          <w:rFonts w:ascii="Times New Roman" w:hAnsi="Times New Roman" w:cs="Times New Roman"/>
          <w:sz w:val="24"/>
          <w:szCs w:val="24"/>
        </w:rPr>
        <w:t xml:space="preserve"> (ЦАИС), КАРИКОМ – не проводящие </w:t>
      </w:r>
      <w:proofErr w:type="spellStart"/>
      <w:r w:rsidRPr="00D767BE">
        <w:rPr>
          <w:rFonts w:ascii="Times New Roman" w:hAnsi="Times New Roman" w:cs="Times New Roman"/>
          <w:sz w:val="24"/>
          <w:szCs w:val="24"/>
        </w:rPr>
        <w:t>антилиберальную</w:t>
      </w:r>
      <w:proofErr w:type="spellEnd"/>
      <w:r w:rsidRPr="00D767BE">
        <w:rPr>
          <w:rFonts w:ascii="Times New Roman" w:hAnsi="Times New Roman" w:cs="Times New Roman"/>
          <w:sz w:val="24"/>
          <w:szCs w:val="24"/>
        </w:rPr>
        <w:t xml:space="preserve"> политику блоки, ориентирующиеся в своих целях на опыт ЕС и объединений в Азии;</w:t>
      </w:r>
    </w:p>
    <w:p w:rsidR="004B2BEA" w:rsidRPr="00D767BE" w:rsidRDefault="004B2BEA"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lastRenderedPageBreak/>
        <w:t xml:space="preserve">- Торговые блоки «нового поколения», суть которых сводится к </w:t>
      </w:r>
      <w:proofErr w:type="spellStart"/>
      <w:r w:rsidRPr="00D767BE">
        <w:rPr>
          <w:rFonts w:ascii="Times New Roman" w:hAnsi="Times New Roman" w:cs="Times New Roman"/>
          <w:sz w:val="24"/>
          <w:szCs w:val="24"/>
        </w:rPr>
        <w:t>непреференциальной</w:t>
      </w:r>
      <w:proofErr w:type="spellEnd"/>
      <w:r w:rsidRPr="00D767BE">
        <w:rPr>
          <w:rFonts w:ascii="Times New Roman" w:hAnsi="Times New Roman" w:cs="Times New Roman"/>
          <w:sz w:val="24"/>
          <w:szCs w:val="24"/>
        </w:rPr>
        <w:t xml:space="preserve"> интеграции (Тихоокеанский Альянс) и стратегии которых не предполагают перехода к ТС, а заключаются в реализации модели экономического пространства, интеграции в формате «ВТО+»;</w:t>
      </w:r>
    </w:p>
    <w:p w:rsidR="004B2BEA" w:rsidRPr="00D767BE" w:rsidRDefault="004B2BEA"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 xml:space="preserve">- Антирыночные, </w:t>
      </w:r>
      <w:proofErr w:type="spellStart"/>
      <w:r w:rsidRPr="00D767BE">
        <w:rPr>
          <w:rFonts w:ascii="Times New Roman" w:hAnsi="Times New Roman" w:cs="Times New Roman"/>
          <w:sz w:val="24"/>
          <w:szCs w:val="24"/>
        </w:rPr>
        <w:t>антилиберальные</w:t>
      </w:r>
      <w:proofErr w:type="spellEnd"/>
      <w:r w:rsidRPr="00D767BE">
        <w:rPr>
          <w:rFonts w:ascii="Times New Roman" w:hAnsi="Times New Roman" w:cs="Times New Roman"/>
          <w:sz w:val="24"/>
          <w:szCs w:val="24"/>
        </w:rPr>
        <w:t xml:space="preserve"> объединения (АЛБА), которые действуют не по принципам классических интеграционных союзов</w:t>
      </w:r>
      <w:r w:rsidRPr="00D767BE">
        <w:rPr>
          <w:rStyle w:val="a6"/>
          <w:rFonts w:ascii="Times New Roman" w:hAnsi="Times New Roman" w:cs="Times New Roman"/>
          <w:sz w:val="24"/>
          <w:szCs w:val="24"/>
        </w:rPr>
        <w:footnoteReference w:id="43"/>
      </w:r>
      <w:r w:rsidRPr="00D767BE">
        <w:rPr>
          <w:rFonts w:ascii="Times New Roman" w:hAnsi="Times New Roman" w:cs="Times New Roman"/>
          <w:sz w:val="24"/>
          <w:szCs w:val="24"/>
        </w:rPr>
        <w:t xml:space="preserve">, и в силу кризиса левых режимов, отказа от принципов либерализации </w:t>
      </w:r>
      <w:proofErr w:type="spellStart"/>
      <w:r w:rsidRPr="00D767BE">
        <w:rPr>
          <w:rFonts w:ascii="Times New Roman" w:hAnsi="Times New Roman" w:cs="Times New Roman"/>
          <w:sz w:val="24"/>
          <w:szCs w:val="24"/>
        </w:rPr>
        <w:t>внутризональной</w:t>
      </w:r>
      <w:proofErr w:type="spellEnd"/>
      <w:r w:rsidRPr="00D767BE">
        <w:rPr>
          <w:rFonts w:ascii="Times New Roman" w:hAnsi="Times New Roman" w:cs="Times New Roman"/>
          <w:sz w:val="24"/>
          <w:szCs w:val="24"/>
        </w:rPr>
        <w:t xml:space="preserve"> торговли, </w:t>
      </w:r>
      <w:proofErr w:type="spellStart"/>
      <w:r w:rsidRPr="00D767BE">
        <w:rPr>
          <w:rFonts w:ascii="Times New Roman" w:hAnsi="Times New Roman" w:cs="Times New Roman"/>
          <w:sz w:val="24"/>
          <w:szCs w:val="24"/>
        </w:rPr>
        <w:t>сталкивающиейся</w:t>
      </w:r>
      <w:proofErr w:type="spellEnd"/>
      <w:r w:rsidRPr="00D767BE">
        <w:rPr>
          <w:rFonts w:ascii="Times New Roman" w:hAnsi="Times New Roman" w:cs="Times New Roman"/>
          <w:sz w:val="24"/>
          <w:szCs w:val="24"/>
        </w:rPr>
        <w:t xml:space="preserve"> с сокращением перспектив. Во многом существование этой группировки будет зависеть от того, как будет разрешен текущий кризис в Венесуэле;</w:t>
      </w:r>
    </w:p>
    <w:p w:rsidR="004B2BEA" w:rsidRPr="00D767BE" w:rsidRDefault="004B2BEA"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 xml:space="preserve">- Объединения </w:t>
      </w:r>
      <w:proofErr w:type="spellStart"/>
      <w:r w:rsidRPr="00D767BE">
        <w:rPr>
          <w:rFonts w:ascii="Times New Roman" w:hAnsi="Times New Roman" w:cs="Times New Roman"/>
          <w:sz w:val="24"/>
          <w:szCs w:val="24"/>
        </w:rPr>
        <w:t>общерегионального</w:t>
      </w:r>
      <w:proofErr w:type="spellEnd"/>
      <w:r w:rsidRPr="00D767BE">
        <w:rPr>
          <w:rFonts w:ascii="Times New Roman" w:hAnsi="Times New Roman" w:cs="Times New Roman"/>
          <w:sz w:val="24"/>
          <w:szCs w:val="24"/>
        </w:rPr>
        <w:t xml:space="preserve"> типа, делающие акцент на вопросах экономического, политического взаимодействия и не предполагающие в полной мере акцента на торговом компоненте – </w:t>
      </w:r>
      <w:r w:rsidR="00CE3752" w:rsidRPr="00D767BE">
        <w:rPr>
          <w:rFonts w:ascii="Times New Roman" w:hAnsi="Times New Roman" w:cs="Times New Roman"/>
          <w:sz w:val="24"/>
          <w:szCs w:val="24"/>
        </w:rPr>
        <w:t>Союз южноамериканских наций (</w:t>
      </w:r>
      <w:r w:rsidRPr="00D767BE">
        <w:rPr>
          <w:rFonts w:ascii="Times New Roman" w:hAnsi="Times New Roman" w:cs="Times New Roman"/>
          <w:sz w:val="24"/>
          <w:szCs w:val="24"/>
        </w:rPr>
        <w:t>УНАСУР</w:t>
      </w:r>
      <w:r w:rsidR="00CE3752" w:rsidRPr="00D767BE">
        <w:rPr>
          <w:rFonts w:ascii="Times New Roman" w:hAnsi="Times New Roman" w:cs="Times New Roman"/>
          <w:sz w:val="24"/>
          <w:szCs w:val="24"/>
        </w:rPr>
        <w:t>)</w:t>
      </w:r>
      <w:r w:rsidR="005A45F1" w:rsidRPr="00D767BE">
        <w:rPr>
          <w:rFonts w:ascii="Times New Roman" w:hAnsi="Times New Roman" w:cs="Times New Roman"/>
          <w:sz w:val="24"/>
          <w:szCs w:val="24"/>
        </w:rPr>
        <w:t>,</w:t>
      </w:r>
      <w:r w:rsidR="00480B7C" w:rsidRPr="00D767BE">
        <w:rPr>
          <w:rFonts w:ascii="Times New Roman" w:hAnsi="Times New Roman" w:cs="Times New Roman"/>
          <w:sz w:val="24"/>
          <w:szCs w:val="24"/>
        </w:rPr>
        <w:t xml:space="preserve"> </w:t>
      </w:r>
      <w:r w:rsidRPr="00D767BE">
        <w:rPr>
          <w:rFonts w:ascii="Times New Roman" w:hAnsi="Times New Roman" w:cs="Times New Roman"/>
          <w:sz w:val="24"/>
          <w:szCs w:val="24"/>
        </w:rPr>
        <w:t>СЕЛАК, Форум для прогресса Латинской Америки (ПРОСУР)</w:t>
      </w:r>
    </w:p>
    <w:p w:rsidR="004B2BEA" w:rsidRPr="00D767BE" w:rsidRDefault="004B2BEA"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 xml:space="preserve">Характеризуя современный этап развития интеграционных процессов в Латинской Америке, в рамках данной работы, целесообразным видится противопоставление современности и периода 70-90-х гг. </w:t>
      </w:r>
      <w:r w:rsidRPr="00D767BE">
        <w:rPr>
          <w:rFonts w:ascii="Times New Roman" w:hAnsi="Times New Roman" w:cs="Times New Roman"/>
          <w:sz w:val="24"/>
          <w:szCs w:val="24"/>
          <w:lang w:val="en-US"/>
        </w:rPr>
        <w:t>XX</w:t>
      </w:r>
      <w:r w:rsidRPr="00D767BE">
        <w:rPr>
          <w:rFonts w:ascii="Times New Roman" w:hAnsi="Times New Roman" w:cs="Times New Roman"/>
          <w:sz w:val="24"/>
          <w:szCs w:val="24"/>
        </w:rPr>
        <w:t xml:space="preserve"> ст., для которого характерны были неолиберальные трансформации и концепции открытого регионализма. Главный акцент делается на противопоставлении текущего периода предыдущему (70-90-е гг. </w:t>
      </w:r>
      <w:r w:rsidRPr="00D767BE">
        <w:rPr>
          <w:rFonts w:ascii="Times New Roman" w:hAnsi="Times New Roman" w:cs="Times New Roman"/>
          <w:sz w:val="24"/>
          <w:szCs w:val="24"/>
          <w:lang w:val="en-US"/>
        </w:rPr>
        <w:t>XX</w:t>
      </w:r>
      <w:r w:rsidRPr="00D767BE">
        <w:rPr>
          <w:rFonts w:ascii="Times New Roman" w:hAnsi="Times New Roman" w:cs="Times New Roman"/>
          <w:sz w:val="24"/>
          <w:szCs w:val="24"/>
        </w:rPr>
        <w:t xml:space="preserve"> ст.), периоду открытого регионализма. По мнению С. </w:t>
      </w:r>
      <w:proofErr w:type="spellStart"/>
      <w:r w:rsidRPr="00D767BE">
        <w:rPr>
          <w:rFonts w:ascii="Times New Roman" w:hAnsi="Times New Roman" w:cs="Times New Roman"/>
          <w:sz w:val="24"/>
          <w:szCs w:val="24"/>
        </w:rPr>
        <w:t>Риоса</w:t>
      </w:r>
      <w:proofErr w:type="spellEnd"/>
      <w:r w:rsidRPr="00D767BE">
        <w:rPr>
          <w:rFonts w:ascii="Times New Roman" w:hAnsi="Times New Roman" w:cs="Times New Roman"/>
          <w:sz w:val="24"/>
          <w:szCs w:val="24"/>
        </w:rPr>
        <w:t xml:space="preserve">, П. </w:t>
      </w:r>
      <w:proofErr w:type="spellStart"/>
      <w:r w:rsidRPr="00D767BE">
        <w:rPr>
          <w:rFonts w:ascii="Times New Roman" w:hAnsi="Times New Roman" w:cs="Times New Roman"/>
          <w:sz w:val="24"/>
          <w:szCs w:val="24"/>
        </w:rPr>
        <w:t>Вьеги</w:t>
      </w:r>
      <w:proofErr w:type="spellEnd"/>
      <w:r w:rsidRPr="00D767BE">
        <w:rPr>
          <w:rFonts w:ascii="Times New Roman" w:hAnsi="Times New Roman" w:cs="Times New Roman"/>
          <w:sz w:val="24"/>
          <w:szCs w:val="24"/>
        </w:rPr>
        <w:t xml:space="preserve">, «современный этап развития интеграции в региона Латинской Америки является постлиберальным периодом, несовместимым с периодом открытого регионализма, что делает указанный период времени </w:t>
      </w:r>
      <w:proofErr w:type="spellStart"/>
      <w:r w:rsidRPr="00D767BE">
        <w:rPr>
          <w:rFonts w:ascii="Times New Roman" w:hAnsi="Times New Roman" w:cs="Times New Roman"/>
          <w:sz w:val="24"/>
          <w:szCs w:val="24"/>
        </w:rPr>
        <w:t>антилиберальным</w:t>
      </w:r>
      <w:proofErr w:type="spellEnd"/>
      <w:r w:rsidRPr="00D767BE">
        <w:rPr>
          <w:rFonts w:ascii="Times New Roman" w:hAnsi="Times New Roman" w:cs="Times New Roman"/>
          <w:sz w:val="24"/>
          <w:szCs w:val="24"/>
        </w:rPr>
        <w:t>»</w:t>
      </w:r>
      <w:r w:rsidRPr="00D767BE">
        <w:rPr>
          <w:rStyle w:val="a6"/>
          <w:rFonts w:ascii="Times New Roman" w:hAnsi="Times New Roman" w:cs="Times New Roman"/>
          <w:sz w:val="24"/>
          <w:szCs w:val="24"/>
        </w:rPr>
        <w:footnoteReference w:id="44"/>
      </w:r>
      <w:r w:rsidRPr="00D767BE">
        <w:rPr>
          <w:rFonts w:ascii="Times New Roman" w:hAnsi="Times New Roman" w:cs="Times New Roman"/>
          <w:sz w:val="24"/>
          <w:szCs w:val="24"/>
        </w:rPr>
        <w:t>. Детализируя данный тезис, стоит отметить, что в рамках «</w:t>
      </w:r>
      <w:proofErr w:type="spellStart"/>
      <w:r w:rsidRPr="00D767BE">
        <w:rPr>
          <w:rFonts w:ascii="Times New Roman" w:hAnsi="Times New Roman" w:cs="Times New Roman"/>
          <w:sz w:val="24"/>
          <w:szCs w:val="24"/>
        </w:rPr>
        <w:t>антилиберальных</w:t>
      </w:r>
      <w:proofErr w:type="spellEnd"/>
      <w:r w:rsidRPr="00D767BE">
        <w:rPr>
          <w:rFonts w:ascii="Times New Roman" w:hAnsi="Times New Roman" w:cs="Times New Roman"/>
          <w:sz w:val="24"/>
          <w:szCs w:val="24"/>
        </w:rPr>
        <w:t xml:space="preserve"> признаков» следует выделить активную политизацию внешнеэкономической деятельности государств Латинской Америки. С другой же стороны, по мнению М. </w:t>
      </w:r>
      <w:proofErr w:type="spellStart"/>
      <w:r w:rsidRPr="00D767BE">
        <w:rPr>
          <w:rFonts w:ascii="Times New Roman" w:hAnsi="Times New Roman" w:cs="Times New Roman"/>
          <w:sz w:val="24"/>
          <w:szCs w:val="24"/>
        </w:rPr>
        <w:t>Ланейди</w:t>
      </w:r>
      <w:proofErr w:type="spellEnd"/>
      <w:r w:rsidRPr="00D767BE">
        <w:rPr>
          <w:rFonts w:ascii="Times New Roman" w:hAnsi="Times New Roman" w:cs="Times New Roman"/>
          <w:sz w:val="24"/>
          <w:szCs w:val="24"/>
        </w:rPr>
        <w:t>, «</w:t>
      </w:r>
      <w:proofErr w:type="gramStart"/>
      <w:r w:rsidRPr="00D767BE">
        <w:rPr>
          <w:rFonts w:ascii="Times New Roman" w:hAnsi="Times New Roman" w:cs="Times New Roman"/>
          <w:sz w:val="24"/>
          <w:szCs w:val="24"/>
        </w:rPr>
        <w:t>пост-либеральный</w:t>
      </w:r>
      <w:proofErr w:type="gramEnd"/>
      <w:r w:rsidRPr="00D767BE">
        <w:rPr>
          <w:rFonts w:ascii="Times New Roman" w:hAnsi="Times New Roman" w:cs="Times New Roman"/>
          <w:sz w:val="24"/>
          <w:szCs w:val="24"/>
        </w:rPr>
        <w:t xml:space="preserve"> регионализм предполагает не противопоставление либеральному, либо неолиберальному регионализму, а дополнение данных направлений»</w:t>
      </w:r>
      <w:r w:rsidRPr="00D767BE">
        <w:rPr>
          <w:rStyle w:val="a6"/>
          <w:rFonts w:ascii="Times New Roman" w:hAnsi="Times New Roman" w:cs="Times New Roman"/>
          <w:sz w:val="24"/>
          <w:szCs w:val="24"/>
        </w:rPr>
        <w:footnoteReference w:id="45"/>
      </w:r>
      <w:r w:rsidRPr="00D767BE">
        <w:rPr>
          <w:rFonts w:ascii="Times New Roman" w:hAnsi="Times New Roman" w:cs="Times New Roman"/>
          <w:sz w:val="24"/>
          <w:szCs w:val="24"/>
        </w:rPr>
        <w:t xml:space="preserve">. Если для открытого регионализма характерной чертой являлась торговая либерализация и меньшее внимание тематике роста, хозяйственной перестройки, то последовавшее разочарование в указанном подходе могло послужить основой для отказа </w:t>
      </w:r>
      <w:r w:rsidRPr="00D767BE">
        <w:rPr>
          <w:rFonts w:ascii="Times New Roman" w:hAnsi="Times New Roman" w:cs="Times New Roman"/>
          <w:sz w:val="24"/>
          <w:szCs w:val="24"/>
        </w:rPr>
        <w:lastRenderedPageBreak/>
        <w:t xml:space="preserve">от традиционной логики интеграции с возвратом к политике развития. В данных условиях, анализируя развитие УНАСУР, </w:t>
      </w:r>
      <w:r w:rsidR="00886C9D" w:rsidRPr="00D767BE">
        <w:rPr>
          <w:rFonts w:ascii="Times New Roman" w:hAnsi="Times New Roman" w:cs="Times New Roman"/>
          <w:sz w:val="24"/>
          <w:szCs w:val="24"/>
        </w:rPr>
        <w:t xml:space="preserve">испанский </w:t>
      </w:r>
      <w:r w:rsidRPr="00D767BE">
        <w:rPr>
          <w:rFonts w:ascii="Times New Roman" w:hAnsi="Times New Roman" w:cs="Times New Roman"/>
          <w:sz w:val="24"/>
          <w:szCs w:val="24"/>
        </w:rPr>
        <w:t xml:space="preserve">эксперт Х. </w:t>
      </w:r>
      <w:proofErr w:type="spellStart"/>
      <w:r w:rsidRPr="00D767BE">
        <w:rPr>
          <w:rFonts w:ascii="Times New Roman" w:hAnsi="Times New Roman" w:cs="Times New Roman"/>
          <w:sz w:val="24"/>
          <w:szCs w:val="24"/>
        </w:rPr>
        <w:t>Санауа</w:t>
      </w:r>
      <w:proofErr w:type="spellEnd"/>
      <w:r w:rsidRPr="00D767BE">
        <w:rPr>
          <w:rFonts w:ascii="Times New Roman" w:hAnsi="Times New Roman" w:cs="Times New Roman"/>
          <w:sz w:val="24"/>
          <w:szCs w:val="24"/>
        </w:rPr>
        <w:t xml:space="preserve"> в контексте отнесения УНАСУР к </w:t>
      </w:r>
      <w:proofErr w:type="gramStart"/>
      <w:r w:rsidRPr="00D767BE">
        <w:rPr>
          <w:rFonts w:ascii="Times New Roman" w:hAnsi="Times New Roman" w:cs="Times New Roman"/>
          <w:sz w:val="24"/>
          <w:szCs w:val="24"/>
        </w:rPr>
        <w:t>пост-либеральному</w:t>
      </w:r>
      <w:proofErr w:type="gramEnd"/>
      <w:r w:rsidRPr="00D767BE">
        <w:rPr>
          <w:rFonts w:ascii="Times New Roman" w:hAnsi="Times New Roman" w:cs="Times New Roman"/>
          <w:sz w:val="24"/>
          <w:szCs w:val="24"/>
        </w:rPr>
        <w:t xml:space="preserve"> типу интеграции делал акцент на отказе Бразилии от продвигавшихся ранее целей, связанных с созданием континентальной ЗСТ на базе МЕРКОСУР и АС, при ситуативном вовлечении в сферу компетенции УНАСУР иных, компромиссных тем интеграционного развития в энергетической, социальной, инфраструктурной сферах в качестве свидетельства перехода к пост-либеральной повестке. С другой стороны, по мнению А. </w:t>
      </w:r>
      <w:proofErr w:type="spellStart"/>
      <w:r w:rsidRPr="00D767BE">
        <w:rPr>
          <w:rFonts w:ascii="Times New Roman" w:hAnsi="Times New Roman" w:cs="Times New Roman"/>
          <w:sz w:val="24"/>
          <w:szCs w:val="24"/>
        </w:rPr>
        <w:t>Лавут</w:t>
      </w:r>
      <w:proofErr w:type="spellEnd"/>
      <w:r w:rsidRPr="00D767BE">
        <w:rPr>
          <w:rFonts w:ascii="Times New Roman" w:hAnsi="Times New Roman" w:cs="Times New Roman"/>
          <w:sz w:val="24"/>
          <w:szCs w:val="24"/>
        </w:rPr>
        <w:t>, «вопрос о кризисе открытого регионализма на текущем этапе является преждевременным – данная модель, скорее, перестала быть единственной в Латинской Америке»</w:t>
      </w:r>
      <w:r w:rsidRPr="00D767BE">
        <w:rPr>
          <w:rStyle w:val="a6"/>
          <w:rFonts w:ascii="Times New Roman" w:hAnsi="Times New Roman" w:cs="Times New Roman"/>
          <w:sz w:val="24"/>
          <w:szCs w:val="24"/>
        </w:rPr>
        <w:footnoteReference w:id="46"/>
      </w:r>
      <w:r w:rsidRPr="00D767BE">
        <w:rPr>
          <w:rFonts w:ascii="Times New Roman" w:hAnsi="Times New Roman" w:cs="Times New Roman"/>
          <w:sz w:val="24"/>
          <w:szCs w:val="24"/>
        </w:rPr>
        <w:t>.</w:t>
      </w:r>
    </w:p>
    <w:p w:rsidR="004B2BEA" w:rsidRPr="00D767BE" w:rsidRDefault="004B2BEA"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 xml:space="preserve">Подводя промежуточные итоги главы отметим, что на текущем этапе акцент делается не на кризисе концепции открытого регионализма традиционного для периода 70-90-х гг. </w:t>
      </w:r>
      <w:r w:rsidRPr="00D767BE">
        <w:rPr>
          <w:rFonts w:ascii="Times New Roman" w:hAnsi="Times New Roman" w:cs="Times New Roman"/>
          <w:sz w:val="24"/>
          <w:szCs w:val="24"/>
          <w:lang w:val="en-US"/>
        </w:rPr>
        <w:t>XX</w:t>
      </w:r>
      <w:r w:rsidRPr="00D767BE">
        <w:rPr>
          <w:rFonts w:ascii="Times New Roman" w:hAnsi="Times New Roman" w:cs="Times New Roman"/>
          <w:sz w:val="24"/>
          <w:szCs w:val="24"/>
        </w:rPr>
        <w:t xml:space="preserve"> ст., а на появлении альтернативных вариантов перспективных концепций. Отдельно выделяется идея расширенного открытого регионализма, так называемом </w:t>
      </w:r>
      <w:proofErr w:type="spellStart"/>
      <w:r w:rsidRPr="00D767BE">
        <w:rPr>
          <w:rFonts w:ascii="Times New Roman" w:hAnsi="Times New Roman" w:cs="Times New Roman"/>
          <w:sz w:val="24"/>
          <w:szCs w:val="24"/>
        </w:rPr>
        <w:t>нео</w:t>
      </w:r>
      <w:proofErr w:type="spellEnd"/>
      <w:r w:rsidR="00886C9D" w:rsidRPr="00D767BE">
        <w:rPr>
          <w:rFonts w:ascii="Times New Roman" w:hAnsi="Times New Roman" w:cs="Times New Roman"/>
          <w:sz w:val="24"/>
          <w:szCs w:val="24"/>
        </w:rPr>
        <w:t>-</w:t>
      </w:r>
      <w:r w:rsidRPr="00D767BE">
        <w:rPr>
          <w:rFonts w:ascii="Times New Roman" w:hAnsi="Times New Roman" w:cs="Times New Roman"/>
          <w:sz w:val="24"/>
          <w:szCs w:val="24"/>
        </w:rPr>
        <w:t xml:space="preserve">структуралистском регионализме. В силу таких процессов современности, как кризис леворадикальных режимов, их объединений и осознания региональными элитами важности движения в сторону гибких стратегий интеграции с целью эффективного взаимодействия с другими </w:t>
      </w:r>
      <w:proofErr w:type="spellStart"/>
      <w:r w:rsidRPr="00D767BE">
        <w:rPr>
          <w:rFonts w:ascii="Times New Roman" w:hAnsi="Times New Roman" w:cs="Times New Roman"/>
          <w:sz w:val="24"/>
          <w:szCs w:val="24"/>
        </w:rPr>
        <w:t>мегаблоками</w:t>
      </w:r>
      <w:proofErr w:type="spellEnd"/>
      <w:r w:rsidRPr="00D767BE">
        <w:rPr>
          <w:rFonts w:ascii="Times New Roman" w:hAnsi="Times New Roman" w:cs="Times New Roman"/>
          <w:sz w:val="24"/>
          <w:szCs w:val="24"/>
        </w:rPr>
        <w:t xml:space="preserve">, что дополняется политическими трансформациями в странах региона и формирует текущую обстановку в интеграционной политике государств ЛА. </w:t>
      </w:r>
    </w:p>
    <w:p w:rsidR="00EF2CDC" w:rsidRPr="00D767BE" w:rsidRDefault="00EF2CDC" w:rsidP="00D767BE">
      <w:pPr>
        <w:spacing w:line="360" w:lineRule="auto"/>
        <w:rPr>
          <w:rFonts w:ascii="Times New Roman" w:eastAsiaTheme="majorEastAsia" w:hAnsi="Times New Roman" w:cs="Times New Roman"/>
          <w:b/>
          <w:bCs/>
          <w:sz w:val="24"/>
          <w:szCs w:val="24"/>
        </w:rPr>
      </w:pPr>
      <w:r w:rsidRPr="00D767BE">
        <w:rPr>
          <w:rFonts w:ascii="Times New Roman" w:hAnsi="Times New Roman" w:cs="Times New Roman"/>
          <w:sz w:val="24"/>
          <w:szCs w:val="24"/>
        </w:rPr>
        <w:br w:type="page"/>
      </w:r>
    </w:p>
    <w:p w:rsidR="00C735D7" w:rsidRPr="00D767BE" w:rsidRDefault="00C735D7" w:rsidP="00D767BE">
      <w:pPr>
        <w:pStyle w:val="1"/>
        <w:spacing w:before="0" w:line="360" w:lineRule="auto"/>
        <w:contextualSpacing/>
        <w:jc w:val="center"/>
        <w:rPr>
          <w:rFonts w:ascii="Times New Roman" w:hAnsi="Times New Roman" w:cs="Times New Roman"/>
          <w:color w:val="auto"/>
          <w:sz w:val="24"/>
          <w:szCs w:val="24"/>
        </w:rPr>
      </w:pPr>
      <w:bookmarkStart w:id="5" w:name="_Toc10497702"/>
      <w:r w:rsidRPr="00D767BE">
        <w:rPr>
          <w:rFonts w:ascii="Times New Roman" w:hAnsi="Times New Roman" w:cs="Times New Roman"/>
          <w:color w:val="auto"/>
          <w:sz w:val="24"/>
          <w:szCs w:val="24"/>
        </w:rPr>
        <w:lastRenderedPageBreak/>
        <w:t>ГЛАВА 2. СОВРЕМЕННЫЕ ЗНАЧИМЫЕ ОБЪЕДИНЕНИЯ АСТРАН ЛАТИНСКОЙ АМЕРИКИ</w:t>
      </w:r>
      <w:bookmarkEnd w:id="5"/>
    </w:p>
    <w:p w:rsidR="00A94154" w:rsidRPr="00D767BE" w:rsidRDefault="00A94154" w:rsidP="00D767BE">
      <w:pPr>
        <w:pStyle w:val="2"/>
        <w:spacing w:line="360" w:lineRule="auto"/>
        <w:jc w:val="center"/>
        <w:rPr>
          <w:rFonts w:ascii="Times New Roman" w:hAnsi="Times New Roman" w:cs="Times New Roman"/>
          <w:color w:val="auto"/>
          <w:sz w:val="24"/>
          <w:szCs w:val="24"/>
        </w:rPr>
      </w:pPr>
      <w:bookmarkStart w:id="6" w:name="_Toc483911825"/>
      <w:bookmarkStart w:id="7" w:name="_Toc10497703"/>
      <w:r w:rsidRPr="00D767BE">
        <w:rPr>
          <w:rFonts w:ascii="Times New Roman" w:hAnsi="Times New Roman" w:cs="Times New Roman"/>
          <w:color w:val="auto"/>
          <w:sz w:val="24"/>
          <w:szCs w:val="24"/>
        </w:rPr>
        <w:t>2.1 Предпосылки «интеграционного бума»</w:t>
      </w:r>
      <w:bookmarkEnd w:id="6"/>
      <w:bookmarkEnd w:id="7"/>
    </w:p>
    <w:p w:rsidR="00A94154" w:rsidRPr="00D767BE" w:rsidRDefault="00A94154" w:rsidP="00D767BE">
      <w:pPr>
        <w:spacing w:after="0" w:line="360" w:lineRule="auto"/>
        <w:ind w:firstLine="709"/>
        <w:jc w:val="both"/>
        <w:rPr>
          <w:rFonts w:ascii="Times New Roman" w:hAnsi="Times New Roman" w:cs="Times New Roman"/>
          <w:sz w:val="24"/>
          <w:szCs w:val="24"/>
        </w:rPr>
      </w:pPr>
      <w:r w:rsidRPr="00D767BE">
        <w:rPr>
          <w:rFonts w:ascii="Times New Roman" w:hAnsi="Times New Roman" w:cs="Times New Roman"/>
          <w:sz w:val="24"/>
          <w:szCs w:val="24"/>
        </w:rPr>
        <w:t>Латинская Америка является регионом, где слово «интеграция» имеет мистический оттенок и символизирует целое направление экономической и политической мысли, замечает испанский исследователь А. Санчес-</w:t>
      </w:r>
      <w:proofErr w:type="spellStart"/>
      <w:r w:rsidRPr="00D767BE">
        <w:rPr>
          <w:rFonts w:ascii="Times New Roman" w:hAnsi="Times New Roman" w:cs="Times New Roman"/>
          <w:sz w:val="24"/>
          <w:szCs w:val="24"/>
        </w:rPr>
        <w:t>Хихон</w:t>
      </w:r>
      <w:proofErr w:type="spellEnd"/>
      <w:r w:rsidRPr="00D767BE">
        <w:rPr>
          <w:rStyle w:val="a6"/>
          <w:rFonts w:ascii="Times New Roman" w:hAnsi="Times New Roman" w:cs="Times New Roman"/>
          <w:sz w:val="24"/>
          <w:szCs w:val="24"/>
        </w:rPr>
        <w:footnoteReference w:id="47"/>
      </w:r>
      <w:r w:rsidRPr="00D767BE">
        <w:rPr>
          <w:rFonts w:ascii="Times New Roman" w:hAnsi="Times New Roman" w:cs="Times New Roman"/>
          <w:sz w:val="24"/>
          <w:szCs w:val="24"/>
        </w:rPr>
        <w:t>.</w:t>
      </w:r>
      <w:r w:rsidR="00401EF5" w:rsidRPr="00D767BE">
        <w:rPr>
          <w:rFonts w:ascii="Times New Roman" w:hAnsi="Times New Roman" w:cs="Times New Roman"/>
          <w:sz w:val="24"/>
          <w:szCs w:val="24"/>
        </w:rPr>
        <w:t xml:space="preserve"> Б</w:t>
      </w:r>
      <w:r w:rsidRPr="00D767BE">
        <w:rPr>
          <w:rFonts w:ascii="Times New Roman" w:hAnsi="Times New Roman" w:cs="Times New Roman"/>
          <w:sz w:val="24"/>
          <w:szCs w:val="24"/>
        </w:rPr>
        <w:t xml:space="preserve">разильский социолог Р. </w:t>
      </w:r>
      <w:proofErr w:type="spellStart"/>
      <w:r w:rsidRPr="00D767BE">
        <w:rPr>
          <w:rFonts w:ascii="Times New Roman" w:hAnsi="Times New Roman" w:cs="Times New Roman"/>
          <w:sz w:val="24"/>
          <w:szCs w:val="24"/>
        </w:rPr>
        <w:t>Мауро</w:t>
      </w:r>
      <w:proofErr w:type="spellEnd"/>
      <w:r w:rsidRPr="00D767BE">
        <w:rPr>
          <w:rFonts w:ascii="Times New Roman" w:hAnsi="Times New Roman" w:cs="Times New Roman"/>
          <w:sz w:val="24"/>
          <w:szCs w:val="24"/>
        </w:rPr>
        <w:t xml:space="preserve"> </w:t>
      </w:r>
      <w:proofErr w:type="spellStart"/>
      <w:r w:rsidRPr="00D767BE">
        <w:rPr>
          <w:rFonts w:ascii="Times New Roman" w:hAnsi="Times New Roman" w:cs="Times New Roman"/>
          <w:sz w:val="24"/>
          <w:szCs w:val="24"/>
        </w:rPr>
        <w:t>Марини</w:t>
      </w:r>
      <w:proofErr w:type="spellEnd"/>
      <w:r w:rsidRPr="00D767BE">
        <w:rPr>
          <w:rFonts w:ascii="Times New Roman" w:hAnsi="Times New Roman" w:cs="Times New Roman"/>
          <w:sz w:val="24"/>
          <w:szCs w:val="24"/>
        </w:rPr>
        <w:t xml:space="preserve"> </w:t>
      </w:r>
      <w:r w:rsidR="00401EF5" w:rsidRPr="00D767BE">
        <w:rPr>
          <w:rFonts w:ascii="Times New Roman" w:hAnsi="Times New Roman" w:cs="Times New Roman"/>
          <w:sz w:val="24"/>
          <w:szCs w:val="24"/>
        </w:rPr>
        <w:t xml:space="preserve">также </w:t>
      </w:r>
      <w:r w:rsidRPr="00D767BE">
        <w:rPr>
          <w:rFonts w:ascii="Times New Roman" w:hAnsi="Times New Roman" w:cs="Times New Roman"/>
          <w:sz w:val="24"/>
          <w:szCs w:val="24"/>
        </w:rPr>
        <w:t>писал, что идеи латиноамериканского единства, самобытности региона и проекты политической и экономической интеграции – константы идеологий латиноамериканских наций.</w:t>
      </w:r>
      <w:r w:rsidRPr="00D767BE">
        <w:rPr>
          <w:rStyle w:val="a6"/>
          <w:rFonts w:ascii="Times New Roman" w:hAnsi="Times New Roman" w:cs="Times New Roman"/>
          <w:sz w:val="24"/>
          <w:szCs w:val="24"/>
        </w:rPr>
        <w:footnoteReference w:id="48"/>
      </w:r>
      <w:r w:rsidRPr="00D767BE">
        <w:rPr>
          <w:rFonts w:ascii="Times New Roman" w:hAnsi="Times New Roman" w:cs="Times New Roman"/>
          <w:sz w:val="24"/>
          <w:szCs w:val="24"/>
        </w:rPr>
        <w:t xml:space="preserve"> Действительно, начиная с 1950-х годов, государственные и политические деятели, различные партии и движения, общественность, деловые круги и в какой-то мере часть населения латиноамериканских стран </w:t>
      </w:r>
      <w:r w:rsidR="00401EF5" w:rsidRPr="00D767BE">
        <w:rPr>
          <w:rFonts w:ascii="Times New Roman" w:hAnsi="Times New Roman" w:cs="Times New Roman"/>
          <w:sz w:val="24"/>
          <w:szCs w:val="24"/>
        </w:rPr>
        <w:t>у</w:t>
      </w:r>
      <w:r w:rsidRPr="00D767BE">
        <w:rPr>
          <w:rFonts w:ascii="Times New Roman" w:hAnsi="Times New Roman" w:cs="Times New Roman"/>
          <w:sz w:val="24"/>
          <w:szCs w:val="24"/>
        </w:rPr>
        <w:t xml:space="preserve">вязывают с интеграцией большие надежды на ускорение социально-экономического и политического влияния Латинской Америки в международном сообществе. Исторически сложилось, что идея интеграции в латиноамериканском регионе постоянно противостояла тенденции к конфликтам. Конституционные правительства латиноамериканских стран, как правило, поддерживали и стимулировали процессы интеграции, рассматривая их как средство развития, повышения дееспособности стран региона на международной арене, в то время как военные режимы чаще отдавали предпочтение традиционным вертикальным связям с центрами гегемонии, занимали позицию недоверия по отношению к соседним государствам, более близкую к конфликтам, нежили к сотрудничеству. Это обстоятельство в значительной мере объясняет подъемы и спады в процессах региональной интеграции. Так, в частности, было в 1960-е и 1970-е годы, когда в странах региона </w:t>
      </w:r>
      <w:r w:rsidR="00401EF5" w:rsidRPr="00D767BE">
        <w:rPr>
          <w:rFonts w:ascii="Times New Roman" w:hAnsi="Times New Roman" w:cs="Times New Roman"/>
          <w:sz w:val="24"/>
          <w:szCs w:val="24"/>
        </w:rPr>
        <w:t xml:space="preserve">происходили </w:t>
      </w:r>
      <w:r w:rsidRPr="00D767BE">
        <w:rPr>
          <w:rFonts w:ascii="Times New Roman" w:hAnsi="Times New Roman" w:cs="Times New Roman"/>
          <w:sz w:val="24"/>
          <w:szCs w:val="24"/>
        </w:rPr>
        <w:t>многочисленные военные перевороты</w:t>
      </w:r>
      <w:r w:rsidRPr="00D767BE">
        <w:rPr>
          <w:rStyle w:val="a6"/>
          <w:rFonts w:ascii="Times New Roman" w:hAnsi="Times New Roman" w:cs="Times New Roman"/>
          <w:sz w:val="24"/>
          <w:szCs w:val="24"/>
        </w:rPr>
        <w:footnoteReference w:id="49"/>
      </w:r>
      <w:r w:rsidRPr="00D767BE">
        <w:rPr>
          <w:rFonts w:ascii="Times New Roman" w:hAnsi="Times New Roman" w:cs="Times New Roman"/>
          <w:sz w:val="24"/>
          <w:szCs w:val="24"/>
        </w:rPr>
        <w:t xml:space="preserve">. </w:t>
      </w:r>
    </w:p>
    <w:p w:rsidR="00A94154" w:rsidRPr="00D767BE" w:rsidRDefault="00A94154" w:rsidP="00D767BE">
      <w:pPr>
        <w:spacing w:after="0" w:line="360" w:lineRule="auto"/>
        <w:ind w:firstLine="709"/>
        <w:jc w:val="both"/>
        <w:rPr>
          <w:rFonts w:ascii="Times New Roman" w:hAnsi="Times New Roman" w:cs="Times New Roman"/>
          <w:sz w:val="24"/>
          <w:szCs w:val="24"/>
        </w:rPr>
      </w:pPr>
      <w:r w:rsidRPr="00D767BE">
        <w:rPr>
          <w:rFonts w:ascii="Times New Roman" w:hAnsi="Times New Roman" w:cs="Times New Roman"/>
          <w:sz w:val="24"/>
          <w:szCs w:val="24"/>
        </w:rPr>
        <w:t xml:space="preserve">В начале 1980-х годов интеграция как объект дискуссий и переговоров практически исчезла с повестки дня правительств латиноамериканских стран, погребенная под грузом неотложных текущих проблем (внешняя задолженность, затяжной и глубокий экономический кризис) и ошибок, допущенных в процессе реализации интеграционных проектов в предшествующие годы. Однако не исчезла значимость самого принципа интеграции, который в других регионах мира является фактически мощным импульсом к экономическому росту, а в Латинской Америке опирается на политическую культуру ее народов. Несоответствие между риторикой и реальной интеграцией показало лишь </w:t>
      </w:r>
      <w:r w:rsidRPr="00D767BE">
        <w:rPr>
          <w:rFonts w:ascii="Times New Roman" w:hAnsi="Times New Roman" w:cs="Times New Roman"/>
          <w:sz w:val="24"/>
          <w:szCs w:val="24"/>
        </w:rPr>
        <w:lastRenderedPageBreak/>
        <w:t xml:space="preserve">недостаточную эффективность использования стратегий развития. В этой связи кризис интеграции, наметившийся в 1980-е годы, предоставил хорошую возможность для переосмысления </w:t>
      </w:r>
      <w:r w:rsidR="00401EF5" w:rsidRPr="00D767BE">
        <w:rPr>
          <w:rFonts w:ascii="Times New Roman" w:hAnsi="Times New Roman" w:cs="Times New Roman"/>
          <w:sz w:val="24"/>
          <w:szCs w:val="24"/>
        </w:rPr>
        <w:t xml:space="preserve">накопленного </w:t>
      </w:r>
      <w:r w:rsidRPr="00D767BE">
        <w:rPr>
          <w:rFonts w:ascii="Times New Roman" w:hAnsi="Times New Roman" w:cs="Times New Roman"/>
          <w:sz w:val="24"/>
          <w:szCs w:val="24"/>
        </w:rPr>
        <w:t xml:space="preserve">опыта. </w:t>
      </w:r>
      <w:r w:rsidRPr="00D767BE">
        <w:rPr>
          <w:rStyle w:val="a6"/>
          <w:rFonts w:ascii="Times New Roman" w:hAnsi="Times New Roman" w:cs="Times New Roman"/>
          <w:sz w:val="24"/>
          <w:szCs w:val="24"/>
        </w:rPr>
        <w:footnoteReference w:id="50"/>
      </w:r>
    </w:p>
    <w:p w:rsidR="00A94154" w:rsidRPr="00D767BE" w:rsidRDefault="00401EF5" w:rsidP="00D767BE">
      <w:pPr>
        <w:spacing w:after="0" w:line="360" w:lineRule="auto"/>
        <w:ind w:firstLine="709"/>
        <w:jc w:val="both"/>
        <w:rPr>
          <w:rFonts w:ascii="Times New Roman" w:hAnsi="Times New Roman" w:cs="Times New Roman"/>
          <w:sz w:val="24"/>
          <w:szCs w:val="24"/>
        </w:rPr>
      </w:pPr>
      <w:r w:rsidRPr="00D767BE">
        <w:rPr>
          <w:rFonts w:ascii="Times New Roman" w:hAnsi="Times New Roman" w:cs="Times New Roman"/>
          <w:sz w:val="24"/>
          <w:szCs w:val="24"/>
        </w:rPr>
        <w:t>С</w:t>
      </w:r>
      <w:r w:rsidR="00A94154" w:rsidRPr="00D767BE">
        <w:rPr>
          <w:rFonts w:ascii="Times New Roman" w:hAnsi="Times New Roman" w:cs="Times New Roman"/>
          <w:sz w:val="24"/>
          <w:szCs w:val="24"/>
        </w:rPr>
        <w:t xml:space="preserve">ейчас, несмотря на сохраняющиеся разногласия и продолжающиеся дискуссии по поводу концептуальных основ интеграции, степени эффективности тех или иных ее моделей, очевидно, что практически нет ни одной движущей силы, которая отрицала бы необходимость объединения усилий латиноамериканских стран или ставила бы под сомнение сам </w:t>
      </w:r>
      <w:r w:rsidRPr="00D767BE">
        <w:rPr>
          <w:rFonts w:ascii="Times New Roman" w:hAnsi="Times New Roman" w:cs="Times New Roman"/>
          <w:sz w:val="24"/>
          <w:szCs w:val="24"/>
        </w:rPr>
        <w:t xml:space="preserve">этот </w:t>
      </w:r>
      <w:r w:rsidR="00A94154" w:rsidRPr="00D767BE">
        <w:rPr>
          <w:rFonts w:ascii="Times New Roman" w:hAnsi="Times New Roman" w:cs="Times New Roman"/>
          <w:sz w:val="24"/>
          <w:szCs w:val="24"/>
        </w:rPr>
        <w:t>принцип. Осознание необходимости объединения сил как обязательного условия социального и экономического прогресса стран Латинской Америки, повышение их статуса в международном сообществе предопределило поддержание интереса к идеям интеграции.</w:t>
      </w:r>
    </w:p>
    <w:p w:rsidR="00A94154" w:rsidRPr="00D767BE" w:rsidRDefault="00A94154" w:rsidP="00D767BE">
      <w:pPr>
        <w:spacing w:after="0" w:line="360" w:lineRule="auto"/>
        <w:ind w:firstLine="709"/>
        <w:jc w:val="both"/>
        <w:rPr>
          <w:rFonts w:ascii="Times New Roman" w:hAnsi="Times New Roman" w:cs="Times New Roman"/>
          <w:sz w:val="24"/>
          <w:szCs w:val="24"/>
        </w:rPr>
      </w:pPr>
      <w:r w:rsidRPr="00D767BE">
        <w:rPr>
          <w:rFonts w:ascii="Times New Roman" w:hAnsi="Times New Roman" w:cs="Times New Roman"/>
          <w:sz w:val="24"/>
          <w:szCs w:val="24"/>
        </w:rPr>
        <w:t>Касаясь идейных истоков региональной интеграции, большинство исследователей обращают внимание на влияние, которое оказали многочисленные теории и концепции международных отношений, господствующи</w:t>
      </w:r>
      <w:r w:rsidR="00401EF5" w:rsidRPr="00D767BE">
        <w:rPr>
          <w:rFonts w:ascii="Times New Roman" w:hAnsi="Times New Roman" w:cs="Times New Roman"/>
          <w:sz w:val="24"/>
          <w:szCs w:val="24"/>
        </w:rPr>
        <w:t>е</w:t>
      </w:r>
      <w:r w:rsidRPr="00D767BE">
        <w:rPr>
          <w:rFonts w:ascii="Times New Roman" w:hAnsi="Times New Roman" w:cs="Times New Roman"/>
          <w:sz w:val="24"/>
          <w:szCs w:val="24"/>
        </w:rPr>
        <w:t xml:space="preserve"> в странах Латинской Америки.</w:t>
      </w:r>
    </w:p>
    <w:p w:rsidR="00A94154" w:rsidRPr="00D767BE" w:rsidRDefault="00A94154" w:rsidP="00D767BE">
      <w:pPr>
        <w:spacing w:after="0" w:line="360" w:lineRule="auto"/>
        <w:ind w:firstLine="709"/>
        <w:jc w:val="both"/>
        <w:rPr>
          <w:rFonts w:ascii="Times New Roman" w:hAnsi="Times New Roman" w:cs="Times New Roman"/>
          <w:sz w:val="24"/>
          <w:szCs w:val="24"/>
        </w:rPr>
      </w:pPr>
      <w:r w:rsidRPr="00D767BE">
        <w:rPr>
          <w:rFonts w:ascii="Times New Roman" w:hAnsi="Times New Roman" w:cs="Times New Roman"/>
          <w:sz w:val="24"/>
          <w:szCs w:val="24"/>
        </w:rPr>
        <w:t xml:space="preserve">Так, «теория развития», разработанная в 1950-е годы руководителями Экономической комиссии ООН для Латинской Америки во главе с Р. </w:t>
      </w:r>
      <w:proofErr w:type="spellStart"/>
      <w:r w:rsidRPr="00D767BE">
        <w:rPr>
          <w:rFonts w:ascii="Times New Roman" w:hAnsi="Times New Roman" w:cs="Times New Roman"/>
          <w:sz w:val="24"/>
          <w:szCs w:val="24"/>
        </w:rPr>
        <w:t>Пребишем</w:t>
      </w:r>
      <w:proofErr w:type="spellEnd"/>
      <w:r w:rsidRPr="00D767BE">
        <w:rPr>
          <w:rFonts w:ascii="Times New Roman" w:hAnsi="Times New Roman" w:cs="Times New Roman"/>
          <w:sz w:val="24"/>
          <w:szCs w:val="24"/>
        </w:rPr>
        <w:t xml:space="preserve">, рассматривала </w:t>
      </w:r>
      <w:proofErr w:type="spellStart"/>
      <w:r w:rsidRPr="00D767BE">
        <w:rPr>
          <w:rFonts w:ascii="Times New Roman" w:hAnsi="Times New Roman" w:cs="Times New Roman"/>
          <w:sz w:val="24"/>
          <w:szCs w:val="24"/>
        </w:rPr>
        <w:t>слаборазвитость</w:t>
      </w:r>
      <w:proofErr w:type="spellEnd"/>
      <w:r w:rsidRPr="00D767BE">
        <w:rPr>
          <w:rFonts w:ascii="Times New Roman" w:hAnsi="Times New Roman" w:cs="Times New Roman"/>
          <w:sz w:val="24"/>
          <w:szCs w:val="24"/>
        </w:rPr>
        <w:t xml:space="preserve"> латиноамериканских стран как результат сложившегося к тому времени международного разделения труда, сосредоточив внимание на анализе асимметричных связей между центром и периферией и ухудшению условий торговли.  Нейтрализация этих неблагоприятных для </w:t>
      </w:r>
      <w:r w:rsidR="00401EF5" w:rsidRPr="00D767BE">
        <w:rPr>
          <w:rFonts w:ascii="Times New Roman" w:hAnsi="Times New Roman" w:cs="Times New Roman"/>
          <w:sz w:val="24"/>
          <w:szCs w:val="24"/>
        </w:rPr>
        <w:t xml:space="preserve">региона </w:t>
      </w:r>
      <w:r w:rsidRPr="00D767BE">
        <w:rPr>
          <w:rFonts w:ascii="Times New Roman" w:hAnsi="Times New Roman" w:cs="Times New Roman"/>
          <w:sz w:val="24"/>
          <w:szCs w:val="24"/>
        </w:rPr>
        <w:t xml:space="preserve">факторов </w:t>
      </w:r>
      <w:r w:rsidR="00401EF5" w:rsidRPr="00D767BE">
        <w:rPr>
          <w:rFonts w:ascii="Times New Roman" w:hAnsi="Times New Roman" w:cs="Times New Roman"/>
          <w:sz w:val="24"/>
          <w:szCs w:val="24"/>
        </w:rPr>
        <w:t>у</w:t>
      </w:r>
      <w:r w:rsidRPr="00D767BE">
        <w:rPr>
          <w:rFonts w:ascii="Times New Roman" w:hAnsi="Times New Roman" w:cs="Times New Roman"/>
          <w:sz w:val="24"/>
          <w:szCs w:val="24"/>
        </w:rPr>
        <w:t xml:space="preserve">вязывалась как с реализацией стратегии импортозамещающей индустрии, так и с расширением внутри-региональной торговли путем создания общего латиноамериканского рынка, который должен был стимулировать прогрессирующие развитие </w:t>
      </w:r>
      <w:r w:rsidR="00401EF5" w:rsidRPr="00D767BE">
        <w:rPr>
          <w:rFonts w:ascii="Times New Roman" w:hAnsi="Times New Roman" w:cs="Times New Roman"/>
          <w:sz w:val="24"/>
          <w:szCs w:val="24"/>
        </w:rPr>
        <w:t>Латинской Америки</w:t>
      </w:r>
      <w:r w:rsidRPr="00D767BE">
        <w:rPr>
          <w:rStyle w:val="a6"/>
          <w:rFonts w:ascii="Times New Roman" w:hAnsi="Times New Roman" w:cs="Times New Roman"/>
          <w:sz w:val="24"/>
          <w:szCs w:val="24"/>
        </w:rPr>
        <w:footnoteReference w:id="51"/>
      </w:r>
      <w:r w:rsidRPr="00D767BE">
        <w:rPr>
          <w:rFonts w:ascii="Times New Roman" w:hAnsi="Times New Roman" w:cs="Times New Roman"/>
          <w:sz w:val="24"/>
          <w:szCs w:val="24"/>
        </w:rPr>
        <w:t xml:space="preserve">. Данная стратегия исходила из того, что для промышленности многих стран </w:t>
      </w:r>
      <w:r w:rsidR="00401EF5" w:rsidRPr="00D767BE">
        <w:rPr>
          <w:rFonts w:ascii="Times New Roman" w:hAnsi="Times New Roman" w:cs="Times New Roman"/>
          <w:sz w:val="24"/>
          <w:szCs w:val="24"/>
        </w:rPr>
        <w:t>региона</w:t>
      </w:r>
      <w:r w:rsidRPr="00D767BE">
        <w:rPr>
          <w:rFonts w:ascii="Times New Roman" w:hAnsi="Times New Roman" w:cs="Times New Roman"/>
          <w:sz w:val="24"/>
          <w:szCs w:val="24"/>
        </w:rPr>
        <w:t xml:space="preserve"> фаза </w:t>
      </w:r>
      <w:proofErr w:type="spellStart"/>
      <w:r w:rsidRPr="00D767BE">
        <w:rPr>
          <w:rFonts w:ascii="Times New Roman" w:hAnsi="Times New Roman" w:cs="Times New Roman"/>
          <w:sz w:val="24"/>
          <w:szCs w:val="24"/>
        </w:rPr>
        <w:t>импортозамещения</w:t>
      </w:r>
      <w:proofErr w:type="spellEnd"/>
      <w:r w:rsidRPr="00D767BE">
        <w:rPr>
          <w:rFonts w:ascii="Times New Roman" w:hAnsi="Times New Roman" w:cs="Times New Roman"/>
          <w:sz w:val="24"/>
          <w:szCs w:val="24"/>
        </w:rPr>
        <w:t xml:space="preserve"> представляет лишь один из этапов развития. Со временем </w:t>
      </w:r>
      <w:r w:rsidR="00401EF5" w:rsidRPr="00D767BE">
        <w:rPr>
          <w:rFonts w:ascii="Times New Roman" w:hAnsi="Times New Roman" w:cs="Times New Roman"/>
          <w:sz w:val="24"/>
          <w:szCs w:val="24"/>
        </w:rPr>
        <w:t xml:space="preserve">для </w:t>
      </w:r>
      <w:r w:rsidRPr="00D767BE">
        <w:rPr>
          <w:rFonts w:ascii="Times New Roman" w:hAnsi="Times New Roman" w:cs="Times New Roman"/>
          <w:sz w:val="24"/>
          <w:szCs w:val="24"/>
        </w:rPr>
        <w:t xml:space="preserve">латиноамериканской промышленности должен был наступить новый этап, связанный с экспортом продукции, выходом на внешние рынки. Именно в этот момент и необходима, полагали авторы теории, экономическая интеграция, которая расширила бы экономическое пространство и способствовала </w:t>
      </w:r>
      <w:r w:rsidR="00401EF5" w:rsidRPr="00D767BE">
        <w:rPr>
          <w:rFonts w:ascii="Times New Roman" w:hAnsi="Times New Roman" w:cs="Times New Roman"/>
          <w:sz w:val="24"/>
          <w:szCs w:val="24"/>
        </w:rPr>
        <w:t xml:space="preserve">бы </w:t>
      </w:r>
      <w:r w:rsidRPr="00D767BE">
        <w:rPr>
          <w:rFonts w:ascii="Times New Roman" w:hAnsi="Times New Roman" w:cs="Times New Roman"/>
          <w:sz w:val="24"/>
          <w:szCs w:val="24"/>
        </w:rPr>
        <w:t xml:space="preserve">созданию мощных экономик в регионе. Это, в свою очередь, привело бы к улучшению торговых балансов, росту занятости населения и его доходов, и, в </w:t>
      </w:r>
      <w:r w:rsidRPr="00D767BE">
        <w:rPr>
          <w:rFonts w:ascii="Times New Roman" w:hAnsi="Times New Roman" w:cs="Times New Roman"/>
          <w:sz w:val="24"/>
          <w:szCs w:val="24"/>
        </w:rPr>
        <w:lastRenderedPageBreak/>
        <w:t>конечном счете, вывело бы страны Латинской Америки на дорогу устойчивого и долгосрочного роста.</w:t>
      </w:r>
      <w:r w:rsidRPr="00D767BE">
        <w:rPr>
          <w:rStyle w:val="a6"/>
          <w:rFonts w:ascii="Times New Roman" w:hAnsi="Times New Roman" w:cs="Times New Roman"/>
          <w:sz w:val="24"/>
          <w:szCs w:val="24"/>
        </w:rPr>
        <w:footnoteReference w:id="52"/>
      </w:r>
      <w:r w:rsidRPr="00D767BE">
        <w:rPr>
          <w:rFonts w:ascii="Times New Roman" w:hAnsi="Times New Roman" w:cs="Times New Roman"/>
          <w:sz w:val="24"/>
          <w:szCs w:val="24"/>
        </w:rPr>
        <w:t xml:space="preserve"> </w:t>
      </w:r>
      <w:r w:rsidRPr="00D767BE">
        <w:rPr>
          <w:rStyle w:val="a6"/>
          <w:rFonts w:ascii="Times New Roman" w:hAnsi="Times New Roman" w:cs="Times New Roman"/>
          <w:sz w:val="24"/>
          <w:szCs w:val="24"/>
        </w:rPr>
        <w:footnoteReference w:id="53"/>
      </w:r>
    </w:p>
    <w:p w:rsidR="00A94154" w:rsidRPr="00D767BE" w:rsidRDefault="00A94154" w:rsidP="00D767BE">
      <w:pPr>
        <w:spacing w:after="0" w:line="360" w:lineRule="auto"/>
        <w:ind w:firstLine="709"/>
        <w:jc w:val="both"/>
        <w:rPr>
          <w:rFonts w:ascii="Times New Roman" w:hAnsi="Times New Roman" w:cs="Times New Roman"/>
          <w:sz w:val="24"/>
          <w:szCs w:val="24"/>
        </w:rPr>
      </w:pPr>
      <w:r w:rsidRPr="00D767BE">
        <w:rPr>
          <w:rFonts w:ascii="Times New Roman" w:hAnsi="Times New Roman" w:cs="Times New Roman"/>
          <w:sz w:val="24"/>
          <w:szCs w:val="24"/>
        </w:rPr>
        <w:t>В 1960-е годы возникла «теория зависимости», которая, преодолевая дихотомию «внутреннее-внешнее» и «развитость-</w:t>
      </w:r>
      <w:proofErr w:type="spellStart"/>
      <w:r w:rsidRPr="00D767BE">
        <w:rPr>
          <w:rFonts w:ascii="Times New Roman" w:hAnsi="Times New Roman" w:cs="Times New Roman"/>
          <w:sz w:val="24"/>
          <w:szCs w:val="24"/>
        </w:rPr>
        <w:t>слаборазвитость</w:t>
      </w:r>
      <w:proofErr w:type="spellEnd"/>
      <w:r w:rsidRPr="00D767BE">
        <w:rPr>
          <w:rFonts w:ascii="Times New Roman" w:hAnsi="Times New Roman" w:cs="Times New Roman"/>
          <w:sz w:val="24"/>
          <w:szCs w:val="24"/>
        </w:rPr>
        <w:t xml:space="preserve">», возложила ответственность за сложившуюся систему господства и зависимости, и усиливающееся неравноправие государств на мировую капиталистическую систему и транснациональные центры силы. Был сделан вывод о том, что асимметрия и </w:t>
      </w:r>
      <w:proofErr w:type="spellStart"/>
      <w:r w:rsidRPr="00D767BE">
        <w:rPr>
          <w:rFonts w:ascii="Times New Roman" w:hAnsi="Times New Roman" w:cs="Times New Roman"/>
          <w:sz w:val="24"/>
          <w:szCs w:val="24"/>
        </w:rPr>
        <w:t>слаборазвитость</w:t>
      </w:r>
      <w:proofErr w:type="spellEnd"/>
      <w:r w:rsidRPr="00D767BE">
        <w:rPr>
          <w:rFonts w:ascii="Times New Roman" w:hAnsi="Times New Roman" w:cs="Times New Roman"/>
          <w:sz w:val="24"/>
          <w:szCs w:val="24"/>
        </w:rPr>
        <w:t xml:space="preserve"> Южного кон</w:t>
      </w:r>
      <w:r w:rsidR="00401EF5" w:rsidRPr="00D767BE">
        <w:rPr>
          <w:rFonts w:ascii="Times New Roman" w:hAnsi="Times New Roman" w:cs="Times New Roman"/>
          <w:sz w:val="24"/>
          <w:szCs w:val="24"/>
        </w:rPr>
        <w:t>уса</w:t>
      </w:r>
      <w:r w:rsidRPr="00D767BE">
        <w:rPr>
          <w:rFonts w:ascii="Times New Roman" w:hAnsi="Times New Roman" w:cs="Times New Roman"/>
          <w:sz w:val="24"/>
          <w:szCs w:val="24"/>
        </w:rPr>
        <w:t xml:space="preserve"> является непосредственным результатом включения стран Латинской Америки в мировую капиталистическую систему. Из этого выводилась необходимость поиска возможностей более благоприятного включения </w:t>
      </w:r>
      <w:r w:rsidR="00401EF5" w:rsidRPr="00D767BE">
        <w:rPr>
          <w:rFonts w:ascii="Times New Roman" w:hAnsi="Times New Roman" w:cs="Times New Roman"/>
          <w:sz w:val="24"/>
          <w:szCs w:val="24"/>
        </w:rPr>
        <w:t xml:space="preserve">региона </w:t>
      </w:r>
      <w:r w:rsidRPr="00D767BE">
        <w:rPr>
          <w:rFonts w:ascii="Times New Roman" w:hAnsi="Times New Roman" w:cs="Times New Roman"/>
          <w:sz w:val="24"/>
          <w:szCs w:val="24"/>
        </w:rPr>
        <w:t xml:space="preserve">в систему международных отношений посредством реализации «стратегии агрегирования мощи», фактически означающей интеграцию в совокупности с совместными действиями других стран, что позволило бы </w:t>
      </w:r>
      <w:r w:rsidR="00401EF5" w:rsidRPr="00D767BE">
        <w:rPr>
          <w:rFonts w:ascii="Times New Roman" w:hAnsi="Times New Roman" w:cs="Times New Roman"/>
          <w:sz w:val="24"/>
          <w:szCs w:val="24"/>
        </w:rPr>
        <w:t>Латинской Америке</w:t>
      </w:r>
      <w:r w:rsidRPr="00D767BE">
        <w:rPr>
          <w:rFonts w:ascii="Times New Roman" w:hAnsi="Times New Roman" w:cs="Times New Roman"/>
          <w:sz w:val="24"/>
          <w:szCs w:val="24"/>
        </w:rPr>
        <w:t xml:space="preserve"> большей самостоятельности. </w:t>
      </w:r>
      <w:r w:rsidRPr="00D767BE">
        <w:rPr>
          <w:rStyle w:val="a6"/>
          <w:rFonts w:ascii="Times New Roman" w:hAnsi="Times New Roman" w:cs="Times New Roman"/>
          <w:sz w:val="24"/>
          <w:szCs w:val="24"/>
        </w:rPr>
        <w:footnoteReference w:id="54"/>
      </w:r>
    </w:p>
    <w:p w:rsidR="00A94154" w:rsidRPr="00D767BE" w:rsidRDefault="00A94154" w:rsidP="00D767BE">
      <w:pPr>
        <w:spacing w:after="0" w:line="360" w:lineRule="auto"/>
        <w:ind w:firstLine="709"/>
        <w:jc w:val="both"/>
        <w:rPr>
          <w:rFonts w:ascii="Times New Roman" w:hAnsi="Times New Roman" w:cs="Times New Roman"/>
          <w:sz w:val="24"/>
          <w:szCs w:val="24"/>
        </w:rPr>
      </w:pPr>
      <w:r w:rsidRPr="00D767BE">
        <w:rPr>
          <w:rFonts w:ascii="Times New Roman" w:hAnsi="Times New Roman" w:cs="Times New Roman"/>
          <w:sz w:val="24"/>
          <w:szCs w:val="24"/>
        </w:rPr>
        <w:t>В свою очередь, для «стратегии выживания», име</w:t>
      </w:r>
      <w:r w:rsidR="00401EF5" w:rsidRPr="00D767BE">
        <w:rPr>
          <w:rFonts w:ascii="Times New Roman" w:hAnsi="Times New Roman" w:cs="Times New Roman"/>
          <w:sz w:val="24"/>
          <w:szCs w:val="24"/>
        </w:rPr>
        <w:t>вшей</w:t>
      </w:r>
      <w:r w:rsidRPr="00D767BE">
        <w:rPr>
          <w:rFonts w:ascii="Times New Roman" w:hAnsi="Times New Roman" w:cs="Times New Roman"/>
          <w:sz w:val="24"/>
          <w:szCs w:val="24"/>
        </w:rPr>
        <w:t xml:space="preserve"> ярко выраженное политико-стратегическое содержание, вхождение латиноамериканских стран в </w:t>
      </w:r>
      <w:proofErr w:type="spellStart"/>
      <w:r w:rsidRPr="00D767BE">
        <w:rPr>
          <w:rFonts w:ascii="Times New Roman" w:hAnsi="Times New Roman" w:cs="Times New Roman"/>
          <w:sz w:val="24"/>
          <w:szCs w:val="24"/>
        </w:rPr>
        <w:t>иерархизированную</w:t>
      </w:r>
      <w:proofErr w:type="spellEnd"/>
      <w:r w:rsidRPr="00D767BE">
        <w:rPr>
          <w:rFonts w:ascii="Times New Roman" w:hAnsi="Times New Roman" w:cs="Times New Roman"/>
          <w:sz w:val="24"/>
          <w:szCs w:val="24"/>
        </w:rPr>
        <w:t xml:space="preserve"> международную систему представлялось осуществимым лишь в случае одновременного сочетания трех факторов: обладание ресурсами, наличия стремящихся к независимости элит, благоприятной международной обстановки. Наличие таковых элементов рассматривалось как необходимое условие для того, чтобы какая-либо социальная систем могла рассчитывать на достижение реального самоопределения и самостоятельности. На основе «стратегии выживания» возникают различные проекты создания интегрированных структур более высокого уровня, предполагающие не только проведение общей согласованной политики, нацеленной не только на достижение экономического роста, но и укрепление демократии, мира в регионе и наиболее благоприятного для региона включения в международную систему.</w:t>
      </w:r>
    </w:p>
    <w:p w:rsidR="00A94154" w:rsidRPr="00D767BE" w:rsidRDefault="00A94154" w:rsidP="00D767BE">
      <w:pPr>
        <w:spacing w:after="0" w:line="360" w:lineRule="auto"/>
        <w:ind w:firstLine="709"/>
        <w:jc w:val="both"/>
        <w:rPr>
          <w:rFonts w:ascii="Times New Roman" w:hAnsi="Times New Roman" w:cs="Times New Roman"/>
          <w:sz w:val="24"/>
          <w:szCs w:val="24"/>
        </w:rPr>
      </w:pPr>
      <w:r w:rsidRPr="00D767BE">
        <w:rPr>
          <w:rFonts w:ascii="Times New Roman" w:hAnsi="Times New Roman" w:cs="Times New Roman"/>
          <w:sz w:val="24"/>
          <w:szCs w:val="24"/>
        </w:rPr>
        <w:t xml:space="preserve">Таким образом, совокупность внутренних и внешних фактов постоянно оказывала сильнейшее влияние на попытки правящих кругов латиноамериканских стран реализовать многочисленные </w:t>
      </w:r>
      <w:proofErr w:type="spellStart"/>
      <w:r w:rsidRPr="00D767BE">
        <w:rPr>
          <w:rFonts w:ascii="Times New Roman" w:hAnsi="Times New Roman" w:cs="Times New Roman"/>
          <w:sz w:val="24"/>
          <w:szCs w:val="24"/>
        </w:rPr>
        <w:t>глобалистские</w:t>
      </w:r>
      <w:proofErr w:type="spellEnd"/>
      <w:r w:rsidRPr="00D767BE">
        <w:rPr>
          <w:rFonts w:ascii="Times New Roman" w:hAnsi="Times New Roman" w:cs="Times New Roman"/>
          <w:sz w:val="24"/>
          <w:szCs w:val="24"/>
        </w:rPr>
        <w:t>, региональные, субрегиональные, двусторонние, многосторонние, секторальные, структурные проекты интеграции. В одних упор делался на преимущественно торговые аспекты интеграции, в других – на экономические, в-третьих – на национальные и международные.</w:t>
      </w:r>
      <w:r w:rsidRPr="00D767BE">
        <w:rPr>
          <w:rStyle w:val="a6"/>
          <w:rFonts w:ascii="Times New Roman" w:hAnsi="Times New Roman" w:cs="Times New Roman"/>
          <w:sz w:val="24"/>
          <w:szCs w:val="24"/>
        </w:rPr>
        <w:footnoteReference w:id="55"/>
      </w:r>
      <w:r w:rsidRPr="00D767BE">
        <w:rPr>
          <w:rFonts w:ascii="Times New Roman" w:hAnsi="Times New Roman" w:cs="Times New Roman"/>
          <w:sz w:val="24"/>
          <w:szCs w:val="24"/>
        </w:rPr>
        <w:t xml:space="preserve"> Одни из этих подходов ограничивались </w:t>
      </w:r>
      <w:r w:rsidRPr="00D767BE">
        <w:rPr>
          <w:rFonts w:ascii="Times New Roman" w:hAnsi="Times New Roman" w:cs="Times New Roman"/>
          <w:sz w:val="24"/>
          <w:szCs w:val="24"/>
        </w:rPr>
        <w:lastRenderedPageBreak/>
        <w:t xml:space="preserve">использованием механизма интеграции для стимулирования и диверсификации </w:t>
      </w:r>
      <w:proofErr w:type="spellStart"/>
      <w:r w:rsidRPr="00D767BE">
        <w:rPr>
          <w:rFonts w:ascii="Times New Roman" w:hAnsi="Times New Roman" w:cs="Times New Roman"/>
          <w:sz w:val="24"/>
          <w:szCs w:val="24"/>
        </w:rPr>
        <w:t>внутризональной</w:t>
      </w:r>
      <w:proofErr w:type="spellEnd"/>
      <w:r w:rsidRPr="00D767BE">
        <w:rPr>
          <w:rFonts w:ascii="Times New Roman" w:hAnsi="Times New Roman" w:cs="Times New Roman"/>
          <w:sz w:val="24"/>
          <w:szCs w:val="24"/>
        </w:rPr>
        <w:t xml:space="preserve"> торговли, основывающейся на преимуществах масштабных экономик. Другие основывались на промышленном развитии и реализации политики </w:t>
      </w:r>
      <w:proofErr w:type="spellStart"/>
      <w:r w:rsidRPr="00D767BE">
        <w:rPr>
          <w:rFonts w:ascii="Times New Roman" w:hAnsi="Times New Roman" w:cs="Times New Roman"/>
          <w:sz w:val="24"/>
          <w:szCs w:val="24"/>
        </w:rPr>
        <w:t>импортозамещения</w:t>
      </w:r>
      <w:proofErr w:type="spellEnd"/>
      <w:r w:rsidRPr="00D767BE">
        <w:rPr>
          <w:rFonts w:ascii="Times New Roman" w:hAnsi="Times New Roman" w:cs="Times New Roman"/>
          <w:sz w:val="24"/>
          <w:szCs w:val="24"/>
        </w:rPr>
        <w:t xml:space="preserve">. Третьи руководствовались стремлением добиться наиболее выгодного включения латиноамериканского региона в международную систему путем использования «веса» всех латиноамериканских стран в переговорах с остальным миром, добиваясь не только ограждения своих экономических интересов, но и консолидации демократических институтов мира, ускорения темпов развития. </w:t>
      </w:r>
      <w:r w:rsidRPr="00D767BE">
        <w:rPr>
          <w:rStyle w:val="a6"/>
          <w:rFonts w:ascii="Times New Roman" w:hAnsi="Times New Roman" w:cs="Times New Roman"/>
          <w:sz w:val="24"/>
          <w:szCs w:val="24"/>
        </w:rPr>
        <w:footnoteReference w:id="56"/>
      </w:r>
    </w:p>
    <w:p w:rsidR="00A94154" w:rsidRPr="00D767BE" w:rsidRDefault="00A94154" w:rsidP="00D767BE">
      <w:pPr>
        <w:spacing w:line="360" w:lineRule="auto"/>
        <w:rPr>
          <w:rFonts w:ascii="Times New Roman" w:hAnsi="Times New Roman" w:cs="Times New Roman"/>
          <w:sz w:val="24"/>
          <w:szCs w:val="24"/>
        </w:rPr>
      </w:pPr>
    </w:p>
    <w:p w:rsidR="00C735D7" w:rsidRPr="00D767BE" w:rsidRDefault="00A94154" w:rsidP="00D767BE">
      <w:pPr>
        <w:pStyle w:val="2"/>
        <w:spacing w:before="0" w:line="360" w:lineRule="auto"/>
        <w:contextualSpacing/>
        <w:jc w:val="center"/>
        <w:rPr>
          <w:rFonts w:ascii="Times New Roman" w:hAnsi="Times New Roman" w:cs="Times New Roman"/>
          <w:color w:val="auto"/>
          <w:sz w:val="24"/>
          <w:szCs w:val="24"/>
        </w:rPr>
      </w:pPr>
      <w:bookmarkStart w:id="8" w:name="_Toc10497704"/>
      <w:r w:rsidRPr="00D767BE">
        <w:rPr>
          <w:rFonts w:ascii="Times New Roman" w:hAnsi="Times New Roman" w:cs="Times New Roman"/>
          <w:color w:val="auto"/>
          <w:sz w:val="24"/>
          <w:szCs w:val="24"/>
        </w:rPr>
        <w:t>2.2</w:t>
      </w:r>
      <w:r w:rsidR="00C735D7" w:rsidRPr="00D767BE">
        <w:rPr>
          <w:rFonts w:ascii="Times New Roman" w:hAnsi="Times New Roman" w:cs="Times New Roman"/>
          <w:color w:val="auto"/>
          <w:sz w:val="24"/>
          <w:szCs w:val="24"/>
        </w:rPr>
        <w:t xml:space="preserve"> Политические интеграционные блоки</w:t>
      </w:r>
      <w:bookmarkEnd w:id="8"/>
    </w:p>
    <w:p w:rsidR="004B2BEA" w:rsidRPr="00D767BE" w:rsidRDefault="004B2BEA"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 xml:space="preserve">Организация американских государств (ОАГ), включающая в себя как Латинскую Америку, страны Карибского бассейна, так и Северную Америку, является международной организацией, созданной 30 апреля 1948 года на базе Панамериканского союза. Высшими ее органами </w:t>
      </w:r>
      <w:proofErr w:type="spellStart"/>
      <w:r w:rsidRPr="00D767BE">
        <w:rPr>
          <w:rFonts w:ascii="Times New Roman" w:hAnsi="Times New Roman" w:cs="Times New Roman"/>
          <w:sz w:val="24"/>
          <w:szCs w:val="24"/>
        </w:rPr>
        <w:t>явля</w:t>
      </w:r>
      <w:r w:rsidR="00886C9D" w:rsidRPr="00D767BE">
        <w:rPr>
          <w:rFonts w:ascii="Times New Roman" w:hAnsi="Times New Roman" w:cs="Times New Roman"/>
          <w:sz w:val="24"/>
          <w:szCs w:val="24"/>
        </w:rPr>
        <w:t>.</w:t>
      </w:r>
      <w:r w:rsidRPr="00D767BE">
        <w:rPr>
          <w:rFonts w:ascii="Times New Roman" w:hAnsi="Times New Roman" w:cs="Times New Roman"/>
          <w:sz w:val="24"/>
          <w:szCs w:val="24"/>
        </w:rPr>
        <w:t>тся</w:t>
      </w:r>
      <w:proofErr w:type="spellEnd"/>
      <w:r w:rsidRPr="00D767BE">
        <w:rPr>
          <w:rFonts w:ascii="Times New Roman" w:hAnsi="Times New Roman" w:cs="Times New Roman"/>
          <w:sz w:val="24"/>
          <w:szCs w:val="24"/>
        </w:rPr>
        <w:t xml:space="preserve"> Генеральная ассамблея, Постоянный совет, Консультативное совещание министров иностранных дел и Генеральный секретариат. ОАГ остается одной из самых старых региональных организаций в мире. Страны полушария, которые получали свою независимость после 1948 года, зачастую принимались в ОАГ, за исключением Канады (вступила в 1990 году) и Гайаны (1991)</w:t>
      </w:r>
      <w:r w:rsidRPr="00D767BE">
        <w:rPr>
          <w:rFonts w:ascii="Times New Roman" w:hAnsi="Times New Roman" w:cs="Times New Roman"/>
          <w:sz w:val="24"/>
          <w:szCs w:val="24"/>
          <w:vertAlign w:val="superscript"/>
        </w:rPr>
        <w:footnoteReference w:id="57"/>
      </w:r>
      <w:r w:rsidRPr="00D767BE">
        <w:rPr>
          <w:rFonts w:ascii="Times New Roman" w:hAnsi="Times New Roman" w:cs="Times New Roman"/>
          <w:sz w:val="24"/>
          <w:szCs w:val="24"/>
        </w:rPr>
        <w:t>. Основными целями деятельности ОАГ заявлены поддержка мира, справедливости, солидарность, укрепление сотрудничества и защита суверенитета, территориальной целостности и независимости. В ОАГ входит 34 государства Северной и Южной Америки. Она – одна из важнейших политических, юридических и социальных сил в полушарии. Основной ее целью, задекларированной в статье 1 Устава, является «поддержка мира и справедливости, укрепление сотрудничества, защита территориальной целостности и независимости»</w:t>
      </w:r>
      <w:r w:rsidRPr="00D767BE">
        <w:rPr>
          <w:rFonts w:ascii="Times New Roman" w:hAnsi="Times New Roman" w:cs="Times New Roman"/>
          <w:sz w:val="24"/>
          <w:szCs w:val="24"/>
          <w:vertAlign w:val="superscript"/>
        </w:rPr>
        <w:footnoteReference w:id="58"/>
      </w:r>
      <w:r w:rsidRPr="00D767BE">
        <w:rPr>
          <w:rFonts w:ascii="Times New Roman" w:hAnsi="Times New Roman" w:cs="Times New Roman"/>
          <w:sz w:val="24"/>
          <w:szCs w:val="24"/>
        </w:rPr>
        <w:t>. Тем не менее, в наше время позиции ОАГ достаточно ослабли из-за появления иных региональных организаций, которые объединяют исключительно латиноамериканские государства и не включают США и Канаду.</w:t>
      </w:r>
    </w:p>
    <w:p w:rsidR="004B2BEA" w:rsidRPr="00D767BE" w:rsidRDefault="004B2BEA"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Говоря об ослаблении позиций данной организации в регионе, стоит учитывать, что такой гигант как ОАГ за все время своего существования обзавелся большим количеством различных инфраструктурных ответвлений и баз тем самым закрепившись в регионе.</w:t>
      </w:r>
      <w:r w:rsidRPr="00D767BE">
        <w:rPr>
          <w:rFonts w:ascii="Times New Roman" w:hAnsi="Times New Roman" w:cs="Times New Roman"/>
          <w:sz w:val="24"/>
          <w:szCs w:val="24"/>
          <w:vertAlign w:val="superscript"/>
        </w:rPr>
        <w:footnoteReference w:id="59"/>
      </w:r>
      <w:r w:rsidRPr="00D767BE">
        <w:rPr>
          <w:rFonts w:ascii="Times New Roman" w:hAnsi="Times New Roman" w:cs="Times New Roman"/>
          <w:sz w:val="24"/>
          <w:szCs w:val="24"/>
        </w:rPr>
        <w:t xml:space="preserve"> </w:t>
      </w:r>
      <w:r w:rsidRPr="00D767BE">
        <w:rPr>
          <w:rFonts w:ascii="Times New Roman" w:hAnsi="Times New Roman" w:cs="Times New Roman"/>
          <w:sz w:val="24"/>
          <w:szCs w:val="24"/>
        </w:rPr>
        <w:lastRenderedPageBreak/>
        <w:t>Даже с учетом интенсивности интеграционных процессов и создания новых организаций ОАГ еще долгое время будет являться актуальной в западном полушарии, не только как площадка для связи Северного и Южного континентов, но и в качестве базы для интеграционных процессов.</w:t>
      </w:r>
    </w:p>
    <w:p w:rsidR="004B2BEA" w:rsidRPr="00D767BE" w:rsidRDefault="004B2BEA"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Однако, несмотря на огромную инфраструктурную машину в лице О</w:t>
      </w:r>
      <w:r w:rsidR="00886C9D" w:rsidRPr="00D767BE">
        <w:rPr>
          <w:rFonts w:ascii="Times New Roman" w:hAnsi="Times New Roman" w:cs="Times New Roman"/>
          <w:sz w:val="24"/>
          <w:szCs w:val="24"/>
        </w:rPr>
        <w:t>АГ</w:t>
      </w:r>
      <w:r w:rsidRPr="00D767BE">
        <w:rPr>
          <w:rFonts w:ascii="Times New Roman" w:hAnsi="Times New Roman" w:cs="Times New Roman"/>
          <w:sz w:val="24"/>
          <w:szCs w:val="24"/>
        </w:rPr>
        <w:t xml:space="preserve">, </w:t>
      </w:r>
      <w:r w:rsidR="00886C9D" w:rsidRPr="00D767BE">
        <w:rPr>
          <w:rFonts w:ascii="Times New Roman" w:hAnsi="Times New Roman" w:cs="Times New Roman"/>
          <w:sz w:val="24"/>
          <w:szCs w:val="24"/>
        </w:rPr>
        <w:t xml:space="preserve">ее </w:t>
      </w:r>
      <w:r w:rsidRPr="00D767BE">
        <w:rPr>
          <w:rFonts w:ascii="Times New Roman" w:hAnsi="Times New Roman" w:cs="Times New Roman"/>
          <w:sz w:val="24"/>
          <w:szCs w:val="24"/>
        </w:rPr>
        <w:t>популярность в регионе падает. Данный спад объясняется недовольством латиноамериканских стран доминированием в ОАГ, в силу естественных причин, США. Ответом на такое доминирование стало создание организаций, исключающих членство северного соседа.</w:t>
      </w:r>
    </w:p>
    <w:p w:rsidR="004B2BEA" w:rsidRPr="00D767BE" w:rsidRDefault="004B2BEA"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Несмотря на упадок популярности организации, ее рано списывать со счетов. ОАГ на протяжении всего своего существования участвовала в разрешении кризисных ситуаций, а также в современных условиях ее деятельность направлена на урегулирование конфликтов в регионе</w:t>
      </w:r>
      <w:r w:rsidRPr="00D767BE">
        <w:rPr>
          <w:rFonts w:ascii="Times New Roman" w:hAnsi="Times New Roman" w:cs="Times New Roman"/>
          <w:sz w:val="24"/>
          <w:szCs w:val="24"/>
          <w:vertAlign w:val="superscript"/>
        </w:rPr>
        <w:footnoteReference w:id="60"/>
      </w:r>
      <w:r w:rsidRPr="00D767BE">
        <w:rPr>
          <w:rFonts w:ascii="Times New Roman" w:hAnsi="Times New Roman" w:cs="Times New Roman"/>
          <w:sz w:val="24"/>
          <w:szCs w:val="24"/>
        </w:rPr>
        <w:t xml:space="preserve">. С избранием нового Генерального секретаря ОАГ –Луиса </w:t>
      </w:r>
      <w:proofErr w:type="spellStart"/>
      <w:r w:rsidRPr="00D767BE">
        <w:rPr>
          <w:rFonts w:ascii="Times New Roman" w:hAnsi="Times New Roman" w:cs="Times New Roman"/>
          <w:sz w:val="24"/>
          <w:szCs w:val="24"/>
        </w:rPr>
        <w:t>Альмагро</w:t>
      </w:r>
      <w:proofErr w:type="spellEnd"/>
      <w:r w:rsidRPr="00D767BE">
        <w:rPr>
          <w:rFonts w:ascii="Times New Roman" w:hAnsi="Times New Roman" w:cs="Times New Roman"/>
          <w:sz w:val="24"/>
          <w:szCs w:val="24"/>
        </w:rPr>
        <w:t>, бывшего министра иностранных дел Уругвая, на внеочередном общем собрании 18 марта 2015 года, начался новый этап существования организации. Новый секретарь крайне энергично взялся за восстановление деятельности форума двух Америк. В своей речи о</w:t>
      </w:r>
      <w:r w:rsidR="00886C9D" w:rsidRPr="00D767BE">
        <w:rPr>
          <w:rFonts w:ascii="Times New Roman" w:hAnsi="Times New Roman" w:cs="Times New Roman"/>
          <w:sz w:val="24"/>
          <w:szCs w:val="24"/>
        </w:rPr>
        <w:t>н</w:t>
      </w:r>
      <w:r w:rsidRPr="00D767BE">
        <w:rPr>
          <w:rFonts w:ascii="Times New Roman" w:hAnsi="Times New Roman" w:cs="Times New Roman"/>
          <w:sz w:val="24"/>
          <w:szCs w:val="24"/>
        </w:rPr>
        <w:t xml:space="preserve"> обещал «достичь единства» на континенте посредством «решения, накопившихся за время политических, экономических и социальных кризисов»</w:t>
      </w:r>
      <w:r w:rsidRPr="00D767BE">
        <w:rPr>
          <w:rFonts w:ascii="Times New Roman" w:hAnsi="Times New Roman" w:cs="Times New Roman"/>
          <w:sz w:val="24"/>
          <w:szCs w:val="24"/>
          <w:vertAlign w:val="superscript"/>
        </w:rPr>
        <w:footnoteReference w:id="61"/>
      </w:r>
      <w:r w:rsidRPr="00D767BE">
        <w:rPr>
          <w:rFonts w:ascii="Times New Roman" w:hAnsi="Times New Roman" w:cs="Times New Roman"/>
          <w:sz w:val="24"/>
          <w:szCs w:val="24"/>
        </w:rPr>
        <w:t xml:space="preserve">. </w:t>
      </w:r>
    </w:p>
    <w:p w:rsidR="004B2BEA" w:rsidRPr="00D767BE" w:rsidRDefault="004B2BEA"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 xml:space="preserve">Отдельной темой, обсуждаемой в ОАГ при Луисе </w:t>
      </w:r>
      <w:proofErr w:type="spellStart"/>
      <w:r w:rsidRPr="00D767BE">
        <w:rPr>
          <w:rFonts w:ascii="Times New Roman" w:hAnsi="Times New Roman" w:cs="Times New Roman"/>
          <w:sz w:val="24"/>
          <w:szCs w:val="24"/>
        </w:rPr>
        <w:t>Альмагро</w:t>
      </w:r>
      <w:proofErr w:type="spellEnd"/>
      <w:r w:rsidRPr="00D767BE">
        <w:rPr>
          <w:rFonts w:ascii="Times New Roman" w:hAnsi="Times New Roman" w:cs="Times New Roman"/>
          <w:sz w:val="24"/>
          <w:szCs w:val="24"/>
        </w:rPr>
        <w:t xml:space="preserve">, помимо включения Кубы в работу организации, стал политический кризис в Венесуэле, </w:t>
      </w:r>
      <w:r w:rsidR="00886C9D" w:rsidRPr="00D767BE">
        <w:rPr>
          <w:rFonts w:ascii="Times New Roman" w:hAnsi="Times New Roman" w:cs="Times New Roman"/>
          <w:sz w:val="24"/>
          <w:szCs w:val="24"/>
        </w:rPr>
        <w:t xml:space="preserve">углубившийся </w:t>
      </w:r>
      <w:r w:rsidRPr="00D767BE">
        <w:rPr>
          <w:rFonts w:ascii="Times New Roman" w:hAnsi="Times New Roman" w:cs="Times New Roman"/>
          <w:sz w:val="24"/>
          <w:szCs w:val="24"/>
        </w:rPr>
        <w:t>в 2015 году и продолжающийся до сих пор. Решение данного кризиса помогло бы ОАГ реабилитировать себя в качестве организации коллективной межамериканской системы, поддерживающей стабильность в регионе.</w:t>
      </w:r>
      <w:r w:rsidRPr="00D767BE">
        <w:rPr>
          <w:rFonts w:ascii="Times New Roman" w:hAnsi="Times New Roman" w:cs="Times New Roman"/>
          <w:sz w:val="24"/>
          <w:szCs w:val="24"/>
          <w:vertAlign w:val="superscript"/>
        </w:rPr>
        <w:footnoteReference w:id="62"/>
      </w:r>
    </w:p>
    <w:p w:rsidR="004B2BEA" w:rsidRPr="00D767BE" w:rsidRDefault="004B2BEA"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Однако, несмотря на усилия, прилагаемые организацией, 27 апреля 2017 года стартовала процедура выхода Венесуэлы из О</w:t>
      </w:r>
      <w:r w:rsidR="00886C9D" w:rsidRPr="00D767BE">
        <w:rPr>
          <w:rFonts w:ascii="Times New Roman" w:hAnsi="Times New Roman" w:cs="Times New Roman"/>
          <w:sz w:val="24"/>
          <w:szCs w:val="24"/>
        </w:rPr>
        <w:t>АГ</w:t>
      </w:r>
      <w:r w:rsidRPr="00D767BE">
        <w:rPr>
          <w:rFonts w:ascii="Times New Roman" w:hAnsi="Times New Roman" w:cs="Times New Roman"/>
          <w:sz w:val="24"/>
          <w:szCs w:val="24"/>
        </w:rPr>
        <w:t xml:space="preserve">, заявила глава МИД страны </w:t>
      </w:r>
      <w:proofErr w:type="spellStart"/>
      <w:r w:rsidRPr="00D767BE">
        <w:rPr>
          <w:rFonts w:ascii="Times New Roman" w:hAnsi="Times New Roman" w:cs="Times New Roman"/>
          <w:sz w:val="24"/>
          <w:szCs w:val="24"/>
        </w:rPr>
        <w:t>Делси</w:t>
      </w:r>
      <w:proofErr w:type="spellEnd"/>
      <w:r w:rsidRPr="00D767BE">
        <w:rPr>
          <w:rFonts w:ascii="Times New Roman" w:hAnsi="Times New Roman" w:cs="Times New Roman"/>
          <w:sz w:val="24"/>
          <w:szCs w:val="24"/>
        </w:rPr>
        <w:t xml:space="preserve"> Родригес. Венесуэла в случае выхода из Организации, станет первой страной </w:t>
      </w:r>
      <w:r w:rsidR="00886C9D" w:rsidRPr="00D767BE">
        <w:rPr>
          <w:rFonts w:ascii="Times New Roman" w:hAnsi="Times New Roman" w:cs="Times New Roman"/>
          <w:sz w:val="24"/>
          <w:szCs w:val="24"/>
        </w:rPr>
        <w:t>З</w:t>
      </w:r>
      <w:r w:rsidRPr="00D767BE">
        <w:rPr>
          <w:rFonts w:ascii="Times New Roman" w:hAnsi="Times New Roman" w:cs="Times New Roman"/>
          <w:sz w:val="24"/>
          <w:szCs w:val="24"/>
        </w:rPr>
        <w:t>ападного полушария, вышедшей из инте</w:t>
      </w:r>
      <w:r w:rsidR="000A3876" w:rsidRPr="00D767BE">
        <w:rPr>
          <w:rFonts w:ascii="Times New Roman" w:hAnsi="Times New Roman" w:cs="Times New Roman"/>
          <w:sz w:val="24"/>
          <w:szCs w:val="24"/>
        </w:rPr>
        <w:t>грационного проекта двух Америк</w:t>
      </w:r>
      <w:r w:rsidRPr="00D767BE">
        <w:rPr>
          <w:rFonts w:ascii="Times New Roman" w:hAnsi="Times New Roman" w:cs="Times New Roman"/>
          <w:sz w:val="24"/>
          <w:szCs w:val="24"/>
        </w:rPr>
        <w:t>.</w:t>
      </w:r>
      <w:r w:rsidR="000A3876" w:rsidRPr="00D767BE">
        <w:rPr>
          <w:rFonts w:ascii="Times New Roman" w:hAnsi="Times New Roman" w:cs="Times New Roman"/>
          <w:sz w:val="24"/>
          <w:szCs w:val="24"/>
        </w:rPr>
        <w:t xml:space="preserve"> </w:t>
      </w:r>
      <w:r w:rsidR="00017E15" w:rsidRPr="00D767BE">
        <w:rPr>
          <w:rFonts w:ascii="Times New Roman" w:hAnsi="Times New Roman" w:cs="Times New Roman"/>
          <w:sz w:val="24"/>
          <w:szCs w:val="24"/>
        </w:rPr>
        <w:t>Одной из многочисленных причин</w:t>
      </w:r>
      <w:r w:rsidR="000A3876" w:rsidRPr="00D767BE">
        <w:rPr>
          <w:rFonts w:ascii="Times New Roman" w:hAnsi="Times New Roman" w:cs="Times New Roman"/>
          <w:sz w:val="24"/>
          <w:szCs w:val="24"/>
        </w:rPr>
        <w:t xml:space="preserve"> столь бесповоротного решения стало </w:t>
      </w:r>
      <w:r w:rsidR="00017E15" w:rsidRPr="00D767BE">
        <w:rPr>
          <w:rFonts w:ascii="Times New Roman" w:hAnsi="Times New Roman" w:cs="Times New Roman"/>
          <w:sz w:val="24"/>
          <w:szCs w:val="24"/>
        </w:rPr>
        <w:t xml:space="preserve">объявление </w:t>
      </w:r>
      <w:r w:rsidR="00C21FC1" w:rsidRPr="00D767BE">
        <w:rPr>
          <w:rFonts w:ascii="Times New Roman" w:hAnsi="Times New Roman" w:cs="Times New Roman"/>
          <w:sz w:val="24"/>
          <w:szCs w:val="24"/>
        </w:rPr>
        <w:t xml:space="preserve">нелегитимным очередного президентского срока Николаса </w:t>
      </w:r>
      <w:proofErr w:type="spellStart"/>
      <w:r w:rsidR="00C21FC1" w:rsidRPr="00D767BE">
        <w:rPr>
          <w:rFonts w:ascii="Times New Roman" w:hAnsi="Times New Roman" w:cs="Times New Roman"/>
          <w:sz w:val="24"/>
          <w:szCs w:val="24"/>
        </w:rPr>
        <w:t>Мадуро</w:t>
      </w:r>
      <w:proofErr w:type="spellEnd"/>
      <w:r w:rsidR="00C21FC1" w:rsidRPr="00D767BE">
        <w:rPr>
          <w:rFonts w:ascii="Times New Roman" w:hAnsi="Times New Roman" w:cs="Times New Roman"/>
          <w:sz w:val="24"/>
          <w:szCs w:val="24"/>
        </w:rPr>
        <w:t>, сделанное ОАГ</w:t>
      </w:r>
      <w:r w:rsidR="00017E15" w:rsidRPr="00D767BE">
        <w:rPr>
          <w:rFonts w:ascii="Times New Roman" w:hAnsi="Times New Roman" w:cs="Times New Roman"/>
          <w:sz w:val="24"/>
          <w:szCs w:val="24"/>
        </w:rPr>
        <w:t xml:space="preserve"> и </w:t>
      </w:r>
      <w:r w:rsidR="000A3876" w:rsidRPr="00D767BE">
        <w:rPr>
          <w:rFonts w:ascii="Times New Roman" w:hAnsi="Times New Roman" w:cs="Times New Roman"/>
          <w:sz w:val="24"/>
          <w:szCs w:val="24"/>
        </w:rPr>
        <w:t xml:space="preserve">признание </w:t>
      </w:r>
      <w:r w:rsidR="00C21FC1" w:rsidRPr="00D767BE">
        <w:rPr>
          <w:rFonts w:ascii="Times New Roman" w:hAnsi="Times New Roman" w:cs="Times New Roman"/>
          <w:sz w:val="24"/>
          <w:szCs w:val="24"/>
        </w:rPr>
        <w:t xml:space="preserve">ею </w:t>
      </w:r>
      <w:r w:rsidR="000A3876" w:rsidRPr="00D767BE">
        <w:rPr>
          <w:rFonts w:ascii="Times New Roman" w:hAnsi="Times New Roman" w:cs="Times New Roman"/>
          <w:sz w:val="24"/>
          <w:szCs w:val="24"/>
        </w:rPr>
        <w:t xml:space="preserve">ОАГ </w:t>
      </w:r>
      <w:r w:rsidR="00C21FC1" w:rsidRPr="00D767BE">
        <w:rPr>
          <w:rFonts w:ascii="Times New Roman" w:hAnsi="Times New Roman" w:cs="Times New Roman"/>
          <w:sz w:val="24"/>
          <w:szCs w:val="24"/>
        </w:rPr>
        <w:t xml:space="preserve">в качестве президента страны Хуана </w:t>
      </w:r>
      <w:proofErr w:type="spellStart"/>
      <w:r w:rsidR="00C21FC1" w:rsidRPr="00D767BE">
        <w:rPr>
          <w:rFonts w:ascii="Times New Roman" w:hAnsi="Times New Roman" w:cs="Times New Roman"/>
          <w:sz w:val="24"/>
          <w:szCs w:val="24"/>
        </w:rPr>
        <w:t>Гуайдл</w:t>
      </w:r>
      <w:proofErr w:type="spellEnd"/>
      <w:r w:rsidR="000A3876" w:rsidRPr="00D767BE">
        <w:rPr>
          <w:rFonts w:ascii="Times New Roman" w:hAnsi="Times New Roman" w:cs="Times New Roman"/>
          <w:sz w:val="24"/>
          <w:szCs w:val="24"/>
        </w:rPr>
        <w:t xml:space="preserve">, </w:t>
      </w:r>
      <w:r w:rsidR="00017E15" w:rsidRPr="00D767BE">
        <w:rPr>
          <w:rFonts w:ascii="Times New Roman" w:hAnsi="Times New Roman" w:cs="Times New Roman"/>
          <w:sz w:val="24"/>
          <w:szCs w:val="24"/>
        </w:rPr>
        <w:t xml:space="preserve">что еще более подстегнуло негативные </w:t>
      </w:r>
      <w:r w:rsidR="00017E15" w:rsidRPr="00D767BE">
        <w:rPr>
          <w:rFonts w:ascii="Times New Roman" w:hAnsi="Times New Roman" w:cs="Times New Roman"/>
          <w:sz w:val="24"/>
          <w:szCs w:val="24"/>
        </w:rPr>
        <w:lastRenderedPageBreak/>
        <w:t>настроения в адрес организации</w:t>
      </w:r>
      <w:r w:rsidR="00C21FC1" w:rsidRPr="00D767BE">
        <w:rPr>
          <w:rFonts w:ascii="Times New Roman" w:hAnsi="Times New Roman" w:cs="Times New Roman"/>
          <w:sz w:val="24"/>
          <w:szCs w:val="24"/>
        </w:rPr>
        <w:t xml:space="preserve"> как в самой Венесуэле, так и с ее (уже немногочисленных) союзников</w:t>
      </w:r>
      <w:r w:rsidR="00017E15" w:rsidRPr="00D767BE">
        <w:rPr>
          <w:rFonts w:ascii="Times New Roman" w:hAnsi="Times New Roman" w:cs="Times New Roman"/>
          <w:sz w:val="24"/>
          <w:szCs w:val="24"/>
        </w:rPr>
        <w:t>.</w:t>
      </w:r>
      <w:r w:rsidR="00017E15" w:rsidRPr="00D767BE">
        <w:rPr>
          <w:rStyle w:val="a6"/>
          <w:rFonts w:ascii="Times New Roman" w:hAnsi="Times New Roman" w:cs="Times New Roman"/>
          <w:sz w:val="24"/>
          <w:szCs w:val="24"/>
        </w:rPr>
        <w:footnoteReference w:id="63"/>
      </w:r>
    </w:p>
    <w:p w:rsidR="00017E15" w:rsidRPr="00D767BE" w:rsidRDefault="00017E15"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С выходом Венесуэлы ОАГ перестанет быть организацией, объединяющей два континента, по сути</w:t>
      </w:r>
      <w:r w:rsidR="00C21FC1" w:rsidRPr="00D767BE">
        <w:rPr>
          <w:rFonts w:ascii="Times New Roman" w:hAnsi="Times New Roman" w:cs="Times New Roman"/>
          <w:sz w:val="24"/>
          <w:szCs w:val="24"/>
        </w:rPr>
        <w:t>,</w:t>
      </w:r>
      <w:r w:rsidRPr="00D767BE">
        <w:rPr>
          <w:rFonts w:ascii="Times New Roman" w:hAnsi="Times New Roman" w:cs="Times New Roman"/>
          <w:sz w:val="24"/>
          <w:szCs w:val="24"/>
        </w:rPr>
        <w:t xml:space="preserve"> организация потеряет право говорить от лица каждой </w:t>
      </w:r>
      <w:r w:rsidR="00C21FC1" w:rsidRPr="00D767BE">
        <w:rPr>
          <w:rFonts w:ascii="Times New Roman" w:hAnsi="Times New Roman" w:cs="Times New Roman"/>
          <w:sz w:val="24"/>
          <w:szCs w:val="24"/>
        </w:rPr>
        <w:t>ю</w:t>
      </w:r>
      <w:r w:rsidRPr="00D767BE">
        <w:rPr>
          <w:rFonts w:ascii="Times New Roman" w:hAnsi="Times New Roman" w:cs="Times New Roman"/>
          <w:sz w:val="24"/>
          <w:szCs w:val="24"/>
        </w:rPr>
        <w:t>жноамериканской страны, что</w:t>
      </w:r>
      <w:r w:rsidR="00C21FC1" w:rsidRPr="00D767BE">
        <w:rPr>
          <w:rFonts w:ascii="Times New Roman" w:hAnsi="Times New Roman" w:cs="Times New Roman"/>
          <w:sz w:val="24"/>
          <w:szCs w:val="24"/>
        </w:rPr>
        <w:t>,</w:t>
      </w:r>
      <w:r w:rsidRPr="00D767BE">
        <w:rPr>
          <w:rFonts w:ascii="Times New Roman" w:hAnsi="Times New Roman" w:cs="Times New Roman"/>
          <w:sz w:val="24"/>
          <w:szCs w:val="24"/>
        </w:rPr>
        <w:t xml:space="preserve"> в свою очередь</w:t>
      </w:r>
      <w:r w:rsidR="00C21FC1" w:rsidRPr="00D767BE">
        <w:rPr>
          <w:rFonts w:ascii="Times New Roman" w:hAnsi="Times New Roman" w:cs="Times New Roman"/>
          <w:sz w:val="24"/>
          <w:szCs w:val="24"/>
        </w:rPr>
        <w:t>,</w:t>
      </w:r>
      <w:r w:rsidRPr="00D767BE">
        <w:rPr>
          <w:rFonts w:ascii="Times New Roman" w:hAnsi="Times New Roman" w:cs="Times New Roman"/>
          <w:sz w:val="24"/>
          <w:szCs w:val="24"/>
        </w:rPr>
        <w:t xml:space="preserve"> может обесценить роль данной организации в политическом диалоге </w:t>
      </w:r>
      <w:r w:rsidR="00C21FC1" w:rsidRPr="00D767BE">
        <w:rPr>
          <w:rFonts w:ascii="Times New Roman" w:hAnsi="Times New Roman" w:cs="Times New Roman"/>
          <w:sz w:val="24"/>
          <w:szCs w:val="24"/>
        </w:rPr>
        <w:t>З</w:t>
      </w:r>
      <w:r w:rsidRPr="00D767BE">
        <w:rPr>
          <w:rFonts w:ascii="Times New Roman" w:hAnsi="Times New Roman" w:cs="Times New Roman"/>
          <w:sz w:val="24"/>
          <w:szCs w:val="24"/>
        </w:rPr>
        <w:t>ападного полушар</w:t>
      </w:r>
      <w:r w:rsidR="00C21FC1" w:rsidRPr="00D767BE">
        <w:rPr>
          <w:rFonts w:ascii="Times New Roman" w:hAnsi="Times New Roman" w:cs="Times New Roman"/>
          <w:sz w:val="24"/>
          <w:szCs w:val="24"/>
        </w:rPr>
        <w:t>и</w:t>
      </w:r>
      <w:r w:rsidRPr="00D767BE">
        <w:rPr>
          <w:rFonts w:ascii="Times New Roman" w:hAnsi="Times New Roman" w:cs="Times New Roman"/>
          <w:sz w:val="24"/>
          <w:szCs w:val="24"/>
        </w:rPr>
        <w:t xml:space="preserve">я. </w:t>
      </w:r>
    </w:p>
    <w:p w:rsidR="004B2BEA" w:rsidRPr="00D767BE" w:rsidRDefault="004B2BEA"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 xml:space="preserve">Союз Южноамериканских Наций (исп. </w:t>
      </w:r>
      <w:proofErr w:type="spellStart"/>
      <w:r w:rsidRPr="00D767BE">
        <w:rPr>
          <w:rFonts w:ascii="Times New Roman" w:hAnsi="Times New Roman" w:cs="Times New Roman"/>
          <w:sz w:val="24"/>
          <w:szCs w:val="24"/>
        </w:rPr>
        <w:t>Unión</w:t>
      </w:r>
      <w:proofErr w:type="spellEnd"/>
      <w:r w:rsidRPr="00D767BE">
        <w:rPr>
          <w:rFonts w:ascii="Times New Roman" w:hAnsi="Times New Roman" w:cs="Times New Roman"/>
          <w:sz w:val="24"/>
          <w:szCs w:val="24"/>
        </w:rPr>
        <w:t xml:space="preserve"> </w:t>
      </w:r>
      <w:proofErr w:type="spellStart"/>
      <w:r w:rsidRPr="00D767BE">
        <w:rPr>
          <w:rFonts w:ascii="Times New Roman" w:hAnsi="Times New Roman" w:cs="Times New Roman"/>
          <w:sz w:val="24"/>
          <w:szCs w:val="24"/>
        </w:rPr>
        <w:t>de</w:t>
      </w:r>
      <w:proofErr w:type="spellEnd"/>
      <w:r w:rsidRPr="00D767BE">
        <w:rPr>
          <w:rFonts w:ascii="Times New Roman" w:hAnsi="Times New Roman" w:cs="Times New Roman"/>
          <w:sz w:val="24"/>
          <w:szCs w:val="24"/>
        </w:rPr>
        <w:t xml:space="preserve"> </w:t>
      </w:r>
      <w:proofErr w:type="spellStart"/>
      <w:r w:rsidRPr="00D767BE">
        <w:rPr>
          <w:rFonts w:ascii="Times New Roman" w:hAnsi="Times New Roman" w:cs="Times New Roman"/>
          <w:sz w:val="24"/>
          <w:szCs w:val="24"/>
        </w:rPr>
        <w:t>Naciones</w:t>
      </w:r>
      <w:proofErr w:type="spellEnd"/>
      <w:r w:rsidRPr="00D767BE">
        <w:rPr>
          <w:rFonts w:ascii="Times New Roman" w:hAnsi="Times New Roman" w:cs="Times New Roman"/>
          <w:sz w:val="24"/>
          <w:szCs w:val="24"/>
        </w:rPr>
        <w:t xml:space="preserve"> </w:t>
      </w:r>
      <w:proofErr w:type="spellStart"/>
      <w:r w:rsidRPr="00D767BE">
        <w:rPr>
          <w:rFonts w:ascii="Times New Roman" w:hAnsi="Times New Roman" w:cs="Times New Roman"/>
          <w:sz w:val="24"/>
          <w:szCs w:val="24"/>
        </w:rPr>
        <w:t>Suramericanas</w:t>
      </w:r>
      <w:proofErr w:type="spellEnd"/>
      <w:r w:rsidRPr="00D767BE">
        <w:rPr>
          <w:rFonts w:ascii="Times New Roman" w:hAnsi="Times New Roman" w:cs="Times New Roman"/>
          <w:sz w:val="24"/>
          <w:szCs w:val="24"/>
        </w:rPr>
        <w:t xml:space="preserve"> (UNASUR, УНАСУР</w:t>
      </w:r>
      <w:r w:rsidRPr="00D767BE">
        <w:rPr>
          <w:rFonts w:ascii="Times New Roman" w:hAnsi="Times New Roman" w:cs="Times New Roman"/>
          <w:b/>
          <w:sz w:val="24"/>
          <w:szCs w:val="24"/>
        </w:rPr>
        <w:t>)</w:t>
      </w:r>
      <w:r w:rsidRPr="00D767BE">
        <w:rPr>
          <w:rFonts w:ascii="Times New Roman" w:hAnsi="Times New Roman" w:cs="Times New Roman"/>
          <w:b/>
          <w:i/>
          <w:sz w:val="24"/>
          <w:szCs w:val="24"/>
        </w:rPr>
        <w:t xml:space="preserve"> </w:t>
      </w:r>
      <w:r w:rsidRPr="00D767BE">
        <w:rPr>
          <w:rFonts w:ascii="Times New Roman" w:hAnsi="Times New Roman" w:cs="Times New Roman"/>
          <w:sz w:val="24"/>
          <w:szCs w:val="24"/>
        </w:rPr>
        <w:t>представляет собой региональную, в первую очередь политическую, а уже потом экономическую организацию государств</w:t>
      </w:r>
      <w:r w:rsidRPr="00D767BE">
        <w:rPr>
          <w:rFonts w:ascii="Times New Roman" w:hAnsi="Times New Roman" w:cs="Times New Roman"/>
          <w:sz w:val="24"/>
          <w:szCs w:val="24"/>
          <w:vertAlign w:val="superscript"/>
        </w:rPr>
        <w:footnoteReference w:id="64"/>
      </w:r>
      <w:r w:rsidRPr="00D767BE">
        <w:rPr>
          <w:rFonts w:ascii="Times New Roman" w:hAnsi="Times New Roman" w:cs="Times New Roman"/>
          <w:sz w:val="24"/>
          <w:szCs w:val="24"/>
        </w:rPr>
        <w:t xml:space="preserve"> Южной Америки, которая была создана 8 декабря 2004 года, став логическим продолжением тех выводов и опыта, которые вынесли страны-участницы из МЕРКОСУР. Сама идея создания подобной единой федерации государств латиноамериканского региона появилась еще в </w:t>
      </w:r>
      <w:r w:rsidRPr="00D767BE">
        <w:rPr>
          <w:rFonts w:ascii="Times New Roman" w:hAnsi="Times New Roman" w:cs="Times New Roman"/>
          <w:sz w:val="24"/>
          <w:szCs w:val="24"/>
          <w:lang w:val="en-US"/>
        </w:rPr>
        <w:t>XIX</w:t>
      </w:r>
      <w:r w:rsidRPr="00D767BE">
        <w:rPr>
          <w:rFonts w:ascii="Times New Roman" w:hAnsi="Times New Roman" w:cs="Times New Roman"/>
          <w:sz w:val="24"/>
          <w:szCs w:val="24"/>
        </w:rPr>
        <w:t xml:space="preserve"> веке. Одним из главных сторонников создания подобного объединения был Симон Боливар. Но первая попытка создать общую структуру не получила поддержки среди большинства правительств в регионе, которые в большей степени были заняты конкурентной борьбой друг с другом</w:t>
      </w:r>
      <w:r w:rsidR="00C21FC1" w:rsidRPr="00D767BE">
        <w:rPr>
          <w:rFonts w:ascii="Times New Roman" w:hAnsi="Times New Roman" w:cs="Times New Roman"/>
          <w:sz w:val="24"/>
          <w:szCs w:val="24"/>
        </w:rPr>
        <w:t>,</w:t>
      </w:r>
      <w:r w:rsidRPr="00D767BE">
        <w:rPr>
          <w:rFonts w:ascii="Times New Roman" w:hAnsi="Times New Roman" w:cs="Times New Roman"/>
          <w:sz w:val="24"/>
          <w:szCs w:val="24"/>
        </w:rPr>
        <w:t xml:space="preserve"> и нашла свою поддержку лишь через десяток лет после создания МЕРКОСУР, когда 8 декабря 2004 года на саммите 12 государств в Куско (Перу) была подписана Декларация о создании новой организации</w:t>
      </w:r>
      <w:r w:rsidRPr="00D767BE">
        <w:rPr>
          <w:rFonts w:ascii="Times New Roman" w:hAnsi="Times New Roman" w:cs="Times New Roman"/>
          <w:sz w:val="24"/>
          <w:szCs w:val="24"/>
          <w:vertAlign w:val="superscript"/>
        </w:rPr>
        <w:footnoteReference w:id="65"/>
      </w:r>
      <w:r w:rsidRPr="00D767BE">
        <w:rPr>
          <w:rFonts w:ascii="Times New Roman" w:hAnsi="Times New Roman" w:cs="Times New Roman"/>
          <w:sz w:val="24"/>
          <w:szCs w:val="24"/>
        </w:rPr>
        <w:t xml:space="preserve">. В новую организацию вошли государства-участницы МЕРКОСУР (Бразилия, Венесуэла, Парагвая, Уругвая, Аргентина), Чили, Гайана, Суринам и представители Андского сообщества (Эквадор, Боливия, Перу и Колумбия). Важно отметить, что наибольшей активностью отличались президенты Алехандро Толедо (Перу) и Луис </w:t>
      </w:r>
      <w:proofErr w:type="spellStart"/>
      <w:r w:rsidRPr="00D767BE">
        <w:rPr>
          <w:rFonts w:ascii="Times New Roman" w:hAnsi="Times New Roman" w:cs="Times New Roman"/>
          <w:sz w:val="24"/>
          <w:szCs w:val="24"/>
        </w:rPr>
        <w:t>Инасиу</w:t>
      </w:r>
      <w:proofErr w:type="spellEnd"/>
      <w:r w:rsidRPr="00D767BE">
        <w:rPr>
          <w:rFonts w:ascii="Times New Roman" w:hAnsi="Times New Roman" w:cs="Times New Roman"/>
          <w:sz w:val="24"/>
          <w:szCs w:val="24"/>
        </w:rPr>
        <w:t xml:space="preserve"> </w:t>
      </w:r>
      <w:proofErr w:type="spellStart"/>
      <w:r w:rsidRPr="00D767BE">
        <w:rPr>
          <w:rFonts w:ascii="Times New Roman" w:hAnsi="Times New Roman" w:cs="Times New Roman"/>
          <w:sz w:val="24"/>
          <w:szCs w:val="24"/>
        </w:rPr>
        <w:t>Лула</w:t>
      </w:r>
      <w:proofErr w:type="spellEnd"/>
      <w:r w:rsidRPr="00D767BE">
        <w:rPr>
          <w:rFonts w:ascii="Times New Roman" w:hAnsi="Times New Roman" w:cs="Times New Roman"/>
          <w:sz w:val="24"/>
          <w:szCs w:val="24"/>
        </w:rPr>
        <w:t xml:space="preserve"> да </w:t>
      </w:r>
      <w:proofErr w:type="spellStart"/>
      <w:r w:rsidRPr="00D767BE">
        <w:rPr>
          <w:rFonts w:ascii="Times New Roman" w:hAnsi="Times New Roman" w:cs="Times New Roman"/>
          <w:sz w:val="24"/>
          <w:szCs w:val="24"/>
        </w:rPr>
        <w:t>Силва</w:t>
      </w:r>
      <w:proofErr w:type="spellEnd"/>
      <w:r w:rsidRPr="00D767BE">
        <w:rPr>
          <w:rFonts w:ascii="Times New Roman" w:hAnsi="Times New Roman" w:cs="Times New Roman"/>
          <w:sz w:val="24"/>
          <w:szCs w:val="24"/>
        </w:rPr>
        <w:t xml:space="preserve"> (Бразилия). </w:t>
      </w:r>
    </w:p>
    <w:p w:rsidR="004B2BEA" w:rsidRPr="00D767BE" w:rsidRDefault="004B2BEA"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 xml:space="preserve">Декларация указывала, что она отражает стремление всех народов Латинской Америки к полноценной интеграции, общему единству и строительству общего светлого будущего. Основной задачей нового союза было в течение ближайших 15 лет добиться полноценной интеграции всех экономик и создания одной, общей зоны свободной торговли. Также планировалось, что первое время Южноамериканское сообщество будет развиваться в большей степени путем политической координации всех действий стран-участниц, тогда как в будущем уже будут созданы различные </w:t>
      </w:r>
      <w:proofErr w:type="spellStart"/>
      <w:r w:rsidRPr="00D767BE">
        <w:rPr>
          <w:rFonts w:ascii="Times New Roman" w:hAnsi="Times New Roman" w:cs="Times New Roman"/>
          <w:sz w:val="24"/>
          <w:szCs w:val="24"/>
        </w:rPr>
        <w:t>общеамериканские</w:t>
      </w:r>
      <w:proofErr w:type="spellEnd"/>
      <w:r w:rsidRPr="00D767BE">
        <w:rPr>
          <w:rFonts w:ascii="Times New Roman" w:hAnsi="Times New Roman" w:cs="Times New Roman"/>
          <w:sz w:val="24"/>
          <w:szCs w:val="24"/>
        </w:rPr>
        <w:t xml:space="preserve"> </w:t>
      </w:r>
      <w:r w:rsidRPr="00D767BE">
        <w:rPr>
          <w:rFonts w:ascii="Times New Roman" w:hAnsi="Times New Roman" w:cs="Times New Roman"/>
          <w:sz w:val="24"/>
          <w:szCs w:val="24"/>
        </w:rPr>
        <w:lastRenderedPageBreak/>
        <w:t xml:space="preserve">институты, среди которых будут южноамериканский парламент, совет министров и суд правосудия. </w:t>
      </w:r>
      <w:r w:rsidRPr="00D767BE">
        <w:rPr>
          <w:rFonts w:ascii="Times New Roman" w:hAnsi="Times New Roman" w:cs="Times New Roman"/>
          <w:sz w:val="24"/>
          <w:szCs w:val="24"/>
          <w:vertAlign w:val="superscript"/>
        </w:rPr>
        <w:footnoteReference w:id="66"/>
      </w:r>
    </w:p>
    <w:p w:rsidR="004B2BEA" w:rsidRPr="00D767BE" w:rsidRDefault="004B2BEA"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 xml:space="preserve">Особо необходимо отметить ход реализации проектов УНАСУР – настойчивое стремление стран-участниц Союза южноамериканских наций достичь всех поставленных целей перед организацией. К примеру, в мае 2012 года </w:t>
      </w:r>
      <w:r w:rsidRPr="00D767BE">
        <w:rPr>
          <w:rFonts w:ascii="Times New Roman" w:hAnsi="Times New Roman" w:cs="Times New Roman"/>
          <w:sz w:val="24"/>
          <w:szCs w:val="24"/>
          <w:lang w:val="en-US"/>
        </w:rPr>
        <w:t>III</w:t>
      </w:r>
      <w:r w:rsidRPr="00D767BE">
        <w:rPr>
          <w:rFonts w:ascii="Times New Roman" w:hAnsi="Times New Roman" w:cs="Times New Roman"/>
          <w:sz w:val="24"/>
          <w:szCs w:val="24"/>
        </w:rPr>
        <w:t xml:space="preserve"> Энергетический Совет УНАСУР, который прошел в Каракасе, завершился подписанием соглашения, гарантировавшим защиту всех региональных ресурсов</w:t>
      </w:r>
      <w:r w:rsidRPr="00D767BE">
        <w:rPr>
          <w:rFonts w:ascii="Times New Roman" w:hAnsi="Times New Roman" w:cs="Times New Roman"/>
          <w:sz w:val="24"/>
          <w:szCs w:val="24"/>
          <w:vertAlign w:val="superscript"/>
        </w:rPr>
        <w:footnoteReference w:id="67"/>
      </w:r>
      <w:r w:rsidRPr="00D767BE">
        <w:rPr>
          <w:rFonts w:ascii="Times New Roman" w:hAnsi="Times New Roman" w:cs="Times New Roman"/>
          <w:sz w:val="24"/>
          <w:szCs w:val="24"/>
        </w:rPr>
        <w:t>. Также была достигнута принципиальная договоренность по созданию единой Энергетической экспертной группы, которая смогла бы продолжить работу с Латиноамериканской энергетической организацией, непосредственно связанной с развитием комплекса мер в сфере энергетической региональной интеграции в Южной Америке.</w:t>
      </w:r>
      <w:r w:rsidRPr="00D767BE">
        <w:rPr>
          <w:rFonts w:ascii="Times New Roman" w:hAnsi="Times New Roman" w:cs="Times New Roman"/>
          <w:sz w:val="24"/>
          <w:szCs w:val="24"/>
          <w:vertAlign w:val="superscript"/>
        </w:rPr>
        <w:footnoteReference w:id="68"/>
      </w:r>
      <w:r w:rsidRPr="00D767BE">
        <w:rPr>
          <w:rFonts w:ascii="Times New Roman" w:hAnsi="Times New Roman" w:cs="Times New Roman"/>
          <w:sz w:val="24"/>
          <w:szCs w:val="24"/>
        </w:rPr>
        <w:t xml:space="preserve"> Также достаточно активно осуществляется экономическая программа Союза - в 2012 году 12 стран-членов УНАСУР приняли планы строительства 31 инфраструктурного объекта, которые смогли бы еще более сильно объединить весь регион. Они включали в себя сооружение на территории Южной Америки трех транспортных коридоров, которые бы соединяли Тихий и Атлантический океаны.</w:t>
      </w:r>
      <w:r w:rsidRPr="00D767BE">
        <w:rPr>
          <w:rFonts w:ascii="Times New Roman" w:hAnsi="Times New Roman" w:cs="Times New Roman"/>
          <w:sz w:val="24"/>
          <w:szCs w:val="24"/>
          <w:vertAlign w:val="superscript"/>
        </w:rPr>
        <w:footnoteReference w:id="69"/>
      </w:r>
    </w:p>
    <w:p w:rsidR="004B2BEA" w:rsidRPr="00D767BE" w:rsidRDefault="004B2BEA"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 xml:space="preserve">В свою очередь, посол Венесуэлы Уго Хосе Гарсия </w:t>
      </w:r>
      <w:proofErr w:type="spellStart"/>
      <w:r w:rsidRPr="00D767BE">
        <w:rPr>
          <w:rFonts w:ascii="Times New Roman" w:hAnsi="Times New Roman" w:cs="Times New Roman"/>
          <w:sz w:val="24"/>
          <w:szCs w:val="24"/>
        </w:rPr>
        <w:t>Эрнандес</w:t>
      </w:r>
      <w:proofErr w:type="spellEnd"/>
      <w:r w:rsidRPr="00D767BE">
        <w:rPr>
          <w:rFonts w:ascii="Times New Roman" w:hAnsi="Times New Roman" w:cs="Times New Roman"/>
          <w:sz w:val="24"/>
          <w:szCs w:val="24"/>
        </w:rPr>
        <w:t xml:space="preserve"> выступил с заявлением, в котором напоминал, что единая Латинская Америка в лице УНАСУР представляет собой пятую экономику Земли и одновременно с этим является населением в 400 миллионов человек. Регион Латинской Америки располагает 27% пресной воды всей планеты и 8 миллионами кв. километров тропических лесов. Согласно ожиданиям экспертов, уже к 2025 году регион сможет производить более 40% всего продовольствия на планете.</w:t>
      </w:r>
      <w:r w:rsidRPr="00D767BE">
        <w:rPr>
          <w:rFonts w:ascii="Times New Roman" w:hAnsi="Times New Roman" w:cs="Times New Roman"/>
          <w:sz w:val="24"/>
          <w:szCs w:val="24"/>
          <w:vertAlign w:val="superscript"/>
        </w:rPr>
        <w:footnoteReference w:id="70"/>
      </w:r>
      <w:r w:rsidRPr="00D767BE">
        <w:rPr>
          <w:rFonts w:ascii="Times New Roman" w:hAnsi="Times New Roman" w:cs="Times New Roman"/>
          <w:sz w:val="24"/>
          <w:szCs w:val="24"/>
        </w:rPr>
        <w:t xml:space="preserve"> Подобными фактами посол Венесуэлы явно проиллюстрировал рост возрастающего значения УНАСУР для всего современного мира. Другие планы УНАСУР включают в себя продолжение той активной социальной политики, которая была положена еще в МЕРКОСУР и Андском сообществе, в том числе и развитие здравоохранения во всем регионе и решение социальных и миграционных проблем. </w:t>
      </w:r>
    </w:p>
    <w:p w:rsidR="004B2BEA" w:rsidRPr="00D767BE" w:rsidRDefault="004B2BEA"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 xml:space="preserve">УНАСУР является важным дополнением к другим интеграционным структурам во всем регионе, принимая непосредственное участие в координации инфраструктурных, </w:t>
      </w:r>
      <w:r w:rsidRPr="00D767BE">
        <w:rPr>
          <w:rFonts w:ascii="Times New Roman" w:hAnsi="Times New Roman" w:cs="Times New Roman"/>
          <w:sz w:val="24"/>
          <w:szCs w:val="24"/>
        </w:rPr>
        <w:lastRenderedPageBreak/>
        <w:t>технологических и ресурсных проектах. УНАСУР занят созданием институтов, направленных на все упомянутые процессы и направляющих их в нужные русла, гарантируя народам каждой страны внутри региона доступ к общим энергоресурсам.</w:t>
      </w:r>
      <w:r w:rsidRPr="00D767BE">
        <w:rPr>
          <w:rFonts w:ascii="Times New Roman" w:hAnsi="Times New Roman" w:cs="Times New Roman"/>
          <w:sz w:val="24"/>
          <w:szCs w:val="24"/>
          <w:vertAlign w:val="superscript"/>
        </w:rPr>
        <w:footnoteReference w:id="71"/>
      </w:r>
    </w:p>
    <w:p w:rsidR="004B2BEA" w:rsidRPr="00D767BE" w:rsidRDefault="004B2BEA"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 xml:space="preserve">Также послы стран-участниц объяснили, в чем различие между УНАСУР и МЕРКОСУР, ведь политика двух союзов достаточно тесно переплетаются, хотя и здесь находятся свои отличия: к примеру, УНАСУР занимается непосредственным созданием условий для диалога и единства в культуре, политике, экономике и социальных вопросах, тогда как МЕРКОСУР сосредоточен в большей степени на экономической интеграции. Словом, важно понимать, что УНАСУР является более продвинутой организацией, которая охватывает гораздо более широкий спектр вопросов, нежели МЕРКОСУР, являясь, таким образом, не просто логическим продолжением МЕРКОСУР, а скорее новой ступенькой в развитии всех </w:t>
      </w:r>
      <w:proofErr w:type="spellStart"/>
      <w:r w:rsidRPr="00D767BE">
        <w:rPr>
          <w:rFonts w:ascii="Times New Roman" w:hAnsi="Times New Roman" w:cs="Times New Roman"/>
          <w:sz w:val="24"/>
          <w:szCs w:val="24"/>
        </w:rPr>
        <w:t>внутрирегиональных</w:t>
      </w:r>
      <w:proofErr w:type="spellEnd"/>
      <w:r w:rsidRPr="00D767BE">
        <w:rPr>
          <w:rFonts w:ascii="Times New Roman" w:hAnsi="Times New Roman" w:cs="Times New Roman"/>
          <w:sz w:val="24"/>
          <w:szCs w:val="24"/>
        </w:rPr>
        <w:t xml:space="preserve"> отношений в Южной Америке, играя важнейшую роль в политике всех государств. </w:t>
      </w:r>
    </w:p>
    <w:p w:rsidR="008159BD" w:rsidRPr="00D767BE" w:rsidRDefault="00B6260B"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Несмотря на столь позитивный настрой и амбициозные планы на будущее, будущее УНАСУР оказалось не таким ясным. В процессе формирования структур блока</w:t>
      </w:r>
      <w:r w:rsidR="004C4368" w:rsidRPr="00D767BE">
        <w:rPr>
          <w:rFonts w:ascii="Times New Roman" w:hAnsi="Times New Roman" w:cs="Times New Roman"/>
          <w:sz w:val="24"/>
          <w:szCs w:val="24"/>
        </w:rPr>
        <w:t>,</w:t>
      </w:r>
      <w:r w:rsidRPr="00D767BE">
        <w:rPr>
          <w:rFonts w:ascii="Times New Roman" w:hAnsi="Times New Roman" w:cs="Times New Roman"/>
          <w:sz w:val="24"/>
          <w:szCs w:val="24"/>
        </w:rPr>
        <w:t xml:space="preserve"> сегодня продолжают открываться существенные противоречия в подходах стран-участниц к региональной интеграции. Как оказалось</w:t>
      </w:r>
      <w:r w:rsidR="008159BD" w:rsidRPr="00D767BE">
        <w:rPr>
          <w:rFonts w:ascii="Times New Roman" w:hAnsi="Times New Roman" w:cs="Times New Roman"/>
          <w:sz w:val="24"/>
          <w:szCs w:val="24"/>
        </w:rPr>
        <w:t>,</w:t>
      </w:r>
      <w:r w:rsidRPr="00D767BE">
        <w:rPr>
          <w:rFonts w:ascii="Times New Roman" w:hAnsi="Times New Roman" w:cs="Times New Roman"/>
          <w:sz w:val="24"/>
          <w:szCs w:val="24"/>
        </w:rPr>
        <w:t xml:space="preserve"> приоритеты государств, входящих в</w:t>
      </w:r>
      <w:r w:rsidR="008159BD" w:rsidRPr="00D767BE">
        <w:rPr>
          <w:rFonts w:ascii="Times New Roman" w:hAnsi="Times New Roman" w:cs="Times New Roman"/>
          <w:sz w:val="24"/>
          <w:szCs w:val="24"/>
        </w:rPr>
        <w:t xml:space="preserve"> блок, существенно отличаются от страны к стране. В качестве примеров внутренних противоречий можно привести полное </w:t>
      </w:r>
      <w:r w:rsidR="004C4368" w:rsidRPr="00D767BE">
        <w:rPr>
          <w:rFonts w:ascii="Times New Roman" w:hAnsi="Times New Roman" w:cs="Times New Roman"/>
          <w:sz w:val="24"/>
          <w:szCs w:val="24"/>
        </w:rPr>
        <w:t>отсутствие</w:t>
      </w:r>
      <w:r w:rsidR="008159BD" w:rsidRPr="00D767BE">
        <w:rPr>
          <w:rFonts w:ascii="Times New Roman" w:hAnsi="Times New Roman" w:cs="Times New Roman"/>
          <w:sz w:val="24"/>
          <w:szCs w:val="24"/>
        </w:rPr>
        <w:t xml:space="preserve"> единой позиции в отношении импичмента </w:t>
      </w:r>
      <w:proofErr w:type="spellStart"/>
      <w:r w:rsidR="008159BD" w:rsidRPr="00D767BE">
        <w:rPr>
          <w:rFonts w:ascii="Times New Roman" w:hAnsi="Times New Roman" w:cs="Times New Roman"/>
          <w:sz w:val="24"/>
          <w:szCs w:val="24"/>
        </w:rPr>
        <w:t>Дилме</w:t>
      </w:r>
      <w:proofErr w:type="spellEnd"/>
      <w:r w:rsidR="008159BD" w:rsidRPr="00D767BE">
        <w:rPr>
          <w:rFonts w:ascii="Times New Roman" w:hAnsi="Times New Roman" w:cs="Times New Roman"/>
          <w:sz w:val="24"/>
          <w:szCs w:val="24"/>
        </w:rPr>
        <w:t xml:space="preserve"> </w:t>
      </w:r>
      <w:proofErr w:type="spellStart"/>
      <w:r w:rsidR="008159BD" w:rsidRPr="00D767BE">
        <w:rPr>
          <w:rFonts w:ascii="Times New Roman" w:hAnsi="Times New Roman" w:cs="Times New Roman"/>
          <w:sz w:val="24"/>
          <w:szCs w:val="24"/>
        </w:rPr>
        <w:t>Руссефф</w:t>
      </w:r>
      <w:proofErr w:type="spellEnd"/>
      <w:r w:rsidR="008159BD" w:rsidRPr="00D767BE">
        <w:rPr>
          <w:rFonts w:ascii="Times New Roman" w:hAnsi="Times New Roman" w:cs="Times New Roman"/>
          <w:sz w:val="24"/>
          <w:szCs w:val="24"/>
        </w:rPr>
        <w:t xml:space="preserve">, обострение </w:t>
      </w:r>
      <w:r w:rsidR="00C21FC1" w:rsidRPr="00D767BE">
        <w:rPr>
          <w:rFonts w:ascii="Times New Roman" w:hAnsi="Times New Roman" w:cs="Times New Roman"/>
          <w:sz w:val="24"/>
          <w:szCs w:val="24"/>
        </w:rPr>
        <w:t>в</w:t>
      </w:r>
      <w:r w:rsidR="008159BD" w:rsidRPr="00D767BE">
        <w:rPr>
          <w:rFonts w:ascii="Times New Roman" w:hAnsi="Times New Roman" w:cs="Times New Roman"/>
          <w:sz w:val="24"/>
          <w:szCs w:val="24"/>
        </w:rPr>
        <w:t xml:space="preserve">енесуэльского кризиса </w:t>
      </w:r>
      <w:r w:rsidR="00D621A3" w:rsidRPr="00D767BE">
        <w:rPr>
          <w:rFonts w:ascii="Times New Roman" w:hAnsi="Times New Roman" w:cs="Times New Roman"/>
          <w:sz w:val="24"/>
          <w:szCs w:val="24"/>
        </w:rPr>
        <w:t>усугубило</w:t>
      </w:r>
      <w:r w:rsidR="008159BD" w:rsidRPr="00D767BE">
        <w:rPr>
          <w:rFonts w:ascii="Times New Roman" w:hAnsi="Times New Roman" w:cs="Times New Roman"/>
          <w:sz w:val="24"/>
          <w:szCs w:val="24"/>
        </w:rPr>
        <w:t xml:space="preserve"> противоречия внутри блока</w:t>
      </w:r>
      <w:r w:rsidR="00D621A3" w:rsidRPr="00D767BE">
        <w:rPr>
          <w:rStyle w:val="a6"/>
          <w:rFonts w:ascii="Times New Roman" w:hAnsi="Times New Roman" w:cs="Times New Roman"/>
          <w:sz w:val="24"/>
          <w:szCs w:val="24"/>
        </w:rPr>
        <w:footnoteReference w:id="72"/>
      </w:r>
      <w:r w:rsidR="008159BD" w:rsidRPr="00D767BE">
        <w:rPr>
          <w:rFonts w:ascii="Times New Roman" w:hAnsi="Times New Roman" w:cs="Times New Roman"/>
          <w:sz w:val="24"/>
          <w:szCs w:val="24"/>
        </w:rPr>
        <w:t>. Более того из огромного списка макроэкономических проектов завершенными оказались лишь единицы</w:t>
      </w:r>
      <w:r w:rsidR="008159BD" w:rsidRPr="00D767BE">
        <w:rPr>
          <w:rStyle w:val="a6"/>
          <w:rFonts w:ascii="Times New Roman" w:hAnsi="Times New Roman" w:cs="Times New Roman"/>
          <w:sz w:val="24"/>
          <w:szCs w:val="24"/>
        </w:rPr>
        <w:footnoteReference w:id="73"/>
      </w:r>
      <w:r w:rsidR="008159BD" w:rsidRPr="00D767BE">
        <w:rPr>
          <w:rFonts w:ascii="Times New Roman" w:hAnsi="Times New Roman" w:cs="Times New Roman"/>
          <w:sz w:val="24"/>
          <w:szCs w:val="24"/>
        </w:rPr>
        <w:t>. Так и не был сформирован парламент Южной Америки, Университет Юга и такие инфраструктурные проекты как создание общей линии газопровода – далеки от воплощения.</w:t>
      </w:r>
      <w:r w:rsidR="005A45F1" w:rsidRPr="00D767BE">
        <w:rPr>
          <w:rStyle w:val="a6"/>
          <w:rFonts w:ascii="Times New Roman" w:hAnsi="Times New Roman" w:cs="Times New Roman"/>
          <w:sz w:val="24"/>
          <w:szCs w:val="24"/>
        </w:rPr>
        <w:footnoteReference w:id="74"/>
      </w:r>
    </w:p>
    <w:p w:rsidR="00B6260B" w:rsidRPr="00D767BE" w:rsidRDefault="008159BD"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 xml:space="preserve">Общий структурный кризис блока усугубляется </w:t>
      </w:r>
      <w:r w:rsidR="0056579E" w:rsidRPr="00D767BE">
        <w:rPr>
          <w:rFonts w:ascii="Times New Roman" w:hAnsi="Times New Roman" w:cs="Times New Roman"/>
          <w:sz w:val="24"/>
          <w:szCs w:val="24"/>
        </w:rPr>
        <w:t>отсутствием фактических людей, которые занимали бы руководящие должности. С момента ухода с поста генерального секретаря в 2017, консультации</w:t>
      </w:r>
      <w:r w:rsidR="009F464A" w:rsidRPr="00D767BE">
        <w:rPr>
          <w:rFonts w:ascii="Times New Roman" w:hAnsi="Times New Roman" w:cs="Times New Roman"/>
          <w:sz w:val="24"/>
          <w:szCs w:val="24"/>
        </w:rPr>
        <w:t>,</w:t>
      </w:r>
      <w:r w:rsidR="0056579E" w:rsidRPr="00D767BE">
        <w:rPr>
          <w:rFonts w:ascii="Times New Roman" w:hAnsi="Times New Roman" w:cs="Times New Roman"/>
          <w:sz w:val="24"/>
          <w:szCs w:val="24"/>
        </w:rPr>
        <w:t xml:space="preserve"> на ранее занимаемую Эрнесто </w:t>
      </w:r>
      <w:proofErr w:type="spellStart"/>
      <w:r w:rsidR="009F464A" w:rsidRPr="00D767BE">
        <w:rPr>
          <w:rFonts w:ascii="Times New Roman" w:hAnsi="Times New Roman" w:cs="Times New Roman"/>
          <w:sz w:val="24"/>
          <w:szCs w:val="24"/>
        </w:rPr>
        <w:t>Сампера</w:t>
      </w:r>
      <w:proofErr w:type="spellEnd"/>
      <w:r w:rsidR="009F464A" w:rsidRPr="00D767BE">
        <w:rPr>
          <w:rFonts w:ascii="Times New Roman" w:hAnsi="Times New Roman" w:cs="Times New Roman"/>
          <w:sz w:val="24"/>
          <w:szCs w:val="24"/>
        </w:rPr>
        <w:t>, должность</w:t>
      </w:r>
      <w:r w:rsidR="0056579E" w:rsidRPr="00D767BE">
        <w:rPr>
          <w:rFonts w:ascii="Times New Roman" w:hAnsi="Times New Roman" w:cs="Times New Roman"/>
          <w:sz w:val="24"/>
          <w:szCs w:val="24"/>
        </w:rPr>
        <w:t xml:space="preserve"> так и не привели к выбору </w:t>
      </w:r>
      <w:r w:rsidR="009F464A" w:rsidRPr="00D767BE">
        <w:rPr>
          <w:rFonts w:ascii="Times New Roman" w:hAnsi="Times New Roman" w:cs="Times New Roman"/>
          <w:sz w:val="24"/>
          <w:szCs w:val="24"/>
        </w:rPr>
        <w:t>единой личности,</w:t>
      </w:r>
      <w:r w:rsidR="0056579E" w:rsidRPr="00D767BE">
        <w:rPr>
          <w:rFonts w:ascii="Times New Roman" w:hAnsi="Times New Roman" w:cs="Times New Roman"/>
          <w:sz w:val="24"/>
          <w:szCs w:val="24"/>
        </w:rPr>
        <w:t xml:space="preserve"> способной представлять интересы организации на </w:t>
      </w:r>
      <w:r w:rsidR="0056579E" w:rsidRPr="00D767BE">
        <w:rPr>
          <w:rFonts w:ascii="Times New Roman" w:hAnsi="Times New Roman" w:cs="Times New Roman"/>
          <w:sz w:val="24"/>
          <w:szCs w:val="24"/>
        </w:rPr>
        <w:lastRenderedPageBreak/>
        <w:t xml:space="preserve">международной арене. Более того многие административные должности все еще остаются вакантными. </w:t>
      </w:r>
      <w:r w:rsidR="0056579E" w:rsidRPr="00D767BE">
        <w:rPr>
          <w:rStyle w:val="a6"/>
          <w:rFonts w:ascii="Times New Roman" w:hAnsi="Times New Roman" w:cs="Times New Roman"/>
          <w:sz w:val="24"/>
          <w:szCs w:val="24"/>
        </w:rPr>
        <w:footnoteReference w:id="75"/>
      </w:r>
      <w:r w:rsidR="00B6260B" w:rsidRPr="00D767BE">
        <w:rPr>
          <w:rFonts w:ascii="Times New Roman" w:hAnsi="Times New Roman" w:cs="Times New Roman"/>
          <w:sz w:val="24"/>
          <w:szCs w:val="24"/>
        </w:rPr>
        <w:t xml:space="preserve"> </w:t>
      </w:r>
    </w:p>
    <w:p w:rsidR="0056579E" w:rsidRPr="00D767BE" w:rsidRDefault="0056579E"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 xml:space="preserve">Достаточно серьезным вызовом для самого </w:t>
      </w:r>
      <w:r w:rsidR="00EF6E4B" w:rsidRPr="00D767BE">
        <w:rPr>
          <w:rFonts w:ascii="Times New Roman" w:hAnsi="Times New Roman" w:cs="Times New Roman"/>
          <w:sz w:val="24"/>
          <w:szCs w:val="24"/>
        </w:rPr>
        <w:t>объединения</w:t>
      </w:r>
      <w:r w:rsidRPr="00D767BE">
        <w:rPr>
          <w:rFonts w:ascii="Times New Roman" w:hAnsi="Times New Roman" w:cs="Times New Roman"/>
          <w:sz w:val="24"/>
          <w:szCs w:val="24"/>
        </w:rPr>
        <w:t xml:space="preserve"> стала активизация на континенте соглашений о либерализации торговли. Если на момент создания УНАСУР таких </w:t>
      </w:r>
      <w:proofErr w:type="spellStart"/>
      <w:r w:rsidRPr="00D767BE">
        <w:rPr>
          <w:rFonts w:ascii="Times New Roman" w:hAnsi="Times New Roman" w:cs="Times New Roman"/>
          <w:sz w:val="24"/>
          <w:szCs w:val="24"/>
        </w:rPr>
        <w:t>мегасоглашений</w:t>
      </w:r>
      <w:proofErr w:type="spellEnd"/>
      <w:r w:rsidRPr="00D767BE">
        <w:rPr>
          <w:rFonts w:ascii="Times New Roman" w:hAnsi="Times New Roman" w:cs="Times New Roman"/>
          <w:sz w:val="24"/>
          <w:szCs w:val="24"/>
        </w:rPr>
        <w:t xml:space="preserve"> как </w:t>
      </w:r>
      <w:proofErr w:type="spellStart"/>
      <w:r w:rsidRPr="00D767BE">
        <w:rPr>
          <w:rFonts w:ascii="Times New Roman" w:hAnsi="Times New Roman" w:cs="Times New Roman"/>
          <w:sz w:val="24"/>
          <w:szCs w:val="24"/>
        </w:rPr>
        <w:t>Транстихоокеанское</w:t>
      </w:r>
      <w:proofErr w:type="spellEnd"/>
      <w:r w:rsidRPr="00D767BE">
        <w:rPr>
          <w:rFonts w:ascii="Times New Roman" w:hAnsi="Times New Roman" w:cs="Times New Roman"/>
          <w:sz w:val="24"/>
          <w:szCs w:val="24"/>
        </w:rPr>
        <w:t xml:space="preserve"> партнерство</w:t>
      </w:r>
      <w:r w:rsidR="00EF6E4B" w:rsidRPr="00D767BE">
        <w:rPr>
          <w:rFonts w:ascii="Times New Roman" w:hAnsi="Times New Roman" w:cs="Times New Roman"/>
          <w:sz w:val="24"/>
          <w:szCs w:val="24"/>
        </w:rPr>
        <w:t>(ТТН)</w:t>
      </w:r>
      <w:r w:rsidRPr="00D767BE">
        <w:rPr>
          <w:rFonts w:ascii="Times New Roman" w:hAnsi="Times New Roman" w:cs="Times New Roman"/>
          <w:sz w:val="24"/>
          <w:szCs w:val="24"/>
        </w:rPr>
        <w:t xml:space="preserve"> не существовало, то уже с 2010 года процесс</w:t>
      </w:r>
      <w:r w:rsidR="00EF6E4B" w:rsidRPr="00D767BE">
        <w:rPr>
          <w:rFonts w:ascii="Times New Roman" w:hAnsi="Times New Roman" w:cs="Times New Roman"/>
          <w:sz w:val="24"/>
          <w:szCs w:val="24"/>
        </w:rPr>
        <w:t xml:space="preserve"> формирования ТТН резко ускорился, и многие страны всерьез задумались о возможности двусторонних связей с таким объединением как попытка выхода на общемировые рынки.</w:t>
      </w:r>
      <w:r w:rsidR="00C46B41" w:rsidRPr="00D767BE">
        <w:rPr>
          <w:rStyle w:val="a6"/>
          <w:rFonts w:ascii="Times New Roman" w:hAnsi="Times New Roman" w:cs="Times New Roman"/>
          <w:sz w:val="24"/>
          <w:szCs w:val="24"/>
        </w:rPr>
        <w:footnoteReference w:id="76"/>
      </w:r>
    </w:p>
    <w:p w:rsidR="00B6260B" w:rsidRPr="00D767BE" w:rsidRDefault="00C21FC1"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Н</w:t>
      </w:r>
      <w:r w:rsidR="00EF6E4B" w:rsidRPr="00D767BE">
        <w:rPr>
          <w:rFonts w:ascii="Times New Roman" w:hAnsi="Times New Roman" w:cs="Times New Roman"/>
          <w:sz w:val="24"/>
          <w:szCs w:val="24"/>
        </w:rPr>
        <w:t xml:space="preserve">а сегодняшний день УНАСУР находится в полной стагнации. Дальнейшее развитие двусторонних соглашений и возникновение политических кризисов в странах региона </w:t>
      </w:r>
      <w:r w:rsidR="002651B4" w:rsidRPr="00D767BE">
        <w:rPr>
          <w:rFonts w:ascii="Times New Roman" w:hAnsi="Times New Roman" w:cs="Times New Roman"/>
          <w:sz w:val="24"/>
          <w:szCs w:val="24"/>
        </w:rPr>
        <w:t>ставит</w:t>
      </w:r>
      <w:r w:rsidR="00EF6E4B" w:rsidRPr="00D767BE">
        <w:rPr>
          <w:rFonts w:ascii="Times New Roman" w:hAnsi="Times New Roman" w:cs="Times New Roman"/>
          <w:sz w:val="24"/>
          <w:szCs w:val="24"/>
        </w:rPr>
        <w:t xml:space="preserve"> под вопрос существование блока.</w:t>
      </w:r>
    </w:p>
    <w:p w:rsidR="004B2BEA" w:rsidRPr="00D767BE" w:rsidRDefault="004B2BEA"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 xml:space="preserve">Группа Рио, действующая на территории Латинской Америки и стран Карибского бассейна, является постоянно действующим механизмом различных политических консультаций с целью согласования единых латиноамериканских позиций по различным ключевым региональным и международным проблемам. Она включает в себя различные ежегодные совещания президентов стран-членов, в том числе периодические совещания на уровне министров иностранных дел и контакты министров по иным направлениям. Группа образована в 1986 году, став логическим продолжением </w:t>
      </w:r>
      <w:proofErr w:type="spellStart"/>
      <w:r w:rsidRPr="00D767BE">
        <w:rPr>
          <w:rFonts w:ascii="Times New Roman" w:hAnsi="Times New Roman" w:cs="Times New Roman"/>
          <w:sz w:val="24"/>
          <w:szCs w:val="24"/>
        </w:rPr>
        <w:t>Контадорской</w:t>
      </w:r>
      <w:proofErr w:type="spellEnd"/>
      <w:r w:rsidRPr="00D767BE">
        <w:rPr>
          <w:rFonts w:ascii="Times New Roman" w:hAnsi="Times New Roman" w:cs="Times New Roman"/>
          <w:sz w:val="24"/>
          <w:szCs w:val="24"/>
        </w:rPr>
        <w:t xml:space="preserve"> группы</w:t>
      </w:r>
      <w:r w:rsidRPr="00D767BE">
        <w:rPr>
          <w:rFonts w:ascii="Times New Roman" w:hAnsi="Times New Roman" w:cs="Times New Roman"/>
          <w:sz w:val="24"/>
          <w:szCs w:val="24"/>
          <w:vertAlign w:val="superscript"/>
        </w:rPr>
        <w:footnoteReference w:id="77"/>
      </w:r>
      <w:r w:rsidRPr="00D767BE">
        <w:rPr>
          <w:rFonts w:ascii="Times New Roman" w:hAnsi="Times New Roman" w:cs="Times New Roman"/>
          <w:sz w:val="24"/>
          <w:szCs w:val="24"/>
        </w:rPr>
        <w:t xml:space="preserve">. Следует отметить, что Группа Рио являлась базой для создания СЕЛАК, а ныне полностью ею заменена. </w:t>
      </w:r>
    </w:p>
    <w:p w:rsidR="004B2BEA" w:rsidRPr="00D767BE" w:rsidRDefault="004B2BEA"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Сообщество стран Латинской Америки и Карибского бассейна (СЕЛАК) основано в 2010 году, во время совместного саммита Группы РИО и Карибского сообщества. Согласно мнению некоторых исследователей (</w:t>
      </w:r>
      <w:proofErr w:type="spellStart"/>
      <w:r w:rsidRPr="00D767BE">
        <w:rPr>
          <w:rFonts w:ascii="Times New Roman" w:hAnsi="Times New Roman" w:cs="Times New Roman"/>
          <w:sz w:val="24"/>
          <w:szCs w:val="24"/>
        </w:rPr>
        <w:t>Иньиго</w:t>
      </w:r>
      <w:proofErr w:type="spellEnd"/>
      <w:r w:rsidRPr="00D767BE">
        <w:rPr>
          <w:rFonts w:ascii="Times New Roman" w:hAnsi="Times New Roman" w:cs="Times New Roman"/>
          <w:sz w:val="24"/>
          <w:szCs w:val="24"/>
        </w:rPr>
        <w:t xml:space="preserve"> </w:t>
      </w:r>
      <w:proofErr w:type="spellStart"/>
      <w:r w:rsidRPr="00D767BE">
        <w:rPr>
          <w:rFonts w:ascii="Times New Roman" w:hAnsi="Times New Roman" w:cs="Times New Roman"/>
          <w:sz w:val="24"/>
          <w:szCs w:val="24"/>
        </w:rPr>
        <w:t>Эррехон</w:t>
      </w:r>
      <w:proofErr w:type="spellEnd"/>
      <w:r w:rsidRPr="00D767BE">
        <w:rPr>
          <w:rFonts w:ascii="Times New Roman" w:hAnsi="Times New Roman" w:cs="Times New Roman"/>
          <w:sz w:val="24"/>
          <w:szCs w:val="24"/>
        </w:rPr>
        <w:t xml:space="preserve">, </w:t>
      </w:r>
      <w:proofErr w:type="spellStart"/>
      <w:r w:rsidRPr="00D767BE">
        <w:rPr>
          <w:rFonts w:ascii="Times New Roman" w:hAnsi="Times New Roman" w:cs="Times New Roman"/>
          <w:sz w:val="24"/>
          <w:szCs w:val="24"/>
        </w:rPr>
        <w:t>Альредо</w:t>
      </w:r>
      <w:proofErr w:type="spellEnd"/>
      <w:r w:rsidRPr="00D767BE">
        <w:rPr>
          <w:rFonts w:ascii="Times New Roman" w:hAnsi="Times New Roman" w:cs="Times New Roman"/>
          <w:sz w:val="24"/>
          <w:szCs w:val="24"/>
        </w:rPr>
        <w:t xml:space="preserve"> </w:t>
      </w:r>
      <w:proofErr w:type="spellStart"/>
      <w:r w:rsidRPr="00D767BE">
        <w:rPr>
          <w:rFonts w:ascii="Times New Roman" w:hAnsi="Times New Roman" w:cs="Times New Roman"/>
          <w:sz w:val="24"/>
          <w:szCs w:val="24"/>
        </w:rPr>
        <w:t>Серрано</w:t>
      </w:r>
      <w:proofErr w:type="spellEnd"/>
      <w:r w:rsidRPr="00D767BE">
        <w:rPr>
          <w:rFonts w:ascii="Times New Roman" w:hAnsi="Times New Roman" w:cs="Times New Roman"/>
          <w:sz w:val="24"/>
          <w:szCs w:val="24"/>
        </w:rPr>
        <w:t>), СЕЛАК в будущем может претендовать на роль лидирующей организации как политической, так и в перспективе, в экономической плоскости среди стран Латинской Америки</w:t>
      </w:r>
      <w:r w:rsidRPr="00D767BE">
        <w:rPr>
          <w:rFonts w:ascii="Times New Roman" w:hAnsi="Times New Roman" w:cs="Times New Roman"/>
          <w:sz w:val="24"/>
          <w:szCs w:val="24"/>
          <w:vertAlign w:val="superscript"/>
        </w:rPr>
        <w:footnoteReference w:id="78"/>
      </w:r>
      <w:r w:rsidRPr="00D767BE">
        <w:rPr>
          <w:rFonts w:ascii="Times New Roman" w:hAnsi="Times New Roman" w:cs="Times New Roman"/>
          <w:sz w:val="24"/>
          <w:szCs w:val="24"/>
        </w:rPr>
        <w:t xml:space="preserve">. В состав организации входят все независимые государства Северной, Центральной, Южной Америки, исключая США и Канаду. В начале XXI в. в Западном полушарии появились новые модели регионального развития, предполагающие интеграцию без США и Канады. </w:t>
      </w:r>
    </w:p>
    <w:p w:rsidR="004B2BEA" w:rsidRPr="00D767BE" w:rsidRDefault="004B2BEA"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lastRenderedPageBreak/>
        <w:t xml:space="preserve">Эра нового регионализма обусловлена разочарованием латиноамериканских государств в неолиберальной экономической идеологии и растущим недовольством панамериканской моделью развития, воплощением которой, по мнению многих, является ОАГ. Образование СЕЛАК в рамках концепции пост-либерализма дает основания полагать, что Латинская Америка, наконец, реализует мечту Симона Боливара. Создание СЕЛАК отражает стремление государств региона к более глубокой интеграции на основе политического и экономического плюрализма. Главная цель сообщества – выстроить систему координации субрегиональных процессов, однако, стоит подчеркнуть, что, организация еще не имеет внутренней структуры, необходимой для реализации задуманного, в отличии от ОАГ, которая имеет разветвленную организационную структуру, состоящую из различных советов, секретариатов, департаментов, комиссий и рабочих групп. ОАГ также осуществляет тесное взаимодействие с институтами, функционирующими в рамках межамериканской системы, среди которых – Панамериканская организация здравоохранения, Межамериканский банк развития, Межамериканский институт по сотрудничеству в сфере сельского хозяйства и др. Что касается СЕЛАК, то в нем пока нет даже стратегических представлений о механизмах взаимодействия на субрегиональном уровне. </w:t>
      </w:r>
    </w:p>
    <w:p w:rsidR="002651B4" w:rsidRPr="00D767BE" w:rsidRDefault="004B2BEA"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 xml:space="preserve">По сути СЕЛАК сегодня основывается только на политической воле наиболее активных государств региона, но отсутствие единства во взглядах не может остаться незамеченным. В рамках региона СЕЛАК стремится консолидировать повестку дня на основе достижений Группы Рио и Саммита глав государств Латинской Америки и Карибского бассейна по вопросам интеграции и развития, а также на базе иных существующих механизмов взаимодействия. Предполагается, что все инициативы предстоит разрабатывать и реализовывать на субрегиональном уровне, а СЕЛАК будет осуществлять общую координацию во избежание дублирования полномочий. Эта организация не является заменой остальных региональных блоков. Более того, на сегодняшний день содружество располагает слишком бедным инструментарием даже для осуществления координации. Посредством консультаций СЕЛАК обеспечивает сотрудничество государств по целому ряду областей, таких как социальное развитие, миграция, искоренение голода и нищеты, энергетика, торговля, реализация интеграционных инициатив, а также инициатив в сферах инфраструктуры, телекоммуникации, транспорта, гуманитарной помощи и т.д. Для осуществления работы по этим направлениям государства-члены формируют рабочие группы. В рамках СЕЛАК были определены шесть уровней принятия решений, основанных на достижении консенсуса. Решения носят политический характер и оформляются в виде мандата СЕЛАК. Но </w:t>
      </w:r>
      <w:r w:rsidRPr="00D767BE">
        <w:rPr>
          <w:rFonts w:ascii="Times New Roman" w:hAnsi="Times New Roman" w:cs="Times New Roman"/>
          <w:sz w:val="24"/>
          <w:szCs w:val="24"/>
        </w:rPr>
        <w:lastRenderedPageBreak/>
        <w:t>отсутствие постоянно действующего секретариата может расцениваться как фактор, ограничивающий возможности реализации достигнутых соглашений. Несмотря на ряд достижений субрегиональных структур, ориентирующихся на дипломатию высокого уровня и президентские саммиты, эти структуры редко инициируют долгосрочные практические проекты.</w:t>
      </w:r>
      <w:r w:rsidRPr="00D767BE">
        <w:rPr>
          <w:rFonts w:ascii="Times New Roman" w:hAnsi="Times New Roman" w:cs="Times New Roman"/>
          <w:sz w:val="24"/>
          <w:szCs w:val="24"/>
          <w:vertAlign w:val="superscript"/>
        </w:rPr>
        <w:footnoteReference w:id="79"/>
      </w:r>
      <w:r w:rsidRPr="00D767BE">
        <w:rPr>
          <w:rFonts w:ascii="Times New Roman" w:hAnsi="Times New Roman" w:cs="Times New Roman"/>
          <w:sz w:val="24"/>
          <w:szCs w:val="24"/>
        </w:rPr>
        <w:t xml:space="preserve">  </w:t>
      </w:r>
    </w:p>
    <w:p w:rsidR="002651B4" w:rsidRPr="00D767BE" w:rsidRDefault="002651B4"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Отдельно необходимо остановиться на том, что большое количество проблем внутри организации возникает на почве разногласий как в двусторонних, так и в многосторонних отношениях. Ярким примером этой ситуации является отказ Парагвая участвовать в первом саммите в Сантьяго, как жест несогласия с политикой МЕРКОСУР и УНАСУР.</w:t>
      </w:r>
      <w:r w:rsidRPr="00D767BE">
        <w:rPr>
          <w:rStyle w:val="a6"/>
          <w:rFonts w:ascii="Times New Roman" w:hAnsi="Times New Roman" w:cs="Times New Roman"/>
          <w:sz w:val="24"/>
          <w:szCs w:val="24"/>
        </w:rPr>
        <w:footnoteReference w:id="80"/>
      </w:r>
      <w:r w:rsidR="00CF2AA8" w:rsidRPr="00D767BE">
        <w:rPr>
          <w:rFonts w:ascii="Times New Roman" w:hAnsi="Times New Roman" w:cs="Times New Roman"/>
          <w:sz w:val="24"/>
          <w:szCs w:val="24"/>
        </w:rPr>
        <w:t>позже на саммите в Гаване больш</w:t>
      </w:r>
      <w:r w:rsidR="00C21FC1" w:rsidRPr="00D767BE">
        <w:rPr>
          <w:rFonts w:ascii="Times New Roman" w:hAnsi="Times New Roman" w:cs="Times New Roman"/>
          <w:sz w:val="24"/>
          <w:szCs w:val="24"/>
        </w:rPr>
        <w:t>и</w:t>
      </w:r>
      <w:r w:rsidR="00CF2AA8" w:rsidRPr="00D767BE">
        <w:rPr>
          <w:rFonts w:ascii="Times New Roman" w:hAnsi="Times New Roman" w:cs="Times New Roman"/>
          <w:sz w:val="24"/>
          <w:szCs w:val="24"/>
        </w:rPr>
        <w:t xml:space="preserve">нство решений, невзирая на явную антикапиталистическую риторику и жесткую критику в сторону США, носили довольно консервативный характер. Так Никарагуа имеет с Штатами договор о свободной торговле, а в Эквадоре валюта-доллар США. Более того на саммите в Кубе игнорировались </w:t>
      </w:r>
      <w:r w:rsidR="006853E8" w:rsidRPr="00D767BE">
        <w:rPr>
          <w:rFonts w:ascii="Times New Roman" w:hAnsi="Times New Roman" w:cs="Times New Roman"/>
          <w:sz w:val="24"/>
          <w:szCs w:val="24"/>
        </w:rPr>
        <w:t>острые</w:t>
      </w:r>
      <w:r w:rsidR="00CF2AA8" w:rsidRPr="00D767BE">
        <w:rPr>
          <w:rFonts w:ascii="Times New Roman" w:hAnsi="Times New Roman" w:cs="Times New Roman"/>
          <w:sz w:val="24"/>
          <w:szCs w:val="24"/>
        </w:rPr>
        <w:t xml:space="preserve"> проблемы МЕРКОСУР, обусловленные разногласиями связанные с передачей председательства Венесуэле, которая стала членом </w:t>
      </w:r>
      <w:r w:rsidR="006853E8" w:rsidRPr="00D767BE">
        <w:rPr>
          <w:rFonts w:ascii="Times New Roman" w:hAnsi="Times New Roman" w:cs="Times New Roman"/>
          <w:sz w:val="24"/>
          <w:szCs w:val="24"/>
        </w:rPr>
        <w:t>объединения</w:t>
      </w:r>
      <w:r w:rsidR="00CF2AA8" w:rsidRPr="00D767BE">
        <w:rPr>
          <w:rFonts w:ascii="Times New Roman" w:hAnsi="Times New Roman" w:cs="Times New Roman"/>
          <w:sz w:val="24"/>
          <w:szCs w:val="24"/>
        </w:rPr>
        <w:t xml:space="preserve"> в 2012 году.</w:t>
      </w:r>
      <w:r w:rsidR="00CF2AA8" w:rsidRPr="00D767BE">
        <w:rPr>
          <w:rStyle w:val="a6"/>
          <w:rFonts w:ascii="Times New Roman" w:hAnsi="Times New Roman" w:cs="Times New Roman"/>
          <w:sz w:val="24"/>
          <w:szCs w:val="24"/>
        </w:rPr>
        <w:footnoteReference w:id="81"/>
      </w:r>
    </w:p>
    <w:p w:rsidR="00CF2AA8" w:rsidRPr="00D767BE" w:rsidRDefault="00CF2AA8"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 xml:space="preserve">СЕЛАК не удалось, вопреки ожиданиям, заменить ОАГ. На саммите в 2017 г. Лидеры некоторых ведущих стран региона не присутствовали, хотя на встрече обсуждались вопросы, связанные с необходимостью выработки </w:t>
      </w:r>
      <w:r w:rsidR="00374959" w:rsidRPr="00D767BE">
        <w:rPr>
          <w:rFonts w:ascii="Times New Roman" w:hAnsi="Times New Roman" w:cs="Times New Roman"/>
          <w:sz w:val="24"/>
          <w:szCs w:val="24"/>
        </w:rPr>
        <w:t>общего</w:t>
      </w:r>
      <w:r w:rsidRPr="00D767BE">
        <w:rPr>
          <w:rFonts w:ascii="Times New Roman" w:hAnsi="Times New Roman" w:cs="Times New Roman"/>
          <w:sz w:val="24"/>
          <w:szCs w:val="24"/>
        </w:rPr>
        <w:t xml:space="preserve"> подхода к диалогу с новым правительством во главе с Д. Трампом. Куба же, в свою очередь резко критиковала слабую управляемость и неподвижность блока СЕЛАК.</w:t>
      </w:r>
      <w:r w:rsidR="00CD48F8" w:rsidRPr="00D767BE">
        <w:rPr>
          <w:rStyle w:val="a6"/>
          <w:rFonts w:ascii="Times New Roman" w:hAnsi="Times New Roman" w:cs="Times New Roman"/>
          <w:sz w:val="24"/>
          <w:szCs w:val="24"/>
        </w:rPr>
        <w:footnoteReference w:id="82"/>
      </w:r>
    </w:p>
    <w:p w:rsidR="004B2BEA" w:rsidRPr="00D767BE" w:rsidRDefault="004B2BEA"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 xml:space="preserve">Создание СЕЛАК фактически хоть и отражает желание государств региона к более глубокой интеграции, не означает создание эффективного механизма взаимодействия в регионе. Внутри СЕЛАК пока отсутствует стратегическое представление о механизмах работы организации на региональном уровне и о взаимодействии с системой международных отношений. </w:t>
      </w:r>
    </w:p>
    <w:p w:rsidR="002651B4" w:rsidRPr="00D767BE" w:rsidRDefault="002651B4" w:rsidP="00D767BE">
      <w:pPr>
        <w:spacing w:after="0" w:line="360" w:lineRule="auto"/>
        <w:contextualSpacing/>
        <w:jc w:val="both"/>
        <w:rPr>
          <w:rFonts w:ascii="Times New Roman" w:hAnsi="Times New Roman" w:cs="Times New Roman"/>
          <w:sz w:val="24"/>
          <w:szCs w:val="24"/>
        </w:rPr>
      </w:pPr>
    </w:p>
    <w:p w:rsidR="00FB6CF2" w:rsidRDefault="00FB6CF2" w:rsidP="00D767BE">
      <w:pPr>
        <w:spacing w:after="0" w:line="360" w:lineRule="auto"/>
        <w:ind w:firstLine="709"/>
        <w:contextualSpacing/>
        <w:jc w:val="both"/>
        <w:rPr>
          <w:rFonts w:ascii="Times New Roman" w:hAnsi="Times New Roman" w:cs="Times New Roman"/>
          <w:sz w:val="24"/>
          <w:szCs w:val="24"/>
          <w:vertAlign w:val="subscript"/>
        </w:rPr>
      </w:pPr>
    </w:p>
    <w:p w:rsidR="00374959" w:rsidRPr="00D767BE" w:rsidRDefault="00374959" w:rsidP="00D767BE">
      <w:pPr>
        <w:spacing w:after="0" w:line="360" w:lineRule="auto"/>
        <w:ind w:firstLine="709"/>
        <w:contextualSpacing/>
        <w:jc w:val="both"/>
        <w:rPr>
          <w:rFonts w:ascii="Times New Roman" w:hAnsi="Times New Roman" w:cs="Times New Roman"/>
          <w:sz w:val="24"/>
          <w:szCs w:val="24"/>
          <w:vertAlign w:val="subscript"/>
        </w:rPr>
      </w:pPr>
    </w:p>
    <w:p w:rsidR="00C735D7" w:rsidRPr="00D767BE" w:rsidRDefault="00C735D7" w:rsidP="00D767BE">
      <w:pPr>
        <w:pStyle w:val="2"/>
        <w:spacing w:before="0" w:line="360" w:lineRule="auto"/>
        <w:contextualSpacing/>
        <w:jc w:val="center"/>
        <w:rPr>
          <w:rFonts w:ascii="Times New Roman" w:hAnsi="Times New Roman" w:cs="Times New Roman"/>
          <w:color w:val="auto"/>
          <w:sz w:val="24"/>
          <w:szCs w:val="24"/>
        </w:rPr>
      </w:pPr>
      <w:bookmarkStart w:id="9" w:name="_Toc10497705"/>
      <w:r w:rsidRPr="00D767BE">
        <w:rPr>
          <w:rFonts w:ascii="Times New Roman" w:hAnsi="Times New Roman" w:cs="Times New Roman"/>
          <w:color w:val="auto"/>
          <w:sz w:val="24"/>
          <w:szCs w:val="24"/>
        </w:rPr>
        <w:lastRenderedPageBreak/>
        <w:t>2.</w:t>
      </w:r>
      <w:r w:rsidR="00A94154" w:rsidRPr="00D767BE">
        <w:rPr>
          <w:rFonts w:ascii="Times New Roman" w:hAnsi="Times New Roman" w:cs="Times New Roman"/>
          <w:color w:val="auto"/>
          <w:sz w:val="24"/>
          <w:szCs w:val="24"/>
        </w:rPr>
        <w:t>3</w:t>
      </w:r>
      <w:r w:rsidRPr="00D767BE">
        <w:rPr>
          <w:rFonts w:ascii="Times New Roman" w:hAnsi="Times New Roman" w:cs="Times New Roman"/>
          <w:color w:val="auto"/>
          <w:sz w:val="24"/>
          <w:szCs w:val="24"/>
        </w:rPr>
        <w:t xml:space="preserve"> Экономические интеграционные блоки</w:t>
      </w:r>
      <w:bookmarkEnd w:id="9"/>
    </w:p>
    <w:p w:rsidR="00FB6CF2" w:rsidRPr="00D767BE" w:rsidRDefault="00FB6CF2" w:rsidP="00D767BE">
      <w:pPr>
        <w:spacing w:line="360" w:lineRule="auto"/>
        <w:rPr>
          <w:rFonts w:ascii="Times New Roman" w:hAnsi="Times New Roman" w:cs="Times New Roman"/>
          <w:sz w:val="24"/>
          <w:szCs w:val="24"/>
        </w:rPr>
      </w:pPr>
    </w:p>
    <w:p w:rsidR="009A384D" w:rsidRPr="00D767BE" w:rsidRDefault="009A384D" w:rsidP="00D767BE">
      <w:pPr>
        <w:spacing w:after="0" w:line="360" w:lineRule="auto"/>
        <w:ind w:firstLine="709"/>
        <w:jc w:val="both"/>
        <w:rPr>
          <w:rFonts w:ascii="Times New Roman" w:hAnsi="Times New Roman" w:cs="Times New Roman"/>
          <w:sz w:val="24"/>
          <w:szCs w:val="24"/>
        </w:rPr>
      </w:pPr>
      <w:r w:rsidRPr="00D767BE">
        <w:rPr>
          <w:rFonts w:ascii="Times New Roman" w:hAnsi="Times New Roman" w:cs="Times New Roman"/>
          <w:sz w:val="24"/>
          <w:szCs w:val="24"/>
        </w:rPr>
        <w:t xml:space="preserve">Говоря о деятельности экономических интеграционных объединений и сообществ, следует упомнить о </w:t>
      </w:r>
      <w:r w:rsidRPr="00D767BE">
        <w:rPr>
          <w:rFonts w:ascii="Times New Roman" w:hAnsi="Times New Roman" w:cs="Times New Roman"/>
          <w:bCs/>
          <w:sz w:val="24"/>
          <w:szCs w:val="24"/>
        </w:rPr>
        <w:t>Латиноамериканской ассоциации интеграции,</w:t>
      </w:r>
      <w:r w:rsidRPr="00D767BE">
        <w:rPr>
          <w:rFonts w:ascii="Times New Roman" w:hAnsi="Times New Roman" w:cs="Times New Roman"/>
          <w:i/>
          <w:sz w:val="24"/>
          <w:szCs w:val="24"/>
        </w:rPr>
        <w:t xml:space="preserve"> </w:t>
      </w:r>
      <w:r w:rsidRPr="00D767BE">
        <w:rPr>
          <w:rFonts w:ascii="Times New Roman" w:hAnsi="Times New Roman" w:cs="Times New Roman"/>
          <w:sz w:val="24"/>
          <w:szCs w:val="24"/>
        </w:rPr>
        <w:t>существовавшей до 1980 года в виде Латиноамериканской Ассоциации свободной торговли. ЛАИ является объединением экономического сотрудничества среди 13 государств Латинской Америки. Основной целью организации является развитие регионального экономического сотрудничества и торговля, в том числе, создание общего рынка</w:t>
      </w:r>
      <w:r w:rsidRPr="00D767BE">
        <w:rPr>
          <w:rFonts w:ascii="Times New Roman" w:hAnsi="Times New Roman" w:cs="Times New Roman"/>
          <w:sz w:val="24"/>
          <w:szCs w:val="24"/>
          <w:vertAlign w:val="superscript"/>
        </w:rPr>
        <w:footnoteReference w:id="83"/>
      </w:r>
      <w:r w:rsidRPr="00D767BE">
        <w:rPr>
          <w:rFonts w:ascii="Times New Roman" w:hAnsi="Times New Roman" w:cs="Times New Roman"/>
          <w:sz w:val="24"/>
          <w:szCs w:val="24"/>
        </w:rPr>
        <w:t>. В основе данного объединения лежит Договор Монтевидео, подписанный 12 августа 1980 года</w:t>
      </w:r>
      <w:r w:rsidRPr="00D767BE">
        <w:rPr>
          <w:rFonts w:ascii="Times New Roman" w:hAnsi="Times New Roman" w:cs="Times New Roman"/>
          <w:sz w:val="24"/>
          <w:szCs w:val="24"/>
          <w:vertAlign w:val="superscript"/>
        </w:rPr>
        <w:footnoteReference w:id="84"/>
      </w:r>
      <w:r w:rsidRPr="00D767BE">
        <w:rPr>
          <w:rFonts w:ascii="Times New Roman" w:hAnsi="Times New Roman" w:cs="Times New Roman"/>
          <w:sz w:val="24"/>
          <w:szCs w:val="24"/>
        </w:rPr>
        <w:t>. До подписания договора ЛАСТ функционировала в качестве организации, продолжающей продвижение концепций Экономической Комиссии ООН для стран Латинской Америки. Изначально целью организации являлось создание общего торгового пространства, таможенного союза и продвижение идеи дальнейшей интеграции континента. Однако ввиду неудач и весьма низкой эффективности, недовольства членов организации, в 1980 году совет министров иностранных дел – членов ЛАСТ подписал договор, в соответствии с которым ЛАСТ упразднялась, а на ее месте создавалась Латиноамериканская Ассоциация Интеграции. Главным отличием ЛАИ от ЛАСТ можно назвать принцип двусторонности, который очень хорошо воплощался в новой организации. На определенном этапе ЛАИ внесла существенный вклад, создав необходимые международные и правовые предпосылки для возникновения и эволюции таких объединений, как МЕРКОСУР и Андское сообщество, в том числе, способствовала заключению и унификации двусторонних экономических соглашений. Кроме того, руководство ЛАИ предпринимает различные шаги, направленные на активизацию участия данной ассоциации в развитии интеграционных процессов во всем регионе, в том числе, ведет поиск возможностей для более плодотворного использования потенциала ЛАИ в качестве вспомогательного механизма, форума обсуждения и перспектив интеграции в Южной Америке.</w:t>
      </w:r>
    </w:p>
    <w:p w:rsidR="009A384D" w:rsidRPr="00D767BE" w:rsidRDefault="009A384D" w:rsidP="00D767BE">
      <w:pPr>
        <w:spacing w:after="0" w:line="360" w:lineRule="auto"/>
        <w:ind w:firstLine="709"/>
        <w:jc w:val="both"/>
        <w:rPr>
          <w:rFonts w:ascii="Times New Roman" w:hAnsi="Times New Roman" w:cs="Times New Roman"/>
          <w:sz w:val="24"/>
          <w:szCs w:val="24"/>
        </w:rPr>
      </w:pPr>
      <w:r w:rsidRPr="00D767BE">
        <w:rPr>
          <w:rFonts w:ascii="Times New Roman" w:hAnsi="Times New Roman" w:cs="Times New Roman"/>
          <w:sz w:val="24"/>
          <w:szCs w:val="24"/>
        </w:rPr>
        <w:t xml:space="preserve">Андское сообщество представляет собой региональное содружество, направленное на укрепление социального и экономического взаимодействия среди некоторых стран Латинской Америки – Колумбии, Перу, Эквадора и Боливии и ведет свою деятельность с момента подписания </w:t>
      </w:r>
      <w:proofErr w:type="spellStart"/>
      <w:r w:rsidRPr="00D767BE">
        <w:rPr>
          <w:rFonts w:ascii="Times New Roman" w:hAnsi="Times New Roman" w:cs="Times New Roman"/>
          <w:sz w:val="24"/>
          <w:szCs w:val="24"/>
        </w:rPr>
        <w:t>Картахенского</w:t>
      </w:r>
      <w:proofErr w:type="spellEnd"/>
      <w:r w:rsidRPr="00D767BE">
        <w:rPr>
          <w:rFonts w:ascii="Times New Roman" w:hAnsi="Times New Roman" w:cs="Times New Roman"/>
          <w:sz w:val="24"/>
          <w:szCs w:val="24"/>
        </w:rPr>
        <w:t xml:space="preserve"> соглашения от 26 мая 1969 года</w:t>
      </w:r>
      <w:r w:rsidRPr="00D767BE">
        <w:rPr>
          <w:rFonts w:ascii="Times New Roman" w:hAnsi="Times New Roman" w:cs="Times New Roman"/>
          <w:sz w:val="24"/>
          <w:szCs w:val="24"/>
          <w:vertAlign w:val="superscript"/>
        </w:rPr>
        <w:footnoteReference w:id="85"/>
      </w:r>
      <w:r w:rsidRPr="00D767BE">
        <w:rPr>
          <w:rFonts w:ascii="Times New Roman" w:hAnsi="Times New Roman" w:cs="Times New Roman"/>
          <w:sz w:val="24"/>
          <w:szCs w:val="24"/>
        </w:rPr>
        <w:t xml:space="preserve">. Ассоциированными </w:t>
      </w:r>
      <w:r w:rsidRPr="00D767BE">
        <w:rPr>
          <w:rFonts w:ascii="Times New Roman" w:hAnsi="Times New Roman" w:cs="Times New Roman"/>
          <w:sz w:val="24"/>
          <w:szCs w:val="24"/>
        </w:rPr>
        <w:lastRenderedPageBreak/>
        <w:t>членами (согласно договору Андского сообщества с МЕРКОСУР) являются Бразилия, Уругвай, Чили (была участником с 1969 по 1976 год, затем с 1976 по 2006 наблюдателем и с 2006 – ассоциированный член), Аргентина</w:t>
      </w:r>
      <w:r w:rsidRPr="00D767BE">
        <w:rPr>
          <w:rFonts w:ascii="Times New Roman" w:hAnsi="Times New Roman" w:cs="Times New Roman"/>
          <w:sz w:val="24"/>
          <w:szCs w:val="24"/>
          <w:vertAlign w:val="superscript"/>
        </w:rPr>
        <w:footnoteReference w:id="86"/>
      </w:r>
      <w:r w:rsidRPr="00D767BE">
        <w:rPr>
          <w:rFonts w:ascii="Times New Roman" w:hAnsi="Times New Roman" w:cs="Times New Roman"/>
          <w:sz w:val="24"/>
          <w:szCs w:val="24"/>
        </w:rPr>
        <w:t>. Основные цели Андского сообщества заключаются в содействии развитию стран-участниц, в первую очередь, с помощью инструментов интеграции, социального и экономического сотрудничества, в том числе и благодаря активизации экономического роста, обеспечению занятости и в содействии продвижения идеи латиноамериканского общего рынка</w:t>
      </w:r>
      <w:r w:rsidRPr="00D767BE">
        <w:rPr>
          <w:rFonts w:ascii="Times New Roman" w:hAnsi="Times New Roman" w:cs="Times New Roman"/>
          <w:sz w:val="24"/>
          <w:szCs w:val="24"/>
          <w:vertAlign w:val="superscript"/>
        </w:rPr>
        <w:footnoteReference w:id="87"/>
      </w:r>
      <w:r w:rsidRPr="00D767BE">
        <w:rPr>
          <w:rFonts w:ascii="Times New Roman" w:hAnsi="Times New Roman" w:cs="Times New Roman"/>
          <w:sz w:val="24"/>
          <w:szCs w:val="24"/>
        </w:rPr>
        <w:t>. К основным направлениям деятельности Андского сообщества можно отнести идеи выработки единой экономической политики, координация деятельности в важных проектах, гармонизация законодательства, применение в рамках сообщества, различных правовых норм. Кроме того, важное внимание уделяется поддержке тесных связей между регионами и органами управления с помощью различных вспомогательных органов, среди которых можно выделить Андский институт труда и Консультационный Совет частных предпринимателей. Следует добавить, что Андский пакт занимает свое место в хронологии интеграции многих развивающихся стран на территории Латинской Америки – своеобразная попытка в масштабах группировки несколько ограничить влияние иностранных монополий и защитить собственный рынок. Так, главной мерой для достижения этой цели было введение «Общего режима в отношении иностранного капитала, торговых марок, патентов, лицензий», который был призван установить контроль за деятельностью транснациональных компаний</w:t>
      </w:r>
      <w:r w:rsidRPr="00D767BE">
        <w:rPr>
          <w:rFonts w:ascii="Times New Roman" w:hAnsi="Times New Roman" w:cs="Times New Roman"/>
          <w:sz w:val="24"/>
          <w:szCs w:val="24"/>
          <w:vertAlign w:val="superscript"/>
        </w:rPr>
        <w:footnoteReference w:id="88"/>
      </w:r>
      <w:r w:rsidRPr="00D767BE">
        <w:rPr>
          <w:rFonts w:ascii="Times New Roman" w:hAnsi="Times New Roman" w:cs="Times New Roman"/>
          <w:sz w:val="24"/>
          <w:szCs w:val="24"/>
        </w:rPr>
        <w:t>. Что касается структуры управления: Президентский Совет, Совет министров иностранных дел, Комиссия Андского сообщества. Говоря же о текущей ситуации, следует сказать, что планируемое вхождение некоторых стран-участников (вроде вышедшей в 2006 г. Венесуэлы) в МЕРКОСУР плавно приводит к тому, что Андское сообщество постепенно прекращает свое существование в качестве отдельного торгового блока.</w:t>
      </w:r>
    </w:p>
    <w:p w:rsidR="009A384D" w:rsidRPr="00D767BE" w:rsidRDefault="009A384D" w:rsidP="00D767BE">
      <w:pPr>
        <w:spacing w:after="0" w:line="360" w:lineRule="auto"/>
        <w:ind w:firstLine="709"/>
        <w:jc w:val="both"/>
        <w:rPr>
          <w:rFonts w:ascii="Times New Roman" w:hAnsi="Times New Roman" w:cs="Times New Roman"/>
          <w:sz w:val="24"/>
          <w:szCs w:val="24"/>
        </w:rPr>
      </w:pPr>
      <w:r w:rsidRPr="00D767BE">
        <w:rPr>
          <w:rFonts w:ascii="Times New Roman" w:hAnsi="Times New Roman" w:cs="Times New Roman"/>
          <w:sz w:val="24"/>
          <w:szCs w:val="24"/>
        </w:rPr>
        <w:t xml:space="preserve">Еще один важный торгово-экономический союз – Карибское сообщество (англ. </w:t>
      </w:r>
      <w:proofErr w:type="spellStart"/>
      <w:r w:rsidRPr="00D767BE">
        <w:rPr>
          <w:rFonts w:ascii="Times New Roman" w:hAnsi="Times New Roman" w:cs="Times New Roman"/>
          <w:sz w:val="24"/>
          <w:szCs w:val="24"/>
        </w:rPr>
        <w:t>Caribbean</w:t>
      </w:r>
      <w:proofErr w:type="spellEnd"/>
      <w:r w:rsidRPr="00D767BE">
        <w:rPr>
          <w:rFonts w:ascii="Times New Roman" w:hAnsi="Times New Roman" w:cs="Times New Roman"/>
          <w:sz w:val="24"/>
          <w:szCs w:val="24"/>
        </w:rPr>
        <w:t xml:space="preserve"> </w:t>
      </w:r>
      <w:proofErr w:type="spellStart"/>
      <w:r w:rsidRPr="00D767BE">
        <w:rPr>
          <w:rFonts w:ascii="Times New Roman" w:hAnsi="Times New Roman" w:cs="Times New Roman"/>
          <w:sz w:val="24"/>
          <w:szCs w:val="24"/>
        </w:rPr>
        <w:t>Community</w:t>
      </w:r>
      <w:proofErr w:type="spellEnd"/>
      <w:r w:rsidRPr="00D767BE">
        <w:rPr>
          <w:rFonts w:ascii="Times New Roman" w:hAnsi="Times New Roman" w:cs="Times New Roman"/>
          <w:sz w:val="24"/>
          <w:szCs w:val="24"/>
        </w:rPr>
        <w:t xml:space="preserve"> (CARICOM))</w:t>
      </w:r>
      <w:r w:rsidRPr="00D767BE">
        <w:rPr>
          <w:rFonts w:ascii="Times New Roman" w:hAnsi="Times New Roman" w:cs="Times New Roman"/>
          <w:b/>
          <w:sz w:val="24"/>
          <w:szCs w:val="24"/>
        </w:rPr>
        <w:t>.</w:t>
      </w:r>
      <w:r w:rsidRPr="00D767BE">
        <w:rPr>
          <w:rFonts w:ascii="Times New Roman" w:hAnsi="Times New Roman" w:cs="Times New Roman"/>
          <w:sz w:val="24"/>
          <w:szCs w:val="24"/>
        </w:rPr>
        <w:t xml:space="preserve"> Дата его основания – 4 июля 1973 года.</w:t>
      </w:r>
      <w:r w:rsidRPr="00D767BE">
        <w:rPr>
          <w:rFonts w:ascii="Times New Roman" w:hAnsi="Times New Roman" w:cs="Times New Roman"/>
          <w:b/>
          <w:sz w:val="24"/>
          <w:szCs w:val="24"/>
        </w:rPr>
        <w:t xml:space="preserve"> </w:t>
      </w:r>
      <w:r w:rsidRPr="00D767BE">
        <w:rPr>
          <w:rFonts w:ascii="Times New Roman" w:hAnsi="Times New Roman" w:cs="Times New Roman"/>
          <w:sz w:val="24"/>
          <w:szCs w:val="24"/>
        </w:rPr>
        <w:t xml:space="preserve">Является торгово-экономическим союзом стран Центральной, Латинской и северо-востока Южной Америки. Что касается политики данного сообщества, то в области экономики данное сообщество ставит планы по обеспечению экономического сближения стран CARICOM, с помощью ликвидации таможенных пошлин и различных количественных ограничений </w:t>
      </w:r>
      <w:r w:rsidRPr="00D767BE">
        <w:rPr>
          <w:rFonts w:ascii="Times New Roman" w:hAnsi="Times New Roman" w:cs="Times New Roman"/>
          <w:sz w:val="24"/>
          <w:szCs w:val="24"/>
        </w:rPr>
        <w:lastRenderedPageBreak/>
        <w:t>импорта</w:t>
      </w:r>
      <w:r w:rsidRPr="00D767BE">
        <w:rPr>
          <w:rFonts w:ascii="Times New Roman" w:hAnsi="Times New Roman" w:cs="Times New Roman"/>
          <w:sz w:val="24"/>
          <w:szCs w:val="24"/>
          <w:vertAlign w:val="superscript"/>
        </w:rPr>
        <w:footnoteReference w:id="89"/>
      </w:r>
      <w:r w:rsidRPr="00D767BE">
        <w:rPr>
          <w:rFonts w:ascii="Times New Roman" w:hAnsi="Times New Roman" w:cs="Times New Roman"/>
          <w:sz w:val="24"/>
          <w:szCs w:val="24"/>
        </w:rPr>
        <w:t xml:space="preserve">. Также ставится цель установления общего таможенного режима, проведение единой торговой политики и общей политики в области сельского хозяйства. В целом же во время существования CARICOM были отменены таможенные барьеры, количественные ограничения на импорт. </w:t>
      </w:r>
    </w:p>
    <w:p w:rsidR="009A384D" w:rsidRPr="00D767BE" w:rsidRDefault="009A384D" w:rsidP="00D767BE">
      <w:pPr>
        <w:spacing w:after="0" w:line="360" w:lineRule="auto"/>
        <w:ind w:firstLine="709"/>
        <w:jc w:val="both"/>
        <w:rPr>
          <w:rFonts w:ascii="Times New Roman" w:hAnsi="Times New Roman" w:cs="Times New Roman"/>
          <w:sz w:val="24"/>
          <w:szCs w:val="24"/>
        </w:rPr>
      </w:pPr>
      <w:r w:rsidRPr="00D767BE">
        <w:rPr>
          <w:rFonts w:ascii="Times New Roman" w:hAnsi="Times New Roman" w:cs="Times New Roman"/>
          <w:sz w:val="24"/>
          <w:szCs w:val="24"/>
        </w:rPr>
        <w:t>МЕРКОСУР</w:t>
      </w:r>
      <w:r w:rsidRPr="00D767BE">
        <w:rPr>
          <w:rFonts w:ascii="Times New Roman" w:hAnsi="Times New Roman" w:cs="Times New Roman"/>
          <w:sz w:val="24"/>
          <w:szCs w:val="24"/>
          <w:lang w:val="en-US"/>
        </w:rPr>
        <w:t xml:space="preserve"> (Mercado </w:t>
      </w:r>
      <w:proofErr w:type="spellStart"/>
      <w:r w:rsidRPr="00D767BE">
        <w:rPr>
          <w:rFonts w:ascii="Times New Roman" w:hAnsi="Times New Roman" w:cs="Times New Roman"/>
          <w:sz w:val="24"/>
          <w:szCs w:val="24"/>
          <w:lang w:val="en-US"/>
        </w:rPr>
        <w:t>Comun</w:t>
      </w:r>
      <w:proofErr w:type="spellEnd"/>
      <w:r w:rsidRPr="00D767BE">
        <w:rPr>
          <w:rFonts w:ascii="Times New Roman" w:hAnsi="Times New Roman" w:cs="Times New Roman"/>
          <w:sz w:val="24"/>
          <w:szCs w:val="24"/>
          <w:lang w:val="en-US"/>
        </w:rPr>
        <w:t xml:space="preserve"> del </w:t>
      </w:r>
      <w:proofErr w:type="spellStart"/>
      <w:r w:rsidRPr="00D767BE">
        <w:rPr>
          <w:rFonts w:ascii="Times New Roman" w:hAnsi="Times New Roman" w:cs="Times New Roman"/>
          <w:sz w:val="24"/>
          <w:szCs w:val="24"/>
          <w:lang w:val="en-US"/>
        </w:rPr>
        <w:t>Cono</w:t>
      </w:r>
      <w:proofErr w:type="spellEnd"/>
      <w:r w:rsidRPr="00D767BE">
        <w:rPr>
          <w:rFonts w:ascii="Times New Roman" w:hAnsi="Times New Roman" w:cs="Times New Roman"/>
          <w:sz w:val="24"/>
          <w:szCs w:val="24"/>
          <w:lang w:val="en-US"/>
        </w:rPr>
        <w:t xml:space="preserve"> Sur – MERCOSUR). </w:t>
      </w:r>
      <w:r w:rsidRPr="00D767BE">
        <w:rPr>
          <w:rFonts w:ascii="Times New Roman" w:hAnsi="Times New Roman" w:cs="Times New Roman"/>
          <w:sz w:val="24"/>
          <w:szCs w:val="24"/>
        </w:rPr>
        <w:t>На протяжении долгого времени управление в странах Латинской Америки воплощалось в жизнь с помощью различных военных и авторитарных режимов, в основе которых лежала идея национальной безопасности. В свою очередь, подобная идея мешала государствам Латинской Америки не только наладить отношения между собой, но и перейти от недоверия на принципиально новый уровень сотрудничества. Динамичные фундаментальные перемены глобального характера, переживаемые мировым сообществом на рубеже столетий, оказывают существенное воздействие на формирование нового мироустройства. В стороне от этого процесса не остались и страны Латинской Америки. В частности, Бразилия, выступающая за утверждение нового биполярного мира, полагает, что современный миропорядок должен базироваться на механизме коллективных решений ключевых проблем и, прежде всего, на верховенстве широкой демократизации международного сотрудничества</w:t>
      </w:r>
      <w:r w:rsidRPr="00D767BE">
        <w:rPr>
          <w:rFonts w:ascii="Times New Roman" w:hAnsi="Times New Roman" w:cs="Times New Roman"/>
          <w:sz w:val="24"/>
          <w:szCs w:val="24"/>
          <w:vertAlign w:val="superscript"/>
        </w:rPr>
        <w:footnoteReference w:id="90"/>
      </w:r>
      <w:r w:rsidRPr="00D767BE">
        <w:rPr>
          <w:rFonts w:ascii="Times New Roman" w:hAnsi="Times New Roman" w:cs="Times New Roman"/>
          <w:sz w:val="24"/>
          <w:szCs w:val="24"/>
        </w:rPr>
        <w:t xml:space="preserve">. </w:t>
      </w:r>
    </w:p>
    <w:p w:rsidR="009A384D" w:rsidRPr="00D767BE" w:rsidRDefault="009A384D" w:rsidP="00D767BE">
      <w:pPr>
        <w:spacing w:after="0" w:line="360" w:lineRule="auto"/>
        <w:ind w:firstLine="709"/>
        <w:jc w:val="both"/>
        <w:rPr>
          <w:rFonts w:ascii="Times New Roman" w:hAnsi="Times New Roman" w:cs="Times New Roman"/>
          <w:sz w:val="24"/>
          <w:szCs w:val="24"/>
        </w:rPr>
      </w:pPr>
      <w:r w:rsidRPr="00D767BE">
        <w:rPr>
          <w:rFonts w:ascii="Times New Roman" w:hAnsi="Times New Roman" w:cs="Times New Roman"/>
          <w:sz w:val="24"/>
          <w:szCs w:val="24"/>
        </w:rPr>
        <w:t xml:space="preserve">Следует понимать, что одинаковые геополитические и экономические стремления держав были направлены на улучшение собственного благосостояния и благополучия, учитывая, прежде всего, свои собственные интересы, отодвигая интересы своих соседей на второй план. </w:t>
      </w:r>
    </w:p>
    <w:p w:rsidR="009A384D" w:rsidRPr="00D767BE" w:rsidRDefault="009A384D" w:rsidP="00D767BE">
      <w:pPr>
        <w:spacing w:after="0" w:line="360" w:lineRule="auto"/>
        <w:ind w:firstLine="709"/>
        <w:jc w:val="both"/>
        <w:rPr>
          <w:rFonts w:ascii="Times New Roman" w:hAnsi="Times New Roman" w:cs="Times New Roman"/>
          <w:sz w:val="24"/>
          <w:szCs w:val="24"/>
        </w:rPr>
      </w:pPr>
      <w:r w:rsidRPr="00D767BE">
        <w:rPr>
          <w:rFonts w:ascii="Times New Roman" w:hAnsi="Times New Roman" w:cs="Times New Roman"/>
          <w:sz w:val="24"/>
          <w:szCs w:val="24"/>
        </w:rPr>
        <w:t xml:space="preserve">Пути достижения этих целей не менялись на протяжении десятков лет, и заключались, в первую очередь, в развитии своего собственного военного потенциала и влияния, а во второй половине </w:t>
      </w:r>
      <w:r w:rsidRPr="00D767BE">
        <w:rPr>
          <w:rFonts w:ascii="Times New Roman" w:hAnsi="Times New Roman" w:cs="Times New Roman"/>
          <w:sz w:val="24"/>
          <w:szCs w:val="24"/>
          <w:lang w:val="en-US"/>
        </w:rPr>
        <w:t>XX</w:t>
      </w:r>
      <w:r w:rsidRPr="00D767BE">
        <w:rPr>
          <w:rFonts w:ascii="Times New Roman" w:hAnsi="Times New Roman" w:cs="Times New Roman"/>
          <w:sz w:val="24"/>
          <w:szCs w:val="24"/>
        </w:rPr>
        <w:t xml:space="preserve"> столетия – в развитии собственной сферы ядерной энергетики и других, передовых на то время сферах деятельности человечества</w:t>
      </w:r>
      <w:r w:rsidRPr="00D767BE">
        <w:rPr>
          <w:rFonts w:ascii="Times New Roman" w:hAnsi="Times New Roman" w:cs="Times New Roman"/>
          <w:sz w:val="24"/>
          <w:szCs w:val="24"/>
          <w:vertAlign w:val="superscript"/>
        </w:rPr>
        <w:footnoteReference w:id="91"/>
      </w:r>
      <w:r w:rsidRPr="00D767BE">
        <w:rPr>
          <w:rFonts w:ascii="Times New Roman" w:hAnsi="Times New Roman" w:cs="Times New Roman"/>
          <w:sz w:val="24"/>
          <w:szCs w:val="24"/>
        </w:rPr>
        <w:t xml:space="preserve">. Но также важно понимать, что даже во время военных диктатур, как в Бразилии, так и в Аргентине принимались некоторые попытки если не для устранения, то хотя бы для смягчения появляющихся противоречий между двумя странами. И если, к примеру, еще в 1973 году Аргентина выражала свой протест в отношении двустороннего соглашения, которое планировали заключить Бразилия и Парагвай в области использования </w:t>
      </w:r>
      <w:r w:rsidRPr="00D767BE">
        <w:rPr>
          <w:rFonts w:ascii="Times New Roman" w:hAnsi="Times New Roman" w:cs="Times New Roman"/>
          <w:sz w:val="24"/>
          <w:szCs w:val="24"/>
        </w:rPr>
        <w:lastRenderedPageBreak/>
        <w:t>гидроэнергетических ресурсов, то уже спустя шесть лет, в 1979 году было подписано новое, трехстороннее соглашение, целью которого было регулирование этого вопроса</w:t>
      </w:r>
      <w:r w:rsidRPr="00D767BE">
        <w:rPr>
          <w:rFonts w:ascii="Times New Roman" w:hAnsi="Times New Roman" w:cs="Times New Roman"/>
          <w:sz w:val="24"/>
          <w:szCs w:val="24"/>
          <w:vertAlign w:val="superscript"/>
        </w:rPr>
        <w:footnoteReference w:id="92"/>
      </w:r>
      <w:r w:rsidRPr="00D767BE">
        <w:rPr>
          <w:rFonts w:ascii="Times New Roman" w:hAnsi="Times New Roman" w:cs="Times New Roman"/>
          <w:sz w:val="24"/>
          <w:szCs w:val="24"/>
        </w:rPr>
        <w:t>.</w:t>
      </w:r>
    </w:p>
    <w:p w:rsidR="009A384D" w:rsidRPr="00D767BE" w:rsidRDefault="009A384D" w:rsidP="00D767BE">
      <w:pPr>
        <w:spacing w:after="0" w:line="360" w:lineRule="auto"/>
        <w:ind w:firstLine="709"/>
        <w:jc w:val="both"/>
        <w:rPr>
          <w:rFonts w:ascii="Times New Roman" w:hAnsi="Times New Roman" w:cs="Times New Roman"/>
          <w:sz w:val="24"/>
          <w:szCs w:val="24"/>
        </w:rPr>
      </w:pPr>
      <w:r w:rsidRPr="00D767BE">
        <w:rPr>
          <w:rFonts w:ascii="Times New Roman" w:hAnsi="Times New Roman" w:cs="Times New Roman"/>
          <w:sz w:val="24"/>
          <w:szCs w:val="24"/>
        </w:rPr>
        <w:t>Первые серьезные сдвиги в сотрудничестве между Бразилией и Аргентиной, вывившие отношения между соседями в экономической сфере на принципиально новый уровень, начались после свержения режимов военных диктатур в Аргентине (в 1983 году) и через два года в Бразилии (1985 год)</w:t>
      </w:r>
      <w:r w:rsidRPr="00D767BE">
        <w:rPr>
          <w:rFonts w:ascii="Times New Roman" w:hAnsi="Times New Roman" w:cs="Times New Roman"/>
          <w:sz w:val="24"/>
          <w:szCs w:val="24"/>
          <w:vertAlign w:val="superscript"/>
        </w:rPr>
        <w:footnoteReference w:id="93"/>
      </w:r>
      <w:r w:rsidRPr="00D767BE">
        <w:rPr>
          <w:rFonts w:ascii="Times New Roman" w:hAnsi="Times New Roman" w:cs="Times New Roman"/>
          <w:sz w:val="24"/>
          <w:szCs w:val="24"/>
        </w:rPr>
        <w:t>. Все в том же 1985 году, первыми лицами страны была подписана новая Декларация, в которой поднимался вопрос «качественного рывка» в области двустороннего сотрудничества. Руководители Бразилии и Аргентины понимали, что подобное соперничество, которым занимались страны на протяжении долгого времени, не может в полной мере стимулировать качественное развитие экономики и внешнеполитическим интересам, преследуемых странами, тогда как укрепление сотрудничества и планомерная работа в этом направлении способны принести гораздо больше пользы, чем политика, которую проводили предыдущие режимы. С целью ускорения совместного экономического сотрудничества была создана двусторонняя комиссия на высшем уровне, которой и предстояло определить дальнейший вектор и список вопросов, направленных не только на качественное улучшение двустороннего сотрудничества, но и с целью наладить диалог, которого долгое время не было на надлежащем уровне. Несколько позже, уже в июле 1986 года Президентами Аргентины и Бразилии был подписан Аргентинско-бразильский пакт об интеграции</w:t>
      </w:r>
      <w:r w:rsidRPr="00D767BE">
        <w:rPr>
          <w:rFonts w:ascii="Times New Roman" w:hAnsi="Times New Roman" w:cs="Times New Roman"/>
          <w:sz w:val="24"/>
          <w:szCs w:val="24"/>
          <w:vertAlign w:val="superscript"/>
        </w:rPr>
        <w:footnoteReference w:id="94"/>
      </w:r>
      <w:r w:rsidRPr="00D767BE">
        <w:rPr>
          <w:rFonts w:ascii="Times New Roman" w:hAnsi="Times New Roman" w:cs="Times New Roman"/>
          <w:sz w:val="24"/>
          <w:szCs w:val="24"/>
        </w:rPr>
        <w:t xml:space="preserve">. Этот документ начинал действие Программы экономической интеграции и кооперации между Бразилией и Аргентиной (в истории известна, как ЕИСР и ИСРАВ). </w:t>
      </w:r>
    </w:p>
    <w:p w:rsidR="009A384D" w:rsidRPr="00D767BE" w:rsidRDefault="009A384D" w:rsidP="00D767BE">
      <w:pPr>
        <w:spacing w:after="0" w:line="360" w:lineRule="auto"/>
        <w:ind w:firstLine="709"/>
        <w:jc w:val="both"/>
        <w:rPr>
          <w:rFonts w:ascii="Times New Roman" w:hAnsi="Times New Roman" w:cs="Times New Roman"/>
          <w:sz w:val="24"/>
          <w:szCs w:val="24"/>
        </w:rPr>
      </w:pPr>
      <w:r w:rsidRPr="00D767BE">
        <w:rPr>
          <w:rFonts w:ascii="Times New Roman" w:hAnsi="Times New Roman" w:cs="Times New Roman"/>
          <w:sz w:val="24"/>
          <w:szCs w:val="24"/>
        </w:rPr>
        <w:t>Первый этап данной Программы предусматривал подписание дюжины различных протоколов о сотрудничестве во многих сферах и отраслях современной экономики, обмен мнениями, диалоги по кооперации и улучшению экономического состояния и достижения благополучия двух держав</w:t>
      </w:r>
      <w:r w:rsidRPr="00D767BE">
        <w:rPr>
          <w:rFonts w:ascii="Times New Roman" w:hAnsi="Times New Roman" w:cs="Times New Roman"/>
          <w:sz w:val="24"/>
          <w:szCs w:val="24"/>
          <w:vertAlign w:val="superscript"/>
        </w:rPr>
        <w:footnoteReference w:id="95"/>
      </w:r>
      <w:r w:rsidRPr="00D767BE">
        <w:rPr>
          <w:rFonts w:ascii="Times New Roman" w:hAnsi="Times New Roman" w:cs="Times New Roman"/>
          <w:sz w:val="24"/>
          <w:szCs w:val="24"/>
        </w:rPr>
        <w:t xml:space="preserve">. Основной же акцент Программы делался на сектор средств производства (Первый Протокол). Более того, был подписан ряд различных соглашений в области торговли пшеницей (Второй Протокол, улучшающий позиции Аргентины на сельскохозяйственных рынках Бразилии), в сфере металлургии (Третий Протокол, дающий более широкие возможности двум странам в вопросах торговли и рынках сбыта). Были подписаны соглашения в области торговли товарами потребления, продуктами и в секторе </w:t>
      </w:r>
      <w:r w:rsidRPr="00D767BE">
        <w:rPr>
          <w:rFonts w:ascii="Times New Roman" w:hAnsi="Times New Roman" w:cs="Times New Roman"/>
          <w:sz w:val="24"/>
          <w:szCs w:val="24"/>
        </w:rPr>
        <w:lastRenderedPageBreak/>
        <w:t>производства автомобилей. Подобные документы были направлены не только на укрепление доверия между Бразилией и Аргентиной, показывая, что страны готовы к сотрудничеству и предпринимают важные шаги в этом направлении, но и на то, чтобы это сотрудничество было выгодным для двух сторон, не ущемляло их позиций, а наоборот – способствовало совершенствованию торговли между странами</w:t>
      </w:r>
      <w:r w:rsidRPr="00D767BE">
        <w:rPr>
          <w:rFonts w:ascii="Times New Roman" w:hAnsi="Times New Roman" w:cs="Times New Roman"/>
          <w:sz w:val="24"/>
          <w:szCs w:val="24"/>
          <w:vertAlign w:val="superscript"/>
        </w:rPr>
        <w:footnoteReference w:id="96"/>
      </w:r>
      <w:r w:rsidRPr="00D767BE">
        <w:rPr>
          <w:rFonts w:ascii="Times New Roman" w:hAnsi="Times New Roman" w:cs="Times New Roman"/>
          <w:sz w:val="24"/>
          <w:szCs w:val="24"/>
        </w:rPr>
        <w:t>. Подобное развитие отношений между двумя государствами поставили новые, актуальные вопросы перед руководствами двух стран. Ведь на континенте находится ряд других стран, укрепление отношений с которыми может придать еще большей динамики не только для развития этих двух государств, но и для развития отношений на всем континенте. Таким образом, встал вопрос о привлечении к сотрудничеству Парагвая и Уругвая. Важно понимать, что экономические связи их существуют с 1974 года (Уругвай и Аргентина), и 1975 года (Уругвай и Бразилия)</w:t>
      </w:r>
      <w:r w:rsidRPr="00D767BE">
        <w:rPr>
          <w:rFonts w:ascii="Times New Roman" w:hAnsi="Times New Roman" w:cs="Times New Roman"/>
          <w:sz w:val="24"/>
          <w:szCs w:val="24"/>
          <w:vertAlign w:val="superscript"/>
        </w:rPr>
        <w:footnoteReference w:id="97"/>
      </w:r>
      <w:r w:rsidRPr="00D767BE">
        <w:rPr>
          <w:rFonts w:ascii="Times New Roman" w:hAnsi="Times New Roman" w:cs="Times New Roman"/>
          <w:sz w:val="24"/>
          <w:szCs w:val="24"/>
        </w:rPr>
        <w:t xml:space="preserve">. Эти страны внимательно следили за развитием отношений между Бразилией и Аргентиной, понимая, что если подобный союз принесет результаты двум ведущим странам, то подобное сотрудничество будет полезно на всем континенте. </w:t>
      </w:r>
    </w:p>
    <w:p w:rsidR="009A384D" w:rsidRPr="00D767BE" w:rsidRDefault="009A384D" w:rsidP="00D767BE">
      <w:pPr>
        <w:spacing w:after="0" w:line="360" w:lineRule="auto"/>
        <w:ind w:firstLine="709"/>
        <w:jc w:val="both"/>
        <w:rPr>
          <w:rFonts w:ascii="Times New Roman" w:hAnsi="Times New Roman" w:cs="Times New Roman"/>
          <w:sz w:val="24"/>
          <w:szCs w:val="24"/>
        </w:rPr>
      </w:pPr>
      <w:r w:rsidRPr="00D767BE">
        <w:rPr>
          <w:rFonts w:ascii="Times New Roman" w:hAnsi="Times New Roman" w:cs="Times New Roman"/>
          <w:sz w:val="24"/>
          <w:szCs w:val="24"/>
        </w:rPr>
        <w:t xml:space="preserve">Позже, в сентябре 1990 года, в Буэнос-Айресе встретились представители Парагвая, Уругвая, Аргентины и Бразилии. Встреча была посвящена вопросу модернизации двустороннего соглашения на модель четырехстороннего сотрудничества между странами. Переговоры затянулись на полгода, но принесли свой результат, проявившийся 21 марта 1991 года, когда в Парагвае был подписан </w:t>
      </w:r>
      <w:proofErr w:type="spellStart"/>
      <w:r w:rsidRPr="00D767BE">
        <w:rPr>
          <w:rFonts w:ascii="Times New Roman" w:hAnsi="Times New Roman" w:cs="Times New Roman"/>
          <w:sz w:val="24"/>
          <w:szCs w:val="24"/>
        </w:rPr>
        <w:t>Асунсьонский</w:t>
      </w:r>
      <w:proofErr w:type="spellEnd"/>
      <w:r w:rsidRPr="00D767BE">
        <w:rPr>
          <w:rFonts w:ascii="Times New Roman" w:hAnsi="Times New Roman" w:cs="Times New Roman"/>
          <w:sz w:val="24"/>
          <w:szCs w:val="24"/>
        </w:rPr>
        <w:t xml:space="preserve"> договор, главным образом предусматривающий создание нового, общего рынка между Аргентиной, Парагваем, Уругваем и Бразилией</w:t>
      </w:r>
      <w:r w:rsidRPr="00D767BE">
        <w:rPr>
          <w:rFonts w:ascii="Times New Roman" w:hAnsi="Times New Roman" w:cs="Times New Roman"/>
          <w:sz w:val="24"/>
          <w:szCs w:val="24"/>
          <w:vertAlign w:val="superscript"/>
        </w:rPr>
        <w:footnoteReference w:id="98"/>
      </w:r>
      <w:r w:rsidRPr="00D767BE">
        <w:rPr>
          <w:rFonts w:ascii="Times New Roman" w:hAnsi="Times New Roman" w:cs="Times New Roman"/>
          <w:sz w:val="24"/>
          <w:szCs w:val="24"/>
        </w:rPr>
        <w:t xml:space="preserve">. </w:t>
      </w:r>
    </w:p>
    <w:p w:rsidR="009A384D" w:rsidRPr="00D767BE" w:rsidRDefault="009A384D" w:rsidP="00D767BE">
      <w:pPr>
        <w:spacing w:after="0" w:line="360" w:lineRule="auto"/>
        <w:ind w:firstLine="709"/>
        <w:jc w:val="both"/>
        <w:rPr>
          <w:rFonts w:ascii="Times New Roman" w:hAnsi="Times New Roman" w:cs="Times New Roman"/>
          <w:sz w:val="24"/>
          <w:szCs w:val="24"/>
        </w:rPr>
      </w:pPr>
      <w:proofErr w:type="spellStart"/>
      <w:r w:rsidRPr="00D767BE">
        <w:rPr>
          <w:rFonts w:ascii="Times New Roman" w:hAnsi="Times New Roman" w:cs="Times New Roman"/>
          <w:sz w:val="24"/>
          <w:szCs w:val="24"/>
        </w:rPr>
        <w:t>Асунсьонский</w:t>
      </w:r>
      <w:proofErr w:type="spellEnd"/>
      <w:r w:rsidRPr="00D767BE">
        <w:rPr>
          <w:rFonts w:ascii="Times New Roman" w:hAnsi="Times New Roman" w:cs="Times New Roman"/>
          <w:sz w:val="24"/>
          <w:szCs w:val="24"/>
        </w:rPr>
        <w:t xml:space="preserve"> договор являлся хоть и первым, но одновременно, самым важным шагом к созданию общего рынка, который ознаменовался подписанием в декабре 1994 года подписанием Протокола в </w:t>
      </w:r>
      <w:proofErr w:type="spellStart"/>
      <w:r w:rsidRPr="00D767BE">
        <w:rPr>
          <w:rFonts w:ascii="Times New Roman" w:hAnsi="Times New Roman" w:cs="Times New Roman"/>
          <w:sz w:val="24"/>
          <w:szCs w:val="24"/>
        </w:rPr>
        <w:t>Оуро-Прето</w:t>
      </w:r>
      <w:proofErr w:type="spellEnd"/>
      <w:r w:rsidRPr="00D767BE">
        <w:rPr>
          <w:rFonts w:ascii="Times New Roman" w:hAnsi="Times New Roman" w:cs="Times New Roman"/>
          <w:sz w:val="24"/>
          <w:szCs w:val="24"/>
        </w:rPr>
        <w:t xml:space="preserve">. Протокол предусматривал свободное движение многих групп товаров, предполагая нулевые тарифы для них. Также Протокол устанавливал внешние тарифы для многих товаров, в том числе и план общей гармонизации торговли, ряд поправок для усовершенствования институциональной системы. Протокол вступил в силу с января 1995 года, определив, в свою очередь, структуру и дальнейшую деятельность </w:t>
      </w:r>
      <w:r w:rsidRPr="00D767BE">
        <w:rPr>
          <w:rFonts w:ascii="Times New Roman" w:hAnsi="Times New Roman" w:cs="Times New Roman"/>
          <w:sz w:val="24"/>
          <w:szCs w:val="24"/>
        </w:rPr>
        <w:lastRenderedPageBreak/>
        <w:t>МЕРКОСУР</w:t>
      </w:r>
      <w:r w:rsidRPr="00D767BE">
        <w:rPr>
          <w:rFonts w:ascii="Times New Roman" w:hAnsi="Times New Roman" w:cs="Times New Roman"/>
          <w:sz w:val="24"/>
          <w:szCs w:val="24"/>
          <w:vertAlign w:val="superscript"/>
        </w:rPr>
        <w:footnoteReference w:id="99"/>
      </w:r>
      <w:r w:rsidRPr="00D767BE">
        <w:rPr>
          <w:rFonts w:ascii="Times New Roman" w:hAnsi="Times New Roman" w:cs="Times New Roman"/>
          <w:sz w:val="24"/>
          <w:szCs w:val="24"/>
        </w:rPr>
        <w:t xml:space="preserve">. МЕРКОСУР является организацией, действующей только в регионе Латинской Америки. Что касается создания и успехов МЕРКОСУР на начальном этапе, то большую роль в успехах сыграло успешное проведение реформ на национальных уровнях, целью которых было, прежде всего, ускорение всех интеграционных процессов в государствах. Важно понимать, что само развитие интеграции происходило в регионе поэтапно. Началось все с заключения Договора о проведении переговоров по вопросам гармонизации налоговых и таможенных политик стран-участниц. Уже в 1994 году все страны-участницы подошли с четким осознанием и необходимости создать собственный таможенный союз, начав четырехстороннее обсуждение всех особенностей будущей сделки и по вопросам создания МЕРКОСУР. </w:t>
      </w:r>
    </w:p>
    <w:p w:rsidR="009A384D" w:rsidRPr="00D767BE" w:rsidRDefault="009A384D" w:rsidP="00D767BE">
      <w:pPr>
        <w:spacing w:after="0" w:line="360" w:lineRule="auto"/>
        <w:ind w:firstLine="709"/>
        <w:jc w:val="both"/>
        <w:rPr>
          <w:rFonts w:ascii="Times New Roman" w:hAnsi="Times New Roman" w:cs="Times New Roman"/>
          <w:sz w:val="24"/>
          <w:szCs w:val="24"/>
        </w:rPr>
      </w:pPr>
      <w:r w:rsidRPr="00D767BE">
        <w:rPr>
          <w:rFonts w:ascii="Times New Roman" w:hAnsi="Times New Roman" w:cs="Times New Roman"/>
          <w:sz w:val="24"/>
          <w:szCs w:val="24"/>
        </w:rPr>
        <w:t>Важно понимать, что многие сложности в обсуждении и согласовании текущих вопросов требовали от стран-участниц выработки новых методов взаимодействия, ведь ни одна страна не имела надлежащего опыта в региональном сотрудничестве подобного уровня. Имея разные законодательные базы и проводя до недавнего времени, порой противоположную политику в сфере индустриализации, важно было стать на правильный путь для выработки общих интересов в рамках данного сотрудничества. В интересах стран-участниц было поэтапное снижение многих таможенных тарифов, тогда как интересы Бразилии несколько отличались от Аргентины, Парагвая и Уругвая</w:t>
      </w:r>
      <w:r w:rsidRPr="00D767BE">
        <w:rPr>
          <w:rFonts w:ascii="Times New Roman" w:hAnsi="Times New Roman" w:cs="Times New Roman"/>
          <w:sz w:val="24"/>
          <w:szCs w:val="24"/>
          <w:vertAlign w:val="superscript"/>
        </w:rPr>
        <w:footnoteReference w:id="100"/>
      </w:r>
      <w:r w:rsidRPr="00D767BE">
        <w:rPr>
          <w:rFonts w:ascii="Times New Roman" w:hAnsi="Times New Roman" w:cs="Times New Roman"/>
          <w:sz w:val="24"/>
          <w:szCs w:val="24"/>
        </w:rPr>
        <w:t>. Связано это с тем, что промышленный и торговый потенциал Бразилии, как минимум, в два раза превышал потенциал остальных стран-участниц и, следовательно, Бразилии было более выгодно постараться сохранить свои высокие таможенные ставки, таким образом, оградив и защитив свой внутренний рынок от конкурентных товаров. Понимая это, страны-участницы старались выработать оптимальные подходы, но сделать эти подходы такими, чтобы они не затрагивали интересов членов союза. Через некоторое время эта политика принесла свои результаты: странам удалось ликвидировать ряд таможенных тарифов на большую часть (порядка 90%) товаров, которые перемещались в пределах нового союза</w:t>
      </w:r>
      <w:r w:rsidRPr="00D767BE">
        <w:rPr>
          <w:rFonts w:ascii="Times New Roman" w:hAnsi="Times New Roman" w:cs="Times New Roman"/>
          <w:sz w:val="24"/>
          <w:szCs w:val="24"/>
          <w:vertAlign w:val="superscript"/>
        </w:rPr>
        <w:footnoteReference w:id="101"/>
      </w:r>
      <w:r w:rsidRPr="00D767BE">
        <w:rPr>
          <w:rFonts w:ascii="Times New Roman" w:hAnsi="Times New Roman" w:cs="Times New Roman"/>
          <w:sz w:val="24"/>
          <w:szCs w:val="24"/>
        </w:rPr>
        <w:t xml:space="preserve">. Если же говорить о внешних тарифах для стран-участниц МЕРКОСУР, то удалось достичь согласования тарифов для подавляющего большинства (более 85%) продукции, которая </w:t>
      </w:r>
      <w:r w:rsidRPr="00D767BE">
        <w:rPr>
          <w:rFonts w:ascii="Times New Roman" w:hAnsi="Times New Roman" w:cs="Times New Roman"/>
          <w:sz w:val="24"/>
          <w:szCs w:val="24"/>
        </w:rPr>
        <w:lastRenderedPageBreak/>
        <w:t>перемещалась среди стран-участниц. В свою очередь, согласование по остальным 15% продлилось до 2003 года</w:t>
      </w:r>
      <w:r w:rsidRPr="00D767BE">
        <w:rPr>
          <w:rFonts w:ascii="Times New Roman" w:hAnsi="Times New Roman" w:cs="Times New Roman"/>
          <w:sz w:val="24"/>
          <w:szCs w:val="24"/>
          <w:vertAlign w:val="superscript"/>
        </w:rPr>
        <w:footnoteReference w:id="102"/>
      </w:r>
      <w:r w:rsidRPr="00D767BE">
        <w:rPr>
          <w:rFonts w:ascii="Times New Roman" w:hAnsi="Times New Roman" w:cs="Times New Roman"/>
          <w:sz w:val="24"/>
          <w:szCs w:val="24"/>
        </w:rPr>
        <w:t>.</w:t>
      </w:r>
    </w:p>
    <w:p w:rsidR="009A384D" w:rsidRPr="00D767BE" w:rsidRDefault="009A384D" w:rsidP="00D767BE">
      <w:pPr>
        <w:spacing w:after="0" w:line="360" w:lineRule="auto"/>
        <w:ind w:firstLine="709"/>
        <w:jc w:val="both"/>
        <w:rPr>
          <w:rFonts w:ascii="Times New Roman" w:hAnsi="Times New Roman" w:cs="Times New Roman"/>
          <w:sz w:val="24"/>
          <w:szCs w:val="24"/>
        </w:rPr>
      </w:pPr>
      <w:r w:rsidRPr="00D767BE">
        <w:rPr>
          <w:rFonts w:ascii="Times New Roman" w:hAnsi="Times New Roman" w:cs="Times New Roman"/>
          <w:sz w:val="24"/>
          <w:szCs w:val="24"/>
        </w:rPr>
        <w:t>Всего созданная таможенная система МЕРКОСУР использовала в первые годы своего создания 11 уровней различных тарифов, разбег в которых составлял от 0% до 20%</w:t>
      </w:r>
      <w:r w:rsidRPr="00D767BE">
        <w:rPr>
          <w:rFonts w:ascii="Times New Roman" w:hAnsi="Times New Roman" w:cs="Times New Roman"/>
          <w:sz w:val="24"/>
          <w:szCs w:val="24"/>
          <w:vertAlign w:val="superscript"/>
        </w:rPr>
        <w:footnoteReference w:id="103"/>
      </w:r>
      <w:r w:rsidRPr="00D767BE">
        <w:rPr>
          <w:rFonts w:ascii="Times New Roman" w:hAnsi="Times New Roman" w:cs="Times New Roman"/>
          <w:sz w:val="24"/>
          <w:szCs w:val="24"/>
        </w:rPr>
        <w:t>. Предусматривалось заключение специальных договоров на те группы товаров, которые достаточно быстро реагируют на общее изменения рынка (кофе, сельхозпродукция). Политика МЕРКОСУР на своем начальном этапе предполагала разработку достаточно простого и прозрачного органа, которым бы стала институциональная система организации, постепенно увеличивающаяся с углублением самой интеграции стран-участниц.</w:t>
      </w:r>
    </w:p>
    <w:p w:rsidR="009A384D" w:rsidRPr="00D767BE" w:rsidRDefault="009A384D" w:rsidP="00D767BE">
      <w:pPr>
        <w:spacing w:after="0" w:line="360" w:lineRule="auto"/>
        <w:ind w:firstLine="709"/>
        <w:jc w:val="both"/>
        <w:rPr>
          <w:rFonts w:ascii="Times New Roman" w:hAnsi="Times New Roman" w:cs="Times New Roman"/>
          <w:sz w:val="24"/>
          <w:szCs w:val="24"/>
        </w:rPr>
      </w:pPr>
      <w:r w:rsidRPr="00D767BE">
        <w:rPr>
          <w:rFonts w:ascii="Times New Roman" w:hAnsi="Times New Roman" w:cs="Times New Roman"/>
          <w:sz w:val="24"/>
          <w:szCs w:val="24"/>
        </w:rPr>
        <w:t>Несколько противопоставляя свои концепции большим организационным структурам иных интеграционных группировок (Андский пакт), МЕРКОСУР выступал за планомерное увеличение количества своих учреждений. Основным органом МЕРКОСУР был Совет общего рынка, занимающийся проведением встреч на высшем уровне и разработкой новых систем взаимодействия. Исполнительным органом, в данном случае, является Группа общего рынка</w:t>
      </w:r>
      <w:r w:rsidRPr="00D767BE">
        <w:rPr>
          <w:rFonts w:ascii="Times New Roman" w:hAnsi="Times New Roman" w:cs="Times New Roman"/>
          <w:sz w:val="24"/>
          <w:szCs w:val="24"/>
          <w:vertAlign w:val="superscript"/>
        </w:rPr>
        <w:footnoteReference w:id="104"/>
      </w:r>
      <w:r w:rsidRPr="00D767BE">
        <w:rPr>
          <w:rFonts w:ascii="Times New Roman" w:hAnsi="Times New Roman" w:cs="Times New Roman"/>
          <w:sz w:val="24"/>
          <w:szCs w:val="24"/>
        </w:rPr>
        <w:t>. После своего создания, к концу 1990-х годов МЕРКОСУР по своему экономическому потенциалу стал четвертым интеграционным блоком мира, сравнившись с Ассоциацией стран Юго-Восточной Азии по объему (АСЕАН) ВВП</w:t>
      </w:r>
      <w:r w:rsidRPr="00D767BE">
        <w:rPr>
          <w:rFonts w:ascii="Times New Roman" w:hAnsi="Times New Roman" w:cs="Times New Roman"/>
          <w:sz w:val="24"/>
          <w:szCs w:val="24"/>
          <w:vertAlign w:val="superscript"/>
        </w:rPr>
        <w:footnoteReference w:id="105"/>
      </w:r>
      <w:r w:rsidRPr="00D767BE">
        <w:rPr>
          <w:rFonts w:ascii="Times New Roman" w:hAnsi="Times New Roman" w:cs="Times New Roman"/>
          <w:sz w:val="24"/>
          <w:szCs w:val="24"/>
        </w:rPr>
        <w:t>.</w:t>
      </w:r>
    </w:p>
    <w:p w:rsidR="009A384D" w:rsidRPr="00D767BE" w:rsidRDefault="009A384D" w:rsidP="00D767BE">
      <w:pPr>
        <w:spacing w:after="0" w:line="360" w:lineRule="auto"/>
        <w:ind w:firstLine="709"/>
        <w:jc w:val="both"/>
        <w:rPr>
          <w:rFonts w:ascii="Times New Roman" w:hAnsi="Times New Roman" w:cs="Times New Roman"/>
          <w:sz w:val="24"/>
          <w:szCs w:val="24"/>
        </w:rPr>
      </w:pPr>
      <w:r w:rsidRPr="00D767BE">
        <w:rPr>
          <w:rFonts w:ascii="Times New Roman" w:hAnsi="Times New Roman" w:cs="Times New Roman"/>
          <w:sz w:val="24"/>
          <w:szCs w:val="24"/>
        </w:rPr>
        <w:t xml:space="preserve">Несмотря на то, что перед участниками союза стояло множество вопросов, которые необходимо было решить для полноценного существования, страны прикладывали огромные усилия, стараясь договориться и достичь общего консенсуса. В данном случае, общий рынок был лишь «верхушкой айсберга» – вопросы миграции, социальной политики, вопросы таможенных пошлин и окружающей среды – это лишь те немногие аспекты, которые решали страны-участницы МЕРКОСУР для достижения своего результата. Нельзя забывать, что ни одна из стран-участниц до создания МЕРКОСУР не имела надлежащего опыта участия в подобных организациях и те методы, и решения, которые воплощались в жизнь, были в некоторой степени новыми для стран Латинской Америки. Тот факт, что к 1998 году МЕРКОСУР стал четвертым блоком, наряду со странами АСЕАН говорит, что участники МЕРКОСУР в процессе переговоров пришли к правильным выводам, а опыт </w:t>
      </w:r>
      <w:r w:rsidRPr="00D767BE">
        <w:rPr>
          <w:rFonts w:ascii="Times New Roman" w:hAnsi="Times New Roman" w:cs="Times New Roman"/>
          <w:sz w:val="24"/>
          <w:szCs w:val="24"/>
        </w:rPr>
        <w:lastRenderedPageBreak/>
        <w:t>участия в подобной организации не только повлиял на экономики Бразилии, Аргентины, Уругвая и Парагвая, но и послужил отличной основой для создания УНАСУР</w:t>
      </w:r>
      <w:r w:rsidRPr="00D767BE">
        <w:rPr>
          <w:rFonts w:ascii="Times New Roman" w:hAnsi="Times New Roman" w:cs="Times New Roman"/>
          <w:sz w:val="24"/>
          <w:szCs w:val="24"/>
          <w:vertAlign w:val="superscript"/>
        </w:rPr>
        <w:footnoteReference w:id="106"/>
      </w:r>
      <w:r w:rsidRPr="00D767BE">
        <w:rPr>
          <w:rFonts w:ascii="Times New Roman" w:hAnsi="Times New Roman" w:cs="Times New Roman"/>
          <w:sz w:val="24"/>
          <w:szCs w:val="24"/>
        </w:rPr>
        <w:t xml:space="preserve">. </w:t>
      </w:r>
    </w:p>
    <w:p w:rsidR="00291830" w:rsidRPr="00D767BE" w:rsidRDefault="009A384D" w:rsidP="00D767BE">
      <w:pPr>
        <w:spacing w:after="0" w:line="360" w:lineRule="auto"/>
        <w:ind w:firstLine="709"/>
        <w:jc w:val="both"/>
        <w:rPr>
          <w:rFonts w:ascii="Times New Roman" w:hAnsi="Times New Roman" w:cs="Times New Roman"/>
          <w:sz w:val="24"/>
          <w:szCs w:val="24"/>
        </w:rPr>
      </w:pPr>
      <w:r w:rsidRPr="00D767BE">
        <w:rPr>
          <w:rFonts w:ascii="Times New Roman" w:hAnsi="Times New Roman" w:cs="Times New Roman"/>
          <w:sz w:val="24"/>
          <w:szCs w:val="24"/>
        </w:rPr>
        <w:t xml:space="preserve"> </w:t>
      </w:r>
      <w:proofErr w:type="spellStart"/>
      <w:r w:rsidRPr="00D767BE">
        <w:rPr>
          <w:rFonts w:ascii="Times New Roman" w:hAnsi="Times New Roman" w:cs="Times New Roman"/>
          <w:sz w:val="24"/>
          <w:szCs w:val="24"/>
        </w:rPr>
        <w:t>Боливарианский</w:t>
      </w:r>
      <w:proofErr w:type="spellEnd"/>
      <w:r w:rsidRPr="00D767BE">
        <w:rPr>
          <w:rFonts w:ascii="Times New Roman" w:hAnsi="Times New Roman" w:cs="Times New Roman"/>
          <w:sz w:val="24"/>
          <w:szCs w:val="24"/>
        </w:rPr>
        <w:t xml:space="preserve"> альянс для народов нашей Америки (АЛБА) является социалистическим объединением стран Латинской Америки и Карибского бассейна, созданным в 2004 году по инициативе Уго </w:t>
      </w:r>
      <w:proofErr w:type="spellStart"/>
      <w:r w:rsidRPr="00D767BE">
        <w:rPr>
          <w:rFonts w:ascii="Times New Roman" w:hAnsi="Times New Roman" w:cs="Times New Roman"/>
          <w:sz w:val="24"/>
          <w:szCs w:val="24"/>
        </w:rPr>
        <w:t>Чавеса</w:t>
      </w:r>
      <w:proofErr w:type="spellEnd"/>
      <w:r w:rsidRPr="00D767BE">
        <w:rPr>
          <w:rFonts w:ascii="Times New Roman" w:hAnsi="Times New Roman" w:cs="Times New Roman"/>
          <w:sz w:val="24"/>
          <w:szCs w:val="24"/>
        </w:rPr>
        <w:t xml:space="preserve"> и Фиделя Кастро как международная организация и субрегиональное интеграционное объединение</w:t>
      </w:r>
      <w:r w:rsidRPr="00D767BE">
        <w:rPr>
          <w:rFonts w:ascii="Times New Roman" w:hAnsi="Times New Roman" w:cs="Times New Roman"/>
          <w:sz w:val="24"/>
          <w:szCs w:val="24"/>
          <w:vertAlign w:val="superscript"/>
        </w:rPr>
        <w:footnoteReference w:id="107"/>
      </w:r>
      <w:r w:rsidRPr="00D767BE">
        <w:rPr>
          <w:rFonts w:ascii="Times New Roman" w:hAnsi="Times New Roman" w:cs="Times New Roman"/>
          <w:sz w:val="24"/>
          <w:szCs w:val="24"/>
        </w:rPr>
        <w:t xml:space="preserve">. Современное название организация получила в 2009 году. В состав группировки входят 11 стран: Венесуэла, Боливия, Эквадор, Куба, Антигуа и </w:t>
      </w:r>
      <w:proofErr w:type="spellStart"/>
      <w:r w:rsidRPr="00D767BE">
        <w:rPr>
          <w:rFonts w:ascii="Times New Roman" w:hAnsi="Times New Roman" w:cs="Times New Roman"/>
          <w:sz w:val="24"/>
          <w:szCs w:val="24"/>
        </w:rPr>
        <w:t>Барбуда</w:t>
      </w:r>
      <w:proofErr w:type="spellEnd"/>
      <w:r w:rsidRPr="00D767BE">
        <w:rPr>
          <w:rFonts w:ascii="Times New Roman" w:hAnsi="Times New Roman" w:cs="Times New Roman"/>
          <w:sz w:val="24"/>
          <w:szCs w:val="24"/>
        </w:rPr>
        <w:t xml:space="preserve">, Гренада, Доминика, Сент-Люсия, Сент-Винсент и Гренадины, </w:t>
      </w:r>
      <w:proofErr w:type="spellStart"/>
      <w:r w:rsidRPr="00D767BE">
        <w:rPr>
          <w:rFonts w:ascii="Times New Roman" w:hAnsi="Times New Roman" w:cs="Times New Roman"/>
          <w:sz w:val="24"/>
          <w:szCs w:val="24"/>
        </w:rPr>
        <w:t>Сент</w:t>
      </w:r>
      <w:proofErr w:type="spellEnd"/>
      <w:r w:rsidRPr="00D767BE">
        <w:rPr>
          <w:rFonts w:ascii="Times New Roman" w:hAnsi="Times New Roman" w:cs="Times New Roman"/>
          <w:sz w:val="24"/>
          <w:szCs w:val="24"/>
        </w:rPr>
        <w:t xml:space="preserve">-Китс и Невис, а также Никарагуа; до 2009 года членом организации являлся Гондурас, однако после переворота новое правительство в лице Роберто </w:t>
      </w:r>
      <w:proofErr w:type="spellStart"/>
      <w:r w:rsidRPr="00D767BE">
        <w:rPr>
          <w:rFonts w:ascii="Times New Roman" w:hAnsi="Times New Roman" w:cs="Times New Roman"/>
          <w:sz w:val="24"/>
          <w:szCs w:val="24"/>
        </w:rPr>
        <w:t>Мичелетти</w:t>
      </w:r>
      <w:proofErr w:type="spellEnd"/>
      <w:r w:rsidRPr="00D767BE">
        <w:rPr>
          <w:rFonts w:ascii="Times New Roman" w:hAnsi="Times New Roman" w:cs="Times New Roman"/>
          <w:sz w:val="24"/>
          <w:szCs w:val="24"/>
        </w:rPr>
        <w:t xml:space="preserve"> заявило о намерении выйти из организации и позднее 13 января 2010 года национальный конгресс Гондураса ратифицировал выход страны. Причиной выходя явилось «неуважение со стороны других членов блока» –</w:t>
      </w:r>
      <w:r w:rsidRPr="00D767BE">
        <w:rPr>
          <w:rFonts w:ascii="Times New Roman" w:hAnsi="Times New Roman" w:cs="Times New Roman"/>
          <w:sz w:val="24"/>
          <w:szCs w:val="24"/>
        </w:rPr>
        <w:softHyphen/>
      </w:r>
      <w:r w:rsidRPr="00D767BE">
        <w:rPr>
          <w:rFonts w:ascii="Times New Roman" w:hAnsi="Times New Roman" w:cs="Times New Roman"/>
          <w:sz w:val="24"/>
          <w:szCs w:val="24"/>
        </w:rPr>
        <w:softHyphen/>
        <w:t xml:space="preserve"> пояснил представитель правительства Рафаэль </w:t>
      </w:r>
      <w:proofErr w:type="spellStart"/>
      <w:r w:rsidRPr="00D767BE">
        <w:rPr>
          <w:rFonts w:ascii="Times New Roman" w:hAnsi="Times New Roman" w:cs="Times New Roman"/>
          <w:sz w:val="24"/>
          <w:szCs w:val="24"/>
        </w:rPr>
        <w:t>Пинеда</w:t>
      </w:r>
      <w:proofErr w:type="spellEnd"/>
      <w:r w:rsidRPr="00D767BE">
        <w:rPr>
          <w:rStyle w:val="a6"/>
          <w:rFonts w:ascii="Times New Roman" w:hAnsi="Times New Roman" w:cs="Times New Roman"/>
          <w:sz w:val="24"/>
          <w:szCs w:val="24"/>
        </w:rPr>
        <w:footnoteReference w:id="108"/>
      </w:r>
      <w:r w:rsidRPr="00D767BE">
        <w:rPr>
          <w:rFonts w:ascii="Times New Roman" w:hAnsi="Times New Roman" w:cs="Times New Roman"/>
          <w:sz w:val="24"/>
          <w:szCs w:val="24"/>
        </w:rPr>
        <w:t>. Основной целью альянса является экономическая интеграция и совместное развитие участников на основе социализма, коллективной защиты независимости</w:t>
      </w:r>
      <w:r w:rsidRPr="00D767BE">
        <w:rPr>
          <w:rFonts w:ascii="Times New Roman" w:hAnsi="Times New Roman" w:cs="Times New Roman"/>
          <w:sz w:val="24"/>
          <w:szCs w:val="24"/>
          <w:vertAlign w:val="superscript"/>
        </w:rPr>
        <w:footnoteReference w:id="109"/>
      </w:r>
      <w:r w:rsidRPr="00D767BE">
        <w:rPr>
          <w:rFonts w:ascii="Times New Roman" w:hAnsi="Times New Roman" w:cs="Times New Roman"/>
          <w:sz w:val="24"/>
          <w:szCs w:val="24"/>
        </w:rPr>
        <w:t xml:space="preserve">. Будучи организацией экономической интеграции, альянс, однако, преследует, скорее, политические цели, заключающиеся в распространении идеологии «социализма </w:t>
      </w:r>
      <w:r w:rsidRPr="00D767BE">
        <w:rPr>
          <w:rFonts w:ascii="Times New Roman" w:hAnsi="Times New Roman" w:cs="Times New Roman"/>
          <w:sz w:val="24"/>
          <w:szCs w:val="24"/>
          <w:lang w:val="en-US"/>
        </w:rPr>
        <w:t>XXI</w:t>
      </w:r>
      <w:r w:rsidRPr="00D767BE">
        <w:rPr>
          <w:rFonts w:ascii="Times New Roman" w:hAnsi="Times New Roman" w:cs="Times New Roman"/>
          <w:sz w:val="24"/>
          <w:szCs w:val="24"/>
        </w:rPr>
        <w:t xml:space="preserve"> века». Он включает в себя Социальный, Политический и Экономический советы. Интересно, что торговля стран, входящих в альянс, направлена в большинстве своем на государства, его членами не являющиеся, что заставляет задаться вопросом об экономической эффективности союза. В целом организация была создана в качестве альтернативы неолиберальной интеграции региона. В отличии от всех остальных схем интеграции в рамках организации ее члены в основном своей целью ставили борьбу с социальными проблемами. Экономическое же направление взаимодействия было представлено инвестиционным и валютно-финансовым сотрудничеством, а также взаимной торговлей на более либеральных условиях. Пиком развития отношений в рамках организации можно считать введение общей электронной валюты, заменяющей валюту во внешнеторговых операциях между странами альянса, в 2010 году, однако, учитывая негативную экономическую ситуацию в Венесуэле – экономический и политический кризисы, и как следствие отсутствие стабильности у новой валюты, процесс развития </w:t>
      </w:r>
      <w:r w:rsidRPr="00D767BE">
        <w:rPr>
          <w:rFonts w:ascii="Times New Roman" w:hAnsi="Times New Roman" w:cs="Times New Roman"/>
          <w:sz w:val="24"/>
          <w:szCs w:val="24"/>
        </w:rPr>
        <w:lastRenderedPageBreak/>
        <w:t>финансовой интеграции протекает крайне опосредовано.</w:t>
      </w:r>
      <w:r w:rsidRPr="00D767BE">
        <w:rPr>
          <w:rStyle w:val="a6"/>
          <w:rFonts w:ascii="Times New Roman" w:hAnsi="Times New Roman" w:cs="Times New Roman"/>
          <w:sz w:val="24"/>
          <w:szCs w:val="24"/>
        </w:rPr>
        <w:footnoteReference w:id="110"/>
      </w:r>
      <w:r w:rsidRPr="00D767BE">
        <w:rPr>
          <w:rFonts w:ascii="Times New Roman" w:hAnsi="Times New Roman" w:cs="Times New Roman"/>
          <w:sz w:val="24"/>
          <w:szCs w:val="24"/>
        </w:rPr>
        <w:t xml:space="preserve"> </w:t>
      </w:r>
      <w:r w:rsidRPr="00D767BE">
        <w:rPr>
          <w:rStyle w:val="a6"/>
          <w:rFonts w:ascii="Times New Roman" w:hAnsi="Times New Roman" w:cs="Times New Roman"/>
          <w:sz w:val="24"/>
          <w:szCs w:val="24"/>
        </w:rPr>
        <w:footnoteReference w:id="111"/>
      </w:r>
      <w:r w:rsidRPr="00D767BE">
        <w:rPr>
          <w:rFonts w:ascii="Times New Roman" w:hAnsi="Times New Roman" w:cs="Times New Roman"/>
          <w:sz w:val="24"/>
          <w:szCs w:val="24"/>
        </w:rPr>
        <w:t xml:space="preserve"> Основными проблемами организации являются медленная реализация ее многонациональных проектов, нестабильная политико-экономическая ситуации в Венесуэле (главном поставщике энергоресурсов в блоке), а также низкая экономическая эффективность остальных стран-членов блока.</w:t>
      </w:r>
      <w:r w:rsidRPr="00D767BE">
        <w:rPr>
          <w:rStyle w:val="a6"/>
          <w:rFonts w:ascii="Times New Roman" w:hAnsi="Times New Roman" w:cs="Times New Roman"/>
          <w:sz w:val="24"/>
          <w:szCs w:val="24"/>
        </w:rPr>
        <w:footnoteReference w:id="112"/>
      </w:r>
    </w:p>
    <w:p w:rsidR="0000306B" w:rsidRPr="00D767BE" w:rsidRDefault="00291830" w:rsidP="00D767BE">
      <w:pPr>
        <w:spacing w:after="0" w:line="360" w:lineRule="auto"/>
        <w:ind w:firstLine="709"/>
        <w:jc w:val="both"/>
        <w:rPr>
          <w:rFonts w:ascii="Times New Roman" w:hAnsi="Times New Roman" w:cs="Times New Roman"/>
          <w:sz w:val="24"/>
          <w:szCs w:val="24"/>
        </w:rPr>
      </w:pPr>
      <w:r w:rsidRPr="00D767BE">
        <w:rPr>
          <w:rFonts w:ascii="Times New Roman" w:hAnsi="Times New Roman" w:cs="Times New Roman"/>
          <w:sz w:val="24"/>
          <w:szCs w:val="24"/>
        </w:rPr>
        <w:t>Что же касается перспектив развития блока, они не вполне поддаются четкому предсказанию. В целом можно говорить о двух сценариях: позитивном и негативном. В случае негативного сценария, блок может начать</w:t>
      </w:r>
      <w:r w:rsidR="0000306B" w:rsidRPr="00D767BE">
        <w:rPr>
          <w:rFonts w:ascii="Times New Roman" w:hAnsi="Times New Roman" w:cs="Times New Roman"/>
          <w:sz w:val="24"/>
          <w:szCs w:val="24"/>
        </w:rPr>
        <w:t xml:space="preserve"> распадаться начиная как с периферии, так и из центра. И если в первом случае опасность представляют оппозиционные силы, которые могут растягивать процесс дезинтеграции блока по времени, то во втором случае основную опасность представляют </w:t>
      </w:r>
      <w:proofErr w:type="spellStart"/>
      <w:r w:rsidR="0000306B" w:rsidRPr="00D767BE">
        <w:rPr>
          <w:rFonts w:ascii="Times New Roman" w:hAnsi="Times New Roman" w:cs="Times New Roman"/>
          <w:sz w:val="24"/>
          <w:szCs w:val="24"/>
        </w:rPr>
        <w:t>политическо</w:t>
      </w:r>
      <w:proofErr w:type="spellEnd"/>
      <w:r w:rsidR="0000306B" w:rsidRPr="00D767BE">
        <w:rPr>
          <w:rFonts w:ascii="Times New Roman" w:hAnsi="Times New Roman" w:cs="Times New Roman"/>
          <w:sz w:val="24"/>
          <w:szCs w:val="24"/>
        </w:rPr>
        <w:t>-государственные кризисы, которые могли подорвать, как и мировоззренческий фундамент блока, так и сам интеграционный блок за очень короткое время. Таким образом, основная опасность для блока сегодня, политическая нестабильность и государственные перевороты в странах членах блока.</w:t>
      </w:r>
    </w:p>
    <w:p w:rsidR="0000306B" w:rsidRPr="00D767BE" w:rsidRDefault="0000306B" w:rsidP="00D767BE">
      <w:pPr>
        <w:spacing w:after="0" w:line="360" w:lineRule="auto"/>
        <w:ind w:firstLine="709"/>
        <w:jc w:val="both"/>
        <w:rPr>
          <w:rFonts w:ascii="Times New Roman" w:hAnsi="Times New Roman" w:cs="Times New Roman"/>
          <w:sz w:val="24"/>
          <w:szCs w:val="24"/>
        </w:rPr>
      </w:pPr>
      <w:r w:rsidRPr="00D767BE">
        <w:rPr>
          <w:rFonts w:ascii="Times New Roman" w:hAnsi="Times New Roman" w:cs="Times New Roman"/>
          <w:sz w:val="24"/>
          <w:szCs w:val="24"/>
        </w:rPr>
        <w:t>Говоря о положительном сценарии, можно только лишь рассуждать о сохранении организационной структуры блока. Организация может лишь рассчитывать на реализацию намеченных экономических программ и развитие уже имеющихся отношений.</w:t>
      </w:r>
    </w:p>
    <w:p w:rsidR="009A384D" w:rsidRPr="00D767BE" w:rsidRDefault="0000306B" w:rsidP="00D767BE">
      <w:pPr>
        <w:spacing w:after="0" w:line="360" w:lineRule="auto"/>
        <w:ind w:firstLine="709"/>
        <w:jc w:val="both"/>
        <w:rPr>
          <w:rFonts w:ascii="Times New Roman" w:hAnsi="Times New Roman" w:cs="Times New Roman"/>
          <w:sz w:val="24"/>
          <w:szCs w:val="24"/>
        </w:rPr>
      </w:pPr>
      <w:r w:rsidRPr="00D767BE">
        <w:rPr>
          <w:rFonts w:ascii="Times New Roman" w:hAnsi="Times New Roman" w:cs="Times New Roman"/>
          <w:sz w:val="24"/>
          <w:szCs w:val="24"/>
        </w:rPr>
        <w:t xml:space="preserve">В любом случае, перспективы развития блока в будущем будет очень сильно </w:t>
      </w:r>
      <w:r w:rsidR="002B1DE7" w:rsidRPr="00D767BE">
        <w:rPr>
          <w:rFonts w:ascii="Times New Roman" w:hAnsi="Times New Roman" w:cs="Times New Roman"/>
          <w:sz w:val="24"/>
          <w:szCs w:val="24"/>
        </w:rPr>
        <w:t>зависеть</w:t>
      </w:r>
      <w:r w:rsidRPr="00D767BE">
        <w:rPr>
          <w:rFonts w:ascii="Times New Roman" w:hAnsi="Times New Roman" w:cs="Times New Roman"/>
          <w:sz w:val="24"/>
          <w:szCs w:val="24"/>
        </w:rPr>
        <w:t xml:space="preserve"> от взаимодействия с более успешными и крупными игроками в регионе</w:t>
      </w:r>
      <w:r w:rsidR="002B1DE7" w:rsidRPr="00D767BE">
        <w:rPr>
          <w:rFonts w:ascii="Times New Roman" w:hAnsi="Times New Roman" w:cs="Times New Roman"/>
          <w:sz w:val="24"/>
          <w:szCs w:val="24"/>
        </w:rPr>
        <w:t>.</w:t>
      </w:r>
    </w:p>
    <w:p w:rsidR="002B1DE7" w:rsidRPr="00D767BE" w:rsidRDefault="009A384D" w:rsidP="00D767BE">
      <w:pPr>
        <w:spacing w:after="0" w:line="360" w:lineRule="auto"/>
        <w:ind w:firstLine="709"/>
        <w:jc w:val="both"/>
        <w:rPr>
          <w:rFonts w:ascii="Times New Roman" w:hAnsi="Times New Roman" w:cs="Times New Roman"/>
          <w:sz w:val="24"/>
          <w:szCs w:val="24"/>
        </w:rPr>
      </w:pPr>
      <w:r w:rsidRPr="00D767BE">
        <w:rPr>
          <w:rFonts w:ascii="Times New Roman" w:hAnsi="Times New Roman" w:cs="Times New Roman"/>
          <w:sz w:val="24"/>
          <w:szCs w:val="24"/>
        </w:rPr>
        <w:t>Тихоокеанский альянс</w:t>
      </w:r>
      <w:r w:rsidRPr="00D767BE">
        <w:rPr>
          <w:rFonts w:ascii="Times New Roman" w:hAnsi="Times New Roman" w:cs="Times New Roman"/>
          <w:b/>
          <w:sz w:val="24"/>
          <w:szCs w:val="24"/>
        </w:rPr>
        <w:t>.</w:t>
      </w:r>
      <w:r w:rsidRPr="00D767BE">
        <w:rPr>
          <w:rFonts w:ascii="Times New Roman" w:hAnsi="Times New Roman" w:cs="Times New Roman"/>
          <w:sz w:val="24"/>
          <w:szCs w:val="24"/>
        </w:rPr>
        <w:t xml:space="preserve">  Решение об образовании Тихоокеанского альянса принято президентами Мексики, Колумбии, Перу и Чили 28 апреля 2011 г Он представляет собой кооперацию четырех стран – Колумбии, Мексики, Перу и Чили, а также Коста-Рики, подавшей заявку на вступление в организацию, по вопросам взаимной торговли. С момента своего рождения группировка носит сугубо прагматический характер. Основателей данного торгового альянса объединяют общие экономические и финансовые интересы, в большей степени связанные с Азиатско-Тихоокеанским регионом. Страны группировки это динамично развивающиеся, относительно открытые и либеральные экономики с высокой степенью взаимодействия с США, и, наконец, все они не удовлетворены достигнутым уровнем интеграции в Латинской Америке и являются сторонниками более глубоких преобразований. Все это в совокупности благоприятствует созданию политического и торгово-экономического сближения. Важной особенностью альянса является его </w:t>
      </w:r>
      <w:r w:rsidRPr="00D767BE">
        <w:rPr>
          <w:rFonts w:ascii="Times New Roman" w:hAnsi="Times New Roman" w:cs="Times New Roman"/>
          <w:sz w:val="24"/>
          <w:szCs w:val="24"/>
        </w:rPr>
        <w:lastRenderedPageBreak/>
        <w:t xml:space="preserve">нацеленность на стимулирование притока инвестиций в Латинскую Америку. На сегодняшний день объединение показывает колоссальные успехи в институционной политике – страны-участницы этого объединения на паритетной основе отменили более 90% таможенных пошлин и создали крупнейшую фондовую биржу в регионе. </w:t>
      </w:r>
      <w:r w:rsidRPr="00D767BE">
        <w:rPr>
          <w:rStyle w:val="a6"/>
          <w:rFonts w:ascii="Times New Roman" w:hAnsi="Times New Roman" w:cs="Times New Roman"/>
          <w:sz w:val="24"/>
          <w:szCs w:val="24"/>
        </w:rPr>
        <w:footnoteReference w:id="113"/>
      </w:r>
      <w:r w:rsidR="00C21FC1" w:rsidRPr="00D767BE">
        <w:rPr>
          <w:rFonts w:ascii="Times New Roman" w:hAnsi="Times New Roman" w:cs="Times New Roman"/>
          <w:sz w:val="24"/>
          <w:szCs w:val="24"/>
        </w:rPr>
        <w:t xml:space="preserve"> </w:t>
      </w:r>
    </w:p>
    <w:p w:rsidR="009A384D" w:rsidRPr="00D767BE" w:rsidRDefault="002B1DE7" w:rsidP="00D767BE">
      <w:pPr>
        <w:spacing w:after="0" w:line="360" w:lineRule="auto"/>
        <w:ind w:firstLine="709"/>
        <w:jc w:val="both"/>
        <w:rPr>
          <w:rFonts w:ascii="Times New Roman" w:hAnsi="Times New Roman" w:cs="Times New Roman"/>
          <w:sz w:val="24"/>
          <w:szCs w:val="24"/>
        </w:rPr>
      </w:pPr>
      <w:r w:rsidRPr="00D767BE">
        <w:rPr>
          <w:rFonts w:ascii="Times New Roman" w:hAnsi="Times New Roman" w:cs="Times New Roman"/>
          <w:sz w:val="24"/>
          <w:szCs w:val="24"/>
        </w:rPr>
        <w:t>Одну из главных ролей в блоке играет и геополитическая составляющая: одной из главных целей является усиление позиций на рынках АТР в целом и в самом Китае в частности.</w:t>
      </w:r>
    </w:p>
    <w:p w:rsidR="009A384D" w:rsidRPr="00D767BE" w:rsidRDefault="009A384D" w:rsidP="00D767BE">
      <w:pPr>
        <w:spacing w:after="0" w:line="360" w:lineRule="auto"/>
        <w:ind w:firstLine="709"/>
        <w:jc w:val="both"/>
        <w:rPr>
          <w:rFonts w:ascii="Times New Roman" w:hAnsi="Times New Roman" w:cs="Times New Roman"/>
          <w:sz w:val="24"/>
          <w:szCs w:val="24"/>
        </w:rPr>
      </w:pPr>
      <w:r w:rsidRPr="00D767BE">
        <w:rPr>
          <w:rFonts w:ascii="Times New Roman" w:hAnsi="Times New Roman" w:cs="Times New Roman"/>
          <w:sz w:val="24"/>
          <w:szCs w:val="24"/>
        </w:rPr>
        <w:t>Рассмотрев основные объединения, союзы, ассоциации и альянсы, которые функционируют на территории Латинской Америки, можно сделать сразу несколько выводов: фактически все альянсы основной своей целью ставят торговую и экономическую интеграцию, что приводит к дублированию функций у разных организаций. Подобная практика приводит к тому, что на базе того или иного союза, либо ассоциации со временем возникает более мощная организация, включающая в себя еще больше функций и охватывающая еще более великое множество сфер деятельности, равно как и участников группировок.</w:t>
      </w:r>
      <w:r w:rsidRPr="00D767BE">
        <w:rPr>
          <w:rStyle w:val="a6"/>
          <w:rFonts w:ascii="Times New Roman" w:hAnsi="Times New Roman" w:cs="Times New Roman"/>
          <w:sz w:val="24"/>
          <w:szCs w:val="24"/>
        </w:rPr>
        <w:footnoteReference w:id="114"/>
      </w:r>
      <w:r w:rsidRPr="00D767BE">
        <w:rPr>
          <w:rFonts w:ascii="Times New Roman" w:hAnsi="Times New Roman" w:cs="Times New Roman"/>
          <w:sz w:val="24"/>
          <w:szCs w:val="24"/>
        </w:rPr>
        <w:t xml:space="preserve"> Вторым важным аспектом является тот факт, что некоторые организации создавались как попытка ограничить деятельность транснациональных корпораций, либо влияние конкретных гегемонов Западного мира – США и Канады, а, следовательно, политический контекст также играет весьма важную роль. И заключительный вывод: почти все организации своим важным направлением определяли торговлю – как внутри определенной ассоциации\союза\альянса\объединения, так и торговлю с регионами за пределами Латинской Америки. Среди игроков за пределами Латинской Америки можно выделить два крупных региона: Европейский Союз и Азиатско-Тихоокеанский регион, речь о которых и пойдет далее. </w:t>
      </w:r>
    </w:p>
    <w:p w:rsidR="00500C2D" w:rsidRPr="00D767BE" w:rsidRDefault="00500C2D" w:rsidP="00D767BE">
      <w:pPr>
        <w:spacing w:line="360" w:lineRule="auto"/>
        <w:rPr>
          <w:rFonts w:ascii="Times New Roman" w:eastAsiaTheme="majorEastAsia" w:hAnsi="Times New Roman" w:cs="Times New Roman"/>
          <w:b/>
          <w:bCs/>
          <w:sz w:val="24"/>
          <w:szCs w:val="24"/>
        </w:rPr>
      </w:pPr>
      <w:r w:rsidRPr="00D767BE">
        <w:rPr>
          <w:rFonts w:ascii="Times New Roman" w:hAnsi="Times New Roman" w:cs="Times New Roman"/>
          <w:sz w:val="24"/>
          <w:szCs w:val="24"/>
        </w:rPr>
        <w:br w:type="page"/>
      </w:r>
    </w:p>
    <w:p w:rsidR="00C735D7" w:rsidRPr="00D767BE" w:rsidRDefault="00C735D7" w:rsidP="00D767BE">
      <w:pPr>
        <w:pStyle w:val="1"/>
        <w:spacing w:before="0" w:line="360" w:lineRule="auto"/>
        <w:contextualSpacing/>
        <w:jc w:val="center"/>
        <w:rPr>
          <w:rFonts w:ascii="Times New Roman" w:hAnsi="Times New Roman" w:cs="Times New Roman"/>
          <w:color w:val="auto"/>
          <w:sz w:val="24"/>
          <w:szCs w:val="24"/>
        </w:rPr>
      </w:pPr>
      <w:bookmarkStart w:id="10" w:name="_Toc10497706"/>
      <w:r w:rsidRPr="00D767BE">
        <w:rPr>
          <w:rFonts w:ascii="Times New Roman" w:hAnsi="Times New Roman" w:cs="Times New Roman"/>
          <w:color w:val="auto"/>
          <w:sz w:val="24"/>
          <w:szCs w:val="24"/>
        </w:rPr>
        <w:lastRenderedPageBreak/>
        <w:t>ГЛАВА 3. ИНТЕГРАЦИОННЫЕ ОБЪЕДИНЕНИЯ В РЕГИОНЕ ЛАТИНСКОЙ АМЕРИКИ И МИРОВОЕ СООБЩЕСТВО</w:t>
      </w:r>
      <w:bookmarkEnd w:id="10"/>
    </w:p>
    <w:p w:rsidR="00A94154" w:rsidRPr="00D767BE" w:rsidRDefault="00A94154" w:rsidP="00D767BE">
      <w:pPr>
        <w:pStyle w:val="2"/>
        <w:spacing w:line="360" w:lineRule="auto"/>
        <w:jc w:val="center"/>
        <w:rPr>
          <w:rFonts w:ascii="Times New Roman" w:hAnsi="Times New Roman" w:cs="Times New Roman"/>
          <w:color w:val="auto"/>
          <w:sz w:val="24"/>
          <w:szCs w:val="24"/>
        </w:rPr>
      </w:pPr>
      <w:bookmarkStart w:id="11" w:name="_Toc483911830"/>
      <w:bookmarkStart w:id="12" w:name="_Toc10497707"/>
      <w:r w:rsidRPr="00D767BE">
        <w:rPr>
          <w:rFonts w:ascii="Times New Roman" w:hAnsi="Times New Roman" w:cs="Times New Roman"/>
          <w:color w:val="auto"/>
          <w:sz w:val="24"/>
          <w:szCs w:val="24"/>
        </w:rPr>
        <w:t xml:space="preserve">3.1 Латинская Америка как </w:t>
      </w:r>
      <w:proofErr w:type="spellStart"/>
      <w:r w:rsidRPr="00D767BE">
        <w:rPr>
          <w:rFonts w:ascii="Times New Roman" w:hAnsi="Times New Roman" w:cs="Times New Roman"/>
          <w:color w:val="auto"/>
          <w:sz w:val="24"/>
          <w:szCs w:val="24"/>
        </w:rPr>
        <w:t>актор</w:t>
      </w:r>
      <w:proofErr w:type="spellEnd"/>
      <w:r w:rsidRPr="00D767BE">
        <w:rPr>
          <w:rFonts w:ascii="Times New Roman" w:hAnsi="Times New Roman" w:cs="Times New Roman"/>
          <w:color w:val="auto"/>
          <w:sz w:val="24"/>
          <w:szCs w:val="24"/>
        </w:rPr>
        <w:t xml:space="preserve"> международных отношений</w:t>
      </w:r>
      <w:bookmarkEnd w:id="11"/>
      <w:bookmarkEnd w:id="12"/>
    </w:p>
    <w:p w:rsidR="00A94154" w:rsidRPr="00D767BE" w:rsidRDefault="00A94154" w:rsidP="00D767BE">
      <w:pPr>
        <w:spacing w:after="0" w:line="360" w:lineRule="auto"/>
        <w:ind w:firstLine="709"/>
        <w:jc w:val="both"/>
        <w:rPr>
          <w:rFonts w:ascii="Times New Roman" w:hAnsi="Times New Roman" w:cs="Times New Roman"/>
          <w:sz w:val="24"/>
          <w:szCs w:val="24"/>
        </w:rPr>
      </w:pPr>
      <w:r w:rsidRPr="00D767BE">
        <w:rPr>
          <w:rFonts w:ascii="Times New Roman" w:hAnsi="Times New Roman" w:cs="Times New Roman"/>
          <w:sz w:val="24"/>
          <w:szCs w:val="24"/>
        </w:rPr>
        <w:t xml:space="preserve">Начиная с конца 90-х гг. XX века страны Латинской Америки и Карибского бассейна все активнее старались подключиться к решению вопросов глобального характера. Причиной такого включения стало осознание многими странами региона несостоятельности, продиктованных в рамках ОАГ неолиберальных формул развития стран, которые должны были обеспечить стабильный рост экономик и покончить с бедностью и </w:t>
      </w:r>
      <w:proofErr w:type="spellStart"/>
      <w:r w:rsidRPr="00D767BE">
        <w:rPr>
          <w:rFonts w:ascii="Times New Roman" w:hAnsi="Times New Roman" w:cs="Times New Roman"/>
          <w:sz w:val="24"/>
          <w:szCs w:val="24"/>
        </w:rPr>
        <w:t>слаборазвитостью</w:t>
      </w:r>
      <w:proofErr w:type="spellEnd"/>
      <w:r w:rsidRPr="00D767BE">
        <w:rPr>
          <w:rFonts w:ascii="Times New Roman" w:hAnsi="Times New Roman" w:cs="Times New Roman"/>
          <w:sz w:val="24"/>
          <w:szCs w:val="24"/>
        </w:rPr>
        <w:t>.</w:t>
      </w:r>
      <w:r w:rsidRPr="00D767BE">
        <w:rPr>
          <w:rStyle w:val="a6"/>
          <w:rFonts w:ascii="Times New Roman" w:hAnsi="Times New Roman" w:cs="Times New Roman"/>
          <w:sz w:val="24"/>
          <w:szCs w:val="24"/>
        </w:rPr>
        <w:footnoteReference w:id="115"/>
      </w:r>
    </w:p>
    <w:p w:rsidR="00A94154" w:rsidRPr="00D767BE" w:rsidRDefault="00A94154" w:rsidP="00D767BE">
      <w:pPr>
        <w:spacing w:after="0" w:line="360" w:lineRule="auto"/>
        <w:ind w:firstLine="709"/>
        <w:jc w:val="both"/>
        <w:rPr>
          <w:rFonts w:ascii="Times New Roman" w:hAnsi="Times New Roman" w:cs="Times New Roman"/>
          <w:sz w:val="24"/>
          <w:szCs w:val="24"/>
        </w:rPr>
      </w:pPr>
      <w:r w:rsidRPr="00D767BE">
        <w:rPr>
          <w:rFonts w:ascii="Times New Roman" w:hAnsi="Times New Roman" w:cs="Times New Roman"/>
          <w:sz w:val="24"/>
          <w:szCs w:val="24"/>
        </w:rPr>
        <w:t>Более активному развитию внешнеполитических отношений стран Латинской Америки и Карибского бассейна способствовал уход с политической сцены региона диктаторских режимов.</w:t>
      </w:r>
      <w:r w:rsidRPr="00D767BE">
        <w:rPr>
          <w:rStyle w:val="a6"/>
          <w:rFonts w:ascii="Times New Roman" w:hAnsi="Times New Roman" w:cs="Times New Roman"/>
          <w:sz w:val="24"/>
          <w:szCs w:val="24"/>
        </w:rPr>
        <w:footnoteReference w:id="116"/>
      </w:r>
      <w:r w:rsidR="00D41BDF" w:rsidRPr="00D767BE">
        <w:rPr>
          <w:rFonts w:ascii="Times New Roman" w:hAnsi="Times New Roman" w:cs="Times New Roman"/>
          <w:sz w:val="24"/>
          <w:szCs w:val="24"/>
        </w:rPr>
        <w:t xml:space="preserve"> </w:t>
      </w:r>
      <w:r w:rsidRPr="00D767BE">
        <w:rPr>
          <w:rFonts w:ascii="Times New Roman" w:hAnsi="Times New Roman" w:cs="Times New Roman"/>
          <w:sz w:val="24"/>
          <w:szCs w:val="24"/>
        </w:rPr>
        <w:t xml:space="preserve">Во второй половине 1990-х гг. наиболее отчетливо проявилась тенденция к укреплению конструктивного </w:t>
      </w:r>
      <w:proofErr w:type="spellStart"/>
      <w:r w:rsidRPr="00D767BE">
        <w:rPr>
          <w:rFonts w:ascii="Times New Roman" w:hAnsi="Times New Roman" w:cs="Times New Roman"/>
          <w:sz w:val="24"/>
          <w:szCs w:val="24"/>
        </w:rPr>
        <w:t>латиноамериканизма</w:t>
      </w:r>
      <w:proofErr w:type="spellEnd"/>
      <w:r w:rsidRPr="00D767BE">
        <w:rPr>
          <w:rFonts w:ascii="Times New Roman" w:hAnsi="Times New Roman" w:cs="Times New Roman"/>
          <w:sz w:val="24"/>
          <w:szCs w:val="24"/>
        </w:rPr>
        <w:t xml:space="preserve"> и выходу его за пределы Западного полушария. В качестве примера такой тенденции были рассмотрены решения саммита «Группы Рио», проходившего в Асунсьоне в августе 1997 года. Наиболее значимыми стали заявления о том, что впредь «Группа Рио» будет выступать на международной арене от лица всех ее членов – 19 латиноамериканских и карибских стран, также представляя их в ООН. Вдобавок в Асунсьоне были сформированы общие направления латиноамериканской политики как </w:t>
      </w:r>
      <w:proofErr w:type="spellStart"/>
      <w:r w:rsidRPr="00D767BE">
        <w:rPr>
          <w:rFonts w:ascii="Times New Roman" w:hAnsi="Times New Roman" w:cs="Times New Roman"/>
          <w:sz w:val="24"/>
          <w:szCs w:val="24"/>
        </w:rPr>
        <w:t>актора</w:t>
      </w:r>
      <w:proofErr w:type="spellEnd"/>
      <w:r w:rsidRPr="00D767BE">
        <w:rPr>
          <w:rFonts w:ascii="Times New Roman" w:hAnsi="Times New Roman" w:cs="Times New Roman"/>
          <w:sz w:val="24"/>
          <w:szCs w:val="24"/>
        </w:rPr>
        <w:t xml:space="preserve"> международных отношений в таких сферах как торговля и финансы, устойчивое развитие, реформирование ООН и международных норм права.</w:t>
      </w:r>
      <w:r w:rsidRPr="00D767BE">
        <w:rPr>
          <w:rStyle w:val="a6"/>
          <w:rFonts w:ascii="Times New Roman" w:hAnsi="Times New Roman" w:cs="Times New Roman"/>
          <w:sz w:val="24"/>
          <w:szCs w:val="24"/>
        </w:rPr>
        <w:footnoteReference w:id="117"/>
      </w:r>
      <w:r w:rsidRPr="00D767BE">
        <w:rPr>
          <w:rFonts w:ascii="Times New Roman" w:hAnsi="Times New Roman" w:cs="Times New Roman"/>
          <w:sz w:val="24"/>
          <w:szCs w:val="24"/>
        </w:rPr>
        <w:t xml:space="preserve"> Как показывает спектр рассмотренных вопросов в рамках саммита, «Группа Рио» в начале выхода на международную арену ориентировалась на проведение и краткосрочной политики, и долгосрочной стратегии, включавшей всех участников латиноамериканского региона. </w:t>
      </w:r>
    </w:p>
    <w:p w:rsidR="00A94154" w:rsidRPr="00D767BE" w:rsidRDefault="00A94154" w:rsidP="00D767BE">
      <w:pPr>
        <w:spacing w:after="0" w:line="360" w:lineRule="auto"/>
        <w:ind w:firstLine="709"/>
        <w:jc w:val="both"/>
        <w:rPr>
          <w:rFonts w:ascii="Times New Roman" w:hAnsi="Times New Roman" w:cs="Times New Roman"/>
          <w:sz w:val="24"/>
          <w:szCs w:val="24"/>
        </w:rPr>
      </w:pPr>
      <w:r w:rsidRPr="00D767BE">
        <w:rPr>
          <w:rFonts w:ascii="Times New Roman" w:hAnsi="Times New Roman" w:cs="Times New Roman"/>
          <w:sz w:val="24"/>
          <w:szCs w:val="24"/>
        </w:rPr>
        <w:t xml:space="preserve">Позднее страны Латинской Америки и Карибского бассейна, действуя через «Группу Рио», опираясь на интересы солидарности и правило консенсуса при принятии решений в Группе (что, кстати, не позволило уклониться от принятия совместных заявлений) в числе первых среди мирового сообщества подвергли критике агрессию НАТО против Югославии в связи с событиями в Косово в 1999 году. В коммюнике от 25 марта 1999 года «Группа Рио» выражала озабоченность в связи с началом воздушных налетов </w:t>
      </w:r>
      <w:r w:rsidRPr="00D767BE">
        <w:rPr>
          <w:rFonts w:ascii="Times New Roman" w:hAnsi="Times New Roman" w:cs="Times New Roman"/>
          <w:sz w:val="24"/>
          <w:szCs w:val="24"/>
        </w:rPr>
        <w:lastRenderedPageBreak/>
        <w:t>НАТО, а также в связи с тем, что не были найдены мирные пути урегулирования конфликта, также «Группа» выразила свое сожаление в связи с применением силы на Балканах в нарушении Устава ООН.</w:t>
      </w:r>
      <w:r w:rsidRPr="00D767BE">
        <w:rPr>
          <w:rStyle w:val="a6"/>
          <w:rFonts w:ascii="Times New Roman" w:hAnsi="Times New Roman" w:cs="Times New Roman"/>
          <w:sz w:val="24"/>
          <w:szCs w:val="24"/>
        </w:rPr>
        <w:footnoteReference w:id="118"/>
      </w:r>
      <w:r w:rsidRPr="00D767BE">
        <w:rPr>
          <w:rFonts w:ascii="Times New Roman" w:hAnsi="Times New Roman" w:cs="Times New Roman"/>
          <w:sz w:val="24"/>
          <w:szCs w:val="24"/>
        </w:rPr>
        <w:t xml:space="preserve"> В такой тональности звучали и декларации многих латиноамериканских государств.</w:t>
      </w:r>
      <w:r w:rsidRPr="00D767BE">
        <w:rPr>
          <w:rStyle w:val="a6"/>
          <w:rFonts w:ascii="Times New Roman" w:hAnsi="Times New Roman" w:cs="Times New Roman"/>
          <w:sz w:val="24"/>
          <w:szCs w:val="24"/>
        </w:rPr>
        <w:footnoteReference w:id="119"/>
      </w:r>
    </w:p>
    <w:p w:rsidR="00A94154" w:rsidRPr="00D767BE" w:rsidRDefault="00A94154" w:rsidP="00D767BE">
      <w:pPr>
        <w:spacing w:after="0" w:line="360" w:lineRule="auto"/>
        <w:ind w:firstLine="709"/>
        <w:jc w:val="both"/>
        <w:rPr>
          <w:rFonts w:ascii="Times New Roman" w:hAnsi="Times New Roman" w:cs="Times New Roman"/>
          <w:sz w:val="24"/>
          <w:szCs w:val="24"/>
        </w:rPr>
      </w:pPr>
      <w:r w:rsidRPr="00D767BE">
        <w:rPr>
          <w:rFonts w:ascii="Times New Roman" w:hAnsi="Times New Roman" w:cs="Times New Roman"/>
          <w:sz w:val="24"/>
          <w:szCs w:val="24"/>
        </w:rPr>
        <w:t>Однако, как показывает дальнейшее развитие участия латиноамериканских стран в мировой политике, несмотря на то, что в Латинской Америке действует большое количество различных организаций, направленных на экономическую и политическую интеграцию стран региона, реакции и позиции многих стран на различные мировые процессы и происшествия оказываются неодинаковыми.</w:t>
      </w:r>
    </w:p>
    <w:p w:rsidR="00A94154" w:rsidRPr="00D767BE" w:rsidRDefault="00A94154" w:rsidP="00D767BE">
      <w:pPr>
        <w:spacing w:after="0" w:line="360" w:lineRule="auto"/>
        <w:ind w:firstLine="709"/>
        <w:jc w:val="both"/>
        <w:rPr>
          <w:rFonts w:ascii="Times New Roman" w:hAnsi="Times New Roman" w:cs="Times New Roman"/>
          <w:sz w:val="24"/>
          <w:szCs w:val="24"/>
        </w:rPr>
      </w:pPr>
      <w:r w:rsidRPr="00D767BE">
        <w:rPr>
          <w:rFonts w:ascii="Times New Roman" w:hAnsi="Times New Roman" w:cs="Times New Roman"/>
          <w:sz w:val="24"/>
          <w:szCs w:val="24"/>
        </w:rPr>
        <w:t xml:space="preserve">Примером такого разного отношения является ситуация с признанием Республики Косово. В регионе </w:t>
      </w:r>
      <w:r w:rsidR="00D41BDF" w:rsidRPr="00D767BE">
        <w:rPr>
          <w:rFonts w:ascii="Times New Roman" w:hAnsi="Times New Roman" w:cs="Times New Roman"/>
          <w:sz w:val="24"/>
          <w:szCs w:val="24"/>
        </w:rPr>
        <w:t xml:space="preserve">ее </w:t>
      </w:r>
      <w:r w:rsidRPr="00D767BE">
        <w:rPr>
          <w:rFonts w:ascii="Times New Roman" w:hAnsi="Times New Roman" w:cs="Times New Roman"/>
          <w:sz w:val="24"/>
          <w:szCs w:val="24"/>
        </w:rPr>
        <w:t>признали ряд государств Центральной Америки (Гондурас, Панама, Коста-Рика и т.д.), Колумбия и Перу. Остальные страны либо настаивают на продолжение диалогов в рамках ООН (Бразилия</w:t>
      </w:r>
      <w:r w:rsidRPr="00D767BE">
        <w:rPr>
          <w:rStyle w:val="a6"/>
          <w:rFonts w:ascii="Times New Roman" w:hAnsi="Times New Roman" w:cs="Times New Roman"/>
          <w:sz w:val="24"/>
          <w:szCs w:val="24"/>
        </w:rPr>
        <w:footnoteReference w:id="120"/>
      </w:r>
      <w:r w:rsidRPr="00D767BE">
        <w:rPr>
          <w:rFonts w:ascii="Times New Roman" w:hAnsi="Times New Roman" w:cs="Times New Roman"/>
          <w:sz w:val="24"/>
          <w:szCs w:val="24"/>
        </w:rPr>
        <w:t>), добиваются мирного урегулирования вопросов в рамках многосторонних переговоров на региональном уровне (Мексика</w:t>
      </w:r>
      <w:r w:rsidRPr="00D767BE">
        <w:rPr>
          <w:rStyle w:val="a6"/>
          <w:rFonts w:ascii="Times New Roman" w:hAnsi="Times New Roman" w:cs="Times New Roman"/>
          <w:sz w:val="24"/>
          <w:szCs w:val="24"/>
        </w:rPr>
        <w:footnoteReference w:id="121"/>
      </w:r>
      <w:r w:rsidRPr="00D767BE">
        <w:rPr>
          <w:rFonts w:ascii="Times New Roman" w:hAnsi="Times New Roman" w:cs="Times New Roman"/>
          <w:sz w:val="24"/>
          <w:szCs w:val="24"/>
        </w:rPr>
        <w:t>), не признают Косово из-за возможности создания опасного прецедента, который усугубит собственные кризисы (Аргентина</w:t>
      </w:r>
      <w:r w:rsidRPr="00D767BE">
        <w:rPr>
          <w:rStyle w:val="a6"/>
          <w:rFonts w:ascii="Times New Roman" w:hAnsi="Times New Roman" w:cs="Times New Roman"/>
          <w:sz w:val="24"/>
          <w:szCs w:val="24"/>
        </w:rPr>
        <w:footnoteReference w:id="122"/>
      </w:r>
      <w:r w:rsidRPr="00D767BE">
        <w:rPr>
          <w:rFonts w:ascii="Times New Roman" w:hAnsi="Times New Roman" w:cs="Times New Roman"/>
          <w:sz w:val="24"/>
          <w:szCs w:val="24"/>
        </w:rPr>
        <w:t>) или же страны, которые просто выступают однозначно против признания (Венесуэла</w:t>
      </w:r>
      <w:r w:rsidRPr="00D767BE">
        <w:rPr>
          <w:rStyle w:val="a6"/>
          <w:rFonts w:ascii="Times New Roman" w:hAnsi="Times New Roman" w:cs="Times New Roman"/>
          <w:sz w:val="24"/>
          <w:szCs w:val="24"/>
        </w:rPr>
        <w:footnoteReference w:id="123"/>
      </w:r>
      <w:r w:rsidRPr="00D767BE">
        <w:rPr>
          <w:rFonts w:ascii="Times New Roman" w:hAnsi="Times New Roman" w:cs="Times New Roman"/>
          <w:sz w:val="24"/>
          <w:szCs w:val="24"/>
        </w:rPr>
        <w:t>).</w:t>
      </w:r>
    </w:p>
    <w:p w:rsidR="00A94154" w:rsidRPr="00D767BE" w:rsidRDefault="00A94154" w:rsidP="00D767BE">
      <w:pPr>
        <w:spacing w:after="0" w:line="360" w:lineRule="auto"/>
        <w:ind w:firstLine="709"/>
        <w:jc w:val="both"/>
        <w:rPr>
          <w:rFonts w:ascii="Times New Roman" w:hAnsi="Times New Roman" w:cs="Times New Roman"/>
          <w:sz w:val="24"/>
          <w:szCs w:val="24"/>
        </w:rPr>
      </w:pPr>
      <w:r w:rsidRPr="00D767BE">
        <w:rPr>
          <w:rFonts w:ascii="Times New Roman" w:hAnsi="Times New Roman" w:cs="Times New Roman"/>
          <w:sz w:val="24"/>
          <w:szCs w:val="24"/>
        </w:rPr>
        <w:t xml:space="preserve">Другим примером отсутствия единства по вопросам внешней политики может служить позиция стран региона во время Украинского кризиса 2013-2014 года. Во время кризиса аргентинский представитель в Совете Безопасности ООН 15 марта 2014 года проголосовала за непризнание результатов референдума в Крыму. Однако стоит сразу заметить, что такая позиция Аргентины вполне логично вытекала из ее позиции по референдуму 2013 года на </w:t>
      </w:r>
      <w:proofErr w:type="spellStart"/>
      <w:r w:rsidRPr="00D767BE">
        <w:rPr>
          <w:rFonts w:ascii="Times New Roman" w:hAnsi="Times New Roman" w:cs="Times New Roman"/>
          <w:sz w:val="24"/>
          <w:szCs w:val="24"/>
        </w:rPr>
        <w:t>Мальвинских</w:t>
      </w:r>
      <w:proofErr w:type="spellEnd"/>
      <w:r w:rsidRPr="00D767BE">
        <w:rPr>
          <w:rFonts w:ascii="Times New Roman" w:hAnsi="Times New Roman" w:cs="Times New Roman"/>
          <w:sz w:val="24"/>
          <w:szCs w:val="24"/>
        </w:rPr>
        <w:t xml:space="preserve"> (Фолклендских) островах. Коста-Рика заняла критическую позицию в отношении действий России в Крыму и на Украине. В заявлении коста-риканского МИД от 4 марта 2014 года подчеркивалось, что правительство страны чрезвычайно озабочено нарушениями суверенитета и территориальной целостности </w:t>
      </w:r>
      <w:r w:rsidRPr="00D767BE">
        <w:rPr>
          <w:rFonts w:ascii="Times New Roman" w:hAnsi="Times New Roman" w:cs="Times New Roman"/>
          <w:sz w:val="24"/>
          <w:szCs w:val="24"/>
        </w:rPr>
        <w:lastRenderedPageBreak/>
        <w:t xml:space="preserve">Украины. </w:t>
      </w:r>
      <w:r w:rsidRPr="00D767BE">
        <w:rPr>
          <w:rStyle w:val="a6"/>
          <w:rFonts w:ascii="Times New Roman" w:hAnsi="Times New Roman" w:cs="Times New Roman"/>
          <w:sz w:val="24"/>
          <w:szCs w:val="24"/>
        </w:rPr>
        <w:footnoteReference w:id="124"/>
      </w:r>
      <w:r w:rsidRPr="00D767BE">
        <w:rPr>
          <w:rFonts w:ascii="Times New Roman" w:hAnsi="Times New Roman" w:cs="Times New Roman"/>
          <w:sz w:val="24"/>
          <w:szCs w:val="24"/>
        </w:rPr>
        <w:t xml:space="preserve"> С другой стороны, Бразилия отреагировала на события в Украине достаточно сдержанно, эта сдержанность была выражена сообщением для прессы министерства внешних связей от 19 февраля 2014 года под названием «Положение на Украине», где говорилось, что «Бразильское правительство с беспокойством наблюдает за событиями на Украине…», а также выражалась надежда на урегулирование кризиса самими украинцами.</w:t>
      </w:r>
      <w:r w:rsidRPr="00D767BE">
        <w:rPr>
          <w:rStyle w:val="a6"/>
          <w:rFonts w:ascii="Times New Roman" w:hAnsi="Times New Roman" w:cs="Times New Roman"/>
          <w:sz w:val="24"/>
          <w:szCs w:val="24"/>
        </w:rPr>
        <w:footnoteReference w:id="125"/>
      </w:r>
      <w:r w:rsidRPr="00D767BE">
        <w:rPr>
          <w:rFonts w:ascii="Times New Roman" w:hAnsi="Times New Roman" w:cs="Times New Roman"/>
          <w:sz w:val="24"/>
          <w:szCs w:val="24"/>
        </w:rPr>
        <w:t xml:space="preserve"> Третья позиция латиноамериканского региона выражались заявлениями Боливии, Венесуэлы, Кубы и Никарагуа, которые можно свести к общему тезису о том, что украинский кризис был спровоцирован западными державами по сценарию, опробованному в Сирии и Ливии, и в связи с этим украинское правительство признавалось нелегитимным и неспособным обеспечить территориальную целостность и устойчивое развитие государства. Эти четыре латиноамериканских страны также проголосовали против проекта резолюции ООН </w:t>
      </w:r>
      <w:r w:rsidRPr="00D767BE">
        <w:rPr>
          <w:rFonts w:ascii="Times New Roman" w:hAnsi="Times New Roman" w:cs="Times New Roman"/>
          <w:sz w:val="24"/>
          <w:szCs w:val="24"/>
          <w:lang w:val="en-US"/>
        </w:rPr>
        <w:t>N</w:t>
      </w:r>
      <w:r w:rsidRPr="00D767BE">
        <w:rPr>
          <w:rFonts w:ascii="Times New Roman" w:hAnsi="Times New Roman" w:cs="Times New Roman"/>
          <w:sz w:val="24"/>
          <w:szCs w:val="24"/>
        </w:rPr>
        <w:t xml:space="preserve"> </w:t>
      </w:r>
      <w:r w:rsidRPr="00D767BE">
        <w:rPr>
          <w:rFonts w:ascii="Times New Roman" w:hAnsi="Times New Roman" w:cs="Times New Roman"/>
          <w:sz w:val="24"/>
          <w:szCs w:val="24"/>
          <w:lang w:val="en-US"/>
        </w:rPr>
        <w:t>A</w:t>
      </w:r>
      <w:r w:rsidRPr="00D767BE">
        <w:rPr>
          <w:rFonts w:ascii="Times New Roman" w:hAnsi="Times New Roman" w:cs="Times New Roman"/>
          <w:sz w:val="24"/>
          <w:szCs w:val="24"/>
        </w:rPr>
        <w:t>/68/</w:t>
      </w:r>
      <w:r w:rsidRPr="00D767BE">
        <w:rPr>
          <w:rFonts w:ascii="Times New Roman" w:hAnsi="Times New Roman" w:cs="Times New Roman"/>
          <w:sz w:val="24"/>
          <w:szCs w:val="24"/>
          <w:lang w:val="en-US"/>
        </w:rPr>
        <w:t>L</w:t>
      </w:r>
      <w:r w:rsidRPr="00D767BE">
        <w:rPr>
          <w:rFonts w:ascii="Times New Roman" w:hAnsi="Times New Roman" w:cs="Times New Roman"/>
          <w:sz w:val="24"/>
          <w:szCs w:val="24"/>
        </w:rPr>
        <w:t>.39 о территориальной целостности Украины</w:t>
      </w:r>
      <w:r w:rsidRPr="00D767BE">
        <w:rPr>
          <w:rStyle w:val="a6"/>
          <w:rFonts w:ascii="Times New Roman" w:hAnsi="Times New Roman" w:cs="Times New Roman"/>
          <w:sz w:val="24"/>
          <w:szCs w:val="24"/>
        </w:rPr>
        <w:footnoteReference w:id="126"/>
      </w:r>
      <w:r w:rsidRPr="00D767BE">
        <w:rPr>
          <w:rFonts w:ascii="Times New Roman" w:hAnsi="Times New Roman" w:cs="Times New Roman"/>
          <w:sz w:val="24"/>
          <w:szCs w:val="24"/>
        </w:rPr>
        <w:t>.</w:t>
      </w:r>
    </w:p>
    <w:p w:rsidR="00A94154" w:rsidRPr="00D767BE" w:rsidRDefault="00A94154" w:rsidP="00D767BE">
      <w:pPr>
        <w:spacing w:after="0" w:line="360" w:lineRule="auto"/>
        <w:ind w:firstLine="709"/>
        <w:jc w:val="both"/>
        <w:rPr>
          <w:rFonts w:ascii="Times New Roman" w:hAnsi="Times New Roman" w:cs="Times New Roman"/>
          <w:sz w:val="24"/>
          <w:szCs w:val="24"/>
        </w:rPr>
      </w:pPr>
      <w:r w:rsidRPr="00D767BE">
        <w:rPr>
          <w:rFonts w:ascii="Times New Roman" w:hAnsi="Times New Roman" w:cs="Times New Roman"/>
          <w:sz w:val="24"/>
          <w:szCs w:val="24"/>
        </w:rPr>
        <w:t>Говоря о Сирии, также стоит отметить</w:t>
      </w:r>
      <w:r w:rsidR="009D21E6" w:rsidRPr="00D767BE">
        <w:rPr>
          <w:rFonts w:ascii="Times New Roman" w:hAnsi="Times New Roman" w:cs="Times New Roman"/>
          <w:sz w:val="24"/>
          <w:szCs w:val="24"/>
        </w:rPr>
        <w:t>,</w:t>
      </w:r>
      <w:r w:rsidRPr="00D767BE">
        <w:rPr>
          <w:rFonts w:ascii="Times New Roman" w:hAnsi="Times New Roman" w:cs="Times New Roman"/>
          <w:sz w:val="24"/>
          <w:szCs w:val="24"/>
        </w:rPr>
        <w:t xml:space="preserve"> что страны блока АЛБА в ходе сирийского кризиса резко критикуют антисирийскую политическую и информационную войну, утверждая, что эта антисирийская компания – ни что иное как «грубое вмешательство во внутренние дела суверенного государства и прямое нарушение норм международного права».</w:t>
      </w:r>
      <w:r w:rsidRPr="00D767BE">
        <w:rPr>
          <w:rStyle w:val="a6"/>
          <w:rFonts w:ascii="Times New Roman" w:hAnsi="Times New Roman" w:cs="Times New Roman"/>
          <w:sz w:val="24"/>
          <w:szCs w:val="24"/>
        </w:rPr>
        <w:footnoteReference w:id="127"/>
      </w:r>
    </w:p>
    <w:p w:rsidR="00A94154" w:rsidRPr="00D767BE" w:rsidRDefault="00A94154" w:rsidP="00D767BE">
      <w:pPr>
        <w:spacing w:after="0" w:line="360" w:lineRule="auto"/>
        <w:ind w:firstLine="709"/>
        <w:jc w:val="both"/>
        <w:rPr>
          <w:rFonts w:ascii="Times New Roman" w:hAnsi="Times New Roman" w:cs="Times New Roman"/>
          <w:sz w:val="24"/>
          <w:szCs w:val="24"/>
        </w:rPr>
      </w:pPr>
      <w:r w:rsidRPr="00D767BE">
        <w:rPr>
          <w:rFonts w:ascii="Times New Roman" w:hAnsi="Times New Roman" w:cs="Times New Roman"/>
          <w:sz w:val="24"/>
          <w:szCs w:val="24"/>
        </w:rPr>
        <w:t xml:space="preserve">Голосование в ГА ООН наиболее четко показывает политическую позицию страны по вопросам международных дел. В отношении латиноамериканского региона, касаясь вопросов солидарности и единства, исследование голосования по резолюциям ГА ООН может точно показать наличие различий в вопросах внешней политики региона. Основываясь на анализе Д.А. </w:t>
      </w:r>
      <w:proofErr w:type="spellStart"/>
      <w:r w:rsidRPr="00D767BE">
        <w:rPr>
          <w:rFonts w:ascii="Times New Roman" w:hAnsi="Times New Roman" w:cs="Times New Roman"/>
          <w:sz w:val="24"/>
          <w:szCs w:val="24"/>
        </w:rPr>
        <w:t>Дегтерева</w:t>
      </w:r>
      <w:proofErr w:type="spellEnd"/>
      <w:r w:rsidRPr="00D767BE">
        <w:rPr>
          <w:rFonts w:ascii="Times New Roman" w:hAnsi="Times New Roman" w:cs="Times New Roman"/>
          <w:sz w:val="24"/>
          <w:szCs w:val="24"/>
        </w:rPr>
        <w:t xml:space="preserve"> и В.Б. Моисеева в работе «Разделительные линии во внешней политике Южной Америки», можно сделать вывод, что в латиноамериканском регионе нет единства по внешнеполитическим вопросам (что зримо отличается от позиции европейских государств).</w:t>
      </w:r>
      <w:r w:rsidRPr="00D767BE">
        <w:rPr>
          <w:rStyle w:val="a6"/>
          <w:rFonts w:ascii="Times New Roman" w:hAnsi="Times New Roman" w:cs="Times New Roman"/>
          <w:sz w:val="24"/>
          <w:szCs w:val="24"/>
        </w:rPr>
        <w:footnoteReference w:id="128"/>
      </w:r>
      <w:r w:rsidRPr="00D767BE">
        <w:rPr>
          <w:rFonts w:ascii="Times New Roman" w:hAnsi="Times New Roman" w:cs="Times New Roman"/>
          <w:sz w:val="24"/>
          <w:szCs w:val="24"/>
        </w:rPr>
        <w:t xml:space="preserve"> Несмотря на то, что в момент выхода стран региона на международную арену они выступали в качестве </w:t>
      </w:r>
      <w:proofErr w:type="spellStart"/>
      <w:r w:rsidRPr="00D767BE">
        <w:rPr>
          <w:rFonts w:ascii="Times New Roman" w:hAnsi="Times New Roman" w:cs="Times New Roman"/>
          <w:sz w:val="24"/>
          <w:szCs w:val="24"/>
        </w:rPr>
        <w:t>актора</w:t>
      </w:r>
      <w:proofErr w:type="spellEnd"/>
      <w:r w:rsidRPr="00D767BE">
        <w:rPr>
          <w:rFonts w:ascii="Times New Roman" w:hAnsi="Times New Roman" w:cs="Times New Roman"/>
          <w:sz w:val="24"/>
          <w:szCs w:val="24"/>
        </w:rPr>
        <w:t xml:space="preserve"> международных отношений в виде единого фронта, выраженного в деятельности «Группы Рио», позднее позиции стран дифференцировались. Участие стран Латинской Америки и Карибского бассейна в </w:t>
      </w:r>
      <w:r w:rsidRPr="00D767BE">
        <w:rPr>
          <w:rFonts w:ascii="Times New Roman" w:hAnsi="Times New Roman" w:cs="Times New Roman"/>
          <w:sz w:val="24"/>
          <w:szCs w:val="24"/>
        </w:rPr>
        <w:lastRenderedPageBreak/>
        <w:t>различных организациях не смогл</w:t>
      </w:r>
      <w:r w:rsidR="009D21E6" w:rsidRPr="00D767BE">
        <w:rPr>
          <w:rFonts w:ascii="Times New Roman" w:hAnsi="Times New Roman" w:cs="Times New Roman"/>
          <w:sz w:val="24"/>
          <w:szCs w:val="24"/>
        </w:rPr>
        <w:t>о</w:t>
      </w:r>
      <w:r w:rsidRPr="00D767BE">
        <w:rPr>
          <w:rFonts w:ascii="Times New Roman" w:hAnsi="Times New Roman" w:cs="Times New Roman"/>
          <w:sz w:val="24"/>
          <w:szCs w:val="24"/>
        </w:rPr>
        <w:t xml:space="preserve"> привести к однородности внешнеполитических позиций стран. </w:t>
      </w:r>
    </w:p>
    <w:p w:rsidR="00A94154" w:rsidRPr="00D767BE" w:rsidRDefault="00A94154" w:rsidP="00D767BE">
      <w:pPr>
        <w:spacing w:after="0" w:line="360" w:lineRule="auto"/>
        <w:ind w:firstLine="709"/>
        <w:jc w:val="both"/>
        <w:rPr>
          <w:rFonts w:ascii="Times New Roman" w:hAnsi="Times New Roman" w:cs="Times New Roman"/>
          <w:sz w:val="24"/>
          <w:szCs w:val="24"/>
        </w:rPr>
      </w:pPr>
      <w:r w:rsidRPr="00D767BE">
        <w:rPr>
          <w:rFonts w:ascii="Times New Roman" w:hAnsi="Times New Roman" w:cs="Times New Roman"/>
          <w:sz w:val="24"/>
          <w:szCs w:val="24"/>
        </w:rPr>
        <w:t>Однако</w:t>
      </w:r>
      <w:r w:rsidR="009D21E6" w:rsidRPr="00D767BE">
        <w:rPr>
          <w:rFonts w:ascii="Times New Roman" w:hAnsi="Times New Roman" w:cs="Times New Roman"/>
          <w:sz w:val="24"/>
          <w:szCs w:val="24"/>
        </w:rPr>
        <w:t>,</w:t>
      </w:r>
      <w:r w:rsidRPr="00D767BE">
        <w:rPr>
          <w:rFonts w:ascii="Times New Roman" w:hAnsi="Times New Roman" w:cs="Times New Roman"/>
          <w:sz w:val="24"/>
          <w:szCs w:val="24"/>
        </w:rPr>
        <w:t xml:space="preserve"> являясь </w:t>
      </w:r>
      <w:proofErr w:type="spellStart"/>
      <w:r w:rsidRPr="00D767BE">
        <w:rPr>
          <w:rFonts w:ascii="Times New Roman" w:hAnsi="Times New Roman" w:cs="Times New Roman"/>
          <w:sz w:val="24"/>
          <w:szCs w:val="24"/>
        </w:rPr>
        <w:t>актором</w:t>
      </w:r>
      <w:proofErr w:type="spellEnd"/>
      <w:r w:rsidRPr="00D767BE">
        <w:rPr>
          <w:rFonts w:ascii="Times New Roman" w:hAnsi="Times New Roman" w:cs="Times New Roman"/>
          <w:sz w:val="24"/>
          <w:szCs w:val="24"/>
        </w:rPr>
        <w:t xml:space="preserve"> международных отношений, страны Латинской Америки и Карибского бассейна поддерживают отношения с ведущими интеграционными группировками мирового пространства. Среди главных партнеров стран ЛАКБ выступает Европейски Союз. Также в последние десятилетия упрочивается связь латиноамериканских стран с Азиатско-Тихоокеанским регионом. </w:t>
      </w:r>
    </w:p>
    <w:p w:rsidR="00A94154" w:rsidRPr="00D767BE" w:rsidRDefault="00A94154" w:rsidP="00D767BE">
      <w:pPr>
        <w:spacing w:line="360" w:lineRule="auto"/>
        <w:rPr>
          <w:rFonts w:ascii="Times New Roman" w:hAnsi="Times New Roman" w:cs="Times New Roman"/>
          <w:sz w:val="24"/>
          <w:szCs w:val="24"/>
        </w:rPr>
      </w:pPr>
    </w:p>
    <w:p w:rsidR="00414FA0" w:rsidRPr="00D767BE" w:rsidRDefault="00911B7B" w:rsidP="00D767BE">
      <w:pPr>
        <w:pStyle w:val="2"/>
        <w:spacing w:before="0" w:line="360" w:lineRule="auto"/>
        <w:contextualSpacing/>
        <w:jc w:val="center"/>
        <w:rPr>
          <w:rFonts w:ascii="Times New Roman" w:hAnsi="Times New Roman" w:cs="Times New Roman"/>
          <w:color w:val="auto"/>
          <w:sz w:val="24"/>
          <w:szCs w:val="24"/>
        </w:rPr>
      </w:pPr>
      <w:bookmarkStart w:id="13" w:name="_Toc10497708"/>
      <w:r w:rsidRPr="00D767BE">
        <w:rPr>
          <w:rFonts w:ascii="Times New Roman" w:hAnsi="Times New Roman" w:cs="Times New Roman"/>
          <w:color w:val="auto"/>
          <w:sz w:val="24"/>
          <w:szCs w:val="24"/>
        </w:rPr>
        <w:t>3.2</w:t>
      </w:r>
      <w:r w:rsidR="00414FA0" w:rsidRPr="00D767BE">
        <w:rPr>
          <w:rFonts w:ascii="Times New Roman" w:hAnsi="Times New Roman" w:cs="Times New Roman"/>
          <w:color w:val="auto"/>
          <w:sz w:val="24"/>
          <w:szCs w:val="24"/>
        </w:rPr>
        <w:t xml:space="preserve"> Взаимодействие между интеграционными объединениями </w:t>
      </w:r>
      <w:r w:rsidR="00EB338E" w:rsidRPr="00D767BE">
        <w:rPr>
          <w:rFonts w:ascii="Times New Roman" w:hAnsi="Times New Roman" w:cs="Times New Roman"/>
          <w:color w:val="auto"/>
          <w:sz w:val="24"/>
          <w:szCs w:val="24"/>
        </w:rPr>
        <w:t>Латинской</w:t>
      </w:r>
      <w:r w:rsidR="00414FA0" w:rsidRPr="00D767BE">
        <w:rPr>
          <w:rFonts w:ascii="Times New Roman" w:hAnsi="Times New Roman" w:cs="Times New Roman"/>
          <w:color w:val="auto"/>
          <w:sz w:val="24"/>
          <w:szCs w:val="24"/>
        </w:rPr>
        <w:t xml:space="preserve"> Америки и Европейским Союзом</w:t>
      </w:r>
      <w:bookmarkEnd w:id="13"/>
    </w:p>
    <w:p w:rsidR="00FB6CF2" w:rsidRPr="00D767BE" w:rsidRDefault="00FB6CF2" w:rsidP="00D767BE">
      <w:pPr>
        <w:spacing w:line="360" w:lineRule="auto"/>
        <w:jc w:val="both"/>
        <w:rPr>
          <w:rFonts w:ascii="Times New Roman" w:hAnsi="Times New Roman" w:cs="Times New Roman"/>
          <w:sz w:val="24"/>
          <w:szCs w:val="24"/>
        </w:rPr>
      </w:pPr>
    </w:p>
    <w:p w:rsidR="00D857A9" w:rsidRPr="00D767BE" w:rsidRDefault="00BA7DFD"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 xml:space="preserve">Характеризуя европейское направление </w:t>
      </w:r>
      <w:r w:rsidR="006477F0" w:rsidRPr="00D767BE">
        <w:rPr>
          <w:rFonts w:ascii="Times New Roman" w:hAnsi="Times New Roman" w:cs="Times New Roman"/>
          <w:sz w:val="24"/>
          <w:szCs w:val="24"/>
        </w:rPr>
        <w:t>взаимодействия</w:t>
      </w:r>
      <w:r w:rsidRPr="00D767BE">
        <w:rPr>
          <w:rFonts w:ascii="Times New Roman" w:hAnsi="Times New Roman" w:cs="Times New Roman"/>
          <w:sz w:val="24"/>
          <w:szCs w:val="24"/>
        </w:rPr>
        <w:t xml:space="preserve"> интеграционных группировок необходимо, в первую очередь, отметить достаточно расширенные сферы сотрудничества на основе исторических связей между отдельными государствами ЛА и интеграционными объединениями с государствами Европейского Союза (Бразилия, Аргентина, Чили, Боливия с Испанией, Португалией, Великобританией и т.д.). В данном контексте, характеризуя направления по оси «</w:t>
      </w:r>
      <w:r w:rsidR="00E043F2" w:rsidRPr="00D767BE">
        <w:rPr>
          <w:rFonts w:ascii="Times New Roman" w:hAnsi="Times New Roman" w:cs="Times New Roman"/>
          <w:sz w:val="24"/>
          <w:szCs w:val="24"/>
        </w:rPr>
        <w:t xml:space="preserve">интеграционное сообщество ЛА – ЕС», необходимо отметить саммиты по оси «СЕЛАК – ЕС», </w:t>
      </w:r>
      <w:r w:rsidR="00D807AE" w:rsidRPr="00D767BE">
        <w:rPr>
          <w:rFonts w:ascii="Times New Roman" w:hAnsi="Times New Roman" w:cs="Times New Roman"/>
          <w:sz w:val="24"/>
          <w:szCs w:val="24"/>
        </w:rPr>
        <w:t>проходившие на регулярной основе начиная с 2013 года, и первый саммит, прошедший в Сантьяго</w:t>
      </w:r>
      <w:r w:rsidR="00E043F2" w:rsidRPr="00D767BE">
        <w:rPr>
          <w:rFonts w:ascii="Times New Roman" w:hAnsi="Times New Roman" w:cs="Times New Roman"/>
          <w:sz w:val="24"/>
          <w:szCs w:val="24"/>
        </w:rPr>
        <w:t xml:space="preserve"> (2013), при участии председателя Европейской </w:t>
      </w:r>
      <w:r w:rsidR="006477F0" w:rsidRPr="00D767BE">
        <w:rPr>
          <w:rFonts w:ascii="Times New Roman" w:hAnsi="Times New Roman" w:cs="Times New Roman"/>
          <w:sz w:val="24"/>
          <w:szCs w:val="24"/>
        </w:rPr>
        <w:t>комиссии</w:t>
      </w:r>
      <w:r w:rsidR="00E043F2" w:rsidRPr="00D767BE">
        <w:rPr>
          <w:rFonts w:ascii="Times New Roman" w:hAnsi="Times New Roman" w:cs="Times New Roman"/>
          <w:sz w:val="24"/>
          <w:szCs w:val="24"/>
        </w:rPr>
        <w:t xml:space="preserve"> Ж. Баррозу, председателя </w:t>
      </w:r>
      <w:r w:rsidR="006477F0" w:rsidRPr="00D767BE">
        <w:rPr>
          <w:rFonts w:ascii="Times New Roman" w:hAnsi="Times New Roman" w:cs="Times New Roman"/>
          <w:sz w:val="24"/>
          <w:szCs w:val="24"/>
        </w:rPr>
        <w:t>Европейского</w:t>
      </w:r>
      <w:r w:rsidR="00E043F2" w:rsidRPr="00D767BE">
        <w:rPr>
          <w:rFonts w:ascii="Times New Roman" w:hAnsi="Times New Roman" w:cs="Times New Roman"/>
          <w:sz w:val="24"/>
          <w:szCs w:val="24"/>
        </w:rPr>
        <w:t xml:space="preserve"> совета Х. </w:t>
      </w:r>
      <w:proofErr w:type="spellStart"/>
      <w:r w:rsidR="00E043F2" w:rsidRPr="00D767BE">
        <w:rPr>
          <w:rFonts w:ascii="Times New Roman" w:hAnsi="Times New Roman" w:cs="Times New Roman"/>
          <w:sz w:val="24"/>
          <w:szCs w:val="24"/>
        </w:rPr>
        <w:t>Ромпея</w:t>
      </w:r>
      <w:proofErr w:type="spellEnd"/>
      <w:r w:rsidR="00E043F2" w:rsidRPr="00D767BE">
        <w:rPr>
          <w:rFonts w:ascii="Times New Roman" w:hAnsi="Times New Roman" w:cs="Times New Roman"/>
          <w:sz w:val="24"/>
          <w:szCs w:val="24"/>
        </w:rPr>
        <w:t xml:space="preserve">, при участии </w:t>
      </w:r>
      <w:r w:rsidR="006477F0" w:rsidRPr="00D767BE">
        <w:rPr>
          <w:rFonts w:ascii="Times New Roman" w:hAnsi="Times New Roman" w:cs="Times New Roman"/>
          <w:sz w:val="24"/>
          <w:szCs w:val="24"/>
        </w:rPr>
        <w:t>которых</w:t>
      </w:r>
      <w:r w:rsidR="00E043F2" w:rsidRPr="00D767BE">
        <w:rPr>
          <w:rFonts w:ascii="Times New Roman" w:hAnsi="Times New Roman" w:cs="Times New Roman"/>
          <w:sz w:val="24"/>
          <w:szCs w:val="24"/>
        </w:rPr>
        <w:t xml:space="preserve"> государства ЕС и ЛА обсуждали </w:t>
      </w:r>
      <w:r w:rsidR="006477F0" w:rsidRPr="00D767BE">
        <w:rPr>
          <w:rFonts w:ascii="Times New Roman" w:hAnsi="Times New Roman" w:cs="Times New Roman"/>
          <w:sz w:val="24"/>
          <w:szCs w:val="24"/>
        </w:rPr>
        <w:t>политические аспекты,</w:t>
      </w:r>
      <w:r w:rsidR="00E043F2" w:rsidRPr="00D767BE">
        <w:rPr>
          <w:rFonts w:ascii="Times New Roman" w:hAnsi="Times New Roman" w:cs="Times New Roman"/>
          <w:sz w:val="24"/>
          <w:szCs w:val="24"/>
        </w:rPr>
        <w:t xml:space="preserve"> направленные на последовательное </w:t>
      </w:r>
      <w:r w:rsidR="006477F0" w:rsidRPr="00D767BE">
        <w:rPr>
          <w:rFonts w:ascii="Times New Roman" w:hAnsi="Times New Roman" w:cs="Times New Roman"/>
          <w:sz w:val="24"/>
          <w:szCs w:val="24"/>
        </w:rPr>
        <w:t>углубление</w:t>
      </w:r>
      <w:r w:rsidR="00E043F2" w:rsidRPr="00D767BE">
        <w:rPr>
          <w:rFonts w:ascii="Times New Roman" w:hAnsi="Times New Roman" w:cs="Times New Roman"/>
          <w:sz w:val="24"/>
          <w:szCs w:val="24"/>
        </w:rPr>
        <w:t xml:space="preserve"> интеграции</w:t>
      </w:r>
      <w:r w:rsidR="004376BA" w:rsidRPr="00D767BE">
        <w:rPr>
          <w:rStyle w:val="a6"/>
          <w:rFonts w:ascii="Times New Roman" w:hAnsi="Times New Roman" w:cs="Times New Roman"/>
          <w:sz w:val="24"/>
          <w:szCs w:val="24"/>
        </w:rPr>
        <w:footnoteReference w:id="129"/>
      </w:r>
      <w:r w:rsidR="00E043F2" w:rsidRPr="00D767BE">
        <w:rPr>
          <w:rFonts w:ascii="Times New Roman" w:hAnsi="Times New Roman" w:cs="Times New Roman"/>
          <w:sz w:val="24"/>
          <w:szCs w:val="24"/>
        </w:rPr>
        <w:t xml:space="preserve">. Результатом данного саммита стала </w:t>
      </w:r>
      <w:r w:rsidR="006477F0" w:rsidRPr="00D767BE">
        <w:rPr>
          <w:rFonts w:ascii="Times New Roman" w:hAnsi="Times New Roman" w:cs="Times New Roman"/>
          <w:sz w:val="24"/>
          <w:szCs w:val="24"/>
        </w:rPr>
        <w:t>разработка</w:t>
      </w:r>
      <w:r w:rsidR="00E043F2" w:rsidRPr="00D767BE">
        <w:rPr>
          <w:rFonts w:ascii="Times New Roman" w:hAnsi="Times New Roman" w:cs="Times New Roman"/>
          <w:sz w:val="24"/>
          <w:szCs w:val="24"/>
        </w:rPr>
        <w:t xml:space="preserve"> плана совместных действий «ЕС – СЕЛАК»</w:t>
      </w:r>
      <w:r w:rsidR="00F34E78" w:rsidRPr="00D767BE">
        <w:rPr>
          <w:rStyle w:val="a6"/>
          <w:rFonts w:ascii="Times New Roman" w:hAnsi="Times New Roman" w:cs="Times New Roman"/>
          <w:sz w:val="24"/>
          <w:szCs w:val="24"/>
        </w:rPr>
        <w:footnoteReference w:id="130"/>
      </w:r>
      <w:r w:rsidR="00E043F2" w:rsidRPr="00D767BE">
        <w:rPr>
          <w:rFonts w:ascii="Times New Roman" w:hAnsi="Times New Roman" w:cs="Times New Roman"/>
          <w:sz w:val="24"/>
          <w:szCs w:val="24"/>
        </w:rPr>
        <w:t xml:space="preserve">, включая инициативы создания нового экономического, стратегического союза, суть которого </w:t>
      </w:r>
      <w:r w:rsidR="006477F0" w:rsidRPr="00D767BE">
        <w:rPr>
          <w:rFonts w:ascii="Times New Roman" w:hAnsi="Times New Roman" w:cs="Times New Roman"/>
          <w:sz w:val="24"/>
          <w:szCs w:val="24"/>
        </w:rPr>
        <w:t>сводилась</w:t>
      </w:r>
      <w:r w:rsidR="00E043F2" w:rsidRPr="00D767BE">
        <w:rPr>
          <w:rFonts w:ascii="Times New Roman" w:hAnsi="Times New Roman" w:cs="Times New Roman"/>
          <w:sz w:val="24"/>
          <w:szCs w:val="24"/>
        </w:rPr>
        <w:t xml:space="preserve"> бы к последовательному обеспечению </w:t>
      </w:r>
      <w:r w:rsidR="006477F0" w:rsidRPr="00D767BE">
        <w:rPr>
          <w:rFonts w:ascii="Times New Roman" w:hAnsi="Times New Roman" w:cs="Times New Roman"/>
          <w:sz w:val="24"/>
          <w:szCs w:val="24"/>
        </w:rPr>
        <w:t>развития</w:t>
      </w:r>
      <w:r w:rsidR="00E043F2" w:rsidRPr="00D767BE">
        <w:rPr>
          <w:rFonts w:ascii="Times New Roman" w:hAnsi="Times New Roman" w:cs="Times New Roman"/>
          <w:sz w:val="24"/>
          <w:szCs w:val="24"/>
        </w:rPr>
        <w:t xml:space="preserve"> интеграционных сообществ с </w:t>
      </w:r>
      <w:r w:rsidR="006477F0" w:rsidRPr="00D767BE">
        <w:rPr>
          <w:rFonts w:ascii="Times New Roman" w:hAnsi="Times New Roman" w:cs="Times New Roman"/>
          <w:sz w:val="24"/>
          <w:szCs w:val="24"/>
        </w:rPr>
        <w:t>помощью</w:t>
      </w:r>
      <w:r w:rsidR="00E043F2" w:rsidRPr="00D767BE">
        <w:rPr>
          <w:rFonts w:ascii="Times New Roman" w:hAnsi="Times New Roman" w:cs="Times New Roman"/>
          <w:sz w:val="24"/>
          <w:szCs w:val="24"/>
        </w:rPr>
        <w:t xml:space="preserve"> финансовых программ, направленных на </w:t>
      </w:r>
      <w:r w:rsidR="006477F0" w:rsidRPr="00D767BE">
        <w:rPr>
          <w:rFonts w:ascii="Times New Roman" w:hAnsi="Times New Roman" w:cs="Times New Roman"/>
          <w:sz w:val="24"/>
          <w:szCs w:val="24"/>
        </w:rPr>
        <w:t>оптимизацию</w:t>
      </w:r>
      <w:r w:rsidR="00E043F2" w:rsidRPr="00D767BE">
        <w:rPr>
          <w:rFonts w:ascii="Times New Roman" w:hAnsi="Times New Roman" w:cs="Times New Roman"/>
          <w:sz w:val="24"/>
          <w:szCs w:val="24"/>
        </w:rPr>
        <w:t xml:space="preserve"> </w:t>
      </w:r>
      <w:r w:rsidR="006477F0" w:rsidRPr="00D767BE">
        <w:rPr>
          <w:rFonts w:ascii="Times New Roman" w:hAnsi="Times New Roman" w:cs="Times New Roman"/>
          <w:sz w:val="24"/>
          <w:szCs w:val="24"/>
        </w:rPr>
        <w:t>социальной</w:t>
      </w:r>
      <w:r w:rsidR="00E043F2" w:rsidRPr="00D767BE">
        <w:rPr>
          <w:rFonts w:ascii="Times New Roman" w:hAnsi="Times New Roman" w:cs="Times New Roman"/>
          <w:sz w:val="24"/>
          <w:szCs w:val="24"/>
        </w:rPr>
        <w:t>, экологической обстановки в государствах Латинской Америки</w:t>
      </w:r>
      <w:r w:rsidR="00F34E78" w:rsidRPr="00D767BE">
        <w:rPr>
          <w:rStyle w:val="a6"/>
          <w:rFonts w:ascii="Times New Roman" w:hAnsi="Times New Roman" w:cs="Times New Roman"/>
          <w:sz w:val="24"/>
          <w:szCs w:val="24"/>
        </w:rPr>
        <w:footnoteReference w:id="131"/>
      </w:r>
      <w:r w:rsidR="00E043F2" w:rsidRPr="00D767BE">
        <w:rPr>
          <w:rFonts w:ascii="Times New Roman" w:hAnsi="Times New Roman" w:cs="Times New Roman"/>
          <w:sz w:val="24"/>
          <w:szCs w:val="24"/>
        </w:rPr>
        <w:t>.</w:t>
      </w:r>
    </w:p>
    <w:p w:rsidR="00E043F2" w:rsidRPr="00D767BE" w:rsidRDefault="00E043F2"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 xml:space="preserve">Также важным направлением двусторонней деятельности является совместный миграционный проект, суть которого направлена на оптимизацию взаимодействия и сотрудничества между государствами Европы и государствами Латинской Америки по оси </w:t>
      </w:r>
      <w:r w:rsidRPr="00D767BE">
        <w:rPr>
          <w:rFonts w:ascii="Times New Roman" w:hAnsi="Times New Roman" w:cs="Times New Roman"/>
          <w:sz w:val="24"/>
          <w:szCs w:val="24"/>
        </w:rPr>
        <w:lastRenderedPageBreak/>
        <w:t xml:space="preserve">«СЕЛАК – ЕС», в миграционной сфере, включая </w:t>
      </w:r>
      <w:r w:rsidR="006477F0" w:rsidRPr="00D767BE">
        <w:rPr>
          <w:rFonts w:ascii="Times New Roman" w:hAnsi="Times New Roman" w:cs="Times New Roman"/>
          <w:sz w:val="24"/>
          <w:szCs w:val="24"/>
        </w:rPr>
        <w:t>формирование</w:t>
      </w:r>
      <w:r w:rsidRPr="00D767BE">
        <w:rPr>
          <w:rFonts w:ascii="Times New Roman" w:hAnsi="Times New Roman" w:cs="Times New Roman"/>
          <w:sz w:val="24"/>
          <w:szCs w:val="24"/>
        </w:rPr>
        <w:t xml:space="preserve"> и </w:t>
      </w:r>
      <w:r w:rsidR="006477F0" w:rsidRPr="00D767BE">
        <w:rPr>
          <w:rFonts w:ascii="Times New Roman" w:hAnsi="Times New Roman" w:cs="Times New Roman"/>
          <w:sz w:val="24"/>
          <w:szCs w:val="24"/>
        </w:rPr>
        <w:t>интеграцию</w:t>
      </w:r>
      <w:r w:rsidRPr="00D767BE">
        <w:rPr>
          <w:rFonts w:ascii="Times New Roman" w:hAnsi="Times New Roman" w:cs="Times New Roman"/>
          <w:sz w:val="24"/>
          <w:szCs w:val="24"/>
        </w:rPr>
        <w:t xml:space="preserve"> с учетом </w:t>
      </w:r>
      <w:r w:rsidR="006477F0" w:rsidRPr="00D767BE">
        <w:rPr>
          <w:rFonts w:ascii="Times New Roman" w:hAnsi="Times New Roman" w:cs="Times New Roman"/>
          <w:sz w:val="24"/>
          <w:szCs w:val="24"/>
        </w:rPr>
        <w:t>региональной</w:t>
      </w:r>
      <w:r w:rsidRPr="00D767BE">
        <w:rPr>
          <w:rFonts w:ascii="Times New Roman" w:hAnsi="Times New Roman" w:cs="Times New Roman"/>
          <w:sz w:val="24"/>
          <w:szCs w:val="24"/>
        </w:rPr>
        <w:t xml:space="preserve"> специфи</w:t>
      </w:r>
      <w:r w:rsidR="006477F0" w:rsidRPr="00D767BE">
        <w:rPr>
          <w:rFonts w:ascii="Times New Roman" w:hAnsi="Times New Roman" w:cs="Times New Roman"/>
          <w:sz w:val="24"/>
          <w:szCs w:val="24"/>
        </w:rPr>
        <w:t>ки</w:t>
      </w:r>
      <w:r w:rsidRPr="00D767BE">
        <w:rPr>
          <w:rFonts w:ascii="Times New Roman" w:hAnsi="Times New Roman" w:cs="Times New Roman"/>
          <w:sz w:val="24"/>
          <w:szCs w:val="24"/>
        </w:rPr>
        <w:t xml:space="preserve"> </w:t>
      </w:r>
      <w:r w:rsidR="006477F0" w:rsidRPr="00D767BE">
        <w:rPr>
          <w:rFonts w:ascii="Times New Roman" w:hAnsi="Times New Roman" w:cs="Times New Roman"/>
          <w:sz w:val="24"/>
          <w:szCs w:val="24"/>
        </w:rPr>
        <w:t>интеграционных</w:t>
      </w:r>
      <w:r w:rsidRPr="00D767BE">
        <w:rPr>
          <w:rFonts w:ascii="Times New Roman" w:hAnsi="Times New Roman" w:cs="Times New Roman"/>
          <w:sz w:val="24"/>
          <w:szCs w:val="24"/>
        </w:rPr>
        <w:t xml:space="preserve"> моделей </w:t>
      </w:r>
      <w:r w:rsidR="006477F0" w:rsidRPr="00D767BE">
        <w:rPr>
          <w:rFonts w:ascii="Times New Roman" w:hAnsi="Times New Roman" w:cs="Times New Roman"/>
          <w:sz w:val="24"/>
          <w:szCs w:val="24"/>
        </w:rPr>
        <w:t>регулирующих</w:t>
      </w:r>
      <w:r w:rsidRPr="00D767BE">
        <w:rPr>
          <w:rFonts w:ascii="Times New Roman" w:hAnsi="Times New Roman" w:cs="Times New Roman"/>
          <w:sz w:val="24"/>
          <w:szCs w:val="24"/>
        </w:rPr>
        <w:t xml:space="preserve"> вопросы миграции, социального развития и противодействия незаконной миграции, включая программы совместной </w:t>
      </w:r>
      <w:r w:rsidR="006477F0" w:rsidRPr="00D767BE">
        <w:rPr>
          <w:rFonts w:ascii="Times New Roman" w:hAnsi="Times New Roman" w:cs="Times New Roman"/>
          <w:sz w:val="24"/>
          <w:szCs w:val="24"/>
        </w:rPr>
        <w:t>подготовки</w:t>
      </w:r>
      <w:r w:rsidRPr="00D767BE">
        <w:rPr>
          <w:rFonts w:ascii="Times New Roman" w:hAnsi="Times New Roman" w:cs="Times New Roman"/>
          <w:sz w:val="24"/>
          <w:szCs w:val="24"/>
        </w:rPr>
        <w:t xml:space="preserve"> государственных работников в миграционной</w:t>
      </w:r>
      <w:r w:rsidR="00D807AE" w:rsidRPr="00D767BE">
        <w:rPr>
          <w:rFonts w:ascii="Times New Roman" w:hAnsi="Times New Roman" w:cs="Times New Roman"/>
          <w:sz w:val="24"/>
          <w:szCs w:val="24"/>
        </w:rPr>
        <w:t>, государственной</w:t>
      </w:r>
      <w:r w:rsidRPr="00D767BE">
        <w:rPr>
          <w:rFonts w:ascii="Times New Roman" w:hAnsi="Times New Roman" w:cs="Times New Roman"/>
          <w:sz w:val="24"/>
          <w:szCs w:val="24"/>
        </w:rPr>
        <w:t xml:space="preserve"> сфере</w:t>
      </w:r>
      <w:r w:rsidR="00F34E78" w:rsidRPr="00D767BE">
        <w:rPr>
          <w:rStyle w:val="a6"/>
          <w:rFonts w:ascii="Times New Roman" w:hAnsi="Times New Roman" w:cs="Times New Roman"/>
          <w:sz w:val="24"/>
          <w:szCs w:val="24"/>
        </w:rPr>
        <w:footnoteReference w:id="132"/>
      </w:r>
      <w:r w:rsidRPr="00D767BE">
        <w:rPr>
          <w:rFonts w:ascii="Times New Roman" w:hAnsi="Times New Roman" w:cs="Times New Roman"/>
          <w:sz w:val="24"/>
          <w:szCs w:val="24"/>
        </w:rPr>
        <w:t xml:space="preserve">. </w:t>
      </w:r>
      <w:r w:rsidR="00D807AE" w:rsidRPr="00D767BE">
        <w:rPr>
          <w:rFonts w:ascii="Times New Roman" w:hAnsi="Times New Roman" w:cs="Times New Roman"/>
          <w:sz w:val="24"/>
          <w:szCs w:val="24"/>
        </w:rPr>
        <w:t>Кроме этого</w:t>
      </w:r>
      <w:r w:rsidRPr="00D767BE">
        <w:rPr>
          <w:rFonts w:ascii="Times New Roman" w:hAnsi="Times New Roman" w:cs="Times New Roman"/>
          <w:sz w:val="24"/>
          <w:szCs w:val="24"/>
        </w:rPr>
        <w:t xml:space="preserve"> в рамках данного сотрудничества, в Мексике, Перу, Уругвае </w:t>
      </w:r>
      <w:r w:rsidR="006477F0" w:rsidRPr="00D767BE">
        <w:rPr>
          <w:rFonts w:ascii="Times New Roman" w:hAnsi="Times New Roman" w:cs="Times New Roman"/>
          <w:sz w:val="24"/>
          <w:szCs w:val="24"/>
        </w:rPr>
        <w:t>функционируют</w:t>
      </w:r>
      <w:r w:rsidRPr="00D767BE">
        <w:rPr>
          <w:rFonts w:ascii="Times New Roman" w:hAnsi="Times New Roman" w:cs="Times New Roman"/>
          <w:sz w:val="24"/>
          <w:szCs w:val="24"/>
        </w:rPr>
        <w:t xml:space="preserve"> институциональные механизмы вовлечения мигрантов на рынки труда указанных государств, иных </w:t>
      </w:r>
      <w:r w:rsidR="006477F0" w:rsidRPr="00D767BE">
        <w:rPr>
          <w:rFonts w:ascii="Times New Roman" w:hAnsi="Times New Roman" w:cs="Times New Roman"/>
          <w:sz w:val="24"/>
          <w:szCs w:val="24"/>
        </w:rPr>
        <w:t>инструментов</w:t>
      </w:r>
      <w:r w:rsidRPr="00D767BE">
        <w:rPr>
          <w:rFonts w:ascii="Times New Roman" w:hAnsi="Times New Roman" w:cs="Times New Roman"/>
          <w:sz w:val="24"/>
          <w:szCs w:val="24"/>
        </w:rPr>
        <w:t xml:space="preserve"> </w:t>
      </w:r>
      <w:r w:rsidR="006477F0" w:rsidRPr="00D767BE">
        <w:rPr>
          <w:rFonts w:ascii="Times New Roman" w:hAnsi="Times New Roman" w:cs="Times New Roman"/>
          <w:sz w:val="24"/>
          <w:szCs w:val="24"/>
        </w:rPr>
        <w:t>экономического</w:t>
      </w:r>
      <w:r w:rsidRPr="00D767BE">
        <w:rPr>
          <w:rFonts w:ascii="Times New Roman" w:hAnsi="Times New Roman" w:cs="Times New Roman"/>
          <w:sz w:val="24"/>
          <w:szCs w:val="24"/>
        </w:rPr>
        <w:t xml:space="preserve"> и политического </w:t>
      </w:r>
      <w:r w:rsidR="006477F0" w:rsidRPr="00D767BE">
        <w:rPr>
          <w:rFonts w:ascii="Times New Roman" w:hAnsi="Times New Roman" w:cs="Times New Roman"/>
          <w:sz w:val="24"/>
          <w:szCs w:val="24"/>
        </w:rPr>
        <w:t>взаимодействия</w:t>
      </w:r>
      <w:r w:rsidRPr="00D767BE">
        <w:rPr>
          <w:rFonts w:ascii="Times New Roman" w:hAnsi="Times New Roman" w:cs="Times New Roman"/>
          <w:sz w:val="24"/>
          <w:szCs w:val="24"/>
        </w:rPr>
        <w:t>, включая такие программы как «Горизонт 2020»</w:t>
      </w:r>
      <w:r w:rsidR="007B6DD5" w:rsidRPr="00D767BE">
        <w:rPr>
          <w:rStyle w:val="a6"/>
          <w:rFonts w:ascii="Times New Roman" w:hAnsi="Times New Roman" w:cs="Times New Roman"/>
          <w:sz w:val="24"/>
          <w:szCs w:val="24"/>
        </w:rPr>
        <w:footnoteReference w:id="133"/>
      </w:r>
      <w:r w:rsidRPr="00D767BE">
        <w:rPr>
          <w:rFonts w:ascii="Times New Roman" w:hAnsi="Times New Roman" w:cs="Times New Roman"/>
          <w:sz w:val="24"/>
          <w:szCs w:val="24"/>
        </w:rPr>
        <w:t>, и формировани</w:t>
      </w:r>
      <w:r w:rsidR="00D807AE" w:rsidRPr="00D767BE">
        <w:rPr>
          <w:rFonts w:ascii="Times New Roman" w:hAnsi="Times New Roman" w:cs="Times New Roman"/>
          <w:sz w:val="24"/>
          <w:szCs w:val="24"/>
        </w:rPr>
        <w:t>е</w:t>
      </w:r>
      <w:r w:rsidRPr="00D767BE">
        <w:rPr>
          <w:rFonts w:ascii="Times New Roman" w:hAnsi="Times New Roman" w:cs="Times New Roman"/>
          <w:sz w:val="24"/>
          <w:szCs w:val="24"/>
        </w:rPr>
        <w:t xml:space="preserve"> программ обмена между высшими учебными заведениями ЕС и Латинской Америки. Исходя из этого, следует </w:t>
      </w:r>
      <w:r w:rsidR="006477F0" w:rsidRPr="00D767BE">
        <w:rPr>
          <w:rFonts w:ascii="Times New Roman" w:hAnsi="Times New Roman" w:cs="Times New Roman"/>
          <w:sz w:val="24"/>
          <w:szCs w:val="24"/>
        </w:rPr>
        <w:t>допустить</w:t>
      </w:r>
      <w:r w:rsidRPr="00D767BE">
        <w:rPr>
          <w:rFonts w:ascii="Times New Roman" w:hAnsi="Times New Roman" w:cs="Times New Roman"/>
          <w:sz w:val="24"/>
          <w:szCs w:val="24"/>
        </w:rPr>
        <w:t xml:space="preserve">, что отношения по оси «СЕЛАК – ЕС» проходят в условиях стабильной заинтересованности сторон в укреплении </w:t>
      </w:r>
      <w:r w:rsidR="006477F0" w:rsidRPr="00D767BE">
        <w:rPr>
          <w:rFonts w:ascii="Times New Roman" w:hAnsi="Times New Roman" w:cs="Times New Roman"/>
          <w:sz w:val="24"/>
          <w:szCs w:val="24"/>
        </w:rPr>
        <w:t>развития</w:t>
      </w:r>
      <w:r w:rsidRPr="00D767BE">
        <w:rPr>
          <w:rFonts w:ascii="Times New Roman" w:hAnsi="Times New Roman" w:cs="Times New Roman"/>
          <w:sz w:val="24"/>
          <w:szCs w:val="24"/>
        </w:rPr>
        <w:t xml:space="preserve">, с регулярным </w:t>
      </w:r>
      <w:r w:rsidR="006477F0" w:rsidRPr="00D767BE">
        <w:rPr>
          <w:rFonts w:ascii="Times New Roman" w:hAnsi="Times New Roman" w:cs="Times New Roman"/>
          <w:sz w:val="24"/>
          <w:szCs w:val="24"/>
        </w:rPr>
        <w:t>характером</w:t>
      </w:r>
      <w:r w:rsidRPr="00D767BE">
        <w:rPr>
          <w:rFonts w:ascii="Times New Roman" w:hAnsi="Times New Roman" w:cs="Times New Roman"/>
          <w:sz w:val="24"/>
          <w:szCs w:val="24"/>
        </w:rPr>
        <w:t xml:space="preserve"> встреч, реализацией совместных инициатив в энергетической</w:t>
      </w:r>
      <w:r w:rsidR="006477F0" w:rsidRPr="00D767BE">
        <w:rPr>
          <w:rFonts w:ascii="Times New Roman" w:hAnsi="Times New Roman" w:cs="Times New Roman"/>
          <w:sz w:val="24"/>
          <w:szCs w:val="24"/>
        </w:rPr>
        <w:t>, политическо</w:t>
      </w:r>
      <w:r w:rsidRPr="00D767BE">
        <w:rPr>
          <w:rFonts w:ascii="Times New Roman" w:hAnsi="Times New Roman" w:cs="Times New Roman"/>
          <w:sz w:val="24"/>
          <w:szCs w:val="24"/>
        </w:rPr>
        <w:t>й, экономической, образовательной сферах.</w:t>
      </w:r>
    </w:p>
    <w:p w:rsidR="00816291" w:rsidRPr="00D767BE" w:rsidRDefault="00D807AE"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Другим же направлением интеграционного сотрудничества</w:t>
      </w:r>
      <w:r w:rsidR="00816291" w:rsidRPr="00D767BE">
        <w:rPr>
          <w:rFonts w:ascii="Times New Roman" w:hAnsi="Times New Roman" w:cs="Times New Roman"/>
          <w:sz w:val="24"/>
          <w:szCs w:val="24"/>
        </w:rPr>
        <w:t xml:space="preserve"> в экономической плоскости, по мнению исследователей, </w:t>
      </w:r>
      <w:r w:rsidRPr="00D767BE">
        <w:rPr>
          <w:rFonts w:ascii="Times New Roman" w:hAnsi="Times New Roman" w:cs="Times New Roman"/>
          <w:sz w:val="24"/>
          <w:szCs w:val="24"/>
        </w:rPr>
        <w:t xml:space="preserve">является </w:t>
      </w:r>
      <w:r w:rsidR="00816291" w:rsidRPr="00D767BE">
        <w:rPr>
          <w:rFonts w:ascii="Times New Roman" w:hAnsi="Times New Roman" w:cs="Times New Roman"/>
          <w:sz w:val="24"/>
          <w:szCs w:val="24"/>
        </w:rPr>
        <w:t>сотрудничество по оси «МЕРКОСУР –</w:t>
      </w:r>
      <w:r w:rsidRPr="00D767BE">
        <w:rPr>
          <w:rFonts w:ascii="Times New Roman" w:hAnsi="Times New Roman" w:cs="Times New Roman"/>
          <w:sz w:val="24"/>
          <w:szCs w:val="24"/>
        </w:rPr>
        <w:t xml:space="preserve"> ЕС», что</w:t>
      </w:r>
      <w:r w:rsidR="00816291" w:rsidRPr="00D767BE">
        <w:rPr>
          <w:rFonts w:ascii="Times New Roman" w:hAnsi="Times New Roman" w:cs="Times New Roman"/>
          <w:sz w:val="24"/>
          <w:szCs w:val="24"/>
        </w:rPr>
        <w:t xml:space="preserve"> базируется на достаточно тесных исторических связях между государствами и особо активизируется </w:t>
      </w:r>
      <w:r w:rsidRPr="00D767BE">
        <w:rPr>
          <w:rFonts w:ascii="Times New Roman" w:hAnsi="Times New Roman" w:cs="Times New Roman"/>
          <w:sz w:val="24"/>
          <w:szCs w:val="24"/>
        </w:rPr>
        <w:t>с начала</w:t>
      </w:r>
      <w:r w:rsidR="00816291" w:rsidRPr="00D767BE">
        <w:rPr>
          <w:rFonts w:ascii="Times New Roman" w:hAnsi="Times New Roman" w:cs="Times New Roman"/>
          <w:sz w:val="24"/>
          <w:szCs w:val="24"/>
        </w:rPr>
        <w:t xml:space="preserve"> 90-х гг. </w:t>
      </w:r>
      <w:r w:rsidR="00816291" w:rsidRPr="00D767BE">
        <w:rPr>
          <w:rFonts w:ascii="Times New Roman" w:hAnsi="Times New Roman" w:cs="Times New Roman"/>
          <w:sz w:val="24"/>
          <w:szCs w:val="24"/>
          <w:lang w:val="en-US"/>
        </w:rPr>
        <w:t>XX</w:t>
      </w:r>
      <w:r w:rsidR="00816291" w:rsidRPr="00D767BE">
        <w:rPr>
          <w:rFonts w:ascii="Times New Roman" w:hAnsi="Times New Roman" w:cs="Times New Roman"/>
          <w:sz w:val="24"/>
          <w:szCs w:val="24"/>
        </w:rPr>
        <w:t xml:space="preserve"> ст. Так, одним из ключевых направлений взаимодействия по данной оси является экономическое </w:t>
      </w:r>
      <w:r w:rsidR="006477F0" w:rsidRPr="00D767BE">
        <w:rPr>
          <w:rFonts w:ascii="Times New Roman" w:hAnsi="Times New Roman" w:cs="Times New Roman"/>
          <w:sz w:val="24"/>
          <w:szCs w:val="24"/>
        </w:rPr>
        <w:t>сотрудничество</w:t>
      </w:r>
      <w:r w:rsidR="00816291" w:rsidRPr="00D767BE">
        <w:rPr>
          <w:rFonts w:ascii="Times New Roman" w:hAnsi="Times New Roman" w:cs="Times New Roman"/>
          <w:sz w:val="24"/>
          <w:szCs w:val="24"/>
        </w:rPr>
        <w:t xml:space="preserve"> государств МЕРКОСУР и ЕС на основе Рамочного соглашения о сотрудничестве, что дополняется переговорами о необходимости заключения соглашения о </w:t>
      </w:r>
      <w:r w:rsidR="006477F0" w:rsidRPr="00D767BE">
        <w:rPr>
          <w:rFonts w:ascii="Times New Roman" w:hAnsi="Times New Roman" w:cs="Times New Roman"/>
          <w:sz w:val="24"/>
          <w:szCs w:val="24"/>
        </w:rPr>
        <w:t>свободной</w:t>
      </w:r>
      <w:r w:rsidR="00816291" w:rsidRPr="00D767BE">
        <w:rPr>
          <w:rFonts w:ascii="Times New Roman" w:hAnsi="Times New Roman" w:cs="Times New Roman"/>
          <w:sz w:val="24"/>
          <w:szCs w:val="24"/>
        </w:rPr>
        <w:t xml:space="preserve"> торговле между государствами МЕРКОСУР и ЕС, однако также необходимо </w:t>
      </w:r>
      <w:r w:rsidR="006477F0" w:rsidRPr="00D767BE">
        <w:rPr>
          <w:rFonts w:ascii="Times New Roman" w:hAnsi="Times New Roman" w:cs="Times New Roman"/>
          <w:sz w:val="24"/>
          <w:szCs w:val="24"/>
        </w:rPr>
        <w:t>отметить</w:t>
      </w:r>
      <w:r w:rsidR="00816291" w:rsidRPr="00D767BE">
        <w:rPr>
          <w:rFonts w:ascii="Times New Roman" w:hAnsi="Times New Roman" w:cs="Times New Roman"/>
          <w:sz w:val="24"/>
          <w:szCs w:val="24"/>
        </w:rPr>
        <w:t>,</w:t>
      </w:r>
      <w:r w:rsidRPr="00D767BE">
        <w:rPr>
          <w:rFonts w:ascii="Times New Roman" w:hAnsi="Times New Roman" w:cs="Times New Roman"/>
          <w:sz w:val="24"/>
          <w:szCs w:val="24"/>
        </w:rPr>
        <w:t xml:space="preserve"> </w:t>
      </w:r>
      <w:r w:rsidR="00816291" w:rsidRPr="00D767BE">
        <w:rPr>
          <w:rFonts w:ascii="Times New Roman" w:hAnsi="Times New Roman" w:cs="Times New Roman"/>
          <w:sz w:val="24"/>
          <w:szCs w:val="24"/>
        </w:rPr>
        <w:t xml:space="preserve">что данные переговоры несколько раз заходили в тупик, по </w:t>
      </w:r>
      <w:r w:rsidR="006477F0" w:rsidRPr="00D767BE">
        <w:rPr>
          <w:rFonts w:ascii="Times New Roman" w:hAnsi="Times New Roman" w:cs="Times New Roman"/>
          <w:sz w:val="24"/>
          <w:szCs w:val="24"/>
        </w:rPr>
        <w:t>причине</w:t>
      </w:r>
      <w:r w:rsidR="00816291" w:rsidRPr="00D767BE">
        <w:rPr>
          <w:rFonts w:ascii="Times New Roman" w:hAnsi="Times New Roman" w:cs="Times New Roman"/>
          <w:sz w:val="24"/>
          <w:szCs w:val="24"/>
        </w:rPr>
        <w:t xml:space="preserve"> отсутствия готовности участников переговоров идти на уступки и отсутствием желания у </w:t>
      </w:r>
      <w:r w:rsidRPr="00D767BE">
        <w:rPr>
          <w:rFonts w:ascii="Times New Roman" w:hAnsi="Times New Roman" w:cs="Times New Roman"/>
          <w:sz w:val="24"/>
          <w:szCs w:val="24"/>
        </w:rPr>
        <w:t>государств</w:t>
      </w:r>
      <w:r w:rsidR="00816291" w:rsidRPr="00D767BE">
        <w:rPr>
          <w:rFonts w:ascii="Times New Roman" w:hAnsi="Times New Roman" w:cs="Times New Roman"/>
          <w:sz w:val="24"/>
          <w:szCs w:val="24"/>
        </w:rPr>
        <w:t xml:space="preserve"> ЕС увеличивать квоты для сельскохозяйственных продуктов из государств МЕРКОСУР. В данных условиях, </w:t>
      </w:r>
      <w:r w:rsidR="00A619CE" w:rsidRPr="00D767BE">
        <w:rPr>
          <w:rFonts w:ascii="Times New Roman" w:hAnsi="Times New Roman" w:cs="Times New Roman"/>
          <w:sz w:val="24"/>
          <w:szCs w:val="24"/>
        </w:rPr>
        <w:t>по мнению исследователей, качественный шаг был сделан в 2016 г., когда экономические лидеры ЛА (Бразилия, Аргентина), в качестве внешнеполитического приоритета поставили цель прийти к соглашению с ЕС в рамках экономического сотрудничества, в результате чего в МЕРКОСУР были представлены предложения, способствующие активизации сотрудничества в данном направлении и разрабатываются новые механизмы осуществления двустороннего сотрудничества</w:t>
      </w:r>
      <w:r w:rsidR="00340A9E" w:rsidRPr="00D767BE">
        <w:rPr>
          <w:rStyle w:val="a6"/>
          <w:rFonts w:ascii="Times New Roman" w:hAnsi="Times New Roman" w:cs="Times New Roman"/>
          <w:sz w:val="24"/>
          <w:szCs w:val="24"/>
        </w:rPr>
        <w:footnoteReference w:id="134"/>
      </w:r>
      <w:r w:rsidR="00A619CE" w:rsidRPr="00D767BE">
        <w:rPr>
          <w:rFonts w:ascii="Times New Roman" w:hAnsi="Times New Roman" w:cs="Times New Roman"/>
          <w:sz w:val="24"/>
          <w:szCs w:val="24"/>
        </w:rPr>
        <w:t>.</w:t>
      </w:r>
      <w:r w:rsidR="00816291" w:rsidRPr="00D767BE">
        <w:rPr>
          <w:rFonts w:ascii="Times New Roman" w:hAnsi="Times New Roman" w:cs="Times New Roman"/>
          <w:sz w:val="24"/>
          <w:szCs w:val="24"/>
        </w:rPr>
        <w:t xml:space="preserve"> </w:t>
      </w:r>
    </w:p>
    <w:p w:rsidR="00413785" w:rsidRPr="00D767BE" w:rsidRDefault="00413785"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lastRenderedPageBreak/>
        <w:t>Необходимо отметить и тот факт, что во многом именно европейский вектор развития стран Латинской Америки является перспективным для Испании как главно</w:t>
      </w:r>
      <w:r w:rsidR="009D21E6" w:rsidRPr="00D767BE">
        <w:rPr>
          <w:rFonts w:ascii="Times New Roman" w:hAnsi="Times New Roman" w:cs="Times New Roman"/>
          <w:sz w:val="24"/>
          <w:szCs w:val="24"/>
        </w:rPr>
        <w:t>го</w:t>
      </w:r>
      <w:r w:rsidRPr="00D767BE">
        <w:rPr>
          <w:rFonts w:ascii="Times New Roman" w:hAnsi="Times New Roman" w:cs="Times New Roman"/>
          <w:sz w:val="24"/>
          <w:szCs w:val="24"/>
        </w:rPr>
        <w:t xml:space="preserve"> проводник</w:t>
      </w:r>
      <w:r w:rsidR="009D21E6" w:rsidRPr="00D767BE">
        <w:rPr>
          <w:rFonts w:ascii="Times New Roman" w:hAnsi="Times New Roman" w:cs="Times New Roman"/>
          <w:sz w:val="24"/>
          <w:szCs w:val="24"/>
        </w:rPr>
        <w:t>а</w:t>
      </w:r>
      <w:r w:rsidRPr="00D767BE">
        <w:rPr>
          <w:rFonts w:ascii="Times New Roman" w:hAnsi="Times New Roman" w:cs="Times New Roman"/>
          <w:sz w:val="24"/>
          <w:szCs w:val="24"/>
        </w:rPr>
        <w:t xml:space="preserve"> и связующе</w:t>
      </w:r>
      <w:r w:rsidR="009D21E6" w:rsidRPr="00D767BE">
        <w:rPr>
          <w:rFonts w:ascii="Times New Roman" w:hAnsi="Times New Roman" w:cs="Times New Roman"/>
          <w:sz w:val="24"/>
          <w:szCs w:val="24"/>
        </w:rPr>
        <w:t>го</w:t>
      </w:r>
      <w:r w:rsidRPr="00D767BE">
        <w:rPr>
          <w:rFonts w:ascii="Times New Roman" w:hAnsi="Times New Roman" w:cs="Times New Roman"/>
          <w:sz w:val="24"/>
          <w:szCs w:val="24"/>
        </w:rPr>
        <w:t xml:space="preserve"> звен</w:t>
      </w:r>
      <w:r w:rsidR="009D21E6" w:rsidRPr="00D767BE">
        <w:rPr>
          <w:rFonts w:ascii="Times New Roman" w:hAnsi="Times New Roman" w:cs="Times New Roman"/>
          <w:sz w:val="24"/>
          <w:szCs w:val="24"/>
        </w:rPr>
        <w:t>а</w:t>
      </w:r>
      <w:r w:rsidRPr="00D767BE">
        <w:rPr>
          <w:rFonts w:ascii="Times New Roman" w:hAnsi="Times New Roman" w:cs="Times New Roman"/>
          <w:sz w:val="24"/>
          <w:szCs w:val="24"/>
        </w:rPr>
        <w:t xml:space="preserve"> между странами ЛА и ЕС и, как результат, между их рынками. По сути, Испания имеет все ресурсы и потенциал для того, чтобы отстаивать интересы стран Латинской Америки в Европе и, одновременно с этим, лоббировать интересы испанских и европейских компаний, работающих на территории Латинской Америки</w:t>
      </w:r>
      <w:r w:rsidRPr="00D767BE">
        <w:rPr>
          <w:rStyle w:val="a6"/>
          <w:rFonts w:ascii="Times New Roman" w:hAnsi="Times New Roman" w:cs="Times New Roman"/>
          <w:sz w:val="24"/>
          <w:szCs w:val="24"/>
        </w:rPr>
        <w:footnoteReference w:id="135"/>
      </w:r>
      <w:r w:rsidRPr="00D767BE">
        <w:rPr>
          <w:rFonts w:ascii="Times New Roman" w:hAnsi="Times New Roman" w:cs="Times New Roman"/>
          <w:sz w:val="24"/>
          <w:szCs w:val="24"/>
        </w:rPr>
        <w:t>. Учитывая достаточно сильные потрясения в Европейском Союзе, связанные с последствиями экономического кризиса, учитывая актуальный на сегодняшний день миграционный кризис, дополняя это общей нестабильностью в отношениях внутри ЕС, для Испании, равно как и для всех стран Европейского Союза актуальным видится поиск новых рынков сбыта, поиск новых направлений в деятельности компаний, поиск новых направлений во внешнеэкономической деятельности страны с целью стабилизации как своей экономики, так и экономики на региональном уровне</w:t>
      </w:r>
      <w:r w:rsidRPr="00D767BE">
        <w:rPr>
          <w:rStyle w:val="a6"/>
          <w:rFonts w:ascii="Times New Roman" w:hAnsi="Times New Roman" w:cs="Times New Roman"/>
          <w:sz w:val="24"/>
          <w:szCs w:val="24"/>
        </w:rPr>
        <w:footnoteReference w:id="136"/>
      </w:r>
      <w:r w:rsidRPr="00D767BE">
        <w:rPr>
          <w:rFonts w:ascii="Times New Roman" w:hAnsi="Times New Roman" w:cs="Times New Roman"/>
          <w:sz w:val="24"/>
          <w:szCs w:val="24"/>
        </w:rPr>
        <w:t xml:space="preserve">. Учитывая взаимную заинтересованность сторон, видится допустимым предположение, что в дальнейшем интеграционные процессы как на двусторонней, так и на многосторонней основе между Испанией и странами Латинской Америки будут последовательно укрепляться, с сохранением важной роли Испании в качестве связующего звена и затронут, кроме вопросов экономики, политики и социальной сферы, вопросы сохранения природы, вопросы использования возобновляемых источников энергии, вопросы мирного использования атома, не забывая про актуальность таких проблем, как экологическая безопасность, военная безопасность, ядерная безопасность и многие другие вопросы. </w:t>
      </w:r>
    </w:p>
    <w:p w:rsidR="00D807AE" w:rsidRPr="00D767BE" w:rsidRDefault="00FF0EF7"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 xml:space="preserve">Таким образом </w:t>
      </w:r>
      <w:r w:rsidR="00D807AE" w:rsidRPr="00D767BE">
        <w:rPr>
          <w:rFonts w:ascii="Times New Roman" w:hAnsi="Times New Roman" w:cs="Times New Roman"/>
          <w:sz w:val="24"/>
          <w:szCs w:val="24"/>
        </w:rPr>
        <w:t xml:space="preserve">необходимо отметить, что в контексте </w:t>
      </w:r>
      <w:proofErr w:type="spellStart"/>
      <w:r w:rsidR="00D807AE" w:rsidRPr="00D767BE">
        <w:rPr>
          <w:rFonts w:ascii="Times New Roman" w:hAnsi="Times New Roman" w:cs="Times New Roman"/>
          <w:sz w:val="24"/>
          <w:szCs w:val="24"/>
        </w:rPr>
        <w:t>межинтеграционного</w:t>
      </w:r>
      <w:proofErr w:type="spellEnd"/>
      <w:r w:rsidR="00D807AE" w:rsidRPr="00D767BE">
        <w:rPr>
          <w:rFonts w:ascii="Times New Roman" w:hAnsi="Times New Roman" w:cs="Times New Roman"/>
          <w:sz w:val="24"/>
          <w:szCs w:val="24"/>
        </w:rPr>
        <w:t xml:space="preserve"> сотрудничества, между интеграционными объединениями в Латинской Америке и другими интеграционными объединениями существуют достаточно тесные связи, демонстрирующие заинтересованность сторон в укреплении субрегионального сотрудничества.</w:t>
      </w:r>
    </w:p>
    <w:p w:rsidR="00FB6CF2" w:rsidRDefault="00FB6CF2" w:rsidP="00D767BE">
      <w:pPr>
        <w:spacing w:line="360" w:lineRule="auto"/>
        <w:jc w:val="both"/>
        <w:rPr>
          <w:rFonts w:ascii="Times New Roman" w:hAnsi="Times New Roman" w:cs="Times New Roman"/>
          <w:sz w:val="24"/>
          <w:szCs w:val="24"/>
        </w:rPr>
      </w:pPr>
    </w:p>
    <w:p w:rsidR="00374959" w:rsidRDefault="00374959" w:rsidP="00D767BE">
      <w:pPr>
        <w:spacing w:line="360" w:lineRule="auto"/>
        <w:jc w:val="both"/>
        <w:rPr>
          <w:rFonts w:ascii="Times New Roman" w:hAnsi="Times New Roman" w:cs="Times New Roman"/>
          <w:sz w:val="24"/>
          <w:szCs w:val="24"/>
        </w:rPr>
      </w:pPr>
    </w:p>
    <w:p w:rsidR="00374959" w:rsidRPr="00D767BE" w:rsidRDefault="00374959" w:rsidP="00D767BE">
      <w:pPr>
        <w:spacing w:line="360" w:lineRule="auto"/>
        <w:jc w:val="both"/>
        <w:rPr>
          <w:rFonts w:ascii="Times New Roman" w:hAnsi="Times New Roman" w:cs="Times New Roman"/>
          <w:sz w:val="24"/>
          <w:szCs w:val="24"/>
        </w:rPr>
      </w:pPr>
    </w:p>
    <w:p w:rsidR="00414FA0" w:rsidRPr="00D767BE" w:rsidRDefault="00FB6CF2" w:rsidP="00D767BE">
      <w:pPr>
        <w:pStyle w:val="2"/>
        <w:spacing w:before="0" w:line="360" w:lineRule="auto"/>
        <w:contextualSpacing/>
        <w:jc w:val="center"/>
        <w:rPr>
          <w:rFonts w:ascii="Times New Roman" w:hAnsi="Times New Roman" w:cs="Times New Roman"/>
          <w:color w:val="auto"/>
          <w:sz w:val="24"/>
          <w:szCs w:val="24"/>
        </w:rPr>
      </w:pPr>
      <w:bookmarkStart w:id="14" w:name="_Toc10497709"/>
      <w:r w:rsidRPr="00D767BE">
        <w:rPr>
          <w:rFonts w:ascii="Times New Roman" w:hAnsi="Times New Roman" w:cs="Times New Roman"/>
          <w:color w:val="auto"/>
          <w:sz w:val="24"/>
          <w:szCs w:val="24"/>
        </w:rPr>
        <w:lastRenderedPageBreak/>
        <w:t>3.</w:t>
      </w:r>
      <w:r w:rsidR="00911B7B" w:rsidRPr="00D767BE">
        <w:rPr>
          <w:rFonts w:ascii="Times New Roman" w:hAnsi="Times New Roman" w:cs="Times New Roman"/>
          <w:color w:val="auto"/>
          <w:sz w:val="24"/>
          <w:szCs w:val="24"/>
        </w:rPr>
        <w:t>3</w:t>
      </w:r>
      <w:r w:rsidR="00414FA0" w:rsidRPr="00D767BE">
        <w:rPr>
          <w:rFonts w:ascii="Times New Roman" w:hAnsi="Times New Roman" w:cs="Times New Roman"/>
          <w:color w:val="auto"/>
          <w:sz w:val="24"/>
          <w:szCs w:val="24"/>
        </w:rPr>
        <w:t xml:space="preserve"> Взаимодействие между интеграционными объединениями Латинской Америки и </w:t>
      </w:r>
      <w:r w:rsidR="00D857A9" w:rsidRPr="00D767BE">
        <w:rPr>
          <w:rFonts w:ascii="Times New Roman" w:hAnsi="Times New Roman" w:cs="Times New Roman"/>
          <w:color w:val="auto"/>
          <w:sz w:val="24"/>
          <w:szCs w:val="24"/>
        </w:rPr>
        <w:t xml:space="preserve">отдельными государственными </w:t>
      </w:r>
      <w:proofErr w:type="spellStart"/>
      <w:r w:rsidR="00D857A9" w:rsidRPr="00D767BE">
        <w:rPr>
          <w:rFonts w:ascii="Times New Roman" w:hAnsi="Times New Roman" w:cs="Times New Roman"/>
          <w:color w:val="auto"/>
          <w:sz w:val="24"/>
          <w:szCs w:val="24"/>
        </w:rPr>
        <w:t>акторами</w:t>
      </w:r>
      <w:bookmarkEnd w:id="14"/>
      <w:proofErr w:type="spellEnd"/>
    </w:p>
    <w:p w:rsidR="00FB6CF2" w:rsidRPr="00D767BE" w:rsidRDefault="00FB6CF2" w:rsidP="00D767BE">
      <w:pPr>
        <w:spacing w:line="360" w:lineRule="auto"/>
        <w:rPr>
          <w:rFonts w:ascii="Times New Roman" w:hAnsi="Times New Roman" w:cs="Times New Roman"/>
          <w:sz w:val="24"/>
          <w:szCs w:val="24"/>
        </w:rPr>
      </w:pPr>
    </w:p>
    <w:p w:rsidR="00577E0E" w:rsidRPr="00D767BE" w:rsidRDefault="00E043F2"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Примени</w:t>
      </w:r>
      <w:r w:rsidR="009D21E6" w:rsidRPr="00D767BE">
        <w:rPr>
          <w:rFonts w:ascii="Times New Roman" w:hAnsi="Times New Roman" w:cs="Times New Roman"/>
          <w:sz w:val="24"/>
          <w:szCs w:val="24"/>
        </w:rPr>
        <w:t>тельно</w:t>
      </w:r>
      <w:r w:rsidRPr="00D767BE">
        <w:rPr>
          <w:rFonts w:ascii="Times New Roman" w:hAnsi="Times New Roman" w:cs="Times New Roman"/>
          <w:sz w:val="24"/>
          <w:szCs w:val="24"/>
        </w:rPr>
        <w:t xml:space="preserve"> к отношениям по оси «Интеграционное объединение – </w:t>
      </w:r>
      <w:proofErr w:type="spellStart"/>
      <w:r w:rsidRPr="00D767BE">
        <w:rPr>
          <w:rFonts w:ascii="Times New Roman" w:hAnsi="Times New Roman" w:cs="Times New Roman"/>
          <w:sz w:val="24"/>
          <w:szCs w:val="24"/>
        </w:rPr>
        <w:t>внерегиональные</w:t>
      </w:r>
      <w:proofErr w:type="spellEnd"/>
      <w:r w:rsidRPr="00D767BE">
        <w:rPr>
          <w:rFonts w:ascii="Times New Roman" w:hAnsi="Times New Roman" w:cs="Times New Roman"/>
          <w:sz w:val="24"/>
          <w:szCs w:val="24"/>
        </w:rPr>
        <w:t xml:space="preserve"> </w:t>
      </w:r>
      <w:proofErr w:type="spellStart"/>
      <w:r w:rsidRPr="00D767BE">
        <w:rPr>
          <w:rFonts w:ascii="Times New Roman" w:hAnsi="Times New Roman" w:cs="Times New Roman"/>
          <w:sz w:val="24"/>
          <w:szCs w:val="24"/>
        </w:rPr>
        <w:t>акторы</w:t>
      </w:r>
      <w:proofErr w:type="spellEnd"/>
      <w:r w:rsidRPr="00D767BE">
        <w:rPr>
          <w:rFonts w:ascii="Times New Roman" w:hAnsi="Times New Roman" w:cs="Times New Roman"/>
          <w:sz w:val="24"/>
          <w:szCs w:val="24"/>
        </w:rPr>
        <w:t xml:space="preserve">» </w:t>
      </w:r>
      <w:r w:rsidR="00A619CE" w:rsidRPr="00D767BE">
        <w:rPr>
          <w:rFonts w:ascii="Times New Roman" w:hAnsi="Times New Roman" w:cs="Times New Roman"/>
          <w:sz w:val="24"/>
          <w:szCs w:val="24"/>
        </w:rPr>
        <w:t>необходимо</w:t>
      </w:r>
      <w:r w:rsidRPr="00D767BE">
        <w:rPr>
          <w:rFonts w:ascii="Times New Roman" w:hAnsi="Times New Roman" w:cs="Times New Roman"/>
          <w:sz w:val="24"/>
          <w:szCs w:val="24"/>
        </w:rPr>
        <w:t xml:space="preserve"> отметить взаимодействие по оси БРИКС, «СЕЛАК – РФ», «СЕЛАК – КНР». Так, примени</w:t>
      </w:r>
      <w:r w:rsidR="009D21E6" w:rsidRPr="00D767BE">
        <w:rPr>
          <w:rFonts w:ascii="Times New Roman" w:hAnsi="Times New Roman" w:cs="Times New Roman"/>
          <w:sz w:val="24"/>
          <w:szCs w:val="24"/>
        </w:rPr>
        <w:t xml:space="preserve">тельно </w:t>
      </w:r>
      <w:r w:rsidRPr="00D767BE">
        <w:rPr>
          <w:rFonts w:ascii="Times New Roman" w:hAnsi="Times New Roman" w:cs="Times New Roman"/>
          <w:sz w:val="24"/>
          <w:szCs w:val="24"/>
        </w:rPr>
        <w:t xml:space="preserve">к </w:t>
      </w:r>
      <w:proofErr w:type="spellStart"/>
      <w:r w:rsidRPr="00D767BE">
        <w:rPr>
          <w:rFonts w:ascii="Times New Roman" w:hAnsi="Times New Roman" w:cs="Times New Roman"/>
          <w:sz w:val="24"/>
          <w:szCs w:val="24"/>
        </w:rPr>
        <w:t>латино</w:t>
      </w:r>
      <w:r w:rsidR="009D21E6" w:rsidRPr="00D767BE">
        <w:rPr>
          <w:rFonts w:ascii="Times New Roman" w:hAnsi="Times New Roman" w:cs="Times New Roman"/>
          <w:sz w:val="24"/>
          <w:szCs w:val="24"/>
        </w:rPr>
        <w:t>американско</w:t>
      </w:r>
      <w:proofErr w:type="spellEnd"/>
      <w:r w:rsidRPr="00D767BE">
        <w:rPr>
          <w:rFonts w:ascii="Times New Roman" w:hAnsi="Times New Roman" w:cs="Times New Roman"/>
          <w:sz w:val="24"/>
          <w:szCs w:val="24"/>
        </w:rPr>
        <w:t xml:space="preserve">-российским отношениям </w:t>
      </w:r>
      <w:r w:rsidR="009D21E6" w:rsidRPr="00D767BE">
        <w:rPr>
          <w:rFonts w:ascii="Times New Roman" w:hAnsi="Times New Roman" w:cs="Times New Roman"/>
          <w:sz w:val="24"/>
          <w:szCs w:val="24"/>
        </w:rPr>
        <w:t xml:space="preserve">требуется </w:t>
      </w:r>
      <w:r w:rsidRPr="00D767BE">
        <w:rPr>
          <w:rFonts w:ascii="Times New Roman" w:hAnsi="Times New Roman" w:cs="Times New Roman"/>
          <w:sz w:val="24"/>
          <w:szCs w:val="24"/>
        </w:rPr>
        <w:t>отметить, что в силу достаточно сложных отношений между РФ и странами Запада, Российская Федерация активизирует свои отношения с другими государствами латиноамериканского региона, региональными объединениями и смежными интеграционными инициативами</w:t>
      </w:r>
      <w:r w:rsidR="008324A7" w:rsidRPr="00D767BE">
        <w:rPr>
          <w:rStyle w:val="a6"/>
          <w:rFonts w:ascii="Times New Roman" w:hAnsi="Times New Roman" w:cs="Times New Roman"/>
          <w:sz w:val="24"/>
          <w:szCs w:val="24"/>
        </w:rPr>
        <w:footnoteReference w:id="137"/>
      </w:r>
      <w:r w:rsidRPr="00D767BE">
        <w:rPr>
          <w:rFonts w:ascii="Times New Roman" w:hAnsi="Times New Roman" w:cs="Times New Roman"/>
          <w:sz w:val="24"/>
          <w:szCs w:val="24"/>
        </w:rPr>
        <w:t xml:space="preserve">. </w:t>
      </w:r>
      <w:r w:rsidR="009D21E6" w:rsidRPr="00D767BE">
        <w:rPr>
          <w:rFonts w:ascii="Times New Roman" w:hAnsi="Times New Roman" w:cs="Times New Roman"/>
          <w:sz w:val="24"/>
          <w:szCs w:val="24"/>
        </w:rPr>
        <w:t>У</w:t>
      </w:r>
      <w:r w:rsidRPr="00D767BE">
        <w:rPr>
          <w:rFonts w:ascii="Times New Roman" w:hAnsi="Times New Roman" w:cs="Times New Roman"/>
          <w:sz w:val="24"/>
          <w:szCs w:val="24"/>
        </w:rPr>
        <w:t xml:space="preserve">казанные усилия направлены на стремление РФ активизировать интеграционные инициативы и интеграции в </w:t>
      </w:r>
      <w:r w:rsidR="00A619CE" w:rsidRPr="00D767BE">
        <w:rPr>
          <w:rFonts w:ascii="Times New Roman" w:hAnsi="Times New Roman" w:cs="Times New Roman"/>
          <w:sz w:val="24"/>
          <w:szCs w:val="24"/>
        </w:rPr>
        <w:t>процессы</w:t>
      </w:r>
      <w:r w:rsidRPr="00D767BE">
        <w:rPr>
          <w:rFonts w:ascii="Times New Roman" w:hAnsi="Times New Roman" w:cs="Times New Roman"/>
          <w:sz w:val="24"/>
          <w:szCs w:val="24"/>
        </w:rPr>
        <w:t xml:space="preserve"> межрегионального сближения в рамках широкоформатного объединения</w:t>
      </w:r>
      <w:r w:rsidR="00D807AE" w:rsidRPr="00D767BE">
        <w:rPr>
          <w:rFonts w:ascii="Times New Roman" w:hAnsi="Times New Roman" w:cs="Times New Roman"/>
          <w:sz w:val="24"/>
          <w:szCs w:val="24"/>
        </w:rPr>
        <w:t xml:space="preserve"> в качестве альтернативы переживающим свою сложную фазу отношениям между РФ и США, странами Запада</w:t>
      </w:r>
      <w:r w:rsidRPr="00D767BE">
        <w:rPr>
          <w:rFonts w:ascii="Times New Roman" w:hAnsi="Times New Roman" w:cs="Times New Roman"/>
          <w:sz w:val="24"/>
          <w:szCs w:val="24"/>
        </w:rPr>
        <w:t xml:space="preserve">. В своей практической плоскости данный тезис проявляется в сформированных механизмах политического диалога между СЕЛАК и РФ, начиная с 2013 г. Также во </w:t>
      </w:r>
      <w:r w:rsidR="00A619CE" w:rsidRPr="00D767BE">
        <w:rPr>
          <w:rFonts w:ascii="Times New Roman" w:hAnsi="Times New Roman" w:cs="Times New Roman"/>
          <w:sz w:val="24"/>
          <w:szCs w:val="24"/>
        </w:rPr>
        <w:t>время</w:t>
      </w:r>
      <w:r w:rsidRPr="00D767BE">
        <w:rPr>
          <w:rFonts w:ascii="Times New Roman" w:hAnsi="Times New Roman" w:cs="Times New Roman"/>
          <w:sz w:val="24"/>
          <w:szCs w:val="24"/>
        </w:rPr>
        <w:t xml:space="preserve"> </w:t>
      </w:r>
      <w:proofErr w:type="gramStart"/>
      <w:r w:rsidR="00A619CE" w:rsidRPr="00D767BE">
        <w:rPr>
          <w:rFonts w:ascii="Times New Roman" w:hAnsi="Times New Roman" w:cs="Times New Roman"/>
          <w:sz w:val="24"/>
          <w:szCs w:val="24"/>
        </w:rPr>
        <w:t>встречи</w:t>
      </w:r>
      <w:proofErr w:type="gramEnd"/>
      <w:r w:rsidRPr="00D767BE">
        <w:rPr>
          <w:rFonts w:ascii="Times New Roman" w:hAnsi="Times New Roman" w:cs="Times New Roman"/>
          <w:sz w:val="24"/>
          <w:szCs w:val="24"/>
        </w:rPr>
        <w:t xml:space="preserve"> расширенной «Тройки СЕЛАК» и РФ 29 мая 2013 г. сторонами было </w:t>
      </w:r>
      <w:r w:rsidR="00577E0E" w:rsidRPr="00D767BE">
        <w:rPr>
          <w:rFonts w:ascii="Times New Roman" w:hAnsi="Times New Roman" w:cs="Times New Roman"/>
          <w:sz w:val="24"/>
          <w:szCs w:val="24"/>
        </w:rPr>
        <w:t xml:space="preserve">задекларировано «стремление государств к интенсификации </w:t>
      </w:r>
      <w:r w:rsidR="00A619CE" w:rsidRPr="00D767BE">
        <w:rPr>
          <w:rFonts w:ascii="Times New Roman" w:hAnsi="Times New Roman" w:cs="Times New Roman"/>
          <w:sz w:val="24"/>
          <w:szCs w:val="24"/>
        </w:rPr>
        <w:t>политического</w:t>
      </w:r>
      <w:r w:rsidR="00577E0E" w:rsidRPr="00D767BE">
        <w:rPr>
          <w:rFonts w:ascii="Times New Roman" w:hAnsi="Times New Roman" w:cs="Times New Roman"/>
          <w:sz w:val="24"/>
          <w:szCs w:val="24"/>
        </w:rPr>
        <w:t xml:space="preserve"> диалога и расширению межгосударственного взаимодействия с </w:t>
      </w:r>
      <w:r w:rsidR="00A619CE" w:rsidRPr="00D767BE">
        <w:rPr>
          <w:rFonts w:ascii="Times New Roman" w:hAnsi="Times New Roman" w:cs="Times New Roman"/>
          <w:sz w:val="24"/>
          <w:szCs w:val="24"/>
        </w:rPr>
        <w:t>целью</w:t>
      </w:r>
      <w:r w:rsidR="00577E0E" w:rsidRPr="00D767BE">
        <w:rPr>
          <w:rFonts w:ascii="Times New Roman" w:hAnsi="Times New Roman" w:cs="Times New Roman"/>
          <w:sz w:val="24"/>
          <w:szCs w:val="24"/>
        </w:rPr>
        <w:t xml:space="preserve"> последовательного и всестороннего содействия развитию на взаимовыгодных началах между РФ и СЕЛАК»</w:t>
      </w:r>
      <w:r w:rsidR="008324A7" w:rsidRPr="00D767BE">
        <w:rPr>
          <w:rStyle w:val="a6"/>
          <w:rFonts w:ascii="Times New Roman" w:hAnsi="Times New Roman" w:cs="Times New Roman"/>
          <w:sz w:val="24"/>
          <w:szCs w:val="24"/>
        </w:rPr>
        <w:footnoteReference w:id="138"/>
      </w:r>
      <w:r w:rsidR="00577E0E" w:rsidRPr="00D767BE">
        <w:rPr>
          <w:rFonts w:ascii="Times New Roman" w:hAnsi="Times New Roman" w:cs="Times New Roman"/>
          <w:sz w:val="24"/>
          <w:szCs w:val="24"/>
        </w:rPr>
        <w:t xml:space="preserve">. В данном случае стороны в полной мере разделяют внешнеполитические и стратегические принципы взаимодействия государств, включая акцент на </w:t>
      </w:r>
      <w:r w:rsidR="00A619CE" w:rsidRPr="00D767BE">
        <w:rPr>
          <w:rFonts w:ascii="Times New Roman" w:hAnsi="Times New Roman" w:cs="Times New Roman"/>
          <w:sz w:val="24"/>
          <w:szCs w:val="24"/>
        </w:rPr>
        <w:t>уважении</w:t>
      </w:r>
      <w:r w:rsidR="00577E0E" w:rsidRPr="00D767BE">
        <w:rPr>
          <w:rFonts w:ascii="Times New Roman" w:hAnsi="Times New Roman" w:cs="Times New Roman"/>
          <w:sz w:val="24"/>
          <w:szCs w:val="24"/>
        </w:rPr>
        <w:t xml:space="preserve"> международного права, Устава ООН, приоритета равенства государств, концепции неприменения силы либо угрозы силой, защиты прав человека, стабильного социального, экономического </w:t>
      </w:r>
      <w:r w:rsidR="00A619CE" w:rsidRPr="00D767BE">
        <w:rPr>
          <w:rFonts w:ascii="Times New Roman" w:hAnsi="Times New Roman" w:cs="Times New Roman"/>
          <w:sz w:val="24"/>
          <w:szCs w:val="24"/>
        </w:rPr>
        <w:t>развития</w:t>
      </w:r>
      <w:r w:rsidR="00577E0E" w:rsidRPr="00D767BE">
        <w:rPr>
          <w:rFonts w:ascii="Times New Roman" w:hAnsi="Times New Roman" w:cs="Times New Roman"/>
          <w:sz w:val="24"/>
          <w:szCs w:val="24"/>
        </w:rPr>
        <w:t xml:space="preserve">, затрагивая вопросы охраны окружающей среды, </w:t>
      </w:r>
      <w:r w:rsidR="00A619CE" w:rsidRPr="00D767BE">
        <w:rPr>
          <w:rFonts w:ascii="Times New Roman" w:hAnsi="Times New Roman" w:cs="Times New Roman"/>
          <w:sz w:val="24"/>
          <w:szCs w:val="24"/>
        </w:rPr>
        <w:t>иные</w:t>
      </w:r>
      <w:r w:rsidR="00577E0E" w:rsidRPr="00D767BE">
        <w:rPr>
          <w:rFonts w:ascii="Times New Roman" w:hAnsi="Times New Roman" w:cs="Times New Roman"/>
          <w:sz w:val="24"/>
          <w:szCs w:val="24"/>
        </w:rPr>
        <w:t xml:space="preserve"> экологические вопросы.</w:t>
      </w:r>
      <w:r w:rsidR="00D807AE" w:rsidRPr="00D767BE">
        <w:rPr>
          <w:rFonts w:ascii="Times New Roman" w:hAnsi="Times New Roman" w:cs="Times New Roman"/>
          <w:sz w:val="24"/>
          <w:szCs w:val="24"/>
        </w:rPr>
        <w:t xml:space="preserve"> </w:t>
      </w:r>
      <w:r w:rsidR="009D21E6" w:rsidRPr="00D767BE">
        <w:rPr>
          <w:rFonts w:ascii="Times New Roman" w:hAnsi="Times New Roman" w:cs="Times New Roman"/>
          <w:sz w:val="24"/>
          <w:szCs w:val="24"/>
        </w:rPr>
        <w:t>В</w:t>
      </w:r>
      <w:r w:rsidR="00577E0E" w:rsidRPr="00D767BE">
        <w:rPr>
          <w:rFonts w:ascii="Times New Roman" w:hAnsi="Times New Roman" w:cs="Times New Roman"/>
          <w:sz w:val="24"/>
          <w:szCs w:val="24"/>
        </w:rPr>
        <w:t xml:space="preserve"> рамках данного взаимодействия важным аспектом является создание механизма политического диалога «РФ – СЕЛАК», </w:t>
      </w:r>
      <w:r w:rsidR="00EE008A" w:rsidRPr="00D767BE">
        <w:rPr>
          <w:rFonts w:ascii="Times New Roman" w:hAnsi="Times New Roman" w:cs="Times New Roman"/>
          <w:sz w:val="24"/>
          <w:szCs w:val="24"/>
        </w:rPr>
        <w:t>Данный диалог был оформлен подписанием</w:t>
      </w:r>
      <w:r w:rsidR="00577E0E" w:rsidRPr="00D767BE">
        <w:rPr>
          <w:rFonts w:ascii="Times New Roman" w:hAnsi="Times New Roman" w:cs="Times New Roman"/>
          <w:sz w:val="24"/>
          <w:szCs w:val="24"/>
        </w:rPr>
        <w:t xml:space="preserve"> 29 </w:t>
      </w:r>
      <w:r w:rsidR="00A619CE" w:rsidRPr="00D767BE">
        <w:rPr>
          <w:rFonts w:ascii="Times New Roman" w:hAnsi="Times New Roman" w:cs="Times New Roman"/>
          <w:sz w:val="24"/>
          <w:szCs w:val="24"/>
        </w:rPr>
        <w:t>сентября</w:t>
      </w:r>
      <w:r w:rsidR="00D807AE" w:rsidRPr="00D767BE">
        <w:rPr>
          <w:rFonts w:ascii="Times New Roman" w:hAnsi="Times New Roman" w:cs="Times New Roman"/>
          <w:sz w:val="24"/>
          <w:szCs w:val="24"/>
        </w:rPr>
        <w:t xml:space="preserve"> 2015 г, главой</w:t>
      </w:r>
      <w:r w:rsidR="00577E0E" w:rsidRPr="00D767BE">
        <w:rPr>
          <w:rFonts w:ascii="Times New Roman" w:hAnsi="Times New Roman" w:cs="Times New Roman"/>
          <w:sz w:val="24"/>
          <w:szCs w:val="24"/>
        </w:rPr>
        <w:t xml:space="preserve"> МИД РФ С. Лавровым и главами МИД Эквадора, Доминиканской республики, Коста-Рики и Барбадоса</w:t>
      </w:r>
      <w:r w:rsidR="008324A7" w:rsidRPr="00D767BE">
        <w:rPr>
          <w:rStyle w:val="a6"/>
          <w:rFonts w:ascii="Times New Roman" w:hAnsi="Times New Roman" w:cs="Times New Roman"/>
          <w:sz w:val="24"/>
          <w:szCs w:val="24"/>
        </w:rPr>
        <w:footnoteReference w:id="139"/>
      </w:r>
      <w:r w:rsidR="00EE008A" w:rsidRPr="00D767BE">
        <w:rPr>
          <w:rFonts w:ascii="Times New Roman" w:hAnsi="Times New Roman" w:cs="Times New Roman"/>
          <w:sz w:val="24"/>
          <w:szCs w:val="24"/>
        </w:rPr>
        <w:t xml:space="preserve"> документа, учреждающим диалог между членами СЕЛАК и РФ</w:t>
      </w:r>
      <w:r w:rsidR="00577E0E" w:rsidRPr="00D767BE">
        <w:rPr>
          <w:rFonts w:ascii="Times New Roman" w:hAnsi="Times New Roman" w:cs="Times New Roman"/>
          <w:sz w:val="24"/>
          <w:szCs w:val="24"/>
        </w:rPr>
        <w:t xml:space="preserve">. </w:t>
      </w:r>
      <w:r w:rsidR="009D21E6" w:rsidRPr="00D767BE">
        <w:rPr>
          <w:rFonts w:ascii="Times New Roman" w:hAnsi="Times New Roman" w:cs="Times New Roman"/>
          <w:sz w:val="24"/>
          <w:szCs w:val="24"/>
        </w:rPr>
        <w:t>У</w:t>
      </w:r>
      <w:r w:rsidR="00577E0E" w:rsidRPr="00D767BE">
        <w:rPr>
          <w:rFonts w:ascii="Times New Roman" w:hAnsi="Times New Roman" w:cs="Times New Roman"/>
          <w:sz w:val="24"/>
          <w:szCs w:val="24"/>
        </w:rPr>
        <w:t xml:space="preserve">казанный </w:t>
      </w:r>
      <w:r w:rsidR="00577E0E" w:rsidRPr="00D767BE">
        <w:rPr>
          <w:rFonts w:ascii="Times New Roman" w:hAnsi="Times New Roman" w:cs="Times New Roman"/>
          <w:sz w:val="24"/>
          <w:szCs w:val="24"/>
        </w:rPr>
        <w:lastRenderedPageBreak/>
        <w:t xml:space="preserve">механизм также </w:t>
      </w:r>
      <w:r w:rsidR="00A619CE" w:rsidRPr="00D767BE">
        <w:rPr>
          <w:rFonts w:ascii="Times New Roman" w:hAnsi="Times New Roman" w:cs="Times New Roman"/>
          <w:sz w:val="24"/>
          <w:szCs w:val="24"/>
        </w:rPr>
        <w:t>базируется</w:t>
      </w:r>
      <w:r w:rsidR="00577E0E" w:rsidRPr="00D767BE">
        <w:rPr>
          <w:rFonts w:ascii="Times New Roman" w:hAnsi="Times New Roman" w:cs="Times New Roman"/>
          <w:sz w:val="24"/>
          <w:szCs w:val="24"/>
        </w:rPr>
        <w:t xml:space="preserve"> на </w:t>
      </w:r>
      <w:r w:rsidR="00A619CE" w:rsidRPr="00D767BE">
        <w:rPr>
          <w:rFonts w:ascii="Times New Roman" w:hAnsi="Times New Roman" w:cs="Times New Roman"/>
          <w:sz w:val="24"/>
          <w:szCs w:val="24"/>
        </w:rPr>
        <w:t>принципах</w:t>
      </w:r>
      <w:r w:rsidR="00577E0E" w:rsidRPr="00D767BE">
        <w:rPr>
          <w:rFonts w:ascii="Times New Roman" w:hAnsi="Times New Roman" w:cs="Times New Roman"/>
          <w:sz w:val="24"/>
          <w:szCs w:val="24"/>
        </w:rPr>
        <w:t xml:space="preserve"> равенства, </w:t>
      </w:r>
      <w:r w:rsidR="00A619CE" w:rsidRPr="00D767BE">
        <w:rPr>
          <w:rFonts w:ascii="Times New Roman" w:hAnsi="Times New Roman" w:cs="Times New Roman"/>
          <w:sz w:val="24"/>
          <w:szCs w:val="24"/>
        </w:rPr>
        <w:t>выгодного</w:t>
      </w:r>
      <w:r w:rsidR="00577E0E" w:rsidRPr="00D767BE">
        <w:rPr>
          <w:rFonts w:ascii="Times New Roman" w:hAnsi="Times New Roman" w:cs="Times New Roman"/>
          <w:sz w:val="24"/>
          <w:szCs w:val="24"/>
        </w:rPr>
        <w:t xml:space="preserve"> сотрудничества и идее добровольного участия, ориентированного на последовательное углубление отношений между двумя сторонами с акцентом на развитие политического диалога, формирования положительных импульсов для роста и диверсификации торговли, разработкой </w:t>
      </w:r>
      <w:r w:rsidR="00A619CE" w:rsidRPr="00D767BE">
        <w:rPr>
          <w:rFonts w:ascii="Times New Roman" w:hAnsi="Times New Roman" w:cs="Times New Roman"/>
          <w:sz w:val="24"/>
          <w:szCs w:val="24"/>
        </w:rPr>
        <w:t>программ</w:t>
      </w:r>
      <w:r w:rsidR="00577E0E" w:rsidRPr="00D767BE">
        <w:rPr>
          <w:rFonts w:ascii="Times New Roman" w:hAnsi="Times New Roman" w:cs="Times New Roman"/>
          <w:sz w:val="24"/>
          <w:szCs w:val="24"/>
        </w:rPr>
        <w:t xml:space="preserve"> сотрудничества, обмен успешным опытом в интересных для сторон областях.</w:t>
      </w:r>
      <w:r w:rsidR="009D21E6" w:rsidRPr="00D767BE">
        <w:rPr>
          <w:rFonts w:ascii="Times New Roman" w:hAnsi="Times New Roman" w:cs="Times New Roman"/>
          <w:sz w:val="24"/>
          <w:szCs w:val="24"/>
        </w:rPr>
        <w:t xml:space="preserve"> </w:t>
      </w:r>
    </w:p>
    <w:p w:rsidR="00577E0E" w:rsidRPr="00D767BE" w:rsidRDefault="00577E0E"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Примени</w:t>
      </w:r>
      <w:r w:rsidR="009D21E6" w:rsidRPr="00D767BE">
        <w:rPr>
          <w:rFonts w:ascii="Times New Roman" w:hAnsi="Times New Roman" w:cs="Times New Roman"/>
          <w:sz w:val="24"/>
          <w:szCs w:val="24"/>
        </w:rPr>
        <w:t xml:space="preserve">тельно </w:t>
      </w:r>
      <w:r w:rsidRPr="00D767BE">
        <w:rPr>
          <w:rFonts w:ascii="Times New Roman" w:hAnsi="Times New Roman" w:cs="Times New Roman"/>
          <w:sz w:val="24"/>
          <w:szCs w:val="24"/>
        </w:rPr>
        <w:t xml:space="preserve">к отношениям по оси «КНР – СЕЛАК» необходимо отметить, что в данном случае </w:t>
      </w:r>
      <w:r w:rsidR="00A619CE" w:rsidRPr="00D767BE">
        <w:rPr>
          <w:rFonts w:ascii="Times New Roman" w:hAnsi="Times New Roman" w:cs="Times New Roman"/>
          <w:sz w:val="24"/>
          <w:szCs w:val="24"/>
        </w:rPr>
        <w:t>интерес</w:t>
      </w:r>
      <w:r w:rsidRPr="00D767BE">
        <w:rPr>
          <w:rFonts w:ascii="Times New Roman" w:hAnsi="Times New Roman" w:cs="Times New Roman"/>
          <w:sz w:val="24"/>
          <w:szCs w:val="24"/>
        </w:rPr>
        <w:t xml:space="preserve"> к данному сотрудничеству, по мнению исследователей, обусловлен важностью </w:t>
      </w:r>
      <w:r w:rsidR="009D21E6" w:rsidRPr="00D767BE">
        <w:rPr>
          <w:rFonts w:ascii="Times New Roman" w:hAnsi="Times New Roman" w:cs="Times New Roman"/>
          <w:sz w:val="24"/>
          <w:szCs w:val="24"/>
        </w:rPr>
        <w:t xml:space="preserve">Латинской Америки </w:t>
      </w:r>
      <w:r w:rsidRPr="00D767BE">
        <w:rPr>
          <w:rFonts w:ascii="Times New Roman" w:hAnsi="Times New Roman" w:cs="Times New Roman"/>
          <w:sz w:val="24"/>
          <w:szCs w:val="24"/>
        </w:rPr>
        <w:t xml:space="preserve">как источника сырьевых ресурсов для </w:t>
      </w:r>
      <w:r w:rsidR="00A619CE" w:rsidRPr="00D767BE">
        <w:rPr>
          <w:rFonts w:ascii="Times New Roman" w:hAnsi="Times New Roman" w:cs="Times New Roman"/>
          <w:sz w:val="24"/>
          <w:szCs w:val="24"/>
        </w:rPr>
        <w:t>развивающейся</w:t>
      </w:r>
      <w:r w:rsidRPr="00D767BE">
        <w:rPr>
          <w:rFonts w:ascii="Times New Roman" w:hAnsi="Times New Roman" w:cs="Times New Roman"/>
          <w:sz w:val="24"/>
          <w:szCs w:val="24"/>
        </w:rPr>
        <w:t xml:space="preserve"> китайской экономики, восприятием </w:t>
      </w:r>
      <w:r w:rsidR="009D21E6" w:rsidRPr="00D767BE">
        <w:rPr>
          <w:rFonts w:ascii="Times New Roman" w:hAnsi="Times New Roman" w:cs="Times New Roman"/>
          <w:sz w:val="24"/>
          <w:szCs w:val="24"/>
        </w:rPr>
        <w:t xml:space="preserve">региона </w:t>
      </w:r>
      <w:r w:rsidRPr="00D767BE">
        <w:rPr>
          <w:rFonts w:ascii="Times New Roman" w:hAnsi="Times New Roman" w:cs="Times New Roman"/>
          <w:sz w:val="24"/>
          <w:szCs w:val="24"/>
        </w:rPr>
        <w:t xml:space="preserve">как важного рынка сбыта китайской продукции, </w:t>
      </w:r>
      <w:r w:rsidR="00A619CE" w:rsidRPr="00D767BE">
        <w:rPr>
          <w:rFonts w:ascii="Times New Roman" w:hAnsi="Times New Roman" w:cs="Times New Roman"/>
          <w:sz w:val="24"/>
          <w:szCs w:val="24"/>
        </w:rPr>
        <w:t>укрепляющейся</w:t>
      </w:r>
      <w:r w:rsidRPr="00D767BE">
        <w:rPr>
          <w:rFonts w:ascii="Times New Roman" w:hAnsi="Times New Roman" w:cs="Times New Roman"/>
          <w:sz w:val="24"/>
          <w:szCs w:val="24"/>
        </w:rPr>
        <w:t xml:space="preserve"> роль</w:t>
      </w:r>
      <w:r w:rsidR="009D21E6" w:rsidRPr="00D767BE">
        <w:rPr>
          <w:rFonts w:ascii="Times New Roman" w:hAnsi="Times New Roman" w:cs="Times New Roman"/>
          <w:sz w:val="24"/>
          <w:szCs w:val="24"/>
        </w:rPr>
        <w:t xml:space="preserve">ю Латинской Америки </w:t>
      </w:r>
      <w:r w:rsidRPr="00D767BE">
        <w:rPr>
          <w:rFonts w:ascii="Times New Roman" w:hAnsi="Times New Roman" w:cs="Times New Roman"/>
          <w:sz w:val="24"/>
          <w:szCs w:val="24"/>
        </w:rPr>
        <w:t xml:space="preserve">в качестве </w:t>
      </w:r>
      <w:r w:rsidR="00A619CE" w:rsidRPr="00D767BE">
        <w:rPr>
          <w:rFonts w:ascii="Times New Roman" w:hAnsi="Times New Roman" w:cs="Times New Roman"/>
          <w:sz w:val="24"/>
          <w:szCs w:val="24"/>
        </w:rPr>
        <w:t>потенциального</w:t>
      </w:r>
      <w:r w:rsidRPr="00D767BE">
        <w:rPr>
          <w:rFonts w:ascii="Times New Roman" w:hAnsi="Times New Roman" w:cs="Times New Roman"/>
          <w:sz w:val="24"/>
          <w:szCs w:val="24"/>
        </w:rPr>
        <w:t xml:space="preserve"> </w:t>
      </w:r>
      <w:r w:rsidR="00A619CE" w:rsidRPr="00D767BE">
        <w:rPr>
          <w:rFonts w:ascii="Times New Roman" w:hAnsi="Times New Roman" w:cs="Times New Roman"/>
          <w:sz w:val="24"/>
          <w:szCs w:val="24"/>
        </w:rPr>
        <w:t>стратегического</w:t>
      </w:r>
      <w:r w:rsidRPr="00D767BE">
        <w:rPr>
          <w:rFonts w:ascii="Times New Roman" w:hAnsi="Times New Roman" w:cs="Times New Roman"/>
          <w:sz w:val="24"/>
          <w:szCs w:val="24"/>
        </w:rPr>
        <w:t xml:space="preserve"> </w:t>
      </w:r>
      <w:r w:rsidR="00A619CE" w:rsidRPr="00D767BE">
        <w:rPr>
          <w:rFonts w:ascii="Times New Roman" w:hAnsi="Times New Roman" w:cs="Times New Roman"/>
          <w:sz w:val="24"/>
          <w:szCs w:val="24"/>
        </w:rPr>
        <w:t>союзника</w:t>
      </w:r>
      <w:r w:rsidRPr="00D767BE">
        <w:rPr>
          <w:rFonts w:ascii="Times New Roman" w:hAnsi="Times New Roman" w:cs="Times New Roman"/>
          <w:sz w:val="24"/>
          <w:szCs w:val="24"/>
        </w:rPr>
        <w:t xml:space="preserve"> КНР, что также включает в себя поддержку со стороны </w:t>
      </w:r>
      <w:r w:rsidR="009D21E6" w:rsidRPr="00D767BE">
        <w:rPr>
          <w:rFonts w:ascii="Times New Roman" w:hAnsi="Times New Roman" w:cs="Times New Roman"/>
          <w:sz w:val="24"/>
          <w:szCs w:val="24"/>
        </w:rPr>
        <w:t xml:space="preserve">латиноамериканских стран </w:t>
      </w:r>
      <w:r w:rsidRPr="00D767BE">
        <w:rPr>
          <w:rFonts w:ascii="Times New Roman" w:hAnsi="Times New Roman" w:cs="Times New Roman"/>
          <w:sz w:val="24"/>
          <w:szCs w:val="24"/>
        </w:rPr>
        <w:t>принципа «неделимого Китая»</w:t>
      </w:r>
      <w:r w:rsidR="008D5A80" w:rsidRPr="00D767BE">
        <w:rPr>
          <w:rStyle w:val="a6"/>
          <w:rFonts w:ascii="Times New Roman" w:hAnsi="Times New Roman" w:cs="Times New Roman"/>
          <w:sz w:val="24"/>
          <w:szCs w:val="24"/>
        </w:rPr>
        <w:footnoteReference w:id="140"/>
      </w:r>
      <w:r w:rsidRPr="00D767BE">
        <w:rPr>
          <w:rFonts w:ascii="Times New Roman" w:hAnsi="Times New Roman" w:cs="Times New Roman"/>
          <w:sz w:val="24"/>
          <w:szCs w:val="24"/>
        </w:rPr>
        <w:t xml:space="preserve">, тогда как для </w:t>
      </w:r>
      <w:r w:rsidR="009D21E6" w:rsidRPr="00D767BE">
        <w:rPr>
          <w:rFonts w:ascii="Times New Roman" w:hAnsi="Times New Roman" w:cs="Times New Roman"/>
          <w:sz w:val="24"/>
          <w:szCs w:val="24"/>
        </w:rPr>
        <w:t xml:space="preserve">стран континента </w:t>
      </w:r>
      <w:r w:rsidRPr="00D767BE">
        <w:rPr>
          <w:rFonts w:ascii="Times New Roman" w:hAnsi="Times New Roman" w:cs="Times New Roman"/>
          <w:sz w:val="24"/>
          <w:szCs w:val="24"/>
        </w:rPr>
        <w:t xml:space="preserve">сотрудничество с КНР </w:t>
      </w:r>
      <w:r w:rsidR="00A619CE" w:rsidRPr="00D767BE">
        <w:rPr>
          <w:rFonts w:ascii="Times New Roman" w:hAnsi="Times New Roman" w:cs="Times New Roman"/>
          <w:sz w:val="24"/>
          <w:szCs w:val="24"/>
        </w:rPr>
        <w:t>позволяет</w:t>
      </w:r>
      <w:r w:rsidRPr="00D767BE">
        <w:rPr>
          <w:rFonts w:ascii="Times New Roman" w:hAnsi="Times New Roman" w:cs="Times New Roman"/>
          <w:sz w:val="24"/>
          <w:szCs w:val="24"/>
        </w:rPr>
        <w:t xml:space="preserve"> </w:t>
      </w:r>
      <w:r w:rsidR="00A619CE" w:rsidRPr="00D767BE">
        <w:rPr>
          <w:rFonts w:ascii="Times New Roman" w:hAnsi="Times New Roman" w:cs="Times New Roman"/>
          <w:sz w:val="24"/>
          <w:szCs w:val="24"/>
        </w:rPr>
        <w:t>развивать</w:t>
      </w:r>
      <w:r w:rsidRPr="00D767BE">
        <w:rPr>
          <w:rFonts w:ascii="Times New Roman" w:hAnsi="Times New Roman" w:cs="Times New Roman"/>
          <w:sz w:val="24"/>
          <w:szCs w:val="24"/>
        </w:rPr>
        <w:t xml:space="preserve"> </w:t>
      </w:r>
      <w:r w:rsidR="00A619CE" w:rsidRPr="00D767BE">
        <w:rPr>
          <w:rFonts w:ascii="Times New Roman" w:hAnsi="Times New Roman" w:cs="Times New Roman"/>
          <w:sz w:val="24"/>
          <w:szCs w:val="24"/>
        </w:rPr>
        <w:t>инфраструктуру</w:t>
      </w:r>
      <w:r w:rsidRPr="00D767BE">
        <w:rPr>
          <w:rFonts w:ascii="Times New Roman" w:hAnsi="Times New Roman" w:cs="Times New Roman"/>
          <w:sz w:val="24"/>
          <w:szCs w:val="24"/>
        </w:rPr>
        <w:t xml:space="preserve">, логистику, коммуникации, </w:t>
      </w:r>
      <w:r w:rsidR="00A619CE" w:rsidRPr="00D767BE">
        <w:rPr>
          <w:rFonts w:ascii="Times New Roman" w:hAnsi="Times New Roman" w:cs="Times New Roman"/>
          <w:sz w:val="24"/>
          <w:szCs w:val="24"/>
        </w:rPr>
        <w:t>способствует</w:t>
      </w:r>
      <w:r w:rsidRPr="00D767BE">
        <w:rPr>
          <w:rFonts w:ascii="Times New Roman" w:hAnsi="Times New Roman" w:cs="Times New Roman"/>
          <w:sz w:val="24"/>
          <w:szCs w:val="24"/>
        </w:rPr>
        <w:t xml:space="preserve"> стимулированию </w:t>
      </w:r>
      <w:proofErr w:type="spellStart"/>
      <w:r w:rsidRPr="00D767BE">
        <w:rPr>
          <w:rFonts w:ascii="Times New Roman" w:hAnsi="Times New Roman" w:cs="Times New Roman"/>
          <w:sz w:val="24"/>
          <w:szCs w:val="24"/>
        </w:rPr>
        <w:t>внутрирегиональной</w:t>
      </w:r>
      <w:proofErr w:type="spellEnd"/>
      <w:r w:rsidRPr="00D767BE">
        <w:rPr>
          <w:rFonts w:ascii="Times New Roman" w:hAnsi="Times New Roman" w:cs="Times New Roman"/>
          <w:sz w:val="24"/>
          <w:szCs w:val="24"/>
        </w:rPr>
        <w:t xml:space="preserve"> торговли.</w:t>
      </w:r>
    </w:p>
    <w:p w:rsidR="00577E0E" w:rsidRPr="00D767BE" w:rsidRDefault="00577E0E"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 xml:space="preserve">Как результат, </w:t>
      </w:r>
      <w:r w:rsidR="00A619CE" w:rsidRPr="00D767BE">
        <w:rPr>
          <w:rFonts w:ascii="Times New Roman" w:hAnsi="Times New Roman" w:cs="Times New Roman"/>
          <w:sz w:val="24"/>
          <w:szCs w:val="24"/>
        </w:rPr>
        <w:t>во время второго</w:t>
      </w:r>
      <w:r w:rsidRPr="00D767BE">
        <w:rPr>
          <w:rFonts w:ascii="Times New Roman" w:hAnsi="Times New Roman" w:cs="Times New Roman"/>
          <w:sz w:val="24"/>
          <w:szCs w:val="24"/>
        </w:rPr>
        <w:t xml:space="preserve"> Саммита СЕЛАК, сотрудничество с КНР было подкреплено Специальной Деклараци</w:t>
      </w:r>
      <w:r w:rsidR="00D807AE" w:rsidRPr="00D767BE">
        <w:rPr>
          <w:rFonts w:ascii="Times New Roman" w:hAnsi="Times New Roman" w:cs="Times New Roman"/>
          <w:sz w:val="24"/>
          <w:szCs w:val="24"/>
        </w:rPr>
        <w:t>ей</w:t>
      </w:r>
      <w:r w:rsidRPr="00D767BE">
        <w:rPr>
          <w:rFonts w:ascii="Times New Roman" w:hAnsi="Times New Roman" w:cs="Times New Roman"/>
          <w:sz w:val="24"/>
          <w:szCs w:val="24"/>
        </w:rPr>
        <w:t xml:space="preserve"> «Об </w:t>
      </w:r>
      <w:r w:rsidR="00A619CE" w:rsidRPr="00D767BE">
        <w:rPr>
          <w:rFonts w:ascii="Times New Roman" w:hAnsi="Times New Roman" w:cs="Times New Roman"/>
          <w:sz w:val="24"/>
          <w:szCs w:val="24"/>
        </w:rPr>
        <w:t>утверждении</w:t>
      </w:r>
      <w:r w:rsidRPr="00D767BE">
        <w:rPr>
          <w:rFonts w:ascii="Times New Roman" w:hAnsi="Times New Roman" w:cs="Times New Roman"/>
          <w:sz w:val="24"/>
          <w:szCs w:val="24"/>
        </w:rPr>
        <w:t xml:space="preserve"> форума Китай – СЕЛАК», суть котор</w:t>
      </w:r>
      <w:r w:rsidR="008324A7" w:rsidRPr="00D767BE">
        <w:rPr>
          <w:rFonts w:ascii="Times New Roman" w:hAnsi="Times New Roman" w:cs="Times New Roman"/>
          <w:sz w:val="24"/>
          <w:szCs w:val="24"/>
        </w:rPr>
        <w:t>ой</w:t>
      </w:r>
      <w:r w:rsidRPr="00D767BE">
        <w:rPr>
          <w:rFonts w:ascii="Times New Roman" w:hAnsi="Times New Roman" w:cs="Times New Roman"/>
          <w:sz w:val="24"/>
          <w:szCs w:val="24"/>
        </w:rPr>
        <w:t xml:space="preserve"> сводится к достижению сторонами </w:t>
      </w:r>
      <w:r w:rsidR="00A619CE" w:rsidRPr="00D767BE">
        <w:rPr>
          <w:rFonts w:ascii="Times New Roman" w:hAnsi="Times New Roman" w:cs="Times New Roman"/>
          <w:sz w:val="24"/>
          <w:szCs w:val="24"/>
        </w:rPr>
        <w:t>устойчивого</w:t>
      </w:r>
      <w:r w:rsidRPr="00D767BE">
        <w:rPr>
          <w:rFonts w:ascii="Times New Roman" w:hAnsi="Times New Roman" w:cs="Times New Roman"/>
          <w:sz w:val="24"/>
          <w:szCs w:val="24"/>
        </w:rPr>
        <w:t xml:space="preserve"> роста политического взаимодействия, торговли, </w:t>
      </w:r>
      <w:r w:rsidR="00A619CE" w:rsidRPr="00D767BE">
        <w:rPr>
          <w:rFonts w:ascii="Times New Roman" w:hAnsi="Times New Roman" w:cs="Times New Roman"/>
          <w:sz w:val="24"/>
          <w:szCs w:val="24"/>
        </w:rPr>
        <w:t>активизации</w:t>
      </w:r>
      <w:r w:rsidRPr="00D767BE">
        <w:rPr>
          <w:rFonts w:ascii="Times New Roman" w:hAnsi="Times New Roman" w:cs="Times New Roman"/>
          <w:sz w:val="24"/>
          <w:szCs w:val="24"/>
        </w:rPr>
        <w:t xml:space="preserve"> инвестиционного, научного, технического, культурного взаимодействия, что также дополняется </w:t>
      </w:r>
      <w:r w:rsidR="00A619CE" w:rsidRPr="00D767BE">
        <w:rPr>
          <w:rFonts w:ascii="Times New Roman" w:hAnsi="Times New Roman" w:cs="Times New Roman"/>
          <w:sz w:val="24"/>
          <w:szCs w:val="24"/>
        </w:rPr>
        <w:t>проведением</w:t>
      </w:r>
      <w:r w:rsidRPr="00D767BE">
        <w:rPr>
          <w:rFonts w:ascii="Times New Roman" w:hAnsi="Times New Roman" w:cs="Times New Roman"/>
          <w:sz w:val="24"/>
          <w:szCs w:val="24"/>
        </w:rPr>
        <w:t xml:space="preserve"> форумов «КНР – СЕЛАК», посвященный актуальным для сторон вопросам инвестиций, торговли</w:t>
      </w:r>
      <w:r w:rsidR="008324A7" w:rsidRPr="00D767BE">
        <w:rPr>
          <w:rStyle w:val="a6"/>
          <w:rFonts w:ascii="Times New Roman" w:hAnsi="Times New Roman" w:cs="Times New Roman"/>
          <w:sz w:val="24"/>
          <w:szCs w:val="24"/>
        </w:rPr>
        <w:footnoteReference w:id="141"/>
      </w:r>
      <w:r w:rsidRPr="00D767BE">
        <w:rPr>
          <w:rFonts w:ascii="Times New Roman" w:hAnsi="Times New Roman" w:cs="Times New Roman"/>
          <w:sz w:val="24"/>
          <w:szCs w:val="24"/>
        </w:rPr>
        <w:t xml:space="preserve">. Кроме этого, в отношении Латинской </w:t>
      </w:r>
      <w:r w:rsidR="00A619CE" w:rsidRPr="00D767BE">
        <w:rPr>
          <w:rFonts w:ascii="Times New Roman" w:hAnsi="Times New Roman" w:cs="Times New Roman"/>
          <w:sz w:val="24"/>
          <w:szCs w:val="24"/>
        </w:rPr>
        <w:t>Америки</w:t>
      </w:r>
      <w:r w:rsidRPr="00D767BE">
        <w:rPr>
          <w:rFonts w:ascii="Times New Roman" w:hAnsi="Times New Roman" w:cs="Times New Roman"/>
          <w:sz w:val="24"/>
          <w:szCs w:val="24"/>
        </w:rPr>
        <w:t xml:space="preserve"> действует китайская инициатива «1+3+6»</w:t>
      </w:r>
      <w:r w:rsidR="008D5A80" w:rsidRPr="00D767BE">
        <w:rPr>
          <w:rStyle w:val="a6"/>
          <w:rFonts w:ascii="Times New Roman" w:hAnsi="Times New Roman" w:cs="Times New Roman"/>
          <w:sz w:val="24"/>
          <w:szCs w:val="24"/>
        </w:rPr>
        <w:footnoteReference w:id="142"/>
      </w:r>
      <w:r w:rsidRPr="00D767BE">
        <w:rPr>
          <w:rFonts w:ascii="Times New Roman" w:hAnsi="Times New Roman" w:cs="Times New Roman"/>
          <w:sz w:val="24"/>
          <w:szCs w:val="24"/>
        </w:rPr>
        <w:t xml:space="preserve">, включающая в себя </w:t>
      </w:r>
      <w:r w:rsidR="00A619CE" w:rsidRPr="00D767BE">
        <w:rPr>
          <w:rFonts w:ascii="Times New Roman" w:hAnsi="Times New Roman" w:cs="Times New Roman"/>
          <w:sz w:val="24"/>
          <w:szCs w:val="24"/>
        </w:rPr>
        <w:t>пятилетний</w:t>
      </w:r>
      <w:r w:rsidRPr="00D767BE">
        <w:rPr>
          <w:rFonts w:ascii="Times New Roman" w:hAnsi="Times New Roman" w:cs="Times New Roman"/>
          <w:sz w:val="24"/>
          <w:szCs w:val="24"/>
        </w:rPr>
        <w:t xml:space="preserve"> план (2015-2019 гг.),</w:t>
      </w:r>
      <w:r w:rsidR="00A619CE" w:rsidRPr="00D767BE">
        <w:rPr>
          <w:rFonts w:ascii="Times New Roman" w:hAnsi="Times New Roman" w:cs="Times New Roman"/>
          <w:sz w:val="24"/>
          <w:szCs w:val="24"/>
        </w:rPr>
        <w:t xml:space="preserve"> акцент</w:t>
      </w:r>
      <w:r w:rsidRPr="00D767BE">
        <w:rPr>
          <w:rFonts w:ascii="Times New Roman" w:hAnsi="Times New Roman" w:cs="Times New Roman"/>
          <w:sz w:val="24"/>
          <w:szCs w:val="24"/>
        </w:rPr>
        <w:t xml:space="preserve"> на инвестициях, торговле и межрегиональном сотрудничестве</w:t>
      </w:r>
      <w:r w:rsidR="00A619CE" w:rsidRPr="00D767BE">
        <w:rPr>
          <w:rFonts w:ascii="Times New Roman" w:hAnsi="Times New Roman" w:cs="Times New Roman"/>
          <w:sz w:val="24"/>
          <w:szCs w:val="24"/>
        </w:rPr>
        <w:t xml:space="preserve"> (три направления)</w:t>
      </w:r>
      <w:r w:rsidRPr="00D767BE">
        <w:rPr>
          <w:rFonts w:ascii="Times New Roman" w:hAnsi="Times New Roman" w:cs="Times New Roman"/>
          <w:sz w:val="24"/>
          <w:szCs w:val="24"/>
        </w:rPr>
        <w:t xml:space="preserve"> и шесть областей данного </w:t>
      </w:r>
      <w:r w:rsidR="00A619CE" w:rsidRPr="00D767BE">
        <w:rPr>
          <w:rFonts w:ascii="Times New Roman" w:hAnsi="Times New Roman" w:cs="Times New Roman"/>
          <w:sz w:val="24"/>
          <w:szCs w:val="24"/>
        </w:rPr>
        <w:t>сотрудничества</w:t>
      </w:r>
      <w:r w:rsidRPr="00D767BE">
        <w:rPr>
          <w:rFonts w:ascii="Times New Roman" w:hAnsi="Times New Roman" w:cs="Times New Roman"/>
          <w:sz w:val="24"/>
          <w:szCs w:val="24"/>
        </w:rPr>
        <w:t xml:space="preserve"> – </w:t>
      </w:r>
      <w:r w:rsidR="00A619CE" w:rsidRPr="00D767BE">
        <w:rPr>
          <w:rFonts w:ascii="Times New Roman" w:hAnsi="Times New Roman" w:cs="Times New Roman"/>
          <w:sz w:val="24"/>
          <w:szCs w:val="24"/>
        </w:rPr>
        <w:t>инфраструктура</w:t>
      </w:r>
      <w:r w:rsidRPr="00D767BE">
        <w:rPr>
          <w:rFonts w:ascii="Times New Roman" w:hAnsi="Times New Roman" w:cs="Times New Roman"/>
          <w:sz w:val="24"/>
          <w:szCs w:val="24"/>
        </w:rPr>
        <w:t xml:space="preserve">, энергетика, </w:t>
      </w:r>
      <w:r w:rsidR="00A619CE" w:rsidRPr="00D767BE">
        <w:rPr>
          <w:rFonts w:ascii="Times New Roman" w:hAnsi="Times New Roman" w:cs="Times New Roman"/>
          <w:sz w:val="24"/>
          <w:szCs w:val="24"/>
        </w:rPr>
        <w:t>финансы</w:t>
      </w:r>
      <w:r w:rsidRPr="00D767BE">
        <w:rPr>
          <w:rFonts w:ascii="Times New Roman" w:hAnsi="Times New Roman" w:cs="Times New Roman"/>
          <w:sz w:val="24"/>
          <w:szCs w:val="24"/>
        </w:rPr>
        <w:t xml:space="preserve">, сельское </w:t>
      </w:r>
      <w:r w:rsidR="00A619CE" w:rsidRPr="00D767BE">
        <w:rPr>
          <w:rFonts w:ascii="Times New Roman" w:hAnsi="Times New Roman" w:cs="Times New Roman"/>
          <w:sz w:val="24"/>
          <w:szCs w:val="24"/>
        </w:rPr>
        <w:t>хозяйство</w:t>
      </w:r>
      <w:r w:rsidRPr="00D767BE">
        <w:rPr>
          <w:rFonts w:ascii="Times New Roman" w:hAnsi="Times New Roman" w:cs="Times New Roman"/>
          <w:sz w:val="24"/>
          <w:szCs w:val="24"/>
        </w:rPr>
        <w:t xml:space="preserve">, наука, промышленность, что сопровождается планами КНР инвестировать в экономики государств ЛА  и СЕЛАК в </w:t>
      </w:r>
      <w:r w:rsidR="00A619CE" w:rsidRPr="00D767BE">
        <w:rPr>
          <w:rFonts w:ascii="Times New Roman" w:hAnsi="Times New Roman" w:cs="Times New Roman"/>
          <w:sz w:val="24"/>
          <w:szCs w:val="24"/>
        </w:rPr>
        <w:t>частности</w:t>
      </w:r>
      <w:r w:rsidRPr="00D767BE">
        <w:rPr>
          <w:rFonts w:ascii="Times New Roman" w:hAnsi="Times New Roman" w:cs="Times New Roman"/>
          <w:sz w:val="24"/>
          <w:szCs w:val="24"/>
        </w:rPr>
        <w:t xml:space="preserve"> до $250 млрд., до 2025 г., включая создание Фонда сотрудничества «СЕЛАК – Китай»</w:t>
      </w:r>
      <w:r w:rsidR="008D5A80" w:rsidRPr="00D767BE">
        <w:rPr>
          <w:rStyle w:val="a6"/>
          <w:rFonts w:ascii="Times New Roman" w:hAnsi="Times New Roman" w:cs="Times New Roman"/>
          <w:sz w:val="24"/>
          <w:szCs w:val="24"/>
        </w:rPr>
        <w:footnoteReference w:id="143"/>
      </w:r>
      <w:r w:rsidRPr="00D767BE">
        <w:rPr>
          <w:rFonts w:ascii="Times New Roman" w:hAnsi="Times New Roman" w:cs="Times New Roman"/>
          <w:sz w:val="24"/>
          <w:szCs w:val="24"/>
        </w:rPr>
        <w:t>.</w:t>
      </w:r>
    </w:p>
    <w:p w:rsidR="00E043F2" w:rsidRPr="00D767BE" w:rsidRDefault="00577E0E"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 xml:space="preserve">С другой же стороны, в политической сфере КНР осуществляет взаимодействие с помощью приглашения партийных лидеров, членов СЕЛАК в Китай и ознакомления с </w:t>
      </w:r>
      <w:r w:rsidRPr="00D767BE">
        <w:rPr>
          <w:rFonts w:ascii="Times New Roman" w:hAnsi="Times New Roman" w:cs="Times New Roman"/>
          <w:sz w:val="24"/>
          <w:szCs w:val="24"/>
        </w:rPr>
        <w:lastRenderedPageBreak/>
        <w:t xml:space="preserve">китайской культурой, традициями, политическими и дипломатическими </w:t>
      </w:r>
      <w:r w:rsidR="00A619CE" w:rsidRPr="00D767BE">
        <w:rPr>
          <w:rFonts w:ascii="Times New Roman" w:hAnsi="Times New Roman" w:cs="Times New Roman"/>
          <w:sz w:val="24"/>
          <w:szCs w:val="24"/>
        </w:rPr>
        <w:t>акцентами</w:t>
      </w:r>
      <w:r w:rsidRPr="00D767BE">
        <w:rPr>
          <w:rFonts w:ascii="Times New Roman" w:hAnsi="Times New Roman" w:cs="Times New Roman"/>
          <w:sz w:val="24"/>
          <w:szCs w:val="24"/>
        </w:rPr>
        <w:t xml:space="preserve"> в процессе </w:t>
      </w:r>
      <w:r w:rsidR="00A619CE" w:rsidRPr="00D767BE">
        <w:rPr>
          <w:rFonts w:ascii="Times New Roman" w:hAnsi="Times New Roman" w:cs="Times New Roman"/>
          <w:sz w:val="24"/>
          <w:szCs w:val="24"/>
        </w:rPr>
        <w:t>формирования</w:t>
      </w:r>
      <w:r w:rsidRPr="00D767BE">
        <w:rPr>
          <w:rFonts w:ascii="Times New Roman" w:hAnsi="Times New Roman" w:cs="Times New Roman"/>
          <w:sz w:val="24"/>
          <w:szCs w:val="24"/>
        </w:rPr>
        <w:t xml:space="preserve"> взаимодействия. Применимо к образовательной сфере между КНР и государствами СЕЛАК существуют программы студенческого обмена (общее количество студентов по программам обмена до конца 2019 г., планируется в объеме 6200 человек)</w:t>
      </w:r>
      <w:r w:rsidR="00531B1A" w:rsidRPr="00D767BE">
        <w:rPr>
          <w:rStyle w:val="a6"/>
          <w:rFonts w:ascii="Times New Roman" w:hAnsi="Times New Roman" w:cs="Times New Roman"/>
          <w:sz w:val="24"/>
          <w:szCs w:val="24"/>
        </w:rPr>
        <w:footnoteReference w:id="144"/>
      </w:r>
      <w:r w:rsidRPr="00D767BE">
        <w:rPr>
          <w:rFonts w:ascii="Times New Roman" w:hAnsi="Times New Roman" w:cs="Times New Roman"/>
          <w:sz w:val="24"/>
          <w:szCs w:val="24"/>
        </w:rPr>
        <w:t xml:space="preserve">. </w:t>
      </w:r>
      <w:r w:rsidR="00AE7577" w:rsidRPr="00D767BE">
        <w:rPr>
          <w:rFonts w:ascii="Times New Roman" w:hAnsi="Times New Roman" w:cs="Times New Roman"/>
          <w:sz w:val="24"/>
          <w:szCs w:val="24"/>
        </w:rPr>
        <w:t>Также</w:t>
      </w:r>
      <w:r w:rsidRPr="00D767BE">
        <w:rPr>
          <w:rFonts w:ascii="Times New Roman" w:hAnsi="Times New Roman" w:cs="Times New Roman"/>
          <w:sz w:val="24"/>
          <w:szCs w:val="24"/>
        </w:rPr>
        <w:t xml:space="preserve">, на двусторонней основе, стороны координируют </w:t>
      </w:r>
      <w:r w:rsidR="00A619CE" w:rsidRPr="00D767BE">
        <w:rPr>
          <w:rFonts w:ascii="Times New Roman" w:hAnsi="Times New Roman" w:cs="Times New Roman"/>
          <w:sz w:val="24"/>
          <w:szCs w:val="24"/>
        </w:rPr>
        <w:t>работу</w:t>
      </w:r>
      <w:r w:rsidRPr="00D767BE">
        <w:rPr>
          <w:rFonts w:ascii="Times New Roman" w:hAnsi="Times New Roman" w:cs="Times New Roman"/>
          <w:sz w:val="24"/>
          <w:szCs w:val="24"/>
        </w:rPr>
        <w:t xml:space="preserve"> по </w:t>
      </w:r>
      <w:r w:rsidR="00A619CE" w:rsidRPr="00D767BE">
        <w:rPr>
          <w:rFonts w:ascii="Times New Roman" w:hAnsi="Times New Roman" w:cs="Times New Roman"/>
          <w:sz w:val="24"/>
          <w:szCs w:val="24"/>
        </w:rPr>
        <w:t>глобальным</w:t>
      </w:r>
      <w:r w:rsidRPr="00D767BE">
        <w:rPr>
          <w:rFonts w:ascii="Times New Roman" w:hAnsi="Times New Roman" w:cs="Times New Roman"/>
          <w:sz w:val="24"/>
          <w:szCs w:val="24"/>
        </w:rPr>
        <w:t xml:space="preserve"> вопросам, поли</w:t>
      </w:r>
      <w:r w:rsidR="00AE7577" w:rsidRPr="00D767BE">
        <w:rPr>
          <w:rFonts w:ascii="Times New Roman" w:hAnsi="Times New Roman" w:cs="Times New Roman"/>
          <w:sz w:val="24"/>
          <w:szCs w:val="24"/>
        </w:rPr>
        <w:t>тическом взаимодействии, организовывая конференции</w:t>
      </w:r>
      <w:r w:rsidRPr="00D767BE">
        <w:rPr>
          <w:rFonts w:ascii="Times New Roman" w:hAnsi="Times New Roman" w:cs="Times New Roman"/>
          <w:sz w:val="24"/>
          <w:szCs w:val="24"/>
        </w:rPr>
        <w:t xml:space="preserve">, включая культурные, научные, технические обмены. Также на форуме КНР – СЕЛАК, </w:t>
      </w:r>
      <w:r w:rsidR="00A619CE" w:rsidRPr="00D767BE">
        <w:rPr>
          <w:rFonts w:ascii="Times New Roman" w:hAnsi="Times New Roman" w:cs="Times New Roman"/>
          <w:sz w:val="24"/>
          <w:szCs w:val="24"/>
        </w:rPr>
        <w:t>который прошел в январе 2018 г.</w:t>
      </w:r>
      <w:r w:rsidRPr="00D767BE">
        <w:rPr>
          <w:rFonts w:ascii="Times New Roman" w:hAnsi="Times New Roman" w:cs="Times New Roman"/>
          <w:sz w:val="24"/>
          <w:szCs w:val="24"/>
        </w:rPr>
        <w:t>,</w:t>
      </w:r>
      <w:r w:rsidR="00A619CE" w:rsidRPr="00D767BE">
        <w:rPr>
          <w:rFonts w:ascii="Times New Roman" w:hAnsi="Times New Roman" w:cs="Times New Roman"/>
          <w:sz w:val="24"/>
          <w:szCs w:val="24"/>
        </w:rPr>
        <w:t xml:space="preserve"> </w:t>
      </w:r>
      <w:r w:rsidRPr="00D767BE">
        <w:rPr>
          <w:rFonts w:ascii="Times New Roman" w:hAnsi="Times New Roman" w:cs="Times New Roman"/>
          <w:sz w:val="24"/>
          <w:szCs w:val="24"/>
        </w:rPr>
        <w:t xml:space="preserve">была принята совместная </w:t>
      </w:r>
      <w:r w:rsidR="00A619CE" w:rsidRPr="00D767BE">
        <w:rPr>
          <w:rFonts w:ascii="Times New Roman" w:hAnsi="Times New Roman" w:cs="Times New Roman"/>
          <w:sz w:val="24"/>
          <w:szCs w:val="24"/>
        </w:rPr>
        <w:t>Декларация</w:t>
      </w:r>
      <w:r w:rsidRPr="00D767BE">
        <w:rPr>
          <w:rFonts w:ascii="Times New Roman" w:hAnsi="Times New Roman" w:cs="Times New Roman"/>
          <w:sz w:val="24"/>
          <w:szCs w:val="24"/>
        </w:rPr>
        <w:t xml:space="preserve">, по итогам которой </w:t>
      </w:r>
      <w:r w:rsidR="00A619CE" w:rsidRPr="00D767BE">
        <w:rPr>
          <w:rFonts w:ascii="Times New Roman" w:hAnsi="Times New Roman" w:cs="Times New Roman"/>
          <w:sz w:val="24"/>
          <w:szCs w:val="24"/>
        </w:rPr>
        <w:t>участники</w:t>
      </w:r>
      <w:r w:rsidR="00AE7577" w:rsidRPr="00D767BE">
        <w:rPr>
          <w:rFonts w:ascii="Times New Roman" w:hAnsi="Times New Roman" w:cs="Times New Roman"/>
          <w:sz w:val="24"/>
          <w:szCs w:val="24"/>
        </w:rPr>
        <w:t xml:space="preserve"> </w:t>
      </w:r>
      <w:r w:rsidRPr="00D767BE">
        <w:rPr>
          <w:rFonts w:ascii="Times New Roman" w:hAnsi="Times New Roman" w:cs="Times New Roman"/>
          <w:sz w:val="24"/>
          <w:szCs w:val="24"/>
        </w:rPr>
        <w:t xml:space="preserve">согласились с тем, что </w:t>
      </w:r>
      <w:r w:rsidR="00AE7577" w:rsidRPr="00D767BE">
        <w:rPr>
          <w:rFonts w:ascii="Times New Roman" w:hAnsi="Times New Roman" w:cs="Times New Roman"/>
          <w:sz w:val="24"/>
          <w:szCs w:val="24"/>
        </w:rPr>
        <w:t>«</w:t>
      </w:r>
      <w:r w:rsidRPr="00D767BE">
        <w:rPr>
          <w:rFonts w:ascii="Times New Roman" w:hAnsi="Times New Roman" w:cs="Times New Roman"/>
          <w:sz w:val="24"/>
          <w:szCs w:val="24"/>
        </w:rPr>
        <w:t xml:space="preserve">Повестка дня устойчивого развития до 2030 гг., является </w:t>
      </w:r>
      <w:r w:rsidR="00A619CE" w:rsidRPr="00D767BE">
        <w:rPr>
          <w:rFonts w:ascii="Times New Roman" w:hAnsi="Times New Roman" w:cs="Times New Roman"/>
          <w:sz w:val="24"/>
          <w:szCs w:val="24"/>
        </w:rPr>
        <w:t>руководством</w:t>
      </w:r>
      <w:r w:rsidRPr="00D767BE">
        <w:rPr>
          <w:rFonts w:ascii="Times New Roman" w:hAnsi="Times New Roman" w:cs="Times New Roman"/>
          <w:sz w:val="24"/>
          <w:szCs w:val="24"/>
        </w:rPr>
        <w:t xml:space="preserve"> для развития государств, </w:t>
      </w:r>
      <w:r w:rsidR="00A619CE" w:rsidRPr="00D767BE">
        <w:rPr>
          <w:rFonts w:ascii="Times New Roman" w:hAnsi="Times New Roman" w:cs="Times New Roman"/>
          <w:sz w:val="24"/>
          <w:szCs w:val="24"/>
        </w:rPr>
        <w:t>международного</w:t>
      </w:r>
      <w:r w:rsidRPr="00D767BE">
        <w:rPr>
          <w:rFonts w:ascii="Times New Roman" w:hAnsi="Times New Roman" w:cs="Times New Roman"/>
          <w:sz w:val="24"/>
          <w:szCs w:val="24"/>
        </w:rPr>
        <w:t xml:space="preserve"> </w:t>
      </w:r>
      <w:r w:rsidR="00A619CE" w:rsidRPr="00D767BE">
        <w:rPr>
          <w:rFonts w:ascii="Times New Roman" w:hAnsi="Times New Roman" w:cs="Times New Roman"/>
          <w:sz w:val="24"/>
          <w:szCs w:val="24"/>
        </w:rPr>
        <w:t>сообщества</w:t>
      </w:r>
      <w:r w:rsidRPr="00D767BE">
        <w:rPr>
          <w:rFonts w:ascii="Times New Roman" w:hAnsi="Times New Roman" w:cs="Times New Roman"/>
          <w:sz w:val="24"/>
          <w:szCs w:val="24"/>
        </w:rPr>
        <w:t xml:space="preserve"> для </w:t>
      </w:r>
      <w:r w:rsidR="00A619CE" w:rsidRPr="00D767BE">
        <w:rPr>
          <w:rFonts w:ascii="Times New Roman" w:hAnsi="Times New Roman" w:cs="Times New Roman"/>
          <w:sz w:val="24"/>
          <w:szCs w:val="24"/>
        </w:rPr>
        <w:t>совместной</w:t>
      </w:r>
      <w:r w:rsidRPr="00D767BE">
        <w:rPr>
          <w:rFonts w:ascii="Times New Roman" w:hAnsi="Times New Roman" w:cs="Times New Roman"/>
          <w:sz w:val="24"/>
          <w:szCs w:val="24"/>
        </w:rPr>
        <w:t xml:space="preserve"> работы в </w:t>
      </w:r>
      <w:r w:rsidR="00A619CE" w:rsidRPr="00D767BE">
        <w:rPr>
          <w:rFonts w:ascii="Times New Roman" w:hAnsi="Times New Roman" w:cs="Times New Roman"/>
          <w:sz w:val="24"/>
          <w:szCs w:val="24"/>
        </w:rPr>
        <w:t>достижении</w:t>
      </w:r>
      <w:r w:rsidRPr="00D767BE">
        <w:rPr>
          <w:rFonts w:ascii="Times New Roman" w:hAnsi="Times New Roman" w:cs="Times New Roman"/>
          <w:sz w:val="24"/>
          <w:szCs w:val="24"/>
        </w:rPr>
        <w:t xml:space="preserve"> 17 целей в устойчивом развитии и 169 целевых </w:t>
      </w:r>
      <w:r w:rsidR="00A619CE" w:rsidRPr="00D767BE">
        <w:rPr>
          <w:rFonts w:ascii="Times New Roman" w:hAnsi="Times New Roman" w:cs="Times New Roman"/>
          <w:sz w:val="24"/>
          <w:szCs w:val="24"/>
        </w:rPr>
        <w:t>показателей</w:t>
      </w:r>
      <w:r w:rsidRPr="00D767BE">
        <w:rPr>
          <w:rFonts w:ascii="Times New Roman" w:hAnsi="Times New Roman" w:cs="Times New Roman"/>
          <w:sz w:val="24"/>
          <w:szCs w:val="24"/>
        </w:rPr>
        <w:t xml:space="preserve"> в рамках обновленной инициатив </w:t>
      </w:r>
      <w:r w:rsidR="00A619CE" w:rsidRPr="00D767BE">
        <w:rPr>
          <w:rFonts w:ascii="Times New Roman" w:hAnsi="Times New Roman" w:cs="Times New Roman"/>
          <w:sz w:val="24"/>
          <w:szCs w:val="24"/>
        </w:rPr>
        <w:t>Глобального</w:t>
      </w:r>
      <w:r w:rsidRPr="00D767BE">
        <w:rPr>
          <w:rFonts w:ascii="Times New Roman" w:hAnsi="Times New Roman" w:cs="Times New Roman"/>
          <w:sz w:val="24"/>
          <w:szCs w:val="24"/>
        </w:rPr>
        <w:t xml:space="preserve"> партнерства в интересах устойчивого </w:t>
      </w:r>
      <w:r w:rsidR="00A619CE" w:rsidRPr="00D767BE">
        <w:rPr>
          <w:rFonts w:ascii="Times New Roman" w:hAnsi="Times New Roman" w:cs="Times New Roman"/>
          <w:sz w:val="24"/>
          <w:szCs w:val="24"/>
        </w:rPr>
        <w:t>развития</w:t>
      </w:r>
      <w:r w:rsidRPr="00D767BE">
        <w:rPr>
          <w:rFonts w:ascii="Times New Roman" w:hAnsi="Times New Roman" w:cs="Times New Roman"/>
          <w:sz w:val="24"/>
          <w:szCs w:val="24"/>
        </w:rPr>
        <w:t>»</w:t>
      </w:r>
      <w:r w:rsidR="00531B1A" w:rsidRPr="00D767BE">
        <w:rPr>
          <w:rStyle w:val="a6"/>
          <w:rFonts w:ascii="Times New Roman" w:hAnsi="Times New Roman" w:cs="Times New Roman"/>
          <w:sz w:val="24"/>
          <w:szCs w:val="24"/>
        </w:rPr>
        <w:footnoteReference w:id="145"/>
      </w:r>
      <w:r w:rsidRPr="00D767BE">
        <w:rPr>
          <w:rFonts w:ascii="Times New Roman" w:hAnsi="Times New Roman" w:cs="Times New Roman"/>
          <w:sz w:val="24"/>
          <w:szCs w:val="24"/>
        </w:rPr>
        <w:t>.</w:t>
      </w:r>
      <w:r w:rsidR="00A97A0B" w:rsidRPr="00D767BE">
        <w:rPr>
          <w:rFonts w:ascii="Times New Roman" w:hAnsi="Times New Roman" w:cs="Times New Roman"/>
          <w:sz w:val="24"/>
          <w:szCs w:val="24"/>
        </w:rPr>
        <w:t xml:space="preserve"> Также в рамках данного форума был принят «Новый план совместных действий на период 2019 – 2021 гг.»</w:t>
      </w:r>
      <w:r w:rsidR="00531B1A" w:rsidRPr="00D767BE">
        <w:rPr>
          <w:rStyle w:val="a6"/>
          <w:rFonts w:ascii="Times New Roman" w:hAnsi="Times New Roman" w:cs="Times New Roman"/>
          <w:sz w:val="24"/>
          <w:szCs w:val="24"/>
        </w:rPr>
        <w:footnoteReference w:id="146"/>
      </w:r>
      <w:r w:rsidR="00A97A0B" w:rsidRPr="00D767BE">
        <w:rPr>
          <w:rFonts w:ascii="Times New Roman" w:hAnsi="Times New Roman" w:cs="Times New Roman"/>
          <w:sz w:val="24"/>
          <w:szCs w:val="24"/>
        </w:rPr>
        <w:t xml:space="preserve">, суть которого сводится к акценту государств на политическом </w:t>
      </w:r>
      <w:r w:rsidR="00A619CE" w:rsidRPr="00D767BE">
        <w:rPr>
          <w:rFonts w:ascii="Times New Roman" w:hAnsi="Times New Roman" w:cs="Times New Roman"/>
          <w:sz w:val="24"/>
          <w:szCs w:val="24"/>
        </w:rPr>
        <w:t>взаимодействии</w:t>
      </w:r>
      <w:r w:rsidR="00A97A0B" w:rsidRPr="00D767BE">
        <w:rPr>
          <w:rFonts w:ascii="Times New Roman" w:hAnsi="Times New Roman" w:cs="Times New Roman"/>
          <w:sz w:val="24"/>
          <w:szCs w:val="24"/>
        </w:rPr>
        <w:t xml:space="preserve">, взаимодействии в сфере безопасности, </w:t>
      </w:r>
      <w:r w:rsidR="00A619CE" w:rsidRPr="00D767BE">
        <w:rPr>
          <w:rFonts w:ascii="Times New Roman" w:hAnsi="Times New Roman" w:cs="Times New Roman"/>
          <w:sz w:val="24"/>
          <w:szCs w:val="24"/>
        </w:rPr>
        <w:t>развития</w:t>
      </w:r>
      <w:r w:rsidR="00A97A0B" w:rsidRPr="00D767BE">
        <w:rPr>
          <w:rFonts w:ascii="Times New Roman" w:hAnsi="Times New Roman" w:cs="Times New Roman"/>
          <w:sz w:val="24"/>
          <w:szCs w:val="24"/>
        </w:rPr>
        <w:t xml:space="preserve"> </w:t>
      </w:r>
      <w:r w:rsidR="00A619CE" w:rsidRPr="00D767BE">
        <w:rPr>
          <w:rFonts w:ascii="Times New Roman" w:hAnsi="Times New Roman" w:cs="Times New Roman"/>
          <w:sz w:val="24"/>
          <w:szCs w:val="24"/>
        </w:rPr>
        <w:t>транспортной</w:t>
      </w:r>
      <w:r w:rsidR="00A97A0B" w:rsidRPr="00D767BE">
        <w:rPr>
          <w:rFonts w:ascii="Times New Roman" w:hAnsi="Times New Roman" w:cs="Times New Roman"/>
          <w:sz w:val="24"/>
          <w:szCs w:val="24"/>
        </w:rPr>
        <w:t xml:space="preserve">, энергетической </w:t>
      </w:r>
      <w:r w:rsidR="00A619CE" w:rsidRPr="00D767BE">
        <w:rPr>
          <w:rFonts w:ascii="Times New Roman" w:hAnsi="Times New Roman" w:cs="Times New Roman"/>
          <w:sz w:val="24"/>
          <w:szCs w:val="24"/>
        </w:rPr>
        <w:t>инфраструктуры</w:t>
      </w:r>
      <w:r w:rsidR="00A97A0B" w:rsidRPr="00D767BE">
        <w:rPr>
          <w:rFonts w:ascii="Times New Roman" w:hAnsi="Times New Roman" w:cs="Times New Roman"/>
          <w:sz w:val="24"/>
          <w:szCs w:val="24"/>
        </w:rPr>
        <w:t xml:space="preserve">, культурном обмене, продолжении Форума молодых политиков КНР и СЕЛАК, проекта учебных курсов для молодых </w:t>
      </w:r>
      <w:r w:rsidR="00A619CE" w:rsidRPr="00D767BE">
        <w:rPr>
          <w:rFonts w:ascii="Times New Roman" w:hAnsi="Times New Roman" w:cs="Times New Roman"/>
          <w:sz w:val="24"/>
          <w:szCs w:val="24"/>
        </w:rPr>
        <w:t>кадров</w:t>
      </w:r>
      <w:r w:rsidR="00A97A0B" w:rsidRPr="00D767BE">
        <w:rPr>
          <w:rFonts w:ascii="Times New Roman" w:hAnsi="Times New Roman" w:cs="Times New Roman"/>
          <w:sz w:val="24"/>
          <w:szCs w:val="24"/>
        </w:rPr>
        <w:t xml:space="preserve"> СЕЛАК. К </w:t>
      </w:r>
      <w:r w:rsidR="00A619CE" w:rsidRPr="00D767BE">
        <w:rPr>
          <w:rFonts w:ascii="Times New Roman" w:hAnsi="Times New Roman" w:cs="Times New Roman"/>
          <w:sz w:val="24"/>
          <w:szCs w:val="24"/>
        </w:rPr>
        <w:t>слову, следующий</w:t>
      </w:r>
      <w:r w:rsidR="00A97A0B" w:rsidRPr="00D767BE">
        <w:rPr>
          <w:rFonts w:ascii="Times New Roman" w:hAnsi="Times New Roman" w:cs="Times New Roman"/>
          <w:sz w:val="24"/>
          <w:szCs w:val="24"/>
        </w:rPr>
        <w:t xml:space="preserve"> форум будет </w:t>
      </w:r>
      <w:r w:rsidR="00A619CE" w:rsidRPr="00D767BE">
        <w:rPr>
          <w:rFonts w:ascii="Times New Roman" w:hAnsi="Times New Roman" w:cs="Times New Roman"/>
          <w:sz w:val="24"/>
          <w:szCs w:val="24"/>
        </w:rPr>
        <w:t>проведен</w:t>
      </w:r>
      <w:r w:rsidR="00A97A0B" w:rsidRPr="00D767BE">
        <w:rPr>
          <w:rFonts w:ascii="Times New Roman" w:hAnsi="Times New Roman" w:cs="Times New Roman"/>
          <w:sz w:val="24"/>
          <w:szCs w:val="24"/>
        </w:rPr>
        <w:t xml:space="preserve"> на территории КНР в 2021 г. </w:t>
      </w:r>
      <w:r w:rsidRPr="00D767BE">
        <w:rPr>
          <w:rFonts w:ascii="Times New Roman" w:hAnsi="Times New Roman" w:cs="Times New Roman"/>
          <w:sz w:val="24"/>
          <w:szCs w:val="24"/>
        </w:rPr>
        <w:t xml:space="preserve"> </w:t>
      </w:r>
    </w:p>
    <w:p w:rsidR="003A28D3" w:rsidRPr="00D767BE" w:rsidRDefault="003A28D3"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Таким образом</w:t>
      </w:r>
      <w:r w:rsidR="00FF0EF7" w:rsidRPr="00D767BE">
        <w:rPr>
          <w:rFonts w:ascii="Times New Roman" w:hAnsi="Times New Roman" w:cs="Times New Roman"/>
          <w:sz w:val="24"/>
          <w:szCs w:val="24"/>
        </w:rPr>
        <w:t>,</w:t>
      </w:r>
      <w:r w:rsidRPr="00D767BE">
        <w:rPr>
          <w:rFonts w:ascii="Times New Roman" w:hAnsi="Times New Roman" w:cs="Times New Roman"/>
          <w:sz w:val="24"/>
          <w:szCs w:val="24"/>
        </w:rPr>
        <w:t xml:space="preserve"> необходимо отметить, что интеграционные объединения в ЛА выражают интересы государственных </w:t>
      </w:r>
      <w:proofErr w:type="spellStart"/>
      <w:r w:rsidRPr="00D767BE">
        <w:rPr>
          <w:rFonts w:ascii="Times New Roman" w:hAnsi="Times New Roman" w:cs="Times New Roman"/>
          <w:sz w:val="24"/>
          <w:szCs w:val="24"/>
        </w:rPr>
        <w:t>акторов</w:t>
      </w:r>
      <w:proofErr w:type="spellEnd"/>
      <w:r w:rsidRPr="00D767BE">
        <w:rPr>
          <w:rFonts w:ascii="Times New Roman" w:hAnsi="Times New Roman" w:cs="Times New Roman"/>
          <w:sz w:val="24"/>
          <w:szCs w:val="24"/>
        </w:rPr>
        <w:t xml:space="preserve"> региона и концентрируют усилия на последовательном привлечении </w:t>
      </w:r>
      <w:proofErr w:type="spellStart"/>
      <w:r w:rsidRPr="00D767BE">
        <w:rPr>
          <w:rFonts w:ascii="Times New Roman" w:hAnsi="Times New Roman" w:cs="Times New Roman"/>
          <w:sz w:val="24"/>
          <w:szCs w:val="24"/>
        </w:rPr>
        <w:t>внегосударственных</w:t>
      </w:r>
      <w:proofErr w:type="spellEnd"/>
      <w:r w:rsidRPr="00D767BE">
        <w:rPr>
          <w:rFonts w:ascii="Times New Roman" w:hAnsi="Times New Roman" w:cs="Times New Roman"/>
          <w:sz w:val="24"/>
          <w:szCs w:val="24"/>
        </w:rPr>
        <w:t xml:space="preserve"> </w:t>
      </w:r>
      <w:proofErr w:type="spellStart"/>
      <w:r w:rsidRPr="00D767BE">
        <w:rPr>
          <w:rFonts w:ascii="Times New Roman" w:hAnsi="Times New Roman" w:cs="Times New Roman"/>
          <w:sz w:val="24"/>
          <w:szCs w:val="24"/>
        </w:rPr>
        <w:t>акторов</w:t>
      </w:r>
      <w:proofErr w:type="spellEnd"/>
      <w:r w:rsidRPr="00D767BE">
        <w:rPr>
          <w:rFonts w:ascii="Times New Roman" w:hAnsi="Times New Roman" w:cs="Times New Roman"/>
          <w:sz w:val="24"/>
          <w:szCs w:val="24"/>
        </w:rPr>
        <w:t xml:space="preserve"> и активизации политического, экономического взаимодействия с другими, </w:t>
      </w:r>
      <w:proofErr w:type="spellStart"/>
      <w:r w:rsidRPr="00D767BE">
        <w:rPr>
          <w:rFonts w:ascii="Times New Roman" w:hAnsi="Times New Roman" w:cs="Times New Roman"/>
          <w:sz w:val="24"/>
          <w:szCs w:val="24"/>
        </w:rPr>
        <w:t>внегосударственными</w:t>
      </w:r>
      <w:proofErr w:type="spellEnd"/>
      <w:r w:rsidRPr="00D767BE">
        <w:rPr>
          <w:rFonts w:ascii="Times New Roman" w:hAnsi="Times New Roman" w:cs="Times New Roman"/>
          <w:sz w:val="24"/>
          <w:szCs w:val="24"/>
        </w:rPr>
        <w:t xml:space="preserve"> интеграционными группировками и отдельными государствами, с целью укрепления политического, дипломатического, экономического, социального, культурного диалога в долгосрочной перспективе.</w:t>
      </w:r>
    </w:p>
    <w:p w:rsidR="00FB6CF2" w:rsidRPr="00D767BE" w:rsidRDefault="00FB6CF2" w:rsidP="00D767BE">
      <w:pPr>
        <w:spacing w:line="360" w:lineRule="auto"/>
        <w:rPr>
          <w:rFonts w:ascii="Times New Roman" w:hAnsi="Times New Roman" w:cs="Times New Roman"/>
          <w:sz w:val="24"/>
          <w:szCs w:val="24"/>
        </w:rPr>
      </w:pPr>
      <w:r w:rsidRPr="00D767BE">
        <w:rPr>
          <w:rFonts w:ascii="Times New Roman" w:hAnsi="Times New Roman" w:cs="Times New Roman"/>
          <w:sz w:val="24"/>
          <w:szCs w:val="24"/>
        </w:rPr>
        <w:br w:type="page"/>
      </w:r>
    </w:p>
    <w:p w:rsidR="00FB6CF2" w:rsidRPr="00D767BE" w:rsidRDefault="00FB6CF2" w:rsidP="00D767BE">
      <w:pPr>
        <w:pStyle w:val="1"/>
        <w:spacing w:before="0" w:line="360" w:lineRule="auto"/>
        <w:contextualSpacing/>
        <w:jc w:val="center"/>
        <w:rPr>
          <w:rFonts w:ascii="Times New Roman" w:hAnsi="Times New Roman" w:cs="Times New Roman"/>
          <w:color w:val="auto"/>
          <w:sz w:val="24"/>
          <w:szCs w:val="24"/>
        </w:rPr>
      </w:pPr>
      <w:bookmarkStart w:id="15" w:name="_Toc10497710"/>
      <w:r w:rsidRPr="00D767BE">
        <w:rPr>
          <w:rFonts w:ascii="Times New Roman" w:hAnsi="Times New Roman" w:cs="Times New Roman"/>
          <w:color w:val="auto"/>
          <w:sz w:val="24"/>
          <w:szCs w:val="24"/>
        </w:rPr>
        <w:lastRenderedPageBreak/>
        <w:t>ЗАКЛЮЧЕНИЕ</w:t>
      </w:r>
      <w:bookmarkEnd w:id="15"/>
    </w:p>
    <w:p w:rsidR="00FB6CF2" w:rsidRPr="00D767BE" w:rsidRDefault="00FB6CF2" w:rsidP="00D767BE">
      <w:pPr>
        <w:spacing w:after="0" w:line="360" w:lineRule="auto"/>
        <w:ind w:firstLine="709"/>
        <w:contextualSpacing/>
        <w:jc w:val="both"/>
        <w:rPr>
          <w:rFonts w:ascii="Times New Roman" w:hAnsi="Times New Roman" w:cs="Times New Roman"/>
          <w:sz w:val="24"/>
          <w:szCs w:val="24"/>
        </w:rPr>
      </w:pPr>
    </w:p>
    <w:p w:rsidR="00A94A1B" w:rsidRPr="00D767BE" w:rsidRDefault="00A94A1B"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На основании проведенного исследования, мы можем сделать следующие выводы:</w:t>
      </w:r>
    </w:p>
    <w:p w:rsidR="00F369D5" w:rsidRPr="00D767BE" w:rsidRDefault="00A94A1B" w:rsidP="00D767BE">
      <w:pPr>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 xml:space="preserve"> </w:t>
      </w:r>
      <w:r w:rsidR="00F369D5" w:rsidRPr="00D767BE">
        <w:rPr>
          <w:rFonts w:ascii="Times New Roman" w:hAnsi="Times New Roman" w:cs="Times New Roman"/>
          <w:sz w:val="24"/>
          <w:szCs w:val="24"/>
        </w:rPr>
        <w:t xml:space="preserve">Стремление государств региона к интеграции связано и с процессами глобализации, и с интеграцией новых концепций, переходом от концепции преференциальных соглашений к идеям открытого регионализма, с учетом как положительного, так и негативного опыта, выработанного в рамках интеграционных инициатив прошлого, что дополняется вовлечением государств </w:t>
      </w:r>
      <w:r w:rsidR="00C21FC1" w:rsidRPr="00D767BE">
        <w:rPr>
          <w:rFonts w:ascii="Times New Roman" w:hAnsi="Times New Roman" w:cs="Times New Roman"/>
          <w:sz w:val="24"/>
          <w:szCs w:val="24"/>
        </w:rPr>
        <w:t xml:space="preserve">Латинской Америки </w:t>
      </w:r>
      <w:r w:rsidR="00F369D5" w:rsidRPr="00D767BE">
        <w:rPr>
          <w:rFonts w:ascii="Times New Roman" w:hAnsi="Times New Roman" w:cs="Times New Roman"/>
          <w:sz w:val="24"/>
          <w:szCs w:val="24"/>
        </w:rPr>
        <w:t xml:space="preserve">в ВТО, и политикой односторонней торговой либерализации странами региона. Тем не менее, как показывает характеристика данного периода, учитывая нацеленность на слияние двух моделей, невозможно сделать однозначное допущение о доминировании в указанный период времени одной, определенной модели – в данном случае, наиболее логичным видится предположение о наличии характерных черт из разных моделей интеграционного развития государств региона. С другой же стороны, достаточно положительным является эффект для </w:t>
      </w:r>
      <w:r w:rsidR="00C21FC1" w:rsidRPr="00D767BE">
        <w:rPr>
          <w:rFonts w:ascii="Times New Roman" w:hAnsi="Times New Roman" w:cs="Times New Roman"/>
          <w:sz w:val="24"/>
          <w:szCs w:val="24"/>
        </w:rPr>
        <w:t xml:space="preserve">латиноамериканских </w:t>
      </w:r>
      <w:r w:rsidR="00F369D5" w:rsidRPr="00D767BE">
        <w:rPr>
          <w:rFonts w:ascii="Times New Roman" w:hAnsi="Times New Roman" w:cs="Times New Roman"/>
          <w:sz w:val="24"/>
          <w:szCs w:val="24"/>
        </w:rPr>
        <w:t>государств в форме экономической интеграции и создания блоков «Север-Юг», повторяющий в отдельных компонентах подобный опыт в Ю</w:t>
      </w:r>
      <w:r w:rsidR="00545C2B" w:rsidRPr="00D767BE">
        <w:rPr>
          <w:rFonts w:ascii="Times New Roman" w:hAnsi="Times New Roman" w:cs="Times New Roman"/>
          <w:sz w:val="24"/>
          <w:szCs w:val="24"/>
        </w:rPr>
        <w:t>го-</w:t>
      </w:r>
      <w:r w:rsidR="00F369D5" w:rsidRPr="00D767BE">
        <w:rPr>
          <w:rFonts w:ascii="Times New Roman" w:hAnsi="Times New Roman" w:cs="Times New Roman"/>
          <w:sz w:val="24"/>
          <w:szCs w:val="24"/>
        </w:rPr>
        <w:t>В</w:t>
      </w:r>
      <w:r w:rsidR="00545C2B" w:rsidRPr="00D767BE">
        <w:rPr>
          <w:rFonts w:ascii="Times New Roman" w:hAnsi="Times New Roman" w:cs="Times New Roman"/>
          <w:sz w:val="24"/>
          <w:szCs w:val="24"/>
        </w:rPr>
        <w:t xml:space="preserve">осточной </w:t>
      </w:r>
      <w:r w:rsidR="00F369D5" w:rsidRPr="00D767BE">
        <w:rPr>
          <w:rFonts w:ascii="Times New Roman" w:hAnsi="Times New Roman" w:cs="Times New Roman"/>
          <w:sz w:val="24"/>
          <w:szCs w:val="24"/>
        </w:rPr>
        <w:t>А</w:t>
      </w:r>
      <w:r w:rsidR="00545C2B" w:rsidRPr="00D767BE">
        <w:rPr>
          <w:rFonts w:ascii="Times New Roman" w:hAnsi="Times New Roman" w:cs="Times New Roman"/>
          <w:sz w:val="24"/>
          <w:szCs w:val="24"/>
        </w:rPr>
        <w:t>зии</w:t>
      </w:r>
      <w:r w:rsidR="00F369D5" w:rsidRPr="00D767BE">
        <w:rPr>
          <w:rFonts w:ascii="Times New Roman" w:hAnsi="Times New Roman" w:cs="Times New Roman"/>
          <w:sz w:val="24"/>
          <w:szCs w:val="24"/>
        </w:rPr>
        <w:t xml:space="preserve">, включая формирование таких инициатив как НАТО, МЕРКОСУР, реформирование Андского сообщества. Также, в качестве одного из принципов открытого регионализма и приверженности </w:t>
      </w:r>
      <w:r w:rsidR="00C21FC1" w:rsidRPr="00D767BE">
        <w:rPr>
          <w:rFonts w:ascii="Times New Roman" w:hAnsi="Times New Roman" w:cs="Times New Roman"/>
          <w:sz w:val="24"/>
          <w:szCs w:val="24"/>
        </w:rPr>
        <w:t xml:space="preserve">латиноамериканских </w:t>
      </w:r>
      <w:r w:rsidR="00F369D5" w:rsidRPr="00D767BE">
        <w:rPr>
          <w:rFonts w:ascii="Times New Roman" w:hAnsi="Times New Roman" w:cs="Times New Roman"/>
          <w:sz w:val="24"/>
          <w:szCs w:val="24"/>
        </w:rPr>
        <w:t xml:space="preserve">государств данной концепции стоит отметить фактор и возможность свободного членства государств </w:t>
      </w:r>
      <w:r w:rsidR="00C21FC1" w:rsidRPr="00D767BE">
        <w:rPr>
          <w:rFonts w:ascii="Times New Roman" w:hAnsi="Times New Roman" w:cs="Times New Roman"/>
          <w:sz w:val="24"/>
          <w:szCs w:val="24"/>
        </w:rPr>
        <w:t>региона</w:t>
      </w:r>
      <w:r w:rsidR="00F369D5" w:rsidRPr="00D767BE">
        <w:rPr>
          <w:rFonts w:ascii="Times New Roman" w:hAnsi="Times New Roman" w:cs="Times New Roman"/>
          <w:sz w:val="24"/>
          <w:szCs w:val="24"/>
        </w:rPr>
        <w:t xml:space="preserve"> в данных объединениях, что, с другой стороны, не отменило практику заключения двусторонних соглашений о свободной торговле между государствами </w:t>
      </w:r>
      <w:r w:rsidR="00C21FC1" w:rsidRPr="00D767BE">
        <w:rPr>
          <w:rFonts w:ascii="Times New Roman" w:hAnsi="Times New Roman" w:cs="Times New Roman"/>
          <w:sz w:val="24"/>
          <w:szCs w:val="24"/>
        </w:rPr>
        <w:t>региона</w:t>
      </w:r>
      <w:r w:rsidR="00F369D5" w:rsidRPr="00D767BE">
        <w:rPr>
          <w:rFonts w:ascii="Times New Roman" w:hAnsi="Times New Roman" w:cs="Times New Roman"/>
          <w:sz w:val="24"/>
          <w:szCs w:val="24"/>
        </w:rPr>
        <w:t xml:space="preserve"> и другими </w:t>
      </w:r>
      <w:proofErr w:type="spellStart"/>
      <w:r w:rsidR="00F369D5" w:rsidRPr="00D767BE">
        <w:rPr>
          <w:rFonts w:ascii="Times New Roman" w:hAnsi="Times New Roman" w:cs="Times New Roman"/>
          <w:sz w:val="24"/>
          <w:szCs w:val="24"/>
        </w:rPr>
        <w:t>акторами</w:t>
      </w:r>
      <w:proofErr w:type="spellEnd"/>
      <w:r w:rsidR="00F369D5" w:rsidRPr="00D767BE">
        <w:rPr>
          <w:rFonts w:ascii="Times New Roman" w:hAnsi="Times New Roman" w:cs="Times New Roman"/>
          <w:sz w:val="24"/>
          <w:szCs w:val="24"/>
        </w:rPr>
        <w:t xml:space="preserve">, и может быть связано с медленными темпами развития региональных объединений, попыткой минимизировать отдельные негативные проявления, связанные с торговлей в рамках преференциальных соглашений, включая совокупное стремление расширить рынки сбыта за счет получения нового </w:t>
      </w:r>
      <w:r w:rsidR="00C21FC1" w:rsidRPr="00D767BE">
        <w:rPr>
          <w:rFonts w:ascii="Times New Roman" w:hAnsi="Times New Roman" w:cs="Times New Roman"/>
          <w:sz w:val="24"/>
          <w:szCs w:val="24"/>
        </w:rPr>
        <w:t xml:space="preserve">допуска </w:t>
      </w:r>
      <w:r w:rsidR="00F369D5" w:rsidRPr="00D767BE">
        <w:rPr>
          <w:rFonts w:ascii="Times New Roman" w:hAnsi="Times New Roman" w:cs="Times New Roman"/>
          <w:sz w:val="24"/>
          <w:szCs w:val="24"/>
        </w:rPr>
        <w:t>на рынки Ц</w:t>
      </w:r>
      <w:r w:rsidR="00C21FC1" w:rsidRPr="00D767BE">
        <w:rPr>
          <w:rFonts w:ascii="Times New Roman" w:hAnsi="Times New Roman" w:cs="Times New Roman"/>
          <w:sz w:val="24"/>
          <w:szCs w:val="24"/>
        </w:rPr>
        <w:t>ентральной Америки</w:t>
      </w:r>
      <w:r w:rsidR="00F369D5" w:rsidRPr="00D767BE">
        <w:rPr>
          <w:rFonts w:ascii="Times New Roman" w:hAnsi="Times New Roman" w:cs="Times New Roman"/>
          <w:sz w:val="24"/>
          <w:szCs w:val="24"/>
        </w:rPr>
        <w:t>, Ю</w:t>
      </w:r>
      <w:r w:rsidR="00C21FC1" w:rsidRPr="00D767BE">
        <w:rPr>
          <w:rFonts w:ascii="Times New Roman" w:hAnsi="Times New Roman" w:cs="Times New Roman"/>
          <w:sz w:val="24"/>
          <w:szCs w:val="24"/>
        </w:rPr>
        <w:t>го-Восточной Азии</w:t>
      </w:r>
      <w:r w:rsidR="00F369D5" w:rsidRPr="00D767BE">
        <w:rPr>
          <w:rFonts w:ascii="Times New Roman" w:hAnsi="Times New Roman" w:cs="Times New Roman"/>
          <w:sz w:val="24"/>
          <w:szCs w:val="24"/>
        </w:rPr>
        <w:t>, ЕС, СНГ, что, в конечном итоге подтверждается заключенными соглашениями о свободной торговле между ст</w:t>
      </w:r>
      <w:r w:rsidR="006746F9" w:rsidRPr="00D767BE">
        <w:rPr>
          <w:rFonts w:ascii="Times New Roman" w:hAnsi="Times New Roman" w:cs="Times New Roman"/>
          <w:sz w:val="24"/>
          <w:szCs w:val="24"/>
        </w:rPr>
        <w:t xml:space="preserve">ранами Латинской Америки </w:t>
      </w:r>
      <w:r w:rsidR="00F369D5" w:rsidRPr="00D767BE">
        <w:rPr>
          <w:rFonts w:ascii="Times New Roman" w:hAnsi="Times New Roman" w:cs="Times New Roman"/>
          <w:sz w:val="24"/>
          <w:szCs w:val="24"/>
        </w:rPr>
        <w:t xml:space="preserve">и </w:t>
      </w:r>
      <w:proofErr w:type="spellStart"/>
      <w:r w:rsidR="00F369D5" w:rsidRPr="00D767BE">
        <w:rPr>
          <w:rFonts w:ascii="Times New Roman" w:hAnsi="Times New Roman" w:cs="Times New Roman"/>
          <w:sz w:val="24"/>
          <w:szCs w:val="24"/>
        </w:rPr>
        <w:t>внерегиональными</w:t>
      </w:r>
      <w:proofErr w:type="spellEnd"/>
      <w:r w:rsidR="00F369D5" w:rsidRPr="00D767BE">
        <w:rPr>
          <w:rFonts w:ascii="Times New Roman" w:hAnsi="Times New Roman" w:cs="Times New Roman"/>
          <w:sz w:val="24"/>
          <w:szCs w:val="24"/>
        </w:rPr>
        <w:t xml:space="preserve"> </w:t>
      </w:r>
      <w:proofErr w:type="spellStart"/>
      <w:r w:rsidR="00F369D5" w:rsidRPr="00D767BE">
        <w:rPr>
          <w:rFonts w:ascii="Times New Roman" w:hAnsi="Times New Roman" w:cs="Times New Roman"/>
          <w:sz w:val="24"/>
          <w:szCs w:val="24"/>
        </w:rPr>
        <w:t>акторами</w:t>
      </w:r>
      <w:proofErr w:type="spellEnd"/>
      <w:r w:rsidR="00F369D5" w:rsidRPr="00D767BE">
        <w:rPr>
          <w:rFonts w:ascii="Times New Roman" w:hAnsi="Times New Roman" w:cs="Times New Roman"/>
          <w:sz w:val="24"/>
          <w:szCs w:val="24"/>
        </w:rPr>
        <w:t>.</w:t>
      </w:r>
    </w:p>
    <w:p w:rsidR="00FA06CC" w:rsidRPr="00D767BE" w:rsidRDefault="00FA06CC" w:rsidP="00D767BE">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Было выявлено, что на сегодняшний день в Латинской Америке существует достаточно большое количество разнообразных экономических и торговых объединений, в той или иной степени затрагивающих либо целый континент, либо отдельные конкретные государства. Среди этих объединений существуют и относительно новые</w:t>
      </w:r>
      <w:r w:rsidR="00C15CDA" w:rsidRPr="00D767BE">
        <w:rPr>
          <w:rFonts w:ascii="Times New Roman" w:hAnsi="Times New Roman" w:cs="Times New Roman"/>
          <w:sz w:val="24"/>
          <w:szCs w:val="24"/>
        </w:rPr>
        <w:t>,</w:t>
      </w:r>
      <w:r w:rsidRPr="00D767BE">
        <w:rPr>
          <w:rFonts w:ascii="Times New Roman" w:hAnsi="Times New Roman" w:cs="Times New Roman"/>
          <w:sz w:val="24"/>
          <w:szCs w:val="24"/>
        </w:rPr>
        <w:t xml:space="preserve"> так и «старые», функционирующие уже не один десяток лет. </w:t>
      </w:r>
    </w:p>
    <w:p w:rsidR="00FA06CC" w:rsidRPr="00D767BE" w:rsidRDefault="006746F9" w:rsidP="00D767BE">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М</w:t>
      </w:r>
      <w:r w:rsidR="00FA06CC" w:rsidRPr="00D767BE">
        <w:rPr>
          <w:rFonts w:ascii="Times New Roman" w:hAnsi="Times New Roman" w:cs="Times New Roman"/>
          <w:sz w:val="24"/>
          <w:szCs w:val="24"/>
        </w:rPr>
        <w:t xml:space="preserve">ногие из них так или иначе дублируют функции друг друга – снижение, либо отмена торговых пошлин, акцизов, либо же затрагивают такие вопросы, вроде миграции </w:t>
      </w:r>
      <w:r w:rsidR="00FA06CC" w:rsidRPr="00D767BE">
        <w:rPr>
          <w:rFonts w:ascii="Times New Roman" w:hAnsi="Times New Roman" w:cs="Times New Roman"/>
          <w:sz w:val="24"/>
          <w:szCs w:val="24"/>
        </w:rPr>
        <w:lastRenderedPageBreak/>
        <w:t xml:space="preserve">трудоспособного населения, охраны окружающей среды, экологии, борьба с бедностью и т.д. Тем не менее, располагая таким перечнем различных сообществ и интеграционных объединений, можно сказать, что отличия у них все-таки есть – в количестве участников, в спектре вопросов, который затрагивается тем или иным объединением. Так или иначе наличие великого множества интеграционных объединений приводит к тому, что некоторые из них либо теряют свою актуальность, либо служат своеобразной отправной точкой для создания более крепкого интеграционного объединения, которое бы учитывало, как позитивный, так и негативный опыт предыдущих организаций и\или охватывало бы больший круг вопросов, требующих успешного решения. Яркий пример подобного подхода – последовательная трансформация договора между Аргентиной и Бразилией (к которому затем проявили интерес и иные стороны) в МЕРКОСУР, а – на базе опыта сотрудничества в подобной организации </w:t>
      </w:r>
      <w:r w:rsidRPr="00D767BE">
        <w:rPr>
          <w:rFonts w:ascii="Times New Roman" w:hAnsi="Times New Roman" w:cs="Times New Roman"/>
          <w:sz w:val="24"/>
          <w:szCs w:val="24"/>
        </w:rPr>
        <w:t>–</w:t>
      </w:r>
      <w:r w:rsidR="00FA06CC" w:rsidRPr="00D767BE">
        <w:rPr>
          <w:rFonts w:ascii="Times New Roman" w:hAnsi="Times New Roman" w:cs="Times New Roman"/>
          <w:sz w:val="24"/>
          <w:szCs w:val="24"/>
        </w:rPr>
        <w:t xml:space="preserve"> формирование УНАСУР, которая охватывает и больший спектр вопросов, и обладает большим количество участников.</w:t>
      </w:r>
    </w:p>
    <w:p w:rsidR="00FA06CC" w:rsidRPr="00D767BE" w:rsidRDefault="00FA06CC" w:rsidP="00D767BE">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Кроме того, нельзя забывать и о том, что в современных условиях глобализации, информационного взаимодействия и бурного роста экономик некоторых стран, Л</w:t>
      </w:r>
      <w:r w:rsidR="006746F9" w:rsidRPr="00D767BE">
        <w:rPr>
          <w:rFonts w:ascii="Times New Roman" w:hAnsi="Times New Roman" w:cs="Times New Roman"/>
          <w:sz w:val="24"/>
          <w:szCs w:val="24"/>
        </w:rPr>
        <w:t xml:space="preserve">атинская Америка </w:t>
      </w:r>
      <w:r w:rsidRPr="00D767BE">
        <w:rPr>
          <w:rFonts w:ascii="Times New Roman" w:hAnsi="Times New Roman" w:cs="Times New Roman"/>
          <w:sz w:val="24"/>
          <w:szCs w:val="24"/>
        </w:rPr>
        <w:t>представляет собой немалый интерес для других экономических объединений и всего мирового сообщества в целом. Многие интеграционные и торговые объединения не ставят во главу угла лишь торговлю внутри того или иного объединения – большое внимание уделяется и экспорту. Интерес в сотрудничестве есть как внутри Л</w:t>
      </w:r>
      <w:r w:rsidR="006746F9" w:rsidRPr="00D767BE">
        <w:rPr>
          <w:rFonts w:ascii="Times New Roman" w:hAnsi="Times New Roman" w:cs="Times New Roman"/>
          <w:sz w:val="24"/>
          <w:szCs w:val="24"/>
        </w:rPr>
        <w:t>атинской Америки</w:t>
      </w:r>
      <w:r w:rsidRPr="00D767BE">
        <w:rPr>
          <w:rFonts w:ascii="Times New Roman" w:hAnsi="Times New Roman" w:cs="Times New Roman"/>
          <w:sz w:val="24"/>
          <w:szCs w:val="24"/>
        </w:rPr>
        <w:t xml:space="preserve">, так и за ее пределами. Это приводит к двум основным направлениям взаимодействия </w:t>
      </w:r>
      <w:r w:rsidR="006746F9" w:rsidRPr="00D767BE">
        <w:rPr>
          <w:rFonts w:ascii="Times New Roman" w:hAnsi="Times New Roman" w:cs="Times New Roman"/>
          <w:sz w:val="24"/>
          <w:szCs w:val="24"/>
        </w:rPr>
        <w:t xml:space="preserve">региона </w:t>
      </w:r>
      <w:r w:rsidRPr="00D767BE">
        <w:rPr>
          <w:rFonts w:ascii="Times New Roman" w:hAnsi="Times New Roman" w:cs="Times New Roman"/>
          <w:sz w:val="24"/>
          <w:szCs w:val="24"/>
        </w:rPr>
        <w:t xml:space="preserve">с мировым сообществом в целом. Первый из них – это экономическое и политическое сотрудничество </w:t>
      </w:r>
      <w:r w:rsidR="006746F9" w:rsidRPr="00D767BE">
        <w:rPr>
          <w:rFonts w:ascii="Times New Roman" w:hAnsi="Times New Roman" w:cs="Times New Roman"/>
          <w:sz w:val="24"/>
          <w:szCs w:val="24"/>
        </w:rPr>
        <w:t xml:space="preserve">Латинской Америки </w:t>
      </w:r>
      <w:r w:rsidRPr="00D767BE">
        <w:rPr>
          <w:rFonts w:ascii="Times New Roman" w:hAnsi="Times New Roman" w:cs="Times New Roman"/>
          <w:sz w:val="24"/>
          <w:szCs w:val="24"/>
        </w:rPr>
        <w:t xml:space="preserve">с Европейским Союзом как на уровне стран, так и на уровне объединений, которые находятся в данных регионах. Данное сотрудничество ведется уже не один десяток лет и основные цели подобного сотрудничества между регионами заключаются в нормализации политического диалога, в экономическом взаимодействии и в работе по решению острых, глобальных проблем, с которыми сталкиваются и которые решают как отдельно </w:t>
      </w:r>
      <w:r w:rsidR="006746F9" w:rsidRPr="00D767BE">
        <w:rPr>
          <w:rFonts w:ascii="Times New Roman" w:hAnsi="Times New Roman" w:cs="Times New Roman"/>
          <w:sz w:val="24"/>
          <w:szCs w:val="24"/>
        </w:rPr>
        <w:t>Латинская Америка и</w:t>
      </w:r>
      <w:r w:rsidRPr="00D767BE">
        <w:rPr>
          <w:rFonts w:ascii="Times New Roman" w:hAnsi="Times New Roman" w:cs="Times New Roman"/>
          <w:sz w:val="24"/>
          <w:szCs w:val="24"/>
        </w:rPr>
        <w:t xml:space="preserve"> ЕС, так и конкретно отдельные региональные объединения – борьба с бедностью, с незаконной миграцией, борьба с наркотиками, вопросы здравоохранения, медицины, вопросы обеспечения безопасности, вопросы экология, сохранение окружающей среды и многое другое. В этом аспекте стороны уже достаточно давно ведут активное сотрудничество. </w:t>
      </w:r>
    </w:p>
    <w:p w:rsidR="00FA06CC" w:rsidRPr="00D767BE" w:rsidRDefault="00FA06CC" w:rsidP="00D767BE">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 xml:space="preserve">АТР также в последнее время стал интересен как для отдельных стран, так и для целых структур в </w:t>
      </w:r>
      <w:r w:rsidR="006746F9" w:rsidRPr="00D767BE">
        <w:rPr>
          <w:rFonts w:ascii="Times New Roman" w:hAnsi="Times New Roman" w:cs="Times New Roman"/>
          <w:sz w:val="24"/>
          <w:szCs w:val="24"/>
        </w:rPr>
        <w:t xml:space="preserve">Латинской Америке </w:t>
      </w:r>
      <w:r w:rsidRPr="00D767BE">
        <w:rPr>
          <w:rFonts w:ascii="Times New Roman" w:hAnsi="Times New Roman" w:cs="Times New Roman"/>
          <w:sz w:val="24"/>
          <w:szCs w:val="24"/>
        </w:rPr>
        <w:t xml:space="preserve">и этому также есть причины: бурно растущая экономика Китая, Индии закономерно требует достаточного количества сырья и полезных </w:t>
      </w:r>
      <w:r w:rsidRPr="00D767BE">
        <w:rPr>
          <w:rFonts w:ascii="Times New Roman" w:hAnsi="Times New Roman" w:cs="Times New Roman"/>
          <w:sz w:val="24"/>
          <w:szCs w:val="24"/>
        </w:rPr>
        <w:lastRenderedPageBreak/>
        <w:t xml:space="preserve">ископаемых, которые может предоставить Латинская Америка. АТР же может предложить взамен современное оборудование, передовые технологии, инвестиции для усовершенствования инфраструктуры. Подобный взаимный интерес Латинской Америки и АТР приводит к тому, что уже сегодня налаживается сотрудничество между региональными интеграционными организациями, между торговыми организациями. </w:t>
      </w:r>
    </w:p>
    <w:p w:rsidR="00FA06CC" w:rsidRPr="00D767BE" w:rsidRDefault="00FA06CC" w:rsidP="00D767BE">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По сути, все это создает весьма плодотворную почву для сотрудничества региональных организаций в Латинской Америке с такими регионами, как Европа (Европейский Союз), и Азиатско-Тихоокеанский регион (Китай, Индия, США, Россия).</w:t>
      </w:r>
    </w:p>
    <w:p w:rsidR="00FA06CC" w:rsidRPr="00D767BE" w:rsidRDefault="00FA06CC" w:rsidP="00D767BE">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Было показано, что среди стран Латинской Америки и Карибского бассейна отсутствует единство по вопросам реализации внешней политики, что затрудняет проведение более глубокой интеграционной политики стран региона.</w:t>
      </w:r>
    </w:p>
    <w:p w:rsidR="00C15CDA" w:rsidRPr="00D767BE" w:rsidRDefault="00C15CDA" w:rsidP="00D767BE">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 xml:space="preserve">В ходе исследования проблем, с которыми столкнулись интеграционные инициативы стран Латинской Америки и Карибского бассейна, удалось выявить, что накопление этих проблем привело к заметному снижению темпов интеграции. Отсутствие же заметного и образцового центра силы в регионе, ровно, как и наличие разделительных политико-экономических линий, не позволяет запустить поэтапный процесс интеграции хотя бы издалека приближенный к сценарию европейской интеграции, с поправками на культурно-исторические особенности континента. В дальнейшем решение структурных проблем, объективно мешающих процессу сближения стран Латинской Америки и Карибского бассейна, должно стать главной целью для развития дальнейшей интеграции между странами региона. Попутно с решением данных проблем многие страны региона смогут оздоровить свои торгово-финансовые отношения не только между собой, но и в сфере межрегионального сотрудничества. </w:t>
      </w:r>
    </w:p>
    <w:p w:rsidR="00C15CDA" w:rsidRPr="00D767BE" w:rsidRDefault="00C15CDA" w:rsidP="00D767BE">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D767BE">
        <w:rPr>
          <w:rFonts w:ascii="Times New Roman" w:hAnsi="Times New Roman" w:cs="Times New Roman"/>
          <w:sz w:val="24"/>
          <w:szCs w:val="24"/>
        </w:rPr>
        <w:t>В ходе работы было выявлено, что, будучи вовлеченным в мирохозяйственные отношения, латиноамериканский регион должен сосредоточиться на решении внутренних проблем для создания в регионе ситуации, при которой будет возможно проведение поэтапного процесса взаимной интеграции всего региона. Параллельно регион должен сформировать и адаптировать стратегии и планы к постоянно изменяющимся реалиям системы международных отношений. Только в таком ключе развития достижение политической интеграции станет основной повесткой дня для всех стран региона.</w:t>
      </w:r>
    </w:p>
    <w:p w:rsidR="00ED7EB5" w:rsidRPr="00D767BE" w:rsidRDefault="00ED7EB5" w:rsidP="00D767BE">
      <w:pPr>
        <w:spacing w:after="0" w:line="360" w:lineRule="auto"/>
        <w:ind w:firstLine="709"/>
        <w:contextualSpacing/>
        <w:jc w:val="both"/>
        <w:rPr>
          <w:rFonts w:ascii="Times New Roman" w:hAnsi="Times New Roman" w:cs="Times New Roman"/>
          <w:b/>
          <w:sz w:val="24"/>
          <w:szCs w:val="24"/>
        </w:rPr>
      </w:pPr>
      <w:r w:rsidRPr="00D767BE">
        <w:rPr>
          <w:rFonts w:ascii="Times New Roman" w:hAnsi="Times New Roman" w:cs="Times New Roman"/>
          <w:sz w:val="24"/>
          <w:szCs w:val="24"/>
        </w:rPr>
        <w:t xml:space="preserve">Экономическое и политическое сотрудничество </w:t>
      </w:r>
      <w:r w:rsidR="006746F9" w:rsidRPr="00D767BE">
        <w:rPr>
          <w:rFonts w:ascii="Times New Roman" w:hAnsi="Times New Roman" w:cs="Times New Roman"/>
          <w:sz w:val="24"/>
          <w:szCs w:val="24"/>
        </w:rPr>
        <w:t xml:space="preserve">Латинской Америки </w:t>
      </w:r>
      <w:r w:rsidRPr="00D767BE">
        <w:rPr>
          <w:rFonts w:ascii="Times New Roman" w:hAnsi="Times New Roman" w:cs="Times New Roman"/>
          <w:sz w:val="24"/>
          <w:szCs w:val="24"/>
        </w:rPr>
        <w:t xml:space="preserve">с Европейским Союзом как на уровне стран, так и на уровне объединений, которые находятся в данных регионах ведется уже не один десяток лет и основные цели подобного сотрудничества между регионами заключаются в нормализации политического диалога, в экономическом взаимодействии и в работе над решениями острых, глобальных проблем, с которыми </w:t>
      </w:r>
      <w:r w:rsidRPr="00D767BE">
        <w:rPr>
          <w:rFonts w:ascii="Times New Roman" w:hAnsi="Times New Roman" w:cs="Times New Roman"/>
          <w:sz w:val="24"/>
          <w:szCs w:val="24"/>
        </w:rPr>
        <w:lastRenderedPageBreak/>
        <w:t>сталкивается и которые решает как отдельно ЛА, ЕС так и конкретно отдельные региональные объединения – борьба с бедностью, с незаконной миграцией, борьба с наркотиками, вопросы здравоохранения, медицины, вопросы обеспечения безопасности, вопросы экология, сохранение окружающей среды и пр. ЛА является одним из наиболее приоритетных направлений для такой европейской державы, как Испания, а именно: для ее финансов, кредитов, инвестиций и капиталовложений в целом, не преуменьшая роль социальной, политической, энергетической, информационной, телекоммуникационной, здравоохранительной сферы и их роли во взаимодействии между двумя сторонами. В этом контексте принципиальным видится также понимание того, что не только испанские компании проявляют интерес к региону, но и компании из Латинской Америки видят в Испании помощника в выходе латиноамериканской продукции на рынки Европейского Союза. В конечном итоге, Испания в своей внешней политике уже долгое время, в процессе прилагаемых для выхода из кризиса усилий, примеряет на себя роль посредника, проводника между рынками Европейского Союза и рынками Латинской Америки, используя общие исторические корни для ретрансляции европейских ценностей, принципов демократии, социальных и экономических стандартов, опыта на страны Латинской Америки, уделяя также важное внимание вопросам охраны окружающей среды, борьбы с болезнями, вопросами здравоохранения, экономической безопасности.</w:t>
      </w:r>
    </w:p>
    <w:p w:rsidR="00A94A1B" w:rsidRPr="00D767BE" w:rsidRDefault="00286686" w:rsidP="00D767BE">
      <w:pPr>
        <w:spacing w:line="360" w:lineRule="auto"/>
        <w:ind w:firstLine="708"/>
        <w:jc w:val="both"/>
        <w:rPr>
          <w:rFonts w:ascii="Times New Roman" w:eastAsiaTheme="majorEastAsia" w:hAnsi="Times New Roman" w:cs="Times New Roman"/>
          <w:bCs/>
          <w:sz w:val="24"/>
          <w:szCs w:val="24"/>
        </w:rPr>
      </w:pPr>
      <w:r w:rsidRPr="00D767BE">
        <w:rPr>
          <w:rFonts w:ascii="Times New Roman" w:hAnsi="Times New Roman" w:cs="Times New Roman"/>
          <w:sz w:val="24"/>
          <w:szCs w:val="24"/>
        </w:rPr>
        <w:t xml:space="preserve">Страны развивающегося мира, вместе с развитыми странами становятся мощными игроками на всей мировой арене, прежде всего, ввиду повышения их экономического и политического веса. Такие </w:t>
      </w:r>
      <w:proofErr w:type="spellStart"/>
      <w:r w:rsidRPr="00D767BE">
        <w:rPr>
          <w:rFonts w:ascii="Times New Roman" w:hAnsi="Times New Roman" w:cs="Times New Roman"/>
          <w:sz w:val="24"/>
          <w:szCs w:val="24"/>
        </w:rPr>
        <w:t>акторы</w:t>
      </w:r>
      <w:proofErr w:type="spellEnd"/>
      <w:r w:rsidRPr="00D767BE">
        <w:rPr>
          <w:rFonts w:ascii="Times New Roman" w:hAnsi="Times New Roman" w:cs="Times New Roman"/>
          <w:sz w:val="24"/>
          <w:szCs w:val="24"/>
        </w:rPr>
        <w:t>, как КНР, исходя из потребностей своей растущей экономики и населения нуждаются в латиноамериканском рынке, тогда как сама Латинская Америка все больше нуждается в тех возможностях, которые может предоставить азиатский регион во главе с Китаем, главной из которых являются инвестиции. Одновременно с этим, представляется, что основная цель сотрудничества по оси «Латинская Америка – Азиатско-Тихоокеанский регион (Китай), в общем смысле слова, заключается в объединении потенциалов регионов и структур, представляющих их, для совместного развития, что должно привести к полноценному подключению развивающихся стран к непосредственному решению вопросов глобального масштаба, в том числе, к постепенному оформлению картины многополярного мира</w:t>
      </w:r>
      <w:r w:rsidR="00CD3120" w:rsidRPr="00D767BE">
        <w:rPr>
          <w:rFonts w:ascii="Times New Roman" w:hAnsi="Times New Roman" w:cs="Times New Roman"/>
          <w:sz w:val="24"/>
          <w:szCs w:val="24"/>
        </w:rPr>
        <w:t xml:space="preserve">. В отношениях же с Российской Федерацией в качестве одного из наиболее важных достижений последних лет и одним из важнейших стратегических успехов является </w:t>
      </w:r>
      <w:r w:rsidR="00CD3120" w:rsidRPr="00D767BE">
        <w:rPr>
          <w:rFonts w:ascii="Times New Roman" w:eastAsiaTheme="majorEastAsia" w:hAnsi="Times New Roman" w:cs="Times New Roman"/>
          <w:bCs/>
          <w:sz w:val="24"/>
          <w:szCs w:val="24"/>
        </w:rPr>
        <w:t xml:space="preserve">достигнутое соглашение о создании механизма для политического диалога и сотрудничества по линии «РФ – СЕЛАК». Благодаря встречам глав государств и временных председателей стран латиноамериканского региона с представителями российской политической элиты и </w:t>
      </w:r>
      <w:r w:rsidR="00582197" w:rsidRPr="00D767BE">
        <w:rPr>
          <w:rFonts w:ascii="Times New Roman" w:eastAsiaTheme="majorEastAsia" w:hAnsi="Times New Roman" w:cs="Times New Roman"/>
          <w:bCs/>
          <w:sz w:val="24"/>
          <w:szCs w:val="24"/>
        </w:rPr>
        <w:lastRenderedPageBreak/>
        <w:t>различным договоренностям,</w:t>
      </w:r>
      <w:r w:rsidR="00CD3120" w:rsidRPr="00D767BE">
        <w:rPr>
          <w:rFonts w:ascii="Times New Roman" w:eastAsiaTheme="majorEastAsia" w:hAnsi="Times New Roman" w:cs="Times New Roman"/>
          <w:bCs/>
          <w:sz w:val="24"/>
          <w:szCs w:val="24"/>
        </w:rPr>
        <w:t xml:space="preserve"> и соглашениям, можно говорить о наличии хороших перспектив для дальнейшего развития многосторонних отношений</w:t>
      </w:r>
      <w:r w:rsidR="00757EA8" w:rsidRPr="00D767BE">
        <w:rPr>
          <w:rFonts w:ascii="Times New Roman" w:eastAsiaTheme="majorEastAsia" w:hAnsi="Times New Roman" w:cs="Times New Roman"/>
          <w:bCs/>
          <w:sz w:val="24"/>
          <w:szCs w:val="24"/>
        </w:rPr>
        <w:t xml:space="preserve"> по актуальным сферам</w:t>
      </w:r>
      <w:r w:rsidR="00CD3120" w:rsidRPr="00D767BE">
        <w:rPr>
          <w:rFonts w:ascii="Times New Roman" w:eastAsiaTheme="majorEastAsia" w:hAnsi="Times New Roman" w:cs="Times New Roman"/>
          <w:bCs/>
          <w:sz w:val="24"/>
          <w:szCs w:val="24"/>
        </w:rPr>
        <w:t xml:space="preserve">. </w:t>
      </w:r>
    </w:p>
    <w:p w:rsidR="000D3874" w:rsidRPr="00D767BE" w:rsidRDefault="000D3874" w:rsidP="00D767BE">
      <w:pPr>
        <w:spacing w:line="360" w:lineRule="auto"/>
        <w:rPr>
          <w:rFonts w:ascii="Times New Roman" w:hAnsi="Times New Roman" w:cs="Times New Roman"/>
          <w:sz w:val="24"/>
          <w:szCs w:val="24"/>
        </w:rPr>
      </w:pPr>
      <w:r w:rsidRPr="00D767BE">
        <w:rPr>
          <w:rFonts w:ascii="Times New Roman" w:hAnsi="Times New Roman" w:cs="Times New Roman"/>
          <w:sz w:val="24"/>
          <w:szCs w:val="24"/>
        </w:rPr>
        <w:br w:type="page"/>
      </w:r>
    </w:p>
    <w:p w:rsidR="000D3874" w:rsidRPr="00D767BE" w:rsidRDefault="000D3874" w:rsidP="00D767BE">
      <w:pPr>
        <w:pStyle w:val="1"/>
        <w:spacing w:before="0" w:line="360" w:lineRule="auto"/>
        <w:contextualSpacing/>
        <w:jc w:val="center"/>
        <w:rPr>
          <w:rFonts w:ascii="Times New Roman" w:hAnsi="Times New Roman" w:cs="Times New Roman"/>
          <w:color w:val="auto"/>
          <w:sz w:val="24"/>
          <w:szCs w:val="24"/>
        </w:rPr>
      </w:pPr>
      <w:bookmarkStart w:id="16" w:name="_Toc10497711"/>
      <w:r w:rsidRPr="00D767BE">
        <w:rPr>
          <w:rFonts w:ascii="Times New Roman" w:hAnsi="Times New Roman" w:cs="Times New Roman"/>
          <w:color w:val="auto"/>
          <w:sz w:val="24"/>
          <w:szCs w:val="24"/>
        </w:rPr>
        <w:lastRenderedPageBreak/>
        <w:t>СПИСОК ИСПОЛЬЗОВАННЫХ ИСТОЧНИКОВ И ЛИТЕРАТУРЫ</w:t>
      </w:r>
      <w:bookmarkEnd w:id="16"/>
    </w:p>
    <w:p w:rsidR="00820F45" w:rsidRPr="00D767BE" w:rsidRDefault="00820F45" w:rsidP="00D767BE">
      <w:pPr>
        <w:spacing w:after="0" w:line="360" w:lineRule="auto"/>
        <w:contextualSpacing/>
        <w:jc w:val="center"/>
        <w:rPr>
          <w:rFonts w:ascii="Times New Roman" w:hAnsi="Times New Roman" w:cs="Times New Roman"/>
          <w:b/>
          <w:sz w:val="24"/>
          <w:szCs w:val="24"/>
        </w:rPr>
      </w:pPr>
      <w:r w:rsidRPr="00D767BE">
        <w:rPr>
          <w:rFonts w:ascii="Times New Roman" w:hAnsi="Times New Roman" w:cs="Times New Roman"/>
          <w:b/>
          <w:sz w:val="24"/>
          <w:szCs w:val="24"/>
        </w:rPr>
        <w:t>Источники:</w:t>
      </w:r>
    </w:p>
    <w:p w:rsidR="00C60DA4" w:rsidRPr="00D767BE" w:rsidRDefault="00820F45" w:rsidP="00D767BE">
      <w:pPr>
        <w:spacing w:after="0" w:line="360" w:lineRule="auto"/>
        <w:contextualSpacing/>
        <w:rPr>
          <w:rFonts w:ascii="Times New Roman" w:hAnsi="Times New Roman" w:cs="Times New Roman"/>
          <w:sz w:val="24"/>
          <w:szCs w:val="24"/>
          <w:lang w:val="en-US"/>
        </w:rPr>
      </w:pPr>
      <w:r w:rsidRPr="00D767BE">
        <w:rPr>
          <w:rFonts w:ascii="Times New Roman" w:hAnsi="Times New Roman" w:cs="Times New Roman"/>
          <w:b/>
          <w:i/>
          <w:sz w:val="24"/>
          <w:szCs w:val="24"/>
        </w:rPr>
        <w:t>Законодательные документы</w:t>
      </w:r>
    </w:p>
    <w:p w:rsidR="00C60DA4" w:rsidRPr="00D767BE" w:rsidRDefault="00C60DA4"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proofErr w:type="spellStart"/>
      <w:r w:rsidRPr="00D767BE">
        <w:rPr>
          <w:rFonts w:ascii="Times New Roman" w:hAnsi="Times New Roman" w:cs="Times New Roman"/>
          <w:sz w:val="24"/>
          <w:szCs w:val="24"/>
        </w:rPr>
        <w:t>Асунсьонская</w:t>
      </w:r>
      <w:proofErr w:type="spellEnd"/>
      <w:r w:rsidRPr="00D767BE">
        <w:rPr>
          <w:rFonts w:ascii="Times New Roman" w:hAnsi="Times New Roman" w:cs="Times New Roman"/>
          <w:sz w:val="24"/>
          <w:szCs w:val="24"/>
        </w:rPr>
        <w:t xml:space="preserve"> декларация </w:t>
      </w:r>
      <w:r w:rsidRPr="00D767BE">
        <w:rPr>
          <w:rFonts w:ascii="Times New Roman" w:hAnsi="Times New Roman" w:cs="Times New Roman"/>
          <w:sz w:val="24"/>
          <w:szCs w:val="24"/>
          <w:lang w:val="en-US"/>
        </w:rPr>
        <w:t>URL</w:t>
      </w:r>
      <w:r w:rsidRPr="00D767BE">
        <w:rPr>
          <w:rFonts w:ascii="Times New Roman" w:hAnsi="Times New Roman" w:cs="Times New Roman"/>
          <w:sz w:val="24"/>
          <w:szCs w:val="24"/>
        </w:rPr>
        <w:t xml:space="preserve">: </w:t>
      </w:r>
      <w:r w:rsidRPr="00D767BE">
        <w:rPr>
          <w:rFonts w:ascii="Times New Roman" w:hAnsi="Times New Roman" w:cs="Times New Roman"/>
          <w:sz w:val="24"/>
          <w:szCs w:val="24"/>
          <w:lang w:val="en-US"/>
        </w:rPr>
        <w:t>http</w:t>
      </w:r>
      <w:r w:rsidRPr="00D767BE">
        <w:rPr>
          <w:rFonts w:ascii="Times New Roman" w:hAnsi="Times New Roman" w:cs="Times New Roman"/>
          <w:sz w:val="24"/>
          <w:szCs w:val="24"/>
        </w:rPr>
        <w:t>://</w:t>
      </w:r>
      <w:r w:rsidRPr="00D767BE">
        <w:rPr>
          <w:rFonts w:ascii="Times New Roman" w:hAnsi="Times New Roman" w:cs="Times New Roman"/>
          <w:sz w:val="24"/>
          <w:szCs w:val="24"/>
          <w:lang w:val="en-US"/>
        </w:rPr>
        <w:t>repository</w:t>
      </w:r>
      <w:r w:rsidRPr="00D767BE">
        <w:rPr>
          <w:rFonts w:ascii="Times New Roman" w:hAnsi="Times New Roman" w:cs="Times New Roman"/>
          <w:sz w:val="24"/>
          <w:szCs w:val="24"/>
        </w:rPr>
        <w:t>.</w:t>
      </w:r>
      <w:r w:rsidRPr="00D767BE">
        <w:rPr>
          <w:rFonts w:ascii="Times New Roman" w:hAnsi="Times New Roman" w:cs="Times New Roman"/>
          <w:sz w:val="24"/>
          <w:szCs w:val="24"/>
          <w:lang w:val="en-US"/>
        </w:rPr>
        <w:t>un</w:t>
      </w:r>
      <w:r w:rsidRPr="00D767BE">
        <w:rPr>
          <w:rFonts w:ascii="Times New Roman" w:hAnsi="Times New Roman" w:cs="Times New Roman"/>
          <w:sz w:val="24"/>
          <w:szCs w:val="24"/>
        </w:rPr>
        <w:t>.</w:t>
      </w:r>
      <w:r w:rsidRPr="00D767BE">
        <w:rPr>
          <w:rFonts w:ascii="Times New Roman" w:hAnsi="Times New Roman" w:cs="Times New Roman"/>
          <w:sz w:val="24"/>
          <w:szCs w:val="24"/>
          <w:lang w:val="en-US"/>
        </w:rPr>
        <w:t>org</w:t>
      </w:r>
      <w:r w:rsidRPr="00D767BE">
        <w:rPr>
          <w:rFonts w:ascii="Times New Roman" w:hAnsi="Times New Roman" w:cs="Times New Roman"/>
          <w:sz w:val="24"/>
          <w:szCs w:val="24"/>
        </w:rPr>
        <w:t>/</w:t>
      </w:r>
      <w:proofErr w:type="spellStart"/>
      <w:r w:rsidRPr="00D767BE">
        <w:rPr>
          <w:rFonts w:ascii="Times New Roman" w:hAnsi="Times New Roman" w:cs="Times New Roman"/>
          <w:sz w:val="24"/>
          <w:szCs w:val="24"/>
          <w:lang w:val="en-US"/>
        </w:rPr>
        <w:t>bitstream</w:t>
      </w:r>
      <w:proofErr w:type="spellEnd"/>
      <w:r w:rsidRPr="00D767BE">
        <w:rPr>
          <w:rFonts w:ascii="Times New Roman" w:hAnsi="Times New Roman" w:cs="Times New Roman"/>
          <w:sz w:val="24"/>
          <w:szCs w:val="24"/>
        </w:rPr>
        <w:t>/</w:t>
      </w:r>
      <w:r w:rsidRPr="00D767BE">
        <w:rPr>
          <w:rFonts w:ascii="Times New Roman" w:hAnsi="Times New Roman" w:cs="Times New Roman"/>
          <w:sz w:val="24"/>
          <w:szCs w:val="24"/>
          <w:lang w:val="en-US"/>
        </w:rPr>
        <w:t>handle</w:t>
      </w:r>
      <w:r w:rsidRPr="00D767BE">
        <w:rPr>
          <w:rFonts w:ascii="Times New Roman" w:hAnsi="Times New Roman" w:cs="Times New Roman"/>
          <w:sz w:val="24"/>
          <w:szCs w:val="24"/>
        </w:rPr>
        <w:t>/11176/178575/</w:t>
      </w:r>
      <w:r w:rsidRPr="00D767BE">
        <w:rPr>
          <w:rFonts w:ascii="Times New Roman" w:hAnsi="Times New Roman" w:cs="Times New Roman"/>
          <w:sz w:val="24"/>
          <w:szCs w:val="24"/>
          <w:lang w:val="en-US"/>
        </w:rPr>
        <w:t>A</w:t>
      </w:r>
      <w:r w:rsidRPr="00D767BE">
        <w:rPr>
          <w:rFonts w:ascii="Times New Roman" w:hAnsi="Times New Roman" w:cs="Times New Roman"/>
          <w:sz w:val="24"/>
          <w:szCs w:val="24"/>
        </w:rPr>
        <w:t>_52_347-</w:t>
      </w:r>
      <w:r w:rsidRPr="00D767BE">
        <w:rPr>
          <w:rFonts w:ascii="Times New Roman" w:hAnsi="Times New Roman" w:cs="Times New Roman"/>
          <w:sz w:val="24"/>
          <w:szCs w:val="24"/>
          <w:lang w:val="en-US"/>
        </w:rPr>
        <w:t>RU</w:t>
      </w:r>
      <w:r w:rsidRPr="00D767BE">
        <w:rPr>
          <w:rFonts w:ascii="Times New Roman" w:hAnsi="Times New Roman" w:cs="Times New Roman"/>
          <w:sz w:val="24"/>
          <w:szCs w:val="24"/>
        </w:rPr>
        <w:t>.</w:t>
      </w:r>
      <w:r w:rsidRPr="00D767BE">
        <w:rPr>
          <w:rFonts w:ascii="Times New Roman" w:hAnsi="Times New Roman" w:cs="Times New Roman"/>
          <w:sz w:val="24"/>
          <w:szCs w:val="24"/>
          <w:lang w:val="en-US"/>
        </w:rPr>
        <w:t>pdf</w:t>
      </w:r>
      <w:r w:rsidRPr="00D767BE">
        <w:rPr>
          <w:rFonts w:ascii="Times New Roman" w:hAnsi="Times New Roman" w:cs="Times New Roman"/>
          <w:sz w:val="24"/>
          <w:szCs w:val="24"/>
        </w:rPr>
        <w:t>?</w:t>
      </w:r>
      <w:r w:rsidRPr="00D767BE">
        <w:rPr>
          <w:rFonts w:ascii="Times New Roman" w:hAnsi="Times New Roman" w:cs="Times New Roman"/>
          <w:sz w:val="24"/>
          <w:szCs w:val="24"/>
          <w:lang w:val="en-US"/>
        </w:rPr>
        <w:t>sequence</w:t>
      </w:r>
      <w:r w:rsidRPr="00D767BE">
        <w:rPr>
          <w:rFonts w:ascii="Times New Roman" w:hAnsi="Times New Roman" w:cs="Times New Roman"/>
          <w:sz w:val="24"/>
          <w:szCs w:val="24"/>
        </w:rPr>
        <w:t>=5&amp;</w:t>
      </w:r>
      <w:proofErr w:type="spellStart"/>
      <w:r w:rsidRPr="00D767BE">
        <w:rPr>
          <w:rFonts w:ascii="Times New Roman" w:hAnsi="Times New Roman" w:cs="Times New Roman"/>
          <w:sz w:val="24"/>
          <w:szCs w:val="24"/>
          <w:lang w:val="en-US"/>
        </w:rPr>
        <w:t>isAllowed</w:t>
      </w:r>
      <w:proofErr w:type="spellEnd"/>
      <w:r w:rsidRPr="00D767BE">
        <w:rPr>
          <w:rFonts w:ascii="Times New Roman" w:hAnsi="Times New Roman" w:cs="Times New Roman"/>
          <w:sz w:val="24"/>
          <w:szCs w:val="24"/>
        </w:rPr>
        <w:t>=</w:t>
      </w:r>
      <w:r w:rsidRPr="00D767BE">
        <w:rPr>
          <w:rFonts w:ascii="Times New Roman" w:hAnsi="Times New Roman" w:cs="Times New Roman"/>
          <w:sz w:val="24"/>
          <w:szCs w:val="24"/>
          <w:lang w:val="en-US"/>
        </w:rPr>
        <w:t>y</w:t>
      </w:r>
      <w:r w:rsidRPr="00D767BE">
        <w:rPr>
          <w:rFonts w:ascii="Times New Roman" w:hAnsi="Times New Roman" w:cs="Times New Roman"/>
          <w:sz w:val="24"/>
          <w:szCs w:val="24"/>
        </w:rPr>
        <w:t xml:space="preserve"> (дата обращения: 16.05.2019)</w:t>
      </w:r>
    </w:p>
    <w:p w:rsidR="00C60DA4" w:rsidRPr="00D767BE" w:rsidRDefault="00C60DA4"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r w:rsidRPr="00D767BE">
        <w:rPr>
          <w:rFonts w:ascii="Times New Roman" w:hAnsi="Times New Roman" w:cs="Times New Roman"/>
          <w:sz w:val="24"/>
          <w:szCs w:val="24"/>
        </w:rPr>
        <w:t xml:space="preserve">Вторая Гаванская декларация (1962 год). </w:t>
      </w:r>
      <w:r w:rsidRPr="00D767BE">
        <w:rPr>
          <w:rFonts w:ascii="Times New Roman" w:hAnsi="Times New Roman" w:cs="Times New Roman"/>
          <w:sz w:val="24"/>
          <w:szCs w:val="24"/>
          <w:lang w:val="en-US"/>
        </w:rPr>
        <w:t>URL</w:t>
      </w:r>
      <w:r w:rsidRPr="00D767BE">
        <w:rPr>
          <w:rFonts w:ascii="Times New Roman" w:hAnsi="Times New Roman" w:cs="Times New Roman"/>
          <w:sz w:val="24"/>
          <w:szCs w:val="24"/>
        </w:rPr>
        <w:t xml:space="preserve">: </w:t>
      </w:r>
      <w:r w:rsidRPr="00D767BE">
        <w:rPr>
          <w:rFonts w:ascii="Times New Roman" w:hAnsi="Times New Roman" w:cs="Times New Roman"/>
          <w:sz w:val="24"/>
          <w:szCs w:val="24"/>
          <w:lang w:val="en-US"/>
        </w:rPr>
        <w:t>http</w:t>
      </w:r>
      <w:r w:rsidRPr="00D767BE">
        <w:rPr>
          <w:rFonts w:ascii="Times New Roman" w:hAnsi="Times New Roman" w:cs="Times New Roman"/>
          <w:sz w:val="24"/>
          <w:szCs w:val="24"/>
        </w:rPr>
        <w:t>://</w:t>
      </w:r>
      <w:r w:rsidRPr="00D767BE">
        <w:rPr>
          <w:rFonts w:ascii="Times New Roman" w:hAnsi="Times New Roman" w:cs="Times New Roman"/>
          <w:sz w:val="24"/>
          <w:szCs w:val="24"/>
          <w:lang w:val="en-US"/>
        </w:rPr>
        <w:t>www</w:t>
      </w:r>
      <w:r w:rsidRPr="00D767BE">
        <w:rPr>
          <w:rFonts w:ascii="Times New Roman" w:hAnsi="Times New Roman" w:cs="Times New Roman"/>
          <w:sz w:val="24"/>
          <w:szCs w:val="24"/>
        </w:rPr>
        <w:t>.</w:t>
      </w:r>
      <w:proofErr w:type="spellStart"/>
      <w:r w:rsidRPr="00D767BE">
        <w:rPr>
          <w:rFonts w:ascii="Times New Roman" w:hAnsi="Times New Roman" w:cs="Times New Roman"/>
          <w:sz w:val="24"/>
          <w:szCs w:val="24"/>
          <w:lang w:val="en-US"/>
        </w:rPr>
        <w:t>cuba</w:t>
      </w:r>
      <w:proofErr w:type="spellEnd"/>
      <w:r w:rsidRPr="00D767BE">
        <w:rPr>
          <w:rFonts w:ascii="Times New Roman" w:hAnsi="Times New Roman" w:cs="Times New Roman"/>
          <w:sz w:val="24"/>
          <w:szCs w:val="24"/>
        </w:rPr>
        <w:t>.</w:t>
      </w:r>
      <w:r w:rsidRPr="00D767BE">
        <w:rPr>
          <w:rFonts w:ascii="Times New Roman" w:hAnsi="Times New Roman" w:cs="Times New Roman"/>
          <w:sz w:val="24"/>
          <w:szCs w:val="24"/>
          <w:lang w:val="en-US"/>
        </w:rPr>
        <w:t>cu</w:t>
      </w:r>
      <w:r w:rsidRPr="00D767BE">
        <w:rPr>
          <w:rFonts w:ascii="Times New Roman" w:hAnsi="Times New Roman" w:cs="Times New Roman"/>
          <w:sz w:val="24"/>
          <w:szCs w:val="24"/>
        </w:rPr>
        <w:t>/</w:t>
      </w:r>
      <w:proofErr w:type="spellStart"/>
      <w:r w:rsidRPr="00D767BE">
        <w:rPr>
          <w:rFonts w:ascii="Times New Roman" w:hAnsi="Times New Roman" w:cs="Times New Roman"/>
          <w:sz w:val="24"/>
          <w:szCs w:val="24"/>
          <w:lang w:val="en-US"/>
        </w:rPr>
        <w:t>gobierno</w:t>
      </w:r>
      <w:proofErr w:type="spellEnd"/>
      <w:r w:rsidRPr="00D767BE">
        <w:rPr>
          <w:rFonts w:ascii="Times New Roman" w:hAnsi="Times New Roman" w:cs="Times New Roman"/>
          <w:sz w:val="24"/>
          <w:szCs w:val="24"/>
        </w:rPr>
        <w:t>/</w:t>
      </w:r>
      <w:proofErr w:type="spellStart"/>
      <w:r w:rsidRPr="00D767BE">
        <w:rPr>
          <w:rFonts w:ascii="Times New Roman" w:hAnsi="Times New Roman" w:cs="Times New Roman"/>
          <w:sz w:val="24"/>
          <w:szCs w:val="24"/>
          <w:lang w:val="en-US"/>
        </w:rPr>
        <w:t>discursos</w:t>
      </w:r>
      <w:proofErr w:type="spellEnd"/>
      <w:r w:rsidRPr="00D767BE">
        <w:rPr>
          <w:rFonts w:ascii="Times New Roman" w:hAnsi="Times New Roman" w:cs="Times New Roman"/>
          <w:sz w:val="24"/>
          <w:szCs w:val="24"/>
        </w:rPr>
        <w:t>/1962/</w:t>
      </w:r>
      <w:proofErr w:type="spellStart"/>
      <w:r w:rsidRPr="00D767BE">
        <w:rPr>
          <w:rFonts w:ascii="Times New Roman" w:hAnsi="Times New Roman" w:cs="Times New Roman"/>
          <w:sz w:val="24"/>
          <w:szCs w:val="24"/>
          <w:lang w:val="en-US"/>
        </w:rPr>
        <w:t>esp</w:t>
      </w:r>
      <w:proofErr w:type="spellEnd"/>
      <w:r w:rsidRPr="00D767BE">
        <w:rPr>
          <w:rFonts w:ascii="Times New Roman" w:hAnsi="Times New Roman" w:cs="Times New Roman"/>
          <w:sz w:val="24"/>
          <w:szCs w:val="24"/>
        </w:rPr>
        <w:t>/</w:t>
      </w:r>
      <w:r w:rsidRPr="00D767BE">
        <w:rPr>
          <w:rFonts w:ascii="Times New Roman" w:hAnsi="Times New Roman" w:cs="Times New Roman"/>
          <w:sz w:val="24"/>
          <w:szCs w:val="24"/>
          <w:lang w:val="en-US"/>
        </w:rPr>
        <w:t>f</w:t>
      </w:r>
      <w:r w:rsidRPr="00D767BE">
        <w:rPr>
          <w:rFonts w:ascii="Times New Roman" w:hAnsi="Times New Roman" w:cs="Times New Roman"/>
          <w:sz w:val="24"/>
          <w:szCs w:val="24"/>
        </w:rPr>
        <w:t>040262</w:t>
      </w:r>
      <w:r w:rsidRPr="00D767BE">
        <w:rPr>
          <w:rFonts w:ascii="Times New Roman" w:hAnsi="Times New Roman" w:cs="Times New Roman"/>
          <w:sz w:val="24"/>
          <w:szCs w:val="24"/>
          <w:lang w:val="en-US"/>
        </w:rPr>
        <w:t>e</w:t>
      </w:r>
      <w:r w:rsidRPr="00D767BE">
        <w:rPr>
          <w:rFonts w:ascii="Times New Roman" w:hAnsi="Times New Roman" w:cs="Times New Roman"/>
          <w:sz w:val="24"/>
          <w:szCs w:val="24"/>
        </w:rPr>
        <w:t>.</w:t>
      </w:r>
      <w:r w:rsidRPr="00D767BE">
        <w:rPr>
          <w:rFonts w:ascii="Times New Roman" w:hAnsi="Times New Roman" w:cs="Times New Roman"/>
          <w:sz w:val="24"/>
          <w:szCs w:val="24"/>
          <w:lang w:val="en-US"/>
        </w:rPr>
        <w:t>html</w:t>
      </w:r>
      <w:r w:rsidRPr="00D767BE">
        <w:rPr>
          <w:rFonts w:ascii="Times New Roman" w:hAnsi="Times New Roman" w:cs="Times New Roman"/>
          <w:sz w:val="24"/>
          <w:szCs w:val="24"/>
        </w:rPr>
        <w:t xml:space="preserve"> (дата обращения: 05.03.2019)</w:t>
      </w:r>
    </w:p>
    <w:p w:rsidR="00C60DA4" w:rsidRPr="00D767BE" w:rsidRDefault="00C60DA4"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r w:rsidRPr="00D767BE">
        <w:rPr>
          <w:rFonts w:ascii="Times New Roman" w:hAnsi="Times New Roman" w:cs="Times New Roman"/>
          <w:sz w:val="24"/>
          <w:szCs w:val="24"/>
        </w:rPr>
        <w:t xml:space="preserve">Заявление «Группы Рио» для ГА ООН от 25 марта 1999 года. </w:t>
      </w:r>
      <w:r w:rsidRPr="00D767BE">
        <w:rPr>
          <w:rFonts w:ascii="Times New Roman" w:hAnsi="Times New Roman" w:cs="Times New Roman"/>
          <w:sz w:val="24"/>
          <w:szCs w:val="24"/>
          <w:lang w:val="en-US"/>
        </w:rPr>
        <w:t>URL</w:t>
      </w:r>
      <w:r w:rsidRPr="00D767BE">
        <w:rPr>
          <w:rFonts w:ascii="Times New Roman" w:hAnsi="Times New Roman" w:cs="Times New Roman"/>
          <w:sz w:val="24"/>
          <w:szCs w:val="24"/>
        </w:rPr>
        <w:t xml:space="preserve">: </w:t>
      </w:r>
      <w:r w:rsidRPr="00D767BE">
        <w:rPr>
          <w:rFonts w:ascii="Times New Roman" w:hAnsi="Times New Roman" w:cs="Times New Roman"/>
          <w:sz w:val="24"/>
          <w:szCs w:val="24"/>
          <w:lang w:val="en-US"/>
        </w:rPr>
        <w:t>https</w:t>
      </w:r>
      <w:r w:rsidRPr="00D767BE">
        <w:rPr>
          <w:rFonts w:ascii="Times New Roman" w:hAnsi="Times New Roman" w:cs="Times New Roman"/>
          <w:sz w:val="24"/>
          <w:szCs w:val="24"/>
        </w:rPr>
        <w:t>://</w:t>
      </w:r>
      <w:r w:rsidRPr="00D767BE">
        <w:rPr>
          <w:rFonts w:ascii="Times New Roman" w:hAnsi="Times New Roman" w:cs="Times New Roman"/>
          <w:sz w:val="24"/>
          <w:szCs w:val="24"/>
          <w:lang w:val="en-US"/>
        </w:rPr>
        <w:t>documents</w:t>
      </w:r>
      <w:r w:rsidRPr="00D767BE">
        <w:rPr>
          <w:rFonts w:ascii="Times New Roman" w:hAnsi="Times New Roman" w:cs="Times New Roman"/>
          <w:sz w:val="24"/>
          <w:szCs w:val="24"/>
        </w:rPr>
        <w:t>-</w:t>
      </w:r>
      <w:proofErr w:type="spellStart"/>
      <w:r w:rsidRPr="00D767BE">
        <w:rPr>
          <w:rFonts w:ascii="Times New Roman" w:hAnsi="Times New Roman" w:cs="Times New Roman"/>
          <w:sz w:val="24"/>
          <w:szCs w:val="24"/>
          <w:lang w:val="en-US"/>
        </w:rPr>
        <w:t>dds</w:t>
      </w:r>
      <w:proofErr w:type="spellEnd"/>
      <w:r w:rsidRPr="00D767BE">
        <w:rPr>
          <w:rFonts w:ascii="Times New Roman" w:hAnsi="Times New Roman" w:cs="Times New Roman"/>
          <w:sz w:val="24"/>
          <w:szCs w:val="24"/>
        </w:rPr>
        <w:t>-</w:t>
      </w:r>
      <w:proofErr w:type="spellStart"/>
      <w:r w:rsidRPr="00D767BE">
        <w:rPr>
          <w:rFonts w:ascii="Times New Roman" w:hAnsi="Times New Roman" w:cs="Times New Roman"/>
          <w:sz w:val="24"/>
          <w:szCs w:val="24"/>
          <w:lang w:val="en-US"/>
        </w:rPr>
        <w:t>ny</w:t>
      </w:r>
      <w:proofErr w:type="spellEnd"/>
      <w:r w:rsidRPr="00D767BE">
        <w:rPr>
          <w:rFonts w:ascii="Times New Roman" w:hAnsi="Times New Roman" w:cs="Times New Roman"/>
          <w:sz w:val="24"/>
          <w:szCs w:val="24"/>
        </w:rPr>
        <w:t>.</w:t>
      </w:r>
      <w:r w:rsidRPr="00D767BE">
        <w:rPr>
          <w:rFonts w:ascii="Times New Roman" w:hAnsi="Times New Roman" w:cs="Times New Roman"/>
          <w:sz w:val="24"/>
          <w:szCs w:val="24"/>
          <w:lang w:val="en-US"/>
        </w:rPr>
        <w:t>un</w:t>
      </w:r>
      <w:r w:rsidRPr="00D767BE">
        <w:rPr>
          <w:rFonts w:ascii="Times New Roman" w:hAnsi="Times New Roman" w:cs="Times New Roman"/>
          <w:sz w:val="24"/>
          <w:szCs w:val="24"/>
        </w:rPr>
        <w:t>.</w:t>
      </w:r>
      <w:r w:rsidRPr="00D767BE">
        <w:rPr>
          <w:rFonts w:ascii="Times New Roman" w:hAnsi="Times New Roman" w:cs="Times New Roman"/>
          <w:sz w:val="24"/>
          <w:szCs w:val="24"/>
          <w:lang w:val="en-US"/>
        </w:rPr>
        <w:t>org</w:t>
      </w:r>
      <w:r w:rsidRPr="00D767BE">
        <w:rPr>
          <w:rFonts w:ascii="Times New Roman" w:hAnsi="Times New Roman" w:cs="Times New Roman"/>
          <w:sz w:val="24"/>
          <w:szCs w:val="24"/>
        </w:rPr>
        <w:t>/</w:t>
      </w:r>
      <w:r w:rsidRPr="00D767BE">
        <w:rPr>
          <w:rFonts w:ascii="Times New Roman" w:hAnsi="Times New Roman" w:cs="Times New Roman"/>
          <w:sz w:val="24"/>
          <w:szCs w:val="24"/>
          <w:lang w:val="en-US"/>
        </w:rPr>
        <w:t>doc</w:t>
      </w:r>
      <w:r w:rsidRPr="00D767BE">
        <w:rPr>
          <w:rFonts w:ascii="Times New Roman" w:hAnsi="Times New Roman" w:cs="Times New Roman"/>
          <w:sz w:val="24"/>
          <w:szCs w:val="24"/>
        </w:rPr>
        <w:t>/</w:t>
      </w:r>
      <w:r w:rsidRPr="00D767BE">
        <w:rPr>
          <w:rFonts w:ascii="Times New Roman" w:hAnsi="Times New Roman" w:cs="Times New Roman"/>
          <w:sz w:val="24"/>
          <w:szCs w:val="24"/>
          <w:lang w:val="en-US"/>
        </w:rPr>
        <w:t>UNDOC</w:t>
      </w:r>
      <w:r w:rsidRPr="00D767BE">
        <w:rPr>
          <w:rFonts w:ascii="Times New Roman" w:hAnsi="Times New Roman" w:cs="Times New Roman"/>
          <w:sz w:val="24"/>
          <w:szCs w:val="24"/>
        </w:rPr>
        <w:t>/</w:t>
      </w:r>
      <w:r w:rsidRPr="00D767BE">
        <w:rPr>
          <w:rFonts w:ascii="Times New Roman" w:hAnsi="Times New Roman" w:cs="Times New Roman"/>
          <w:sz w:val="24"/>
          <w:szCs w:val="24"/>
          <w:lang w:val="en-US"/>
        </w:rPr>
        <w:t>GEN</w:t>
      </w:r>
      <w:r w:rsidRPr="00D767BE">
        <w:rPr>
          <w:rFonts w:ascii="Times New Roman" w:hAnsi="Times New Roman" w:cs="Times New Roman"/>
          <w:sz w:val="24"/>
          <w:szCs w:val="24"/>
        </w:rPr>
        <w:t>/</w:t>
      </w:r>
      <w:r w:rsidRPr="00D767BE">
        <w:rPr>
          <w:rFonts w:ascii="Times New Roman" w:hAnsi="Times New Roman" w:cs="Times New Roman"/>
          <w:sz w:val="24"/>
          <w:szCs w:val="24"/>
          <w:lang w:val="en-US"/>
        </w:rPr>
        <w:t>N</w:t>
      </w:r>
      <w:r w:rsidRPr="00D767BE">
        <w:rPr>
          <w:rFonts w:ascii="Times New Roman" w:hAnsi="Times New Roman" w:cs="Times New Roman"/>
          <w:sz w:val="24"/>
          <w:szCs w:val="24"/>
        </w:rPr>
        <w:t>99/087/65/</w:t>
      </w:r>
      <w:r w:rsidRPr="00D767BE">
        <w:rPr>
          <w:rFonts w:ascii="Times New Roman" w:hAnsi="Times New Roman" w:cs="Times New Roman"/>
          <w:sz w:val="24"/>
          <w:szCs w:val="24"/>
          <w:lang w:val="en-US"/>
        </w:rPr>
        <w:t>PDF</w:t>
      </w:r>
      <w:r w:rsidRPr="00D767BE">
        <w:rPr>
          <w:rFonts w:ascii="Times New Roman" w:hAnsi="Times New Roman" w:cs="Times New Roman"/>
          <w:sz w:val="24"/>
          <w:szCs w:val="24"/>
        </w:rPr>
        <w:t>/</w:t>
      </w:r>
      <w:r w:rsidRPr="00D767BE">
        <w:rPr>
          <w:rFonts w:ascii="Times New Roman" w:hAnsi="Times New Roman" w:cs="Times New Roman"/>
          <w:sz w:val="24"/>
          <w:szCs w:val="24"/>
          <w:lang w:val="en-US"/>
        </w:rPr>
        <w:t>N</w:t>
      </w:r>
      <w:r w:rsidRPr="00D767BE">
        <w:rPr>
          <w:rFonts w:ascii="Times New Roman" w:hAnsi="Times New Roman" w:cs="Times New Roman"/>
          <w:sz w:val="24"/>
          <w:szCs w:val="24"/>
        </w:rPr>
        <w:t>9908765.</w:t>
      </w:r>
      <w:r w:rsidRPr="00D767BE">
        <w:rPr>
          <w:rFonts w:ascii="Times New Roman" w:hAnsi="Times New Roman" w:cs="Times New Roman"/>
          <w:sz w:val="24"/>
          <w:szCs w:val="24"/>
          <w:lang w:val="en-US"/>
        </w:rPr>
        <w:t>pdf</w:t>
      </w:r>
      <w:r w:rsidRPr="00D767BE">
        <w:rPr>
          <w:rFonts w:ascii="Times New Roman" w:hAnsi="Times New Roman" w:cs="Times New Roman"/>
          <w:sz w:val="24"/>
          <w:szCs w:val="24"/>
        </w:rPr>
        <w:t>?</w:t>
      </w:r>
      <w:proofErr w:type="spellStart"/>
      <w:r w:rsidRPr="00D767BE">
        <w:rPr>
          <w:rFonts w:ascii="Times New Roman" w:hAnsi="Times New Roman" w:cs="Times New Roman"/>
          <w:sz w:val="24"/>
          <w:szCs w:val="24"/>
          <w:lang w:val="en-US"/>
        </w:rPr>
        <w:t>OpenElement</w:t>
      </w:r>
      <w:proofErr w:type="spellEnd"/>
      <w:r w:rsidRPr="00D767BE">
        <w:rPr>
          <w:rFonts w:ascii="Times New Roman" w:hAnsi="Times New Roman" w:cs="Times New Roman"/>
          <w:sz w:val="24"/>
          <w:szCs w:val="24"/>
        </w:rPr>
        <w:t xml:space="preserve"> (дата обращения: 14.05.2019)</w:t>
      </w:r>
    </w:p>
    <w:p w:rsidR="00C60DA4" w:rsidRPr="00D767BE" w:rsidRDefault="00C60DA4"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r w:rsidRPr="00D767BE">
        <w:rPr>
          <w:rFonts w:ascii="Times New Roman" w:hAnsi="Times New Roman" w:cs="Times New Roman"/>
          <w:sz w:val="24"/>
          <w:szCs w:val="24"/>
        </w:rPr>
        <w:t xml:space="preserve">Резолюция ООН </w:t>
      </w:r>
      <w:r w:rsidRPr="00D767BE">
        <w:rPr>
          <w:rFonts w:ascii="Times New Roman" w:hAnsi="Times New Roman" w:cs="Times New Roman"/>
          <w:sz w:val="24"/>
          <w:szCs w:val="24"/>
          <w:lang w:val="en-US"/>
        </w:rPr>
        <w:t>N</w:t>
      </w:r>
      <w:r w:rsidRPr="00D767BE">
        <w:rPr>
          <w:rFonts w:ascii="Times New Roman" w:hAnsi="Times New Roman" w:cs="Times New Roman"/>
          <w:sz w:val="24"/>
          <w:szCs w:val="24"/>
        </w:rPr>
        <w:t xml:space="preserve"> </w:t>
      </w:r>
      <w:r w:rsidRPr="00D767BE">
        <w:rPr>
          <w:rFonts w:ascii="Times New Roman" w:hAnsi="Times New Roman" w:cs="Times New Roman"/>
          <w:sz w:val="24"/>
          <w:szCs w:val="24"/>
          <w:lang w:val="en-US"/>
        </w:rPr>
        <w:t>A</w:t>
      </w:r>
      <w:r w:rsidRPr="00D767BE">
        <w:rPr>
          <w:rFonts w:ascii="Times New Roman" w:hAnsi="Times New Roman" w:cs="Times New Roman"/>
          <w:sz w:val="24"/>
          <w:szCs w:val="24"/>
        </w:rPr>
        <w:t>/68/</w:t>
      </w:r>
      <w:r w:rsidRPr="00D767BE">
        <w:rPr>
          <w:rFonts w:ascii="Times New Roman" w:hAnsi="Times New Roman" w:cs="Times New Roman"/>
          <w:sz w:val="24"/>
          <w:szCs w:val="24"/>
          <w:lang w:val="en-US"/>
        </w:rPr>
        <w:t>L</w:t>
      </w:r>
      <w:r w:rsidRPr="00D767BE">
        <w:rPr>
          <w:rFonts w:ascii="Times New Roman" w:hAnsi="Times New Roman" w:cs="Times New Roman"/>
          <w:sz w:val="24"/>
          <w:szCs w:val="24"/>
        </w:rPr>
        <w:t xml:space="preserve">.39 «Территориальная Целостность Украины». </w:t>
      </w:r>
      <w:r w:rsidRPr="00D767BE">
        <w:rPr>
          <w:rFonts w:ascii="Times New Roman" w:hAnsi="Times New Roman" w:cs="Times New Roman"/>
          <w:sz w:val="24"/>
          <w:szCs w:val="24"/>
          <w:lang w:val="en-US"/>
        </w:rPr>
        <w:t>URL</w:t>
      </w:r>
      <w:r w:rsidRPr="00D767BE">
        <w:rPr>
          <w:rFonts w:ascii="Times New Roman" w:hAnsi="Times New Roman" w:cs="Times New Roman"/>
          <w:sz w:val="24"/>
          <w:szCs w:val="24"/>
        </w:rPr>
        <w:t xml:space="preserve">: </w:t>
      </w:r>
      <w:r w:rsidRPr="00D767BE">
        <w:rPr>
          <w:rFonts w:ascii="Times New Roman" w:hAnsi="Times New Roman" w:cs="Times New Roman"/>
          <w:sz w:val="24"/>
          <w:szCs w:val="24"/>
          <w:lang w:val="en-US"/>
        </w:rPr>
        <w:t>https</w:t>
      </w:r>
      <w:r w:rsidRPr="00D767BE">
        <w:rPr>
          <w:rFonts w:ascii="Times New Roman" w:hAnsi="Times New Roman" w:cs="Times New Roman"/>
          <w:sz w:val="24"/>
          <w:szCs w:val="24"/>
        </w:rPr>
        <w:t>://</w:t>
      </w:r>
      <w:r w:rsidRPr="00D767BE">
        <w:rPr>
          <w:rFonts w:ascii="Times New Roman" w:hAnsi="Times New Roman" w:cs="Times New Roman"/>
          <w:sz w:val="24"/>
          <w:szCs w:val="24"/>
          <w:lang w:val="en-US"/>
        </w:rPr>
        <w:t>documents</w:t>
      </w:r>
      <w:r w:rsidRPr="00D767BE">
        <w:rPr>
          <w:rFonts w:ascii="Times New Roman" w:hAnsi="Times New Roman" w:cs="Times New Roman"/>
          <w:sz w:val="24"/>
          <w:szCs w:val="24"/>
        </w:rPr>
        <w:t>-</w:t>
      </w:r>
      <w:proofErr w:type="spellStart"/>
      <w:r w:rsidRPr="00D767BE">
        <w:rPr>
          <w:rFonts w:ascii="Times New Roman" w:hAnsi="Times New Roman" w:cs="Times New Roman"/>
          <w:sz w:val="24"/>
          <w:szCs w:val="24"/>
          <w:lang w:val="en-US"/>
        </w:rPr>
        <w:t>dds</w:t>
      </w:r>
      <w:proofErr w:type="spellEnd"/>
      <w:r w:rsidRPr="00D767BE">
        <w:rPr>
          <w:rFonts w:ascii="Times New Roman" w:hAnsi="Times New Roman" w:cs="Times New Roman"/>
          <w:sz w:val="24"/>
          <w:szCs w:val="24"/>
        </w:rPr>
        <w:t>-</w:t>
      </w:r>
      <w:proofErr w:type="spellStart"/>
      <w:r w:rsidRPr="00D767BE">
        <w:rPr>
          <w:rFonts w:ascii="Times New Roman" w:hAnsi="Times New Roman" w:cs="Times New Roman"/>
          <w:sz w:val="24"/>
          <w:szCs w:val="24"/>
          <w:lang w:val="en-US"/>
        </w:rPr>
        <w:t>ny</w:t>
      </w:r>
      <w:proofErr w:type="spellEnd"/>
      <w:r w:rsidRPr="00D767BE">
        <w:rPr>
          <w:rFonts w:ascii="Times New Roman" w:hAnsi="Times New Roman" w:cs="Times New Roman"/>
          <w:sz w:val="24"/>
          <w:szCs w:val="24"/>
        </w:rPr>
        <w:t>.</w:t>
      </w:r>
      <w:r w:rsidRPr="00D767BE">
        <w:rPr>
          <w:rFonts w:ascii="Times New Roman" w:hAnsi="Times New Roman" w:cs="Times New Roman"/>
          <w:sz w:val="24"/>
          <w:szCs w:val="24"/>
          <w:lang w:val="en-US"/>
        </w:rPr>
        <w:t>un</w:t>
      </w:r>
      <w:r w:rsidRPr="00D767BE">
        <w:rPr>
          <w:rFonts w:ascii="Times New Roman" w:hAnsi="Times New Roman" w:cs="Times New Roman"/>
          <w:sz w:val="24"/>
          <w:szCs w:val="24"/>
        </w:rPr>
        <w:t>.</w:t>
      </w:r>
      <w:r w:rsidRPr="00D767BE">
        <w:rPr>
          <w:rFonts w:ascii="Times New Roman" w:hAnsi="Times New Roman" w:cs="Times New Roman"/>
          <w:sz w:val="24"/>
          <w:szCs w:val="24"/>
          <w:lang w:val="en-US"/>
        </w:rPr>
        <w:t>org</w:t>
      </w:r>
      <w:r w:rsidRPr="00D767BE">
        <w:rPr>
          <w:rFonts w:ascii="Times New Roman" w:hAnsi="Times New Roman" w:cs="Times New Roman"/>
          <w:sz w:val="24"/>
          <w:szCs w:val="24"/>
        </w:rPr>
        <w:t>/</w:t>
      </w:r>
      <w:r w:rsidRPr="00D767BE">
        <w:rPr>
          <w:rFonts w:ascii="Times New Roman" w:hAnsi="Times New Roman" w:cs="Times New Roman"/>
          <w:sz w:val="24"/>
          <w:szCs w:val="24"/>
          <w:lang w:val="en-US"/>
        </w:rPr>
        <w:t>doc</w:t>
      </w:r>
      <w:r w:rsidRPr="00D767BE">
        <w:rPr>
          <w:rFonts w:ascii="Times New Roman" w:hAnsi="Times New Roman" w:cs="Times New Roman"/>
          <w:sz w:val="24"/>
          <w:szCs w:val="24"/>
        </w:rPr>
        <w:t>/</w:t>
      </w:r>
      <w:r w:rsidRPr="00D767BE">
        <w:rPr>
          <w:rFonts w:ascii="Times New Roman" w:hAnsi="Times New Roman" w:cs="Times New Roman"/>
          <w:sz w:val="24"/>
          <w:szCs w:val="24"/>
          <w:lang w:val="en-US"/>
        </w:rPr>
        <w:t>UNDOC</w:t>
      </w:r>
      <w:r w:rsidRPr="00D767BE">
        <w:rPr>
          <w:rFonts w:ascii="Times New Roman" w:hAnsi="Times New Roman" w:cs="Times New Roman"/>
          <w:sz w:val="24"/>
          <w:szCs w:val="24"/>
        </w:rPr>
        <w:t>/</w:t>
      </w:r>
      <w:r w:rsidRPr="00D767BE">
        <w:rPr>
          <w:rFonts w:ascii="Times New Roman" w:hAnsi="Times New Roman" w:cs="Times New Roman"/>
          <w:sz w:val="24"/>
          <w:szCs w:val="24"/>
          <w:lang w:val="en-US"/>
        </w:rPr>
        <w:t>GEN</w:t>
      </w:r>
      <w:r w:rsidRPr="00D767BE">
        <w:rPr>
          <w:rFonts w:ascii="Times New Roman" w:hAnsi="Times New Roman" w:cs="Times New Roman"/>
          <w:sz w:val="24"/>
          <w:szCs w:val="24"/>
        </w:rPr>
        <w:t>/</w:t>
      </w:r>
      <w:r w:rsidRPr="00D767BE">
        <w:rPr>
          <w:rFonts w:ascii="Times New Roman" w:hAnsi="Times New Roman" w:cs="Times New Roman"/>
          <w:sz w:val="24"/>
          <w:szCs w:val="24"/>
          <w:lang w:val="en-US"/>
        </w:rPr>
        <w:t>N</w:t>
      </w:r>
      <w:r w:rsidRPr="00D767BE">
        <w:rPr>
          <w:rFonts w:ascii="Times New Roman" w:hAnsi="Times New Roman" w:cs="Times New Roman"/>
          <w:sz w:val="24"/>
          <w:szCs w:val="24"/>
        </w:rPr>
        <w:t>14/273/46/</w:t>
      </w:r>
      <w:r w:rsidRPr="00D767BE">
        <w:rPr>
          <w:rFonts w:ascii="Times New Roman" w:hAnsi="Times New Roman" w:cs="Times New Roman"/>
          <w:sz w:val="24"/>
          <w:szCs w:val="24"/>
          <w:lang w:val="en-US"/>
        </w:rPr>
        <w:t>PDF</w:t>
      </w:r>
      <w:r w:rsidRPr="00D767BE">
        <w:rPr>
          <w:rFonts w:ascii="Times New Roman" w:hAnsi="Times New Roman" w:cs="Times New Roman"/>
          <w:sz w:val="24"/>
          <w:szCs w:val="24"/>
        </w:rPr>
        <w:t>/</w:t>
      </w:r>
      <w:r w:rsidRPr="00D767BE">
        <w:rPr>
          <w:rFonts w:ascii="Times New Roman" w:hAnsi="Times New Roman" w:cs="Times New Roman"/>
          <w:sz w:val="24"/>
          <w:szCs w:val="24"/>
          <w:lang w:val="en-US"/>
        </w:rPr>
        <w:t>N</w:t>
      </w:r>
      <w:r w:rsidRPr="00D767BE">
        <w:rPr>
          <w:rFonts w:ascii="Times New Roman" w:hAnsi="Times New Roman" w:cs="Times New Roman"/>
          <w:sz w:val="24"/>
          <w:szCs w:val="24"/>
        </w:rPr>
        <w:t>1427346.</w:t>
      </w:r>
      <w:r w:rsidRPr="00D767BE">
        <w:rPr>
          <w:rFonts w:ascii="Times New Roman" w:hAnsi="Times New Roman" w:cs="Times New Roman"/>
          <w:sz w:val="24"/>
          <w:szCs w:val="24"/>
          <w:lang w:val="en-US"/>
        </w:rPr>
        <w:t>pdf</w:t>
      </w:r>
      <w:r w:rsidRPr="00D767BE">
        <w:rPr>
          <w:rFonts w:ascii="Times New Roman" w:hAnsi="Times New Roman" w:cs="Times New Roman"/>
          <w:sz w:val="24"/>
          <w:szCs w:val="24"/>
        </w:rPr>
        <w:t>?</w:t>
      </w:r>
      <w:proofErr w:type="spellStart"/>
      <w:r w:rsidRPr="00D767BE">
        <w:rPr>
          <w:rFonts w:ascii="Times New Roman" w:hAnsi="Times New Roman" w:cs="Times New Roman"/>
          <w:sz w:val="24"/>
          <w:szCs w:val="24"/>
          <w:lang w:val="en-US"/>
        </w:rPr>
        <w:t>OpenElement</w:t>
      </w:r>
      <w:proofErr w:type="spellEnd"/>
      <w:r w:rsidRPr="00D767BE">
        <w:rPr>
          <w:rFonts w:ascii="Times New Roman" w:hAnsi="Times New Roman" w:cs="Times New Roman"/>
          <w:sz w:val="24"/>
          <w:szCs w:val="24"/>
        </w:rPr>
        <w:t xml:space="preserve"> (дата обращения: 13.05.2019)</w:t>
      </w:r>
    </w:p>
    <w:p w:rsidR="00C60DA4" w:rsidRPr="00D767BE" w:rsidRDefault="00C60DA4"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r w:rsidRPr="00D767BE">
        <w:rPr>
          <w:rFonts w:ascii="Times New Roman" w:hAnsi="Times New Roman" w:cs="Times New Roman"/>
          <w:sz w:val="24"/>
          <w:szCs w:val="24"/>
        </w:rPr>
        <w:t xml:space="preserve">  Устав Организации Объединенных Наций. </w:t>
      </w:r>
      <w:r w:rsidRPr="00D767BE">
        <w:rPr>
          <w:rFonts w:ascii="Times New Roman" w:hAnsi="Times New Roman" w:cs="Times New Roman"/>
          <w:sz w:val="24"/>
          <w:szCs w:val="24"/>
          <w:lang w:val="en-US"/>
        </w:rPr>
        <w:t>URL</w:t>
      </w:r>
      <w:r w:rsidRPr="00D767BE">
        <w:rPr>
          <w:rFonts w:ascii="Times New Roman" w:hAnsi="Times New Roman" w:cs="Times New Roman"/>
          <w:sz w:val="24"/>
          <w:szCs w:val="24"/>
        </w:rPr>
        <w:t xml:space="preserve">: </w:t>
      </w:r>
      <w:r w:rsidRPr="00D767BE">
        <w:rPr>
          <w:rFonts w:ascii="Times New Roman" w:hAnsi="Times New Roman" w:cs="Times New Roman"/>
          <w:sz w:val="24"/>
          <w:szCs w:val="24"/>
          <w:lang w:val="en-US"/>
        </w:rPr>
        <w:t>http</w:t>
      </w:r>
      <w:r w:rsidRPr="00D767BE">
        <w:rPr>
          <w:rFonts w:ascii="Times New Roman" w:hAnsi="Times New Roman" w:cs="Times New Roman"/>
          <w:sz w:val="24"/>
          <w:szCs w:val="24"/>
        </w:rPr>
        <w:t>://</w:t>
      </w:r>
      <w:r w:rsidRPr="00D767BE">
        <w:rPr>
          <w:rFonts w:ascii="Times New Roman" w:hAnsi="Times New Roman" w:cs="Times New Roman"/>
          <w:sz w:val="24"/>
          <w:szCs w:val="24"/>
          <w:lang w:val="en-US"/>
        </w:rPr>
        <w:t>www</w:t>
      </w:r>
      <w:r w:rsidRPr="00D767BE">
        <w:rPr>
          <w:rFonts w:ascii="Times New Roman" w:hAnsi="Times New Roman" w:cs="Times New Roman"/>
          <w:sz w:val="24"/>
          <w:szCs w:val="24"/>
        </w:rPr>
        <w:t>.</w:t>
      </w:r>
      <w:r w:rsidRPr="00D767BE">
        <w:rPr>
          <w:rFonts w:ascii="Times New Roman" w:hAnsi="Times New Roman" w:cs="Times New Roman"/>
          <w:sz w:val="24"/>
          <w:szCs w:val="24"/>
          <w:lang w:val="en-US"/>
        </w:rPr>
        <w:t>un</w:t>
      </w:r>
      <w:r w:rsidRPr="00D767BE">
        <w:rPr>
          <w:rFonts w:ascii="Times New Roman" w:hAnsi="Times New Roman" w:cs="Times New Roman"/>
          <w:sz w:val="24"/>
          <w:szCs w:val="24"/>
        </w:rPr>
        <w:t>.</w:t>
      </w:r>
      <w:r w:rsidRPr="00D767BE">
        <w:rPr>
          <w:rFonts w:ascii="Times New Roman" w:hAnsi="Times New Roman" w:cs="Times New Roman"/>
          <w:sz w:val="24"/>
          <w:szCs w:val="24"/>
          <w:lang w:val="en-US"/>
        </w:rPr>
        <w:t>org</w:t>
      </w:r>
      <w:r w:rsidRPr="00D767BE">
        <w:rPr>
          <w:rFonts w:ascii="Times New Roman" w:hAnsi="Times New Roman" w:cs="Times New Roman"/>
          <w:sz w:val="24"/>
          <w:szCs w:val="24"/>
        </w:rPr>
        <w:t>/</w:t>
      </w:r>
      <w:proofErr w:type="spellStart"/>
      <w:r w:rsidRPr="00D767BE">
        <w:rPr>
          <w:rFonts w:ascii="Times New Roman" w:hAnsi="Times New Roman" w:cs="Times New Roman"/>
          <w:sz w:val="24"/>
          <w:szCs w:val="24"/>
          <w:lang w:val="en-US"/>
        </w:rPr>
        <w:t>ru</w:t>
      </w:r>
      <w:proofErr w:type="spellEnd"/>
      <w:r w:rsidRPr="00D767BE">
        <w:rPr>
          <w:rFonts w:ascii="Times New Roman" w:hAnsi="Times New Roman" w:cs="Times New Roman"/>
          <w:sz w:val="24"/>
          <w:szCs w:val="24"/>
        </w:rPr>
        <w:t>/</w:t>
      </w:r>
      <w:r w:rsidRPr="00D767BE">
        <w:rPr>
          <w:rFonts w:ascii="Times New Roman" w:hAnsi="Times New Roman" w:cs="Times New Roman"/>
          <w:sz w:val="24"/>
          <w:szCs w:val="24"/>
          <w:lang w:val="en-US"/>
        </w:rPr>
        <w:t>sections</w:t>
      </w:r>
      <w:r w:rsidRPr="00D767BE">
        <w:rPr>
          <w:rFonts w:ascii="Times New Roman" w:hAnsi="Times New Roman" w:cs="Times New Roman"/>
          <w:sz w:val="24"/>
          <w:szCs w:val="24"/>
        </w:rPr>
        <w:t>/</w:t>
      </w:r>
      <w:r w:rsidRPr="00D767BE">
        <w:rPr>
          <w:rFonts w:ascii="Times New Roman" w:hAnsi="Times New Roman" w:cs="Times New Roman"/>
          <w:sz w:val="24"/>
          <w:szCs w:val="24"/>
          <w:lang w:val="en-US"/>
        </w:rPr>
        <w:t>un</w:t>
      </w:r>
      <w:r w:rsidRPr="00D767BE">
        <w:rPr>
          <w:rFonts w:ascii="Times New Roman" w:hAnsi="Times New Roman" w:cs="Times New Roman"/>
          <w:sz w:val="24"/>
          <w:szCs w:val="24"/>
        </w:rPr>
        <w:t>-</w:t>
      </w:r>
      <w:r w:rsidRPr="00D767BE">
        <w:rPr>
          <w:rFonts w:ascii="Times New Roman" w:hAnsi="Times New Roman" w:cs="Times New Roman"/>
          <w:sz w:val="24"/>
          <w:szCs w:val="24"/>
          <w:lang w:val="en-US"/>
        </w:rPr>
        <w:t>charter</w:t>
      </w:r>
      <w:r w:rsidRPr="00D767BE">
        <w:rPr>
          <w:rFonts w:ascii="Times New Roman" w:hAnsi="Times New Roman" w:cs="Times New Roman"/>
          <w:sz w:val="24"/>
          <w:szCs w:val="24"/>
        </w:rPr>
        <w:t>/</w:t>
      </w:r>
      <w:r w:rsidRPr="00D767BE">
        <w:rPr>
          <w:rFonts w:ascii="Times New Roman" w:hAnsi="Times New Roman" w:cs="Times New Roman"/>
          <w:sz w:val="24"/>
          <w:szCs w:val="24"/>
          <w:lang w:val="en-US"/>
        </w:rPr>
        <w:t>chapter</w:t>
      </w:r>
      <w:r w:rsidRPr="00D767BE">
        <w:rPr>
          <w:rFonts w:ascii="Times New Roman" w:hAnsi="Times New Roman" w:cs="Times New Roman"/>
          <w:sz w:val="24"/>
          <w:szCs w:val="24"/>
        </w:rPr>
        <w:t>-</w:t>
      </w:r>
      <w:proofErr w:type="spellStart"/>
      <w:r w:rsidRPr="00D767BE">
        <w:rPr>
          <w:rFonts w:ascii="Times New Roman" w:hAnsi="Times New Roman" w:cs="Times New Roman"/>
          <w:sz w:val="24"/>
          <w:szCs w:val="24"/>
          <w:lang w:val="en-US"/>
        </w:rPr>
        <w:t>i</w:t>
      </w:r>
      <w:proofErr w:type="spellEnd"/>
      <w:r w:rsidRPr="00D767BE">
        <w:rPr>
          <w:rFonts w:ascii="Times New Roman" w:hAnsi="Times New Roman" w:cs="Times New Roman"/>
          <w:sz w:val="24"/>
          <w:szCs w:val="24"/>
        </w:rPr>
        <w:t>/</w:t>
      </w:r>
      <w:r w:rsidRPr="00D767BE">
        <w:rPr>
          <w:rFonts w:ascii="Times New Roman" w:hAnsi="Times New Roman" w:cs="Times New Roman"/>
          <w:sz w:val="24"/>
          <w:szCs w:val="24"/>
          <w:lang w:val="en-US"/>
        </w:rPr>
        <w:t>index</w:t>
      </w:r>
      <w:r w:rsidRPr="00D767BE">
        <w:rPr>
          <w:rFonts w:ascii="Times New Roman" w:hAnsi="Times New Roman" w:cs="Times New Roman"/>
          <w:sz w:val="24"/>
          <w:szCs w:val="24"/>
        </w:rPr>
        <w:t>.</w:t>
      </w:r>
      <w:r w:rsidRPr="00D767BE">
        <w:rPr>
          <w:rFonts w:ascii="Times New Roman" w:hAnsi="Times New Roman" w:cs="Times New Roman"/>
          <w:sz w:val="24"/>
          <w:szCs w:val="24"/>
          <w:lang w:val="en-US"/>
        </w:rPr>
        <w:t>html</w:t>
      </w:r>
      <w:r w:rsidRPr="00D767BE">
        <w:rPr>
          <w:rFonts w:ascii="Times New Roman" w:hAnsi="Times New Roman" w:cs="Times New Roman"/>
          <w:sz w:val="24"/>
          <w:szCs w:val="24"/>
        </w:rPr>
        <w:t xml:space="preserve"> (дата обращения: 01.02.2019)</w:t>
      </w:r>
    </w:p>
    <w:p w:rsidR="00C60DA4" w:rsidRPr="00D767BE" w:rsidRDefault="00C60DA4"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p>
    <w:p w:rsidR="006F52E2" w:rsidRPr="00D767BE" w:rsidRDefault="006F52E2"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proofErr w:type="spellStart"/>
      <w:r w:rsidRPr="00D767BE">
        <w:rPr>
          <w:rFonts w:ascii="Times New Roman" w:hAnsi="Times New Roman" w:cs="Times New Roman"/>
          <w:sz w:val="24"/>
          <w:szCs w:val="24"/>
          <w:lang w:val="en-US"/>
        </w:rPr>
        <w:t>Acta</w:t>
      </w:r>
      <w:proofErr w:type="spellEnd"/>
      <w:r w:rsidRPr="00D767BE">
        <w:rPr>
          <w:rFonts w:ascii="Times New Roman" w:hAnsi="Times New Roman" w:cs="Times New Roman"/>
          <w:sz w:val="24"/>
          <w:szCs w:val="24"/>
          <w:lang w:val="en-US"/>
        </w:rPr>
        <w:t xml:space="preserve"> para la </w:t>
      </w:r>
      <w:proofErr w:type="spellStart"/>
      <w:r w:rsidRPr="00D767BE">
        <w:rPr>
          <w:rFonts w:ascii="Times New Roman" w:hAnsi="Times New Roman" w:cs="Times New Roman"/>
          <w:sz w:val="24"/>
          <w:szCs w:val="24"/>
          <w:lang w:val="en-US"/>
        </w:rPr>
        <w:t>Integración</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Argentino-Brasileña</w:t>
      </w:r>
      <w:proofErr w:type="spellEnd"/>
      <w:r w:rsidRPr="00D767BE">
        <w:rPr>
          <w:rFonts w:ascii="Times New Roman" w:hAnsi="Times New Roman" w:cs="Times New Roman"/>
          <w:sz w:val="24"/>
          <w:szCs w:val="24"/>
          <w:lang w:val="en-US"/>
        </w:rPr>
        <w:t xml:space="preserve"> (1986) // [Electronic resource] URL:  https://es.wikisource.org/wiki/Acta_para_la_Integraci%C3%B3n_Argentino-Brasile%C3%B1a_(1986) (accessed: 20.04.2019)</w:t>
      </w:r>
    </w:p>
    <w:p w:rsidR="006F52E2" w:rsidRPr="00D767BE" w:rsidRDefault="006F52E2"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proofErr w:type="spellStart"/>
      <w:r w:rsidRPr="00D767BE">
        <w:rPr>
          <w:rFonts w:ascii="Times New Roman" w:hAnsi="Times New Roman" w:cs="Times New Roman"/>
          <w:sz w:val="24"/>
          <w:szCs w:val="24"/>
          <w:lang w:val="en-US"/>
        </w:rPr>
        <w:t>Acuerdo</w:t>
      </w:r>
      <w:proofErr w:type="spellEnd"/>
      <w:r w:rsidRPr="00D767BE">
        <w:rPr>
          <w:rFonts w:ascii="Times New Roman" w:hAnsi="Times New Roman" w:cs="Times New Roman"/>
          <w:sz w:val="24"/>
          <w:szCs w:val="24"/>
          <w:lang w:val="en-US"/>
        </w:rPr>
        <w:t xml:space="preserve"> de </w:t>
      </w:r>
      <w:proofErr w:type="spellStart"/>
      <w:r w:rsidRPr="00D767BE">
        <w:rPr>
          <w:rFonts w:ascii="Times New Roman" w:hAnsi="Times New Roman" w:cs="Times New Roman"/>
          <w:sz w:val="24"/>
          <w:szCs w:val="24"/>
          <w:lang w:val="en-US"/>
        </w:rPr>
        <w:t>Integración</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Subregional</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Andino</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Acuerdo</w:t>
      </w:r>
      <w:proofErr w:type="spellEnd"/>
      <w:r w:rsidRPr="00D767BE">
        <w:rPr>
          <w:rFonts w:ascii="Times New Roman" w:hAnsi="Times New Roman" w:cs="Times New Roman"/>
          <w:sz w:val="24"/>
          <w:szCs w:val="24"/>
          <w:lang w:val="en-US"/>
        </w:rPr>
        <w:t xml:space="preserve"> de Cartagena) (1969). URL: http://www.wipo.int/wipolex/ru/treaties/text.jsp?file_id=220449 (accessed: 15.02.2019)</w:t>
      </w:r>
    </w:p>
    <w:p w:rsidR="006F52E2" w:rsidRPr="00D767BE" w:rsidRDefault="006F52E2"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proofErr w:type="spellStart"/>
      <w:r w:rsidRPr="00D767BE">
        <w:rPr>
          <w:rFonts w:ascii="Times New Roman" w:hAnsi="Times New Roman" w:cs="Times New Roman"/>
          <w:sz w:val="24"/>
          <w:szCs w:val="24"/>
          <w:lang w:val="en-US"/>
        </w:rPr>
        <w:t>Carta</w:t>
      </w:r>
      <w:proofErr w:type="spellEnd"/>
      <w:r w:rsidRPr="00D767BE">
        <w:rPr>
          <w:rFonts w:ascii="Times New Roman" w:hAnsi="Times New Roman" w:cs="Times New Roman"/>
          <w:sz w:val="24"/>
          <w:szCs w:val="24"/>
          <w:lang w:val="en-US"/>
        </w:rPr>
        <w:t xml:space="preserve"> de la </w:t>
      </w:r>
      <w:proofErr w:type="spellStart"/>
      <w:r w:rsidRPr="00D767BE">
        <w:rPr>
          <w:rFonts w:ascii="Times New Roman" w:hAnsi="Times New Roman" w:cs="Times New Roman"/>
          <w:sz w:val="24"/>
          <w:szCs w:val="24"/>
          <w:lang w:val="en-US"/>
        </w:rPr>
        <w:t>Organización</w:t>
      </w:r>
      <w:proofErr w:type="spellEnd"/>
      <w:r w:rsidRPr="00D767BE">
        <w:rPr>
          <w:rFonts w:ascii="Times New Roman" w:hAnsi="Times New Roman" w:cs="Times New Roman"/>
          <w:sz w:val="24"/>
          <w:szCs w:val="24"/>
          <w:lang w:val="en-US"/>
        </w:rPr>
        <w:t xml:space="preserve"> de los </w:t>
      </w:r>
      <w:proofErr w:type="spellStart"/>
      <w:r w:rsidRPr="00D767BE">
        <w:rPr>
          <w:rFonts w:ascii="Times New Roman" w:hAnsi="Times New Roman" w:cs="Times New Roman"/>
          <w:sz w:val="24"/>
          <w:szCs w:val="24"/>
          <w:lang w:val="en-US"/>
        </w:rPr>
        <w:t>Estados</w:t>
      </w:r>
      <w:proofErr w:type="spellEnd"/>
      <w:r w:rsidRPr="00D767BE">
        <w:rPr>
          <w:rFonts w:ascii="Times New Roman" w:hAnsi="Times New Roman" w:cs="Times New Roman"/>
          <w:sz w:val="24"/>
          <w:szCs w:val="24"/>
          <w:lang w:val="en-US"/>
        </w:rPr>
        <w:t xml:space="preserve"> Americanos. URL: http://www.ordenjuridico.gob.mx/TratInt/Derechos%20Humanos/PI0.pdf (accessed: 20.02.2019)</w:t>
      </w:r>
    </w:p>
    <w:p w:rsidR="006F52E2" w:rsidRPr="00D767BE" w:rsidRDefault="006F52E2"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proofErr w:type="spellStart"/>
      <w:r w:rsidRPr="00D767BE">
        <w:rPr>
          <w:rFonts w:ascii="Times New Roman" w:hAnsi="Times New Roman" w:cs="Times New Roman"/>
          <w:sz w:val="24"/>
          <w:szCs w:val="24"/>
          <w:lang w:val="en-US"/>
        </w:rPr>
        <w:t>Declaración</w:t>
      </w:r>
      <w:proofErr w:type="spellEnd"/>
      <w:r w:rsidRPr="00D767BE">
        <w:rPr>
          <w:rFonts w:ascii="Times New Roman" w:hAnsi="Times New Roman" w:cs="Times New Roman"/>
          <w:sz w:val="24"/>
          <w:szCs w:val="24"/>
          <w:lang w:val="en-US"/>
        </w:rPr>
        <w:t xml:space="preserve"> de Caracas «En el </w:t>
      </w:r>
      <w:proofErr w:type="spellStart"/>
      <w:r w:rsidRPr="00D767BE">
        <w:rPr>
          <w:rFonts w:ascii="Times New Roman" w:hAnsi="Times New Roman" w:cs="Times New Roman"/>
          <w:sz w:val="24"/>
          <w:szCs w:val="24"/>
          <w:lang w:val="en-US"/>
        </w:rPr>
        <w:t>Bicentenario</w:t>
      </w:r>
      <w:proofErr w:type="spellEnd"/>
      <w:r w:rsidRPr="00D767BE">
        <w:rPr>
          <w:rFonts w:ascii="Times New Roman" w:hAnsi="Times New Roman" w:cs="Times New Roman"/>
          <w:sz w:val="24"/>
          <w:szCs w:val="24"/>
          <w:lang w:val="en-US"/>
        </w:rPr>
        <w:t xml:space="preserve"> de la </w:t>
      </w:r>
      <w:proofErr w:type="spellStart"/>
      <w:r w:rsidRPr="00D767BE">
        <w:rPr>
          <w:rFonts w:ascii="Times New Roman" w:hAnsi="Times New Roman" w:cs="Times New Roman"/>
          <w:sz w:val="24"/>
          <w:szCs w:val="24"/>
          <w:lang w:val="en-US"/>
        </w:rPr>
        <w:t>Lucha</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por</w:t>
      </w:r>
      <w:proofErr w:type="spellEnd"/>
      <w:r w:rsidRPr="00D767BE">
        <w:rPr>
          <w:rFonts w:ascii="Times New Roman" w:hAnsi="Times New Roman" w:cs="Times New Roman"/>
          <w:sz w:val="24"/>
          <w:szCs w:val="24"/>
          <w:lang w:val="en-US"/>
        </w:rPr>
        <w:t xml:space="preserve"> la </w:t>
      </w:r>
      <w:proofErr w:type="spellStart"/>
      <w:r w:rsidRPr="00D767BE">
        <w:rPr>
          <w:rFonts w:ascii="Times New Roman" w:hAnsi="Times New Roman" w:cs="Times New Roman"/>
          <w:sz w:val="24"/>
          <w:szCs w:val="24"/>
          <w:lang w:val="en-US"/>
        </w:rPr>
        <w:t>Independencia</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Hacia</w:t>
      </w:r>
      <w:proofErr w:type="spellEnd"/>
      <w:r w:rsidRPr="00D767BE">
        <w:rPr>
          <w:rFonts w:ascii="Times New Roman" w:hAnsi="Times New Roman" w:cs="Times New Roman"/>
          <w:sz w:val="24"/>
          <w:szCs w:val="24"/>
          <w:lang w:val="en-US"/>
        </w:rPr>
        <w:t xml:space="preserve"> el Camino de </w:t>
      </w:r>
      <w:proofErr w:type="spellStart"/>
      <w:r w:rsidRPr="00D767BE">
        <w:rPr>
          <w:rFonts w:ascii="Times New Roman" w:hAnsi="Times New Roman" w:cs="Times New Roman"/>
          <w:sz w:val="24"/>
          <w:szCs w:val="24"/>
          <w:lang w:val="en-US"/>
        </w:rPr>
        <w:t>Nuestros</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Libertadores</w:t>
      </w:r>
      <w:proofErr w:type="spellEnd"/>
      <w:r w:rsidRPr="00D767BE">
        <w:rPr>
          <w:rFonts w:ascii="Times New Roman" w:hAnsi="Times New Roman" w:cs="Times New Roman"/>
          <w:sz w:val="24"/>
          <w:szCs w:val="24"/>
          <w:lang w:val="en-US"/>
        </w:rPr>
        <w:t xml:space="preserve">» el 3 de </w:t>
      </w:r>
      <w:proofErr w:type="spellStart"/>
      <w:r w:rsidRPr="00D767BE">
        <w:rPr>
          <w:rFonts w:ascii="Times New Roman" w:hAnsi="Times New Roman" w:cs="Times New Roman"/>
          <w:sz w:val="24"/>
          <w:szCs w:val="24"/>
          <w:lang w:val="en-US"/>
        </w:rPr>
        <w:t>diciembre</w:t>
      </w:r>
      <w:proofErr w:type="spellEnd"/>
      <w:r w:rsidRPr="00D767BE">
        <w:rPr>
          <w:rFonts w:ascii="Times New Roman" w:hAnsi="Times New Roman" w:cs="Times New Roman"/>
          <w:sz w:val="24"/>
          <w:szCs w:val="24"/>
          <w:lang w:val="en-US"/>
        </w:rPr>
        <w:t xml:space="preserve"> de 2011 // [Electronic resource] URL: http://www.fao.org/3/a-bl905s.pdf (accessed: 18.04.2019)</w:t>
      </w:r>
    </w:p>
    <w:p w:rsidR="006F52E2" w:rsidRPr="00D767BE" w:rsidRDefault="006F52E2"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proofErr w:type="spellStart"/>
      <w:r w:rsidRPr="00D767BE">
        <w:rPr>
          <w:rFonts w:ascii="Times New Roman" w:hAnsi="Times New Roman" w:cs="Times New Roman"/>
          <w:sz w:val="24"/>
          <w:szCs w:val="24"/>
          <w:lang w:val="en-US"/>
        </w:rPr>
        <w:t>Declaracion</w:t>
      </w:r>
      <w:proofErr w:type="spellEnd"/>
      <w:r w:rsidRPr="00D767BE">
        <w:rPr>
          <w:rFonts w:ascii="Times New Roman" w:hAnsi="Times New Roman" w:cs="Times New Roman"/>
          <w:sz w:val="24"/>
          <w:szCs w:val="24"/>
          <w:lang w:val="en-US"/>
        </w:rPr>
        <w:t xml:space="preserve"> de Rio de Janeiro, </w:t>
      </w:r>
      <w:proofErr w:type="spellStart"/>
      <w:r w:rsidRPr="00D767BE">
        <w:rPr>
          <w:rFonts w:ascii="Times New Roman" w:hAnsi="Times New Roman" w:cs="Times New Roman"/>
          <w:sz w:val="24"/>
          <w:szCs w:val="24"/>
          <w:lang w:val="en-US"/>
        </w:rPr>
        <w:t>emitida</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por</w:t>
      </w:r>
      <w:proofErr w:type="spellEnd"/>
      <w:r w:rsidRPr="00D767BE">
        <w:rPr>
          <w:rFonts w:ascii="Times New Roman" w:hAnsi="Times New Roman" w:cs="Times New Roman"/>
          <w:sz w:val="24"/>
          <w:szCs w:val="24"/>
          <w:lang w:val="en-US"/>
        </w:rPr>
        <w:t xml:space="preserve"> los </w:t>
      </w:r>
      <w:proofErr w:type="spellStart"/>
      <w:r w:rsidRPr="00D767BE">
        <w:rPr>
          <w:rFonts w:ascii="Times New Roman" w:hAnsi="Times New Roman" w:cs="Times New Roman"/>
          <w:sz w:val="24"/>
          <w:szCs w:val="24"/>
          <w:lang w:val="en-US"/>
        </w:rPr>
        <w:t>cancilleres</w:t>
      </w:r>
      <w:proofErr w:type="spellEnd"/>
      <w:r w:rsidRPr="00D767BE">
        <w:rPr>
          <w:rFonts w:ascii="Times New Roman" w:hAnsi="Times New Roman" w:cs="Times New Roman"/>
          <w:sz w:val="24"/>
          <w:szCs w:val="24"/>
          <w:lang w:val="en-US"/>
        </w:rPr>
        <w:t xml:space="preserve"> de los </w:t>
      </w:r>
      <w:proofErr w:type="spellStart"/>
      <w:r w:rsidRPr="00D767BE">
        <w:rPr>
          <w:rFonts w:ascii="Times New Roman" w:hAnsi="Times New Roman" w:cs="Times New Roman"/>
          <w:sz w:val="24"/>
          <w:szCs w:val="24"/>
          <w:lang w:val="en-US"/>
        </w:rPr>
        <w:t>grupos</w:t>
      </w:r>
      <w:proofErr w:type="spellEnd"/>
      <w:r w:rsidRPr="00D767BE">
        <w:rPr>
          <w:rFonts w:ascii="Times New Roman" w:hAnsi="Times New Roman" w:cs="Times New Roman"/>
          <w:sz w:val="24"/>
          <w:szCs w:val="24"/>
          <w:lang w:val="en-US"/>
        </w:rPr>
        <w:t xml:space="preserve"> de </w:t>
      </w:r>
      <w:proofErr w:type="spellStart"/>
      <w:r w:rsidRPr="00D767BE">
        <w:rPr>
          <w:rFonts w:ascii="Times New Roman" w:hAnsi="Times New Roman" w:cs="Times New Roman"/>
          <w:sz w:val="24"/>
          <w:szCs w:val="24"/>
          <w:lang w:val="en-US"/>
        </w:rPr>
        <w:t>contadora</w:t>
      </w:r>
      <w:proofErr w:type="spellEnd"/>
      <w:r w:rsidRPr="00D767BE">
        <w:rPr>
          <w:rFonts w:ascii="Times New Roman" w:hAnsi="Times New Roman" w:cs="Times New Roman"/>
          <w:sz w:val="24"/>
          <w:szCs w:val="24"/>
          <w:lang w:val="en-US"/>
        </w:rPr>
        <w:t xml:space="preserve"> y de </w:t>
      </w:r>
      <w:proofErr w:type="spellStart"/>
      <w:r w:rsidRPr="00D767BE">
        <w:rPr>
          <w:rFonts w:ascii="Times New Roman" w:hAnsi="Times New Roman" w:cs="Times New Roman"/>
          <w:sz w:val="24"/>
          <w:szCs w:val="24"/>
          <w:lang w:val="en-US"/>
        </w:rPr>
        <w:t>apoyo</w:t>
      </w:r>
      <w:proofErr w:type="spellEnd"/>
      <w:r w:rsidRPr="00D767BE">
        <w:rPr>
          <w:rFonts w:ascii="Times New Roman" w:hAnsi="Times New Roman" w:cs="Times New Roman"/>
          <w:sz w:val="24"/>
          <w:szCs w:val="24"/>
          <w:lang w:val="en-US"/>
        </w:rPr>
        <w:t xml:space="preserve">.  Río de Janeiro, </w:t>
      </w:r>
      <w:proofErr w:type="spellStart"/>
      <w:r w:rsidRPr="00D767BE">
        <w:rPr>
          <w:rFonts w:ascii="Times New Roman" w:hAnsi="Times New Roman" w:cs="Times New Roman"/>
          <w:sz w:val="24"/>
          <w:szCs w:val="24"/>
          <w:lang w:val="en-US"/>
        </w:rPr>
        <w:t>Brasil</w:t>
      </w:r>
      <w:proofErr w:type="spellEnd"/>
      <w:r w:rsidRPr="00D767BE">
        <w:rPr>
          <w:rFonts w:ascii="Times New Roman" w:hAnsi="Times New Roman" w:cs="Times New Roman"/>
          <w:sz w:val="24"/>
          <w:szCs w:val="24"/>
          <w:lang w:val="en-US"/>
        </w:rPr>
        <w:t xml:space="preserve">, a 18 de </w:t>
      </w:r>
      <w:proofErr w:type="spellStart"/>
      <w:r w:rsidRPr="00D767BE">
        <w:rPr>
          <w:rFonts w:ascii="Times New Roman" w:hAnsi="Times New Roman" w:cs="Times New Roman"/>
          <w:sz w:val="24"/>
          <w:szCs w:val="24"/>
          <w:lang w:val="en-US"/>
        </w:rPr>
        <w:t>diciembre</w:t>
      </w:r>
      <w:proofErr w:type="spellEnd"/>
      <w:r w:rsidRPr="00D767BE">
        <w:rPr>
          <w:rFonts w:ascii="Times New Roman" w:hAnsi="Times New Roman" w:cs="Times New Roman"/>
          <w:sz w:val="24"/>
          <w:szCs w:val="24"/>
          <w:lang w:val="en-US"/>
        </w:rPr>
        <w:t xml:space="preserve"> de 1986 // [Electronic resource] URL: https://revistadigital.sre.gob.mx/images/stories/numeros/n14/declaracionderiocontadoraapoyo.pdf (accessed: 18.04.2019)</w:t>
      </w:r>
    </w:p>
    <w:p w:rsidR="006F52E2" w:rsidRPr="00D767BE" w:rsidRDefault="006F52E2"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r w:rsidRPr="00D767BE">
        <w:rPr>
          <w:rFonts w:ascii="Times New Roman" w:hAnsi="Times New Roman" w:cs="Times New Roman"/>
          <w:sz w:val="24"/>
          <w:szCs w:val="24"/>
          <w:lang w:val="en-US"/>
        </w:rPr>
        <w:lastRenderedPageBreak/>
        <w:t xml:space="preserve">  </w:t>
      </w:r>
      <w:proofErr w:type="spellStart"/>
      <w:r w:rsidRPr="00D767BE">
        <w:rPr>
          <w:rFonts w:ascii="Times New Roman" w:hAnsi="Times New Roman" w:cs="Times New Roman"/>
          <w:sz w:val="24"/>
          <w:szCs w:val="24"/>
          <w:lang w:val="en-US"/>
        </w:rPr>
        <w:t>Documentos</w:t>
      </w:r>
      <w:proofErr w:type="spellEnd"/>
      <w:r w:rsidRPr="00D767BE">
        <w:rPr>
          <w:rFonts w:ascii="Times New Roman" w:hAnsi="Times New Roman" w:cs="Times New Roman"/>
          <w:sz w:val="24"/>
          <w:szCs w:val="24"/>
          <w:lang w:val="en-US"/>
        </w:rPr>
        <w:t xml:space="preserve"> para la </w:t>
      </w:r>
      <w:proofErr w:type="spellStart"/>
      <w:r w:rsidRPr="00D767BE">
        <w:rPr>
          <w:rFonts w:ascii="Times New Roman" w:hAnsi="Times New Roman" w:cs="Times New Roman"/>
          <w:sz w:val="24"/>
          <w:szCs w:val="24"/>
          <w:lang w:val="en-US"/>
        </w:rPr>
        <w:t>historia</w:t>
      </w:r>
      <w:proofErr w:type="spellEnd"/>
      <w:r w:rsidRPr="00D767BE">
        <w:rPr>
          <w:rFonts w:ascii="Times New Roman" w:hAnsi="Times New Roman" w:cs="Times New Roman"/>
          <w:sz w:val="24"/>
          <w:szCs w:val="24"/>
          <w:lang w:val="en-US"/>
        </w:rPr>
        <w:t xml:space="preserve"> de México URL: http://www.cervantesvirtual.com/obra-visor/coleccion-de-documentos-para-la-historia-de-mexicotomo-primero--0/html/ (accessed: 20.03.2019)</w:t>
      </w:r>
    </w:p>
    <w:p w:rsidR="006F52E2" w:rsidRPr="00D767BE" w:rsidRDefault="006F52E2"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r w:rsidRPr="00D767BE">
        <w:rPr>
          <w:rFonts w:ascii="Times New Roman" w:hAnsi="Times New Roman" w:cs="Times New Roman"/>
          <w:sz w:val="24"/>
          <w:szCs w:val="24"/>
          <w:lang w:val="en-US"/>
        </w:rPr>
        <w:t>Documents of Inter-American Cooperation. - Vol.1 – Philadelphia, 1955. – 326 P.</w:t>
      </w:r>
    </w:p>
    <w:p w:rsidR="006F52E2" w:rsidRPr="00D767BE" w:rsidRDefault="006F52E2"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r w:rsidRPr="00D767BE">
        <w:rPr>
          <w:rFonts w:ascii="Times New Roman" w:hAnsi="Times New Roman" w:cs="Times New Roman"/>
          <w:sz w:val="24"/>
          <w:szCs w:val="24"/>
          <w:lang w:val="en-US"/>
        </w:rPr>
        <w:t xml:space="preserve">El </w:t>
      </w:r>
      <w:proofErr w:type="spellStart"/>
      <w:r w:rsidRPr="00D767BE">
        <w:rPr>
          <w:rFonts w:ascii="Times New Roman" w:hAnsi="Times New Roman" w:cs="Times New Roman"/>
          <w:sz w:val="24"/>
          <w:szCs w:val="24"/>
          <w:lang w:val="en-US"/>
        </w:rPr>
        <w:t>Pacto</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Andino</w:t>
      </w:r>
      <w:proofErr w:type="spellEnd"/>
      <w:r w:rsidRPr="00D767BE">
        <w:rPr>
          <w:rFonts w:ascii="Times New Roman" w:hAnsi="Times New Roman" w:cs="Times New Roman"/>
          <w:sz w:val="24"/>
          <w:szCs w:val="24"/>
          <w:lang w:val="en-US"/>
        </w:rPr>
        <w:t xml:space="preserve"> (1969-1999). URL: http://www.mma.gov.br/estruturas/222/_arquivos/anexo_ii___pesquisa_derivados_sonja_140708_222.pdf (accessed: 15.02.2019)</w:t>
      </w:r>
    </w:p>
    <w:p w:rsidR="006F52E2" w:rsidRPr="00D767BE" w:rsidRDefault="006F52E2"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proofErr w:type="spellStart"/>
      <w:r w:rsidRPr="00D767BE">
        <w:rPr>
          <w:rFonts w:ascii="Times New Roman" w:hAnsi="Times New Roman" w:cs="Times New Roman"/>
          <w:sz w:val="24"/>
          <w:szCs w:val="24"/>
          <w:lang w:val="en-US"/>
        </w:rPr>
        <w:t>Estatuto</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Consejo</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Suramericano</w:t>
      </w:r>
      <w:proofErr w:type="spellEnd"/>
      <w:r w:rsidRPr="00D767BE">
        <w:rPr>
          <w:rFonts w:ascii="Times New Roman" w:hAnsi="Times New Roman" w:cs="Times New Roman"/>
          <w:sz w:val="24"/>
          <w:szCs w:val="24"/>
          <w:lang w:val="en-US"/>
        </w:rPr>
        <w:t xml:space="preserve"> de </w:t>
      </w:r>
      <w:proofErr w:type="spellStart"/>
      <w:r w:rsidRPr="00D767BE">
        <w:rPr>
          <w:rFonts w:ascii="Times New Roman" w:hAnsi="Times New Roman" w:cs="Times New Roman"/>
          <w:sz w:val="24"/>
          <w:szCs w:val="24"/>
          <w:lang w:val="en-US"/>
        </w:rPr>
        <w:t>Economía</w:t>
      </w:r>
      <w:proofErr w:type="spellEnd"/>
      <w:r w:rsidRPr="00D767BE">
        <w:rPr>
          <w:rFonts w:ascii="Times New Roman" w:hAnsi="Times New Roman" w:cs="Times New Roman"/>
          <w:sz w:val="24"/>
          <w:szCs w:val="24"/>
          <w:lang w:val="en-US"/>
        </w:rPr>
        <w:t xml:space="preserve"> y </w:t>
      </w:r>
      <w:proofErr w:type="spellStart"/>
      <w:r w:rsidRPr="00D767BE">
        <w:rPr>
          <w:rFonts w:ascii="Times New Roman" w:hAnsi="Times New Roman" w:cs="Times New Roman"/>
          <w:sz w:val="24"/>
          <w:szCs w:val="24"/>
          <w:lang w:val="en-US"/>
        </w:rPr>
        <w:t>Finanzas</w:t>
      </w:r>
      <w:proofErr w:type="spellEnd"/>
      <w:r w:rsidRPr="00D767BE">
        <w:rPr>
          <w:rFonts w:ascii="Times New Roman" w:hAnsi="Times New Roman" w:cs="Times New Roman"/>
          <w:sz w:val="24"/>
          <w:szCs w:val="24"/>
          <w:lang w:val="en-US"/>
        </w:rPr>
        <w:t xml:space="preserve"> – CSEF. URL: http://www.unasursg.org/images/descargas/ESTATUTOS%20CONSEJOS%20MINISTERIALES%20SECTORIALES/ESTATUTO%20CONSEJO%20DE%20ECONOMIA%20Y%20FINANZAS.pdf (accessed: 21.01.2019)</w:t>
      </w:r>
    </w:p>
    <w:p w:rsidR="006F52E2" w:rsidRPr="00D767BE" w:rsidRDefault="006F52E2"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r w:rsidRPr="00D767BE">
        <w:rPr>
          <w:rFonts w:ascii="Times New Roman" w:hAnsi="Times New Roman" w:cs="Times New Roman"/>
          <w:sz w:val="24"/>
          <w:szCs w:val="24"/>
          <w:lang w:val="en-US"/>
        </w:rPr>
        <w:t>EU-LAC Common Values and Positions. URL:  http://europa.eu/rapid/press-release_PRES-02-133_en.htm (accessed: 15.02.2019)</w:t>
      </w:r>
    </w:p>
    <w:p w:rsidR="006F52E2" w:rsidRPr="00D767BE" w:rsidRDefault="006F52E2"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r w:rsidRPr="00D767BE">
        <w:rPr>
          <w:rFonts w:ascii="Times New Roman" w:hAnsi="Times New Roman" w:cs="Times New Roman"/>
          <w:sz w:val="24"/>
          <w:szCs w:val="24"/>
          <w:lang w:val="en-US"/>
        </w:rPr>
        <w:t xml:space="preserve">Inter-American Democratic Charter / </w:t>
      </w:r>
      <w:proofErr w:type="spellStart"/>
      <w:r w:rsidRPr="00D767BE">
        <w:rPr>
          <w:rFonts w:ascii="Times New Roman" w:hAnsi="Times New Roman" w:cs="Times New Roman"/>
          <w:sz w:val="24"/>
          <w:szCs w:val="24"/>
          <w:lang w:val="en-US"/>
        </w:rPr>
        <w:t>Adoptada</w:t>
      </w:r>
      <w:proofErr w:type="spellEnd"/>
      <w:r w:rsidRPr="00D767BE">
        <w:rPr>
          <w:rFonts w:ascii="Times New Roman" w:hAnsi="Times New Roman" w:cs="Times New Roman"/>
          <w:sz w:val="24"/>
          <w:szCs w:val="24"/>
          <w:lang w:val="en-US"/>
        </w:rPr>
        <w:t xml:space="preserve"> el 11 de </w:t>
      </w:r>
      <w:proofErr w:type="spellStart"/>
      <w:r w:rsidRPr="00D767BE">
        <w:rPr>
          <w:rFonts w:ascii="Times New Roman" w:hAnsi="Times New Roman" w:cs="Times New Roman"/>
          <w:sz w:val="24"/>
          <w:szCs w:val="24"/>
          <w:lang w:val="en-US"/>
        </w:rPr>
        <w:t>septiembre</w:t>
      </w:r>
      <w:proofErr w:type="spellEnd"/>
      <w:r w:rsidRPr="00D767BE">
        <w:rPr>
          <w:rFonts w:ascii="Times New Roman" w:hAnsi="Times New Roman" w:cs="Times New Roman"/>
          <w:sz w:val="24"/>
          <w:szCs w:val="24"/>
          <w:lang w:val="en-US"/>
        </w:rPr>
        <w:t xml:space="preserve"> de 2001 en el </w:t>
      </w:r>
      <w:proofErr w:type="spellStart"/>
      <w:r w:rsidRPr="00D767BE">
        <w:rPr>
          <w:rFonts w:ascii="Times New Roman" w:hAnsi="Times New Roman" w:cs="Times New Roman"/>
          <w:sz w:val="24"/>
          <w:szCs w:val="24"/>
          <w:lang w:val="en-US"/>
        </w:rPr>
        <w:t>período</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extraordinario</w:t>
      </w:r>
      <w:proofErr w:type="spellEnd"/>
      <w:r w:rsidRPr="00D767BE">
        <w:rPr>
          <w:rFonts w:ascii="Times New Roman" w:hAnsi="Times New Roman" w:cs="Times New Roman"/>
          <w:sz w:val="24"/>
          <w:szCs w:val="24"/>
          <w:lang w:val="en-US"/>
        </w:rPr>
        <w:t xml:space="preserve"> de </w:t>
      </w:r>
      <w:proofErr w:type="spellStart"/>
      <w:r w:rsidRPr="00D767BE">
        <w:rPr>
          <w:rFonts w:ascii="Times New Roman" w:hAnsi="Times New Roman" w:cs="Times New Roman"/>
          <w:sz w:val="24"/>
          <w:szCs w:val="24"/>
          <w:lang w:val="en-US"/>
        </w:rPr>
        <w:t>sesiones</w:t>
      </w:r>
      <w:proofErr w:type="spellEnd"/>
      <w:r w:rsidRPr="00D767BE">
        <w:rPr>
          <w:rFonts w:ascii="Times New Roman" w:hAnsi="Times New Roman" w:cs="Times New Roman"/>
          <w:sz w:val="24"/>
          <w:szCs w:val="24"/>
          <w:lang w:val="en-US"/>
        </w:rPr>
        <w:t xml:space="preserve"> de la </w:t>
      </w:r>
      <w:proofErr w:type="spellStart"/>
      <w:r w:rsidRPr="00D767BE">
        <w:rPr>
          <w:rFonts w:ascii="Times New Roman" w:hAnsi="Times New Roman" w:cs="Times New Roman"/>
          <w:sz w:val="24"/>
          <w:szCs w:val="24"/>
          <w:lang w:val="en-US"/>
        </w:rPr>
        <w:t>Asamblea</w:t>
      </w:r>
      <w:proofErr w:type="spellEnd"/>
      <w:r w:rsidRPr="00D767BE">
        <w:rPr>
          <w:rFonts w:ascii="Times New Roman" w:hAnsi="Times New Roman" w:cs="Times New Roman"/>
          <w:sz w:val="24"/>
          <w:szCs w:val="24"/>
          <w:lang w:val="en-US"/>
        </w:rPr>
        <w:t xml:space="preserve"> General de la </w:t>
      </w:r>
      <w:proofErr w:type="spellStart"/>
      <w:r w:rsidRPr="00D767BE">
        <w:rPr>
          <w:rFonts w:ascii="Times New Roman" w:hAnsi="Times New Roman" w:cs="Times New Roman"/>
          <w:sz w:val="24"/>
          <w:szCs w:val="24"/>
          <w:lang w:val="en-US"/>
        </w:rPr>
        <w:t>Organización</w:t>
      </w:r>
      <w:proofErr w:type="spellEnd"/>
      <w:r w:rsidRPr="00D767BE">
        <w:rPr>
          <w:rFonts w:ascii="Times New Roman" w:hAnsi="Times New Roman" w:cs="Times New Roman"/>
          <w:sz w:val="24"/>
          <w:szCs w:val="24"/>
          <w:lang w:val="en-US"/>
        </w:rPr>
        <w:t xml:space="preserve"> de los </w:t>
      </w:r>
      <w:proofErr w:type="spellStart"/>
      <w:r w:rsidRPr="00D767BE">
        <w:rPr>
          <w:rFonts w:ascii="Times New Roman" w:hAnsi="Times New Roman" w:cs="Times New Roman"/>
          <w:sz w:val="24"/>
          <w:szCs w:val="24"/>
          <w:lang w:val="en-US"/>
        </w:rPr>
        <w:t>Estados</w:t>
      </w:r>
      <w:proofErr w:type="spellEnd"/>
      <w:r w:rsidRPr="00D767BE">
        <w:rPr>
          <w:rFonts w:ascii="Times New Roman" w:hAnsi="Times New Roman" w:cs="Times New Roman"/>
          <w:sz w:val="24"/>
          <w:szCs w:val="24"/>
          <w:lang w:val="en-US"/>
        </w:rPr>
        <w:t xml:space="preserve"> Americanos // [Electronic resource] URL: https://www.oas.org/charter/docs_es/resolucion1_es.htm (accessed: 18.04.2019) </w:t>
      </w:r>
    </w:p>
    <w:p w:rsidR="006F52E2" w:rsidRPr="00D767BE" w:rsidRDefault="006F52E2"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r w:rsidRPr="00D767BE">
        <w:rPr>
          <w:rFonts w:ascii="Times New Roman" w:hAnsi="Times New Roman" w:cs="Times New Roman"/>
          <w:sz w:val="24"/>
          <w:szCs w:val="24"/>
          <w:lang w:val="en-US"/>
        </w:rPr>
        <w:t xml:space="preserve">Plan de </w:t>
      </w:r>
      <w:proofErr w:type="spellStart"/>
      <w:r w:rsidRPr="00D767BE">
        <w:rPr>
          <w:rFonts w:ascii="Times New Roman" w:hAnsi="Times New Roman" w:cs="Times New Roman"/>
          <w:sz w:val="24"/>
          <w:szCs w:val="24"/>
          <w:lang w:val="en-US"/>
        </w:rPr>
        <w:t>Acción</w:t>
      </w:r>
      <w:proofErr w:type="spellEnd"/>
      <w:r w:rsidRPr="00D767BE">
        <w:rPr>
          <w:rFonts w:ascii="Times New Roman" w:hAnsi="Times New Roman" w:cs="Times New Roman"/>
          <w:sz w:val="24"/>
          <w:szCs w:val="24"/>
          <w:lang w:val="en-US"/>
        </w:rPr>
        <w:t xml:space="preserve"> de Caracas 2012. XXII </w:t>
      </w:r>
      <w:proofErr w:type="spellStart"/>
      <w:r w:rsidRPr="00D767BE">
        <w:rPr>
          <w:rFonts w:ascii="Times New Roman" w:hAnsi="Times New Roman" w:cs="Times New Roman"/>
          <w:sz w:val="24"/>
          <w:szCs w:val="24"/>
          <w:lang w:val="en-US"/>
        </w:rPr>
        <w:t>Cumbre</w:t>
      </w:r>
      <w:proofErr w:type="spellEnd"/>
      <w:r w:rsidRPr="00D767BE">
        <w:rPr>
          <w:rFonts w:ascii="Times New Roman" w:hAnsi="Times New Roman" w:cs="Times New Roman"/>
          <w:sz w:val="24"/>
          <w:szCs w:val="24"/>
          <w:lang w:val="en-US"/>
        </w:rPr>
        <w:t xml:space="preserve"> del </w:t>
      </w:r>
      <w:proofErr w:type="spellStart"/>
      <w:r w:rsidRPr="00D767BE">
        <w:rPr>
          <w:rFonts w:ascii="Times New Roman" w:hAnsi="Times New Roman" w:cs="Times New Roman"/>
          <w:sz w:val="24"/>
          <w:szCs w:val="24"/>
          <w:lang w:val="en-US"/>
        </w:rPr>
        <w:t>Grupo</w:t>
      </w:r>
      <w:proofErr w:type="spellEnd"/>
      <w:r w:rsidRPr="00D767BE">
        <w:rPr>
          <w:rFonts w:ascii="Times New Roman" w:hAnsi="Times New Roman" w:cs="Times New Roman"/>
          <w:sz w:val="24"/>
          <w:szCs w:val="24"/>
          <w:lang w:val="en-US"/>
        </w:rPr>
        <w:t xml:space="preserve"> de Río, Caracas, Venezuela, 2 y 3 de </w:t>
      </w:r>
      <w:proofErr w:type="spellStart"/>
      <w:r w:rsidRPr="00D767BE">
        <w:rPr>
          <w:rFonts w:ascii="Times New Roman" w:hAnsi="Times New Roman" w:cs="Times New Roman"/>
          <w:sz w:val="24"/>
          <w:szCs w:val="24"/>
          <w:lang w:val="en-US"/>
        </w:rPr>
        <w:t>diciembre</w:t>
      </w:r>
      <w:proofErr w:type="spellEnd"/>
      <w:r w:rsidRPr="00D767BE">
        <w:rPr>
          <w:rFonts w:ascii="Times New Roman" w:hAnsi="Times New Roman" w:cs="Times New Roman"/>
          <w:sz w:val="24"/>
          <w:szCs w:val="24"/>
          <w:lang w:val="en-US"/>
        </w:rPr>
        <w:t xml:space="preserve"> de 2011 // [Electronic resource] URL: http://www.europarl.europa.eu/meetdocs/2009_2014/documents/dlat/dv/plan-accion_caracas-/plan-accion_caracas-en.pdf (accessed: 18.04.2019)</w:t>
      </w:r>
    </w:p>
    <w:p w:rsidR="006F52E2" w:rsidRPr="00D767BE" w:rsidRDefault="006F52E2"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Protocolo</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Adicional</w:t>
      </w:r>
      <w:proofErr w:type="spellEnd"/>
      <w:r w:rsidRPr="00D767BE">
        <w:rPr>
          <w:rFonts w:ascii="Times New Roman" w:hAnsi="Times New Roman" w:cs="Times New Roman"/>
          <w:sz w:val="24"/>
          <w:szCs w:val="24"/>
          <w:lang w:val="en-US"/>
        </w:rPr>
        <w:t xml:space="preserve"> al </w:t>
      </w:r>
      <w:proofErr w:type="spellStart"/>
      <w:r w:rsidRPr="00D767BE">
        <w:rPr>
          <w:rFonts w:ascii="Times New Roman" w:hAnsi="Times New Roman" w:cs="Times New Roman"/>
          <w:sz w:val="24"/>
          <w:szCs w:val="24"/>
          <w:lang w:val="en-US"/>
        </w:rPr>
        <w:t>Tratado</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Constitutivo</w:t>
      </w:r>
      <w:proofErr w:type="spellEnd"/>
      <w:r w:rsidRPr="00D767BE">
        <w:rPr>
          <w:rFonts w:ascii="Times New Roman" w:hAnsi="Times New Roman" w:cs="Times New Roman"/>
          <w:sz w:val="24"/>
          <w:szCs w:val="24"/>
          <w:lang w:val="en-US"/>
        </w:rPr>
        <w:t xml:space="preserve"> De UNASUR. URL: http://www.unasursg.org/images/descargas/DOCUMENTOS%20CONSTITUTIVOS%20DE%20UNASUR/Protocolo-Adicional-al-Tratado-Constitutivo-de-UNASUR-sobre-Compromiso-con-la-Democracia-opt.pdf (accessed: 21.01.2019)</w:t>
      </w:r>
    </w:p>
    <w:p w:rsidR="006F52E2" w:rsidRPr="00D767BE" w:rsidRDefault="006F52E2"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Rechazará</w:t>
      </w:r>
      <w:proofErr w:type="spellEnd"/>
      <w:r w:rsidRPr="00D767BE">
        <w:rPr>
          <w:rFonts w:ascii="Times New Roman" w:hAnsi="Times New Roman" w:cs="Times New Roman"/>
          <w:sz w:val="24"/>
          <w:szCs w:val="24"/>
          <w:lang w:val="en-US"/>
        </w:rPr>
        <w:t xml:space="preserve"> Argentina </w:t>
      </w:r>
      <w:proofErr w:type="spellStart"/>
      <w:r w:rsidRPr="00D767BE">
        <w:rPr>
          <w:rFonts w:ascii="Times New Roman" w:hAnsi="Times New Roman" w:cs="Times New Roman"/>
          <w:sz w:val="24"/>
          <w:szCs w:val="24"/>
          <w:lang w:val="en-US"/>
        </w:rPr>
        <w:t>independencia</w:t>
      </w:r>
      <w:proofErr w:type="spellEnd"/>
      <w:r w:rsidRPr="00D767BE">
        <w:rPr>
          <w:rFonts w:ascii="Times New Roman" w:hAnsi="Times New Roman" w:cs="Times New Roman"/>
          <w:sz w:val="24"/>
          <w:szCs w:val="24"/>
          <w:lang w:val="en-US"/>
        </w:rPr>
        <w:t xml:space="preserve"> de Kosovo. URL: /http://archivo.eluniversal.com.mx/notas/483701.html (accessed: 15.05.2019)</w:t>
      </w:r>
    </w:p>
    <w:p w:rsidR="006F52E2" w:rsidRPr="00D767BE" w:rsidRDefault="006F52E2"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proofErr w:type="spellStart"/>
      <w:r w:rsidRPr="00D767BE">
        <w:rPr>
          <w:rFonts w:ascii="Times New Roman" w:hAnsi="Times New Roman" w:cs="Times New Roman"/>
          <w:sz w:val="24"/>
          <w:szCs w:val="24"/>
          <w:lang w:val="en-US"/>
        </w:rPr>
        <w:t>Resoluciones</w:t>
      </w:r>
      <w:proofErr w:type="spellEnd"/>
      <w:r w:rsidRPr="00D767BE">
        <w:rPr>
          <w:rFonts w:ascii="Times New Roman" w:hAnsi="Times New Roman" w:cs="Times New Roman"/>
          <w:sz w:val="24"/>
          <w:szCs w:val="24"/>
          <w:lang w:val="en-US"/>
        </w:rPr>
        <w:t xml:space="preserve"> de la </w:t>
      </w:r>
      <w:proofErr w:type="spellStart"/>
      <w:r w:rsidRPr="00D767BE">
        <w:rPr>
          <w:rFonts w:ascii="Times New Roman" w:hAnsi="Times New Roman" w:cs="Times New Roman"/>
          <w:sz w:val="24"/>
          <w:szCs w:val="24"/>
          <w:lang w:val="en-US"/>
        </w:rPr>
        <w:t>Asamblea</w:t>
      </w:r>
      <w:proofErr w:type="spellEnd"/>
      <w:r w:rsidRPr="00D767BE">
        <w:rPr>
          <w:rFonts w:ascii="Times New Roman" w:hAnsi="Times New Roman" w:cs="Times New Roman"/>
          <w:sz w:val="24"/>
          <w:szCs w:val="24"/>
          <w:lang w:val="en-US"/>
        </w:rPr>
        <w:t xml:space="preserve"> General OAS № 1080 (</w:t>
      </w:r>
      <w:proofErr w:type="spellStart"/>
      <w:r w:rsidRPr="00D767BE">
        <w:rPr>
          <w:rFonts w:ascii="Times New Roman" w:hAnsi="Times New Roman" w:cs="Times New Roman"/>
          <w:sz w:val="24"/>
          <w:szCs w:val="24"/>
          <w:lang w:val="en-US"/>
        </w:rPr>
        <w:t>Democracia</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Representativa</w:t>
      </w:r>
      <w:proofErr w:type="spellEnd"/>
      <w:r w:rsidRPr="00D767BE">
        <w:rPr>
          <w:rFonts w:ascii="Times New Roman" w:hAnsi="Times New Roman" w:cs="Times New Roman"/>
          <w:sz w:val="24"/>
          <w:szCs w:val="24"/>
          <w:lang w:val="en-US"/>
        </w:rPr>
        <w:t xml:space="preserve">) / </w:t>
      </w:r>
      <w:proofErr w:type="spellStart"/>
      <w:r w:rsidRPr="00D767BE">
        <w:rPr>
          <w:rFonts w:ascii="Times New Roman" w:hAnsi="Times New Roman" w:cs="Times New Roman"/>
          <w:sz w:val="24"/>
          <w:szCs w:val="24"/>
          <w:lang w:val="en-US"/>
        </w:rPr>
        <w:t>aprobada</w:t>
      </w:r>
      <w:proofErr w:type="spellEnd"/>
      <w:r w:rsidRPr="00D767BE">
        <w:rPr>
          <w:rFonts w:ascii="Times New Roman" w:hAnsi="Times New Roman" w:cs="Times New Roman"/>
          <w:sz w:val="24"/>
          <w:szCs w:val="24"/>
          <w:lang w:val="en-US"/>
        </w:rPr>
        <w:t xml:space="preserve"> en la </w:t>
      </w:r>
      <w:proofErr w:type="spellStart"/>
      <w:r w:rsidRPr="00D767BE">
        <w:rPr>
          <w:rFonts w:ascii="Times New Roman" w:hAnsi="Times New Roman" w:cs="Times New Roman"/>
          <w:sz w:val="24"/>
          <w:szCs w:val="24"/>
          <w:lang w:val="en-US"/>
        </w:rPr>
        <w:t>quinta</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sesión</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plenaria</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celebrada</w:t>
      </w:r>
      <w:proofErr w:type="spellEnd"/>
      <w:r w:rsidRPr="00D767BE">
        <w:rPr>
          <w:rFonts w:ascii="Times New Roman" w:hAnsi="Times New Roman" w:cs="Times New Roman"/>
          <w:sz w:val="24"/>
          <w:szCs w:val="24"/>
          <w:lang w:val="en-US"/>
        </w:rPr>
        <w:t xml:space="preserve"> el 5 de </w:t>
      </w:r>
      <w:proofErr w:type="spellStart"/>
      <w:r w:rsidRPr="00D767BE">
        <w:rPr>
          <w:rFonts w:ascii="Times New Roman" w:hAnsi="Times New Roman" w:cs="Times New Roman"/>
          <w:sz w:val="24"/>
          <w:szCs w:val="24"/>
          <w:lang w:val="en-US"/>
        </w:rPr>
        <w:t>junio</w:t>
      </w:r>
      <w:proofErr w:type="spellEnd"/>
      <w:r w:rsidRPr="00D767BE">
        <w:rPr>
          <w:rFonts w:ascii="Times New Roman" w:hAnsi="Times New Roman" w:cs="Times New Roman"/>
          <w:sz w:val="24"/>
          <w:szCs w:val="24"/>
          <w:lang w:val="en-US"/>
        </w:rPr>
        <w:t xml:space="preserve"> de 1991 // [Electronic resource] URL: https://www.oas.org/juridico/spanish/res-1080.htm (accessed: 18.04.2019)</w:t>
      </w:r>
    </w:p>
    <w:p w:rsidR="006F52E2" w:rsidRPr="00D767BE" w:rsidRDefault="006F52E2"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r w:rsidRPr="00D767BE">
        <w:rPr>
          <w:rFonts w:ascii="Times New Roman" w:hAnsi="Times New Roman" w:cs="Times New Roman"/>
          <w:sz w:val="24"/>
          <w:szCs w:val="24"/>
          <w:lang w:val="en-US"/>
        </w:rPr>
        <w:t xml:space="preserve">Santiago declaration. New CELAC-EU Dialogue  </w:t>
      </w:r>
      <w:hyperlink r:id="rId8" w:history="1">
        <w:r w:rsidRPr="00D767BE">
          <w:rPr>
            <w:rFonts w:ascii="Times New Roman" w:hAnsi="Times New Roman" w:cs="Times New Roman"/>
            <w:sz w:val="24"/>
            <w:szCs w:val="24"/>
            <w:lang w:val="en-US"/>
          </w:rPr>
          <w:t>http://walk.sela.org/attach/258/EDOCS/SRed/2013/01/T023600004832-0-Santiago_Declaration_-_CELAC-UE_-_Chile_26-01-2013.pdf</w:t>
        </w:r>
      </w:hyperlink>
      <w:r w:rsidRPr="00D767BE">
        <w:rPr>
          <w:rFonts w:ascii="Times New Roman" w:hAnsi="Times New Roman" w:cs="Times New Roman"/>
          <w:sz w:val="24"/>
          <w:szCs w:val="24"/>
          <w:lang w:val="en-US"/>
        </w:rPr>
        <w:t xml:space="preserve"> (accessed 29.04.2019)</w:t>
      </w:r>
    </w:p>
    <w:p w:rsidR="006F52E2" w:rsidRPr="00D767BE" w:rsidRDefault="006F52E2"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proofErr w:type="spellStart"/>
      <w:r w:rsidRPr="00D767BE">
        <w:rPr>
          <w:rFonts w:ascii="Times New Roman" w:hAnsi="Times New Roman" w:cs="Times New Roman"/>
          <w:sz w:val="24"/>
          <w:szCs w:val="24"/>
          <w:lang w:val="en-US"/>
        </w:rPr>
        <w:t>Situaçao</w:t>
      </w:r>
      <w:proofErr w:type="spellEnd"/>
      <w:r w:rsidRPr="00D767BE">
        <w:rPr>
          <w:rFonts w:ascii="Times New Roman" w:hAnsi="Times New Roman" w:cs="Times New Roman"/>
          <w:sz w:val="24"/>
          <w:szCs w:val="24"/>
          <w:lang w:val="en-US"/>
        </w:rPr>
        <w:t xml:space="preserve"> </w:t>
      </w:r>
      <w:proofErr w:type="spellStart"/>
      <w:proofErr w:type="gramStart"/>
      <w:r w:rsidRPr="00D767BE">
        <w:rPr>
          <w:rFonts w:ascii="Times New Roman" w:hAnsi="Times New Roman" w:cs="Times New Roman"/>
          <w:sz w:val="24"/>
          <w:szCs w:val="24"/>
          <w:lang w:val="en-US"/>
        </w:rPr>
        <w:t>na</w:t>
      </w:r>
      <w:proofErr w:type="spellEnd"/>
      <w:proofErr w:type="gram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Ucrania</w:t>
      </w:r>
      <w:proofErr w:type="spellEnd"/>
      <w:r w:rsidRPr="00D767BE">
        <w:rPr>
          <w:rFonts w:ascii="Times New Roman" w:hAnsi="Times New Roman" w:cs="Times New Roman"/>
          <w:sz w:val="24"/>
          <w:szCs w:val="24"/>
          <w:lang w:val="en-US"/>
        </w:rPr>
        <w:t xml:space="preserve">. Nota </w:t>
      </w:r>
      <w:proofErr w:type="gramStart"/>
      <w:r w:rsidRPr="00D767BE">
        <w:rPr>
          <w:rFonts w:ascii="Times New Roman" w:hAnsi="Times New Roman" w:cs="Times New Roman"/>
          <w:sz w:val="24"/>
          <w:szCs w:val="24"/>
          <w:lang w:val="en-US"/>
        </w:rPr>
        <w:t>a</w:t>
      </w:r>
      <w:proofErr w:type="gram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impresa</w:t>
      </w:r>
      <w:proofErr w:type="spellEnd"/>
      <w:r w:rsidRPr="00D767BE">
        <w:rPr>
          <w:rFonts w:ascii="Times New Roman" w:hAnsi="Times New Roman" w:cs="Times New Roman"/>
          <w:sz w:val="24"/>
          <w:szCs w:val="24"/>
          <w:lang w:val="en-US"/>
        </w:rPr>
        <w:t xml:space="preserve"> no 43, 19.II.2014. URL: http://www.itamaraty.gov.br/ (accessed: 13.05.2019)  </w:t>
      </w:r>
    </w:p>
    <w:p w:rsidR="006F52E2" w:rsidRPr="00D767BE" w:rsidRDefault="006F52E2"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r w:rsidRPr="00D767BE">
        <w:rPr>
          <w:rFonts w:ascii="Times New Roman" w:hAnsi="Times New Roman" w:cs="Times New Roman"/>
          <w:sz w:val="24"/>
          <w:szCs w:val="24"/>
          <w:lang w:val="en-US"/>
        </w:rPr>
        <w:lastRenderedPageBreak/>
        <w:t>Special Declaration on CELAC International Cooperation 2014 // [Electronic resource] URL: http://celac.cubaminrex.cu/sites/default/files/ficheros/doc_3.4_declaracion_sobre_coop._internac._ingles.pdf (accessed: 18.04.2019)</w:t>
      </w:r>
    </w:p>
    <w:p w:rsidR="006F52E2" w:rsidRPr="00D767BE" w:rsidRDefault="006F52E2"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r w:rsidRPr="00D767BE">
        <w:rPr>
          <w:rFonts w:ascii="Times New Roman" w:hAnsi="Times New Roman" w:cs="Times New Roman"/>
          <w:sz w:val="24"/>
          <w:szCs w:val="24"/>
          <w:lang w:val="en-US"/>
        </w:rPr>
        <w:t xml:space="preserve">The Inter-American System. Treaties, conventions &amp; Other Documents. Vol. I. Legal-Political Affairs. F. V. </w:t>
      </w:r>
      <w:proofErr w:type="spellStart"/>
      <w:r w:rsidRPr="00D767BE">
        <w:rPr>
          <w:rFonts w:ascii="Times New Roman" w:hAnsi="Times New Roman" w:cs="Times New Roman"/>
          <w:sz w:val="24"/>
          <w:szCs w:val="24"/>
          <w:lang w:val="en-US"/>
        </w:rPr>
        <w:t>García</w:t>
      </w:r>
      <w:proofErr w:type="spellEnd"/>
      <w:r w:rsidRPr="00D767BE">
        <w:rPr>
          <w:rFonts w:ascii="Times New Roman" w:hAnsi="Times New Roman" w:cs="Times New Roman"/>
          <w:sz w:val="24"/>
          <w:szCs w:val="24"/>
          <w:lang w:val="en-US"/>
        </w:rPr>
        <w:t xml:space="preserve"> Amador, Organization of American States. Secretariat for Legal Affairs Oceana Publications, Jun 1, 1980. – 650 Р.</w:t>
      </w:r>
    </w:p>
    <w:p w:rsidR="006F52E2" w:rsidRPr="00D767BE" w:rsidRDefault="006F52E2"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Tratado</w:t>
      </w:r>
      <w:proofErr w:type="spellEnd"/>
      <w:r w:rsidRPr="00D767BE">
        <w:rPr>
          <w:rFonts w:ascii="Times New Roman" w:hAnsi="Times New Roman" w:cs="Times New Roman"/>
          <w:sz w:val="24"/>
          <w:szCs w:val="24"/>
          <w:lang w:val="en-US"/>
        </w:rPr>
        <w:t xml:space="preserve"> de </w:t>
      </w:r>
      <w:proofErr w:type="spellStart"/>
      <w:r w:rsidRPr="00D767BE">
        <w:rPr>
          <w:rFonts w:ascii="Times New Roman" w:hAnsi="Times New Roman" w:cs="Times New Roman"/>
          <w:sz w:val="24"/>
          <w:szCs w:val="24"/>
          <w:lang w:val="en-US"/>
        </w:rPr>
        <w:t>Integración</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Cooperación</w:t>
      </w:r>
      <w:proofErr w:type="spellEnd"/>
      <w:r w:rsidRPr="00D767BE">
        <w:rPr>
          <w:rFonts w:ascii="Times New Roman" w:hAnsi="Times New Roman" w:cs="Times New Roman"/>
          <w:sz w:val="24"/>
          <w:szCs w:val="24"/>
          <w:lang w:val="en-US"/>
        </w:rPr>
        <w:t xml:space="preserve"> y </w:t>
      </w:r>
      <w:proofErr w:type="spellStart"/>
      <w:r w:rsidRPr="00D767BE">
        <w:rPr>
          <w:rFonts w:ascii="Times New Roman" w:hAnsi="Times New Roman" w:cs="Times New Roman"/>
          <w:sz w:val="24"/>
          <w:szCs w:val="24"/>
          <w:lang w:val="en-US"/>
        </w:rPr>
        <w:t>Desarrollo</w:t>
      </w:r>
      <w:proofErr w:type="spellEnd"/>
      <w:r w:rsidRPr="00D767BE">
        <w:rPr>
          <w:rFonts w:ascii="Times New Roman" w:hAnsi="Times New Roman" w:cs="Times New Roman"/>
          <w:sz w:val="24"/>
          <w:szCs w:val="24"/>
          <w:lang w:val="en-US"/>
        </w:rPr>
        <w:t xml:space="preserve"> entre Argentina y </w:t>
      </w:r>
      <w:proofErr w:type="spellStart"/>
      <w:r w:rsidRPr="00D767BE">
        <w:rPr>
          <w:rFonts w:ascii="Times New Roman" w:hAnsi="Times New Roman" w:cs="Times New Roman"/>
          <w:sz w:val="24"/>
          <w:szCs w:val="24"/>
          <w:lang w:val="en-US"/>
        </w:rPr>
        <w:t>Brasil</w:t>
      </w:r>
      <w:proofErr w:type="spellEnd"/>
      <w:r w:rsidRPr="00D767BE">
        <w:rPr>
          <w:rFonts w:ascii="Times New Roman" w:hAnsi="Times New Roman" w:cs="Times New Roman"/>
          <w:sz w:val="24"/>
          <w:szCs w:val="24"/>
          <w:lang w:val="en-US"/>
        </w:rPr>
        <w:t xml:space="preserve"> (1988). URL: https://es.wikisource.org/wiki/Tratado_de_Integraci%C3%B3n,_Cooperaci%C3%B3n_y_Desarrollo_entre_Argentina_y_Brasil_(1988) (accessed: 15.02.2019)</w:t>
      </w:r>
    </w:p>
    <w:p w:rsidR="006F52E2" w:rsidRPr="00D767BE" w:rsidRDefault="006F52E2"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proofErr w:type="spellStart"/>
      <w:r w:rsidRPr="00D767BE">
        <w:rPr>
          <w:rFonts w:ascii="Times New Roman" w:hAnsi="Times New Roman" w:cs="Times New Roman"/>
          <w:sz w:val="24"/>
          <w:szCs w:val="24"/>
          <w:lang w:val="en-US"/>
        </w:rPr>
        <w:t>Tratado</w:t>
      </w:r>
      <w:proofErr w:type="spellEnd"/>
      <w:r w:rsidRPr="00D767BE">
        <w:rPr>
          <w:rFonts w:ascii="Times New Roman" w:hAnsi="Times New Roman" w:cs="Times New Roman"/>
          <w:sz w:val="24"/>
          <w:szCs w:val="24"/>
          <w:lang w:val="en-US"/>
        </w:rPr>
        <w:t xml:space="preserve"> de Montevideo, </w:t>
      </w:r>
      <w:proofErr w:type="spellStart"/>
      <w:r w:rsidRPr="00D767BE">
        <w:rPr>
          <w:rFonts w:ascii="Times New Roman" w:hAnsi="Times New Roman" w:cs="Times New Roman"/>
          <w:sz w:val="24"/>
          <w:szCs w:val="24"/>
          <w:lang w:val="en-US"/>
        </w:rPr>
        <w:t>agosto</w:t>
      </w:r>
      <w:proofErr w:type="spellEnd"/>
      <w:r w:rsidRPr="00D767BE">
        <w:rPr>
          <w:rFonts w:ascii="Times New Roman" w:hAnsi="Times New Roman" w:cs="Times New Roman"/>
          <w:sz w:val="24"/>
          <w:szCs w:val="24"/>
          <w:lang w:val="en-US"/>
        </w:rPr>
        <w:t xml:space="preserve"> de 1980 // [Electronic resource] URL: http://www.aladi.org/nsfaladi/juridica.nsf/tratadoweb/tm80 (accessed: 19.04.2019)</w:t>
      </w:r>
    </w:p>
    <w:p w:rsidR="006F52E2" w:rsidRPr="00D767BE" w:rsidRDefault="006F52E2"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proofErr w:type="spellStart"/>
      <w:r w:rsidRPr="00D767BE">
        <w:rPr>
          <w:rFonts w:ascii="Times New Roman" w:hAnsi="Times New Roman" w:cs="Times New Roman"/>
          <w:sz w:val="24"/>
          <w:szCs w:val="24"/>
          <w:lang w:val="en-US"/>
        </w:rPr>
        <w:t>Tratado</w:t>
      </w:r>
      <w:proofErr w:type="spellEnd"/>
      <w:r w:rsidRPr="00D767BE">
        <w:rPr>
          <w:rFonts w:ascii="Times New Roman" w:hAnsi="Times New Roman" w:cs="Times New Roman"/>
          <w:sz w:val="24"/>
          <w:szCs w:val="24"/>
          <w:lang w:val="en-US"/>
        </w:rPr>
        <w:t xml:space="preserve"> para la </w:t>
      </w:r>
      <w:proofErr w:type="spellStart"/>
      <w:r w:rsidRPr="00D767BE">
        <w:rPr>
          <w:rFonts w:ascii="Times New Roman" w:hAnsi="Times New Roman" w:cs="Times New Roman"/>
          <w:sz w:val="24"/>
          <w:szCs w:val="24"/>
          <w:lang w:val="en-US"/>
        </w:rPr>
        <w:t>constitución</w:t>
      </w:r>
      <w:proofErr w:type="spellEnd"/>
      <w:r w:rsidRPr="00D767BE">
        <w:rPr>
          <w:rFonts w:ascii="Times New Roman" w:hAnsi="Times New Roman" w:cs="Times New Roman"/>
          <w:sz w:val="24"/>
          <w:szCs w:val="24"/>
          <w:lang w:val="en-US"/>
        </w:rPr>
        <w:t xml:space="preserve"> de un Mercado </w:t>
      </w:r>
      <w:proofErr w:type="spellStart"/>
      <w:r w:rsidRPr="00D767BE">
        <w:rPr>
          <w:rFonts w:ascii="Times New Roman" w:hAnsi="Times New Roman" w:cs="Times New Roman"/>
          <w:sz w:val="24"/>
          <w:szCs w:val="24"/>
          <w:lang w:val="en-US"/>
        </w:rPr>
        <w:t>Común</w:t>
      </w:r>
      <w:proofErr w:type="spellEnd"/>
      <w:r w:rsidRPr="00D767BE">
        <w:rPr>
          <w:rFonts w:ascii="Times New Roman" w:hAnsi="Times New Roman" w:cs="Times New Roman"/>
          <w:sz w:val="24"/>
          <w:szCs w:val="24"/>
          <w:lang w:val="en-US"/>
        </w:rPr>
        <w:t xml:space="preserve"> entre la </w:t>
      </w:r>
      <w:proofErr w:type="spellStart"/>
      <w:r w:rsidRPr="00D767BE">
        <w:rPr>
          <w:rFonts w:ascii="Times New Roman" w:hAnsi="Times New Roman" w:cs="Times New Roman"/>
          <w:sz w:val="24"/>
          <w:szCs w:val="24"/>
          <w:lang w:val="en-US"/>
        </w:rPr>
        <w:t>República</w:t>
      </w:r>
      <w:proofErr w:type="spellEnd"/>
      <w:r w:rsidRPr="00D767BE">
        <w:rPr>
          <w:rFonts w:ascii="Times New Roman" w:hAnsi="Times New Roman" w:cs="Times New Roman"/>
          <w:sz w:val="24"/>
          <w:szCs w:val="24"/>
          <w:lang w:val="en-US"/>
        </w:rPr>
        <w:t xml:space="preserve"> Argentina, la </w:t>
      </w:r>
      <w:proofErr w:type="spellStart"/>
      <w:r w:rsidRPr="00D767BE">
        <w:rPr>
          <w:rFonts w:ascii="Times New Roman" w:hAnsi="Times New Roman" w:cs="Times New Roman"/>
          <w:sz w:val="24"/>
          <w:szCs w:val="24"/>
          <w:lang w:val="en-US"/>
        </w:rPr>
        <w:t>República</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Federativa</w:t>
      </w:r>
      <w:proofErr w:type="spellEnd"/>
      <w:r w:rsidRPr="00D767BE">
        <w:rPr>
          <w:rFonts w:ascii="Times New Roman" w:hAnsi="Times New Roman" w:cs="Times New Roman"/>
          <w:sz w:val="24"/>
          <w:szCs w:val="24"/>
          <w:lang w:val="en-US"/>
        </w:rPr>
        <w:t xml:space="preserve"> del </w:t>
      </w:r>
      <w:proofErr w:type="spellStart"/>
      <w:r w:rsidRPr="00D767BE">
        <w:rPr>
          <w:rFonts w:ascii="Times New Roman" w:hAnsi="Times New Roman" w:cs="Times New Roman"/>
          <w:sz w:val="24"/>
          <w:szCs w:val="24"/>
          <w:lang w:val="en-US"/>
        </w:rPr>
        <w:t>Brasil</w:t>
      </w:r>
      <w:proofErr w:type="spellEnd"/>
      <w:r w:rsidRPr="00D767BE">
        <w:rPr>
          <w:rFonts w:ascii="Times New Roman" w:hAnsi="Times New Roman" w:cs="Times New Roman"/>
          <w:sz w:val="24"/>
          <w:szCs w:val="24"/>
          <w:lang w:val="en-US"/>
        </w:rPr>
        <w:t xml:space="preserve">, la </w:t>
      </w:r>
      <w:proofErr w:type="spellStart"/>
      <w:r w:rsidRPr="00D767BE">
        <w:rPr>
          <w:rFonts w:ascii="Times New Roman" w:hAnsi="Times New Roman" w:cs="Times New Roman"/>
          <w:sz w:val="24"/>
          <w:szCs w:val="24"/>
          <w:lang w:val="en-US"/>
        </w:rPr>
        <w:t>República</w:t>
      </w:r>
      <w:proofErr w:type="spellEnd"/>
      <w:r w:rsidRPr="00D767BE">
        <w:rPr>
          <w:rFonts w:ascii="Times New Roman" w:hAnsi="Times New Roman" w:cs="Times New Roman"/>
          <w:sz w:val="24"/>
          <w:szCs w:val="24"/>
          <w:lang w:val="en-US"/>
        </w:rPr>
        <w:t xml:space="preserve"> del Paraguay y la </w:t>
      </w:r>
      <w:proofErr w:type="spellStart"/>
      <w:r w:rsidRPr="00D767BE">
        <w:rPr>
          <w:rFonts w:ascii="Times New Roman" w:hAnsi="Times New Roman" w:cs="Times New Roman"/>
          <w:sz w:val="24"/>
          <w:szCs w:val="24"/>
          <w:lang w:val="en-US"/>
        </w:rPr>
        <w:t>República</w:t>
      </w:r>
      <w:proofErr w:type="spellEnd"/>
      <w:r w:rsidRPr="00D767BE">
        <w:rPr>
          <w:rFonts w:ascii="Times New Roman" w:hAnsi="Times New Roman" w:cs="Times New Roman"/>
          <w:sz w:val="24"/>
          <w:szCs w:val="24"/>
          <w:lang w:val="en-US"/>
        </w:rPr>
        <w:t xml:space="preserve"> Oriental del Uruguay (1991) // [Electronic resource] URL:  http://www.mercosur.int/innovaportal/file/719/1/CMC_1991_TRATADO_ES_Asuncion.pdf (accessed: 20.04.2019)</w:t>
      </w:r>
    </w:p>
    <w:p w:rsidR="00D35A4A" w:rsidRPr="00D767BE" w:rsidRDefault="00D35A4A" w:rsidP="00D767BE">
      <w:pPr>
        <w:pStyle w:val="a3"/>
        <w:spacing w:after="0" w:line="360" w:lineRule="auto"/>
        <w:jc w:val="both"/>
        <w:rPr>
          <w:rFonts w:ascii="Times New Roman" w:hAnsi="Times New Roman" w:cs="Times New Roman"/>
          <w:sz w:val="24"/>
          <w:szCs w:val="24"/>
          <w:lang w:val="en-US"/>
        </w:rPr>
      </w:pPr>
    </w:p>
    <w:p w:rsidR="00D35A4A" w:rsidRPr="00D767BE" w:rsidRDefault="00D35A4A" w:rsidP="00D767BE">
      <w:pPr>
        <w:pStyle w:val="a3"/>
        <w:autoSpaceDE w:val="0"/>
        <w:autoSpaceDN w:val="0"/>
        <w:adjustRightInd w:val="0"/>
        <w:spacing w:after="0" w:line="360" w:lineRule="auto"/>
        <w:ind w:left="709"/>
        <w:jc w:val="both"/>
        <w:rPr>
          <w:rFonts w:ascii="Times New Roman" w:hAnsi="Times New Roman" w:cs="Times New Roman"/>
          <w:sz w:val="24"/>
          <w:szCs w:val="24"/>
          <w:lang w:val="en-US"/>
        </w:rPr>
      </w:pPr>
    </w:p>
    <w:p w:rsidR="00D35A4A" w:rsidRPr="00D767BE" w:rsidRDefault="00D35A4A" w:rsidP="00D767BE">
      <w:pPr>
        <w:pStyle w:val="a3"/>
        <w:autoSpaceDE w:val="0"/>
        <w:autoSpaceDN w:val="0"/>
        <w:adjustRightInd w:val="0"/>
        <w:spacing w:after="0" w:line="360" w:lineRule="auto"/>
        <w:ind w:left="709"/>
        <w:rPr>
          <w:rFonts w:ascii="Times New Roman" w:hAnsi="Times New Roman" w:cs="Times New Roman"/>
          <w:b/>
          <w:sz w:val="24"/>
          <w:szCs w:val="24"/>
        </w:rPr>
      </w:pPr>
      <w:r w:rsidRPr="00D767BE">
        <w:rPr>
          <w:rFonts w:ascii="Times New Roman" w:hAnsi="Times New Roman" w:cs="Times New Roman"/>
          <w:b/>
          <w:sz w:val="24"/>
          <w:szCs w:val="24"/>
        </w:rPr>
        <w:t>Официальные сайты</w:t>
      </w:r>
    </w:p>
    <w:p w:rsidR="00D35A4A" w:rsidRPr="00D767BE" w:rsidRDefault="00D35A4A" w:rsidP="00D767BE">
      <w:pPr>
        <w:pStyle w:val="a3"/>
        <w:numPr>
          <w:ilvl w:val="0"/>
          <w:numId w:val="3"/>
        </w:numPr>
        <w:autoSpaceDE w:val="0"/>
        <w:autoSpaceDN w:val="0"/>
        <w:adjustRightInd w:val="0"/>
        <w:spacing w:after="0" w:line="360" w:lineRule="auto"/>
        <w:jc w:val="both"/>
        <w:rPr>
          <w:rFonts w:ascii="Times New Roman" w:hAnsi="Times New Roman" w:cs="Times New Roman"/>
          <w:sz w:val="24"/>
          <w:szCs w:val="24"/>
        </w:rPr>
      </w:pPr>
      <w:r w:rsidRPr="00D767BE">
        <w:rPr>
          <w:rFonts w:ascii="Times New Roman" w:hAnsi="Times New Roman" w:cs="Times New Roman"/>
          <w:sz w:val="24"/>
          <w:szCs w:val="24"/>
        </w:rPr>
        <w:t>Официальный сайт «Большой Двадцатки» (G20). URL: https://www.g20.org/ (дата обращения: 12.03.2018)</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r w:rsidRPr="00D767BE">
        <w:rPr>
          <w:rFonts w:ascii="Times New Roman" w:hAnsi="Times New Roman" w:cs="Times New Roman"/>
          <w:sz w:val="24"/>
          <w:szCs w:val="24"/>
        </w:rPr>
        <w:t xml:space="preserve"> Официальный сайт конференции Организации Объединенных наций по торговле и развитию «</w:t>
      </w:r>
      <w:proofErr w:type="spellStart"/>
      <w:r w:rsidRPr="00D767BE">
        <w:rPr>
          <w:rFonts w:ascii="Times New Roman" w:hAnsi="Times New Roman" w:cs="Times New Roman"/>
          <w:sz w:val="24"/>
          <w:szCs w:val="24"/>
        </w:rPr>
        <w:t>UNCTADstat</w:t>
      </w:r>
      <w:proofErr w:type="spellEnd"/>
      <w:r w:rsidRPr="00D767BE">
        <w:rPr>
          <w:rFonts w:ascii="Times New Roman" w:hAnsi="Times New Roman" w:cs="Times New Roman"/>
          <w:sz w:val="24"/>
          <w:szCs w:val="24"/>
        </w:rPr>
        <w:t>». URL: http://unctadstat.unctad.org/ (</w:t>
      </w:r>
      <w:proofErr w:type="spellStart"/>
      <w:r w:rsidRPr="00D767BE">
        <w:rPr>
          <w:rFonts w:ascii="Times New Roman" w:hAnsi="Times New Roman" w:cs="Times New Roman"/>
          <w:sz w:val="24"/>
          <w:szCs w:val="24"/>
        </w:rPr>
        <w:t>аccessed</w:t>
      </w:r>
      <w:proofErr w:type="spellEnd"/>
      <w:r w:rsidRPr="00D767BE">
        <w:rPr>
          <w:rFonts w:ascii="Times New Roman" w:hAnsi="Times New Roman" w:cs="Times New Roman"/>
          <w:sz w:val="24"/>
          <w:szCs w:val="24"/>
        </w:rPr>
        <w:t>: 20.03.2018)</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r w:rsidRPr="00D767BE">
        <w:rPr>
          <w:rFonts w:ascii="Times New Roman" w:hAnsi="Times New Roman" w:cs="Times New Roman"/>
          <w:sz w:val="24"/>
          <w:szCs w:val="24"/>
        </w:rPr>
        <w:t>Официальный сайт Организации американских государств URL: http://www.oas.org/en/ (дата обращения: 13.03.2018)</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r w:rsidRPr="00D767BE">
        <w:rPr>
          <w:rFonts w:ascii="Times New Roman" w:hAnsi="Times New Roman" w:cs="Times New Roman"/>
          <w:sz w:val="24"/>
          <w:szCs w:val="24"/>
        </w:rPr>
        <w:t xml:space="preserve">Официальный сайт Организации </w:t>
      </w:r>
      <w:proofErr w:type="spellStart"/>
      <w:r w:rsidRPr="00D767BE">
        <w:rPr>
          <w:rFonts w:ascii="Times New Roman" w:hAnsi="Times New Roman" w:cs="Times New Roman"/>
          <w:sz w:val="24"/>
          <w:szCs w:val="24"/>
        </w:rPr>
        <w:t>Восточнокарибских</w:t>
      </w:r>
      <w:proofErr w:type="spellEnd"/>
      <w:r w:rsidRPr="00D767BE">
        <w:rPr>
          <w:rFonts w:ascii="Times New Roman" w:hAnsi="Times New Roman" w:cs="Times New Roman"/>
          <w:sz w:val="24"/>
          <w:szCs w:val="24"/>
        </w:rPr>
        <w:t xml:space="preserve"> Государств. URL: http://www.oecs.org/ (дата обращения: 15.01.2018).</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r w:rsidRPr="00D767BE">
        <w:rPr>
          <w:rFonts w:ascii="Times New Roman" w:hAnsi="Times New Roman" w:cs="Times New Roman"/>
          <w:sz w:val="24"/>
          <w:szCs w:val="24"/>
        </w:rPr>
        <w:t xml:space="preserve">Официальный сайт Организации Объединенных Наций. URL: </w:t>
      </w:r>
      <w:hyperlink r:id="rId9" w:history="1">
        <w:r w:rsidRPr="00D767BE">
          <w:rPr>
            <w:rFonts w:ascii="Times New Roman" w:hAnsi="Times New Roman" w:cs="Times New Roman"/>
            <w:sz w:val="24"/>
            <w:szCs w:val="24"/>
          </w:rPr>
          <w:t>http://www.un.org</w:t>
        </w:r>
      </w:hyperlink>
      <w:r w:rsidRPr="00D767BE">
        <w:rPr>
          <w:rFonts w:ascii="Times New Roman" w:hAnsi="Times New Roman" w:cs="Times New Roman"/>
          <w:sz w:val="24"/>
          <w:szCs w:val="24"/>
        </w:rPr>
        <w:t xml:space="preserve"> (дата обращения: 12.01.2018)</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r w:rsidRPr="00D767BE">
        <w:rPr>
          <w:rFonts w:ascii="Times New Roman" w:hAnsi="Times New Roman" w:cs="Times New Roman"/>
          <w:sz w:val="24"/>
          <w:szCs w:val="24"/>
        </w:rPr>
        <w:t xml:space="preserve">Официальный сайт Сообщество стран Латинской Америки и Карибского бассейна URL: </w:t>
      </w:r>
      <w:hyperlink r:id="rId10" w:history="1">
        <w:r w:rsidRPr="00D767BE">
          <w:rPr>
            <w:rFonts w:ascii="Times New Roman" w:hAnsi="Times New Roman" w:cs="Times New Roman"/>
            <w:sz w:val="24"/>
            <w:szCs w:val="24"/>
          </w:rPr>
          <w:t>http://www.sela.org/celac/</w:t>
        </w:r>
      </w:hyperlink>
      <w:r w:rsidRPr="00D767BE">
        <w:rPr>
          <w:rFonts w:ascii="Times New Roman" w:hAnsi="Times New Roman" w:cs="Times New Roman"/>
          <w:sz w:val="24"/>
          <w:szCs w:val="24"/>
        </w:rPr>
        <w:t xml:space="preserve"> (дата обращения: 12.01.2018)</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r w:rsidRPr="00D767BE">
        <w:rPr>
          <w:rFonts w:ascii="Times New Roman" w:hAnsi="Times New Roman" w:cs="Times New Roman"/>
          <w:sz w:val="24"/>
          <w:szCs w:val="24"/>
        </w:rPr>
        <w:t xml:space="preserve">Официальный сайт Южно-американского общего рынка URL: </w:t>
      </w:r>
      <w:hyperlink r:id="rId11" w:history="1">
        <w:r w:rsidRPr="00D767BE">
          <w:rPr>
            <w:rFonts w:ascii="Times New Roman" w:hAnsi="Times New Roman" w:cs="Times New Roman"/>
            <w:sz w:val="24"/>
            <w:szCs w:val="24"/>
          </w:rPr>
          <w:t>http://www.mercosur.int/</w:t>
        </w:r>
      </w:hyperlink>
      <w:r w:rsidRPr="00D767BE">
        <w:rPr>
          <w:rFonts w:ascii="Times New Roman" w:hAnsi="Times New Roman" w:cs="Times New Roman"/>
          <w:sz w:val="24"/>
          <w:szCs w:val="24"/>
        </w:rPr>
        <w:t xml:space="preserve"> (дата обращения: 11.02.2018)</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r w:rsidRPr="00D767BE">
        <w:rPr>
          <w:rFonts w:ascii="Times New Roman" w:hAnsi="Times New Roman" w:cs="Times New Roman"/>
          <w:sz w:val="24"/>
          <w:szCs w:val="24"/>
        </w:rPr>
        <w:lastRenderedPageBreak/>
        <w:t xml:space="preserve">Официальный сайт Андского сообщества URL: </w:t>
      </w:r>
      <w:hyperlink r:id="rId12" w:history="1">
        <w:r w:rsidRPr="00D767BE">
          <w:rPr>
            <w:rFonts w:ascii="Times New Roman" w:hAnsi="Times New Roman" w:cs="Times New Roman"/>
            <w:sz w:val="24"/>
            <w:szCs w:val="24"/>
          </w:rPr>
          <w:t>http://www.comunidadandina.org/</w:t>
        </w:r>
      </w:hyperlink>
      <w:r w:rsidRPr="00D767BE">
        <w:rPr>
          <w:rFonts w:ascii="Times New Roman" w:hAnsi="Times New Roman" w:cs="Times New Roman"/>
          <w:sz w:val="24"/>
          <w:szCs w:val="24"/>
        </w:rPr>
        <w:t xml:space="preserve"> (дата обращения: 22.03.2018)</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r w:rsidRPr="00D767BE">
        <w:rPr>
          <w:rFonts w:ascii="Times New Roman" w:hAnsi="Times New Roman" w:cs="Times New Roman"/>
          <w:sz w:val="24"/>
          <w:szCs w:val="24"/>
        </w:rPr>
        <w:t xml:space="preserve">Официальный сайт </w:t>
      </w:r>
      <w:proofErr w:type="spellStart"/>
      <w:r w:rsidRPr="00D767BE">
        <w:rPr>
          <w:rFonts w:ascii="Times New Roman" w:hAnsi="Times New Roman" w:cs="Times New Roman"/>
          <w:sz w:val="24"/>
          <w:szCs w:val="24"/>
        </w:rPr>
        <w:t>Боливарианского</w:t>
      </w:r>
      <w:proofErr w:type="spellEnd"/>
      <w:r w:rsidRPr="00D767BE">
        <w:rPr>
          <w:rFonts w:ascii="Times New Roman" w:hAnsi="Times New Roman" w:cs="Times New Roman"/>
          <w:sz w:val="24"/>
          <w:szCs w:val="24"/>
        </w:rPr>
        <w:t xml:space="preserve"> альянса для народов нашей Америки URL: </w:t>
      </w:r>
      <w:hyperlink r:id="rId13" w:history="1">
        <w:r w:rsidRPr="00D767BE">
          <w:rPr>
            <w:rFonts w:ascii="Times New Roman" w:hAnsi="Times New Roman" w:cs="Times New Roman"/>
            <w:sz w:val="24"/>
            <w:szCs w:val="24"/>
          </w:rPr>
          <w:t>http://www.portalalba.org/index.php/</w:t>
        </w:r>
      </w:hyperlink>
      <w:r w:rsidRPr="00D767BE">
        <w:rPr>
          <w:rFonts w:ascii="Times New Roman" w:hAnsi="Times New Roman" w:cs="Times New Roman"/>
          <w:sz w:val="24"/>
          <w:szCs w:val="24"/>
        </w:rPr>
        <w:t xml:space="preserve"> (дата обращения: 12.05.2018) </w:t>
      </w:r>
    </w:p>
    <w:p w:rsidR="00820F45" w:rsidRPr="00D767BE" w:rsidRDefault="00820F45" w:rsidP="00D767BE">
      <w:pPr>
        <w:pStyle w:val="a3"/>
        <w:spacing w:after="0" w:line="360" w:lineRule="auto"/>
        <w:jc w:val="both"/>
        <w:rPr>
          <w:rFonts w:ascii="Times New Roman" w:hAnsi="Times New Roman" w:cs="Times New Roman"/>
          <w:b/>
          <w:sz w:val="24"/>
          <w:szCs w:val="24"/>
        </w:rPr>
      </w:pPr>
    </w:p>
    <w:p w:rsidR="00820F45" w:rsidRPr="00D767BE" w:rsidRDefault="00973686" w:rsidP="00D767BE">
      <w:pPr>
        <w:pStyle w:val="a3"/>
        <w:autoSpaceDE w:val="0"/>
        <w:autoSpaceDN w:val="0"/>
        <w:adjustRightInd w:val="0"/>
        <w:spacing w:after="0" w:line="360" w:lineRule="auto"/>
        <w:ind w:left="709"/>
        <w:jc w:val="both"/>
        <w:rPr>
          <w:rFonts w:ascii="Times New Roman" w:hAnsi="Times New Roman" w:cs="Times New Roman"/>
          <w:sz w:val="24"/>
          <w:szCs w:val="24"/>
        </w:rPr>
      </w:pPr>
      <w:r w:rsidRPr="00D767BE">
        <w:rPr>
          <w:rFonts w:ascii="Times New Roman" w:hAnsi="Times New Roman" w:cs="Times New Roman"/>
          <w:sz w:val="24"/>
          <w:szCs w:val="24"/>
        </w:rPr>
        <w:t>Официальные отчеты, материалы встреч на высшем уровне</w:t>
      </w:r>
    </w:p>
    <w:p w:rsidR="006F52E2" w:rsidRPr="00D767BE" w:rsidRDefault="006F52E2"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r w:rsidRPr="00D767BE">
        <w:rPr>
          <w:rFonts w:ascii="Times New Roman" w:hAnsi="Times New Roman" w:cs="Times New Roman"/>
          <w:sz w:val="24"/>
          <w:szCs w:val="24"/>
        </w:rPr>
        <w:t xml:space="preserve">Совместное коммюнике встречи министров иностранных дел Российской Федерации и расширенной «тройки» Сообщества латиноамериканских и карибских государств (СЕЛАК) от 29 мая 2013 г. // [Электронный ресурс] URL: </w:t>
      </w:r>
      <w:proofErr w:type="gramStart"/>
      <w:r w:rsidRPr="00D767BE">
        <w:rPr>
          <w:rFonts w:ascii="Times New Roman" w:hAnsi="Times New Roman" w:cs="Times New Roman"/>
          <w:sz w:val="24"/>
          <w:szCs w:val="24"/>
        </w:rPr>
        <w:t>http://www.mid.ru/organizacii-latinoamerikanskogo-regiona/-/asset_publisher/0vP3hQoCPRg5/content/id/108062  (</w:t>
      </w:r>
      <w:proofErr w:type="gramEnd"/>
      <w:r w:rsidRPr="00D767BE">
        <w:rPr>
          <w:rFonts w:ascii="Times New Roman" w:hAnsi="Times New Roman" w:cs="Times New Roman"/>
          <w:sz w:val="24"/>
          <w:szCs w:val="24"/>
        </w:rPr>
        <w:t>дата обращения: 23.04.2019)</w:t>
      </w:r>
    </w:p>
    <w:p w:rsidR="006F52E2" w:rsidRPr="00D767BE" w:rsidRDefault="006F52E2"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r w:rsidRPr="00D767BE">
        <w:rPr>
          <w:rFonts w:ascii="Times New Roman" w:hAnsi="Times New Roman" w:cs="Times New Roman"/>
          <w:sz w:val="24"/>
          <w:szCs w:val="24"/>
        </w:rPr>
        <w:t>Учреждение Постоянного механизма политического диалога и сотрудничества между Российской Федерацией и СЕЛАК от 29 сентября 2015 г. // [Электронный ресурс] URL: http://www.mid.ru/foreign_policy/news/-/asset_publisher/cKNonkJE02Bw/content/id/1809448 (дата обращения: 22.04.2019)</w:t>
      </w:r>
    </w:p>
    <w:p w:rsidR="006F52E2" w:rsidRPr="00D767BE" w:rsidRDefault="006F52E2"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proofErr w:type="spellStart"/>
      <w:r w:rsidRPr="00D767BE">
        <w:rPr>
          <w:rFonts w:ascii="Times New Roman" w:hAnsi="Times New Roman" w:cs="Times New Roman"/>
          <w:sz w:val="24"/>
          <w:szCs w:val="24"/>
          <w:lang w:val="en-US"/>
        </w:rPr>
        <w:t>América</w:t>
      </w:r>
      <w:proofErr w:type="spellEnd"/>
      <w:r w:rsidRPr="00D767BE">
        <w:rPr>
          <w:rFonts w:ascii="Times New Roman" w:hAnsi="Times New Roman" w:cs="Times New Roman"/>
          <w:sz w:val="24"/>
          <w:szCs w:val="24"/>
          <w:lang w:val="en-US"/>
        </w:rPr>
        <w:t xml:space="preserve"> Latina y el Caribe: </w:t>
      </w:r>
      <w:proofErr w:type="spellStart"/>
      <w:r w:rsidRPr="00D767BE">
        <w:rPr>
          <w:rFonts w:ascii="Times New Roman" w:hAnsi="Times New Roman" w:cs="Times New Roman"/>
          <w:sz w:val="24"/>
          <w:szCs w:val="24"/>
          <w:lang w:val="en-US"/>
        </w:rPr>
        <w:t>políticas</w:t>
      </w:r>
      <w:proofErr w:type="spellEnd"/>
      <w:r w:rsidRPr="00D767BE">
        <w:rPr>
          <w:rFonts w:ascii="Times New Roman" w:hAnsi="Times New Roman" w:cs="Times New Roman"/>
          <w:sz w:val="24"/>
          <w:szCs w:val="24"/>
          <w:lang w:val="en-US"/>
        </w:rPr>
        <w:t xml:space="preserve"> para </w:t>
      </w:r>
      <w:proofErr w:type="spellStart"/>
      <w:r w:rsidRPr="00D767BE">
        <w:rPr>
          <w:rFonts w:ascii="Times New Roman" w:hAnsi="Times New Roman" w:cs="Times New Roman"/>
          <w:sz w:val="24"/>
          <w:szCs w:val="24"/>
          <w:lang w:val="en-US"/>
        </w:rPr>
        <w:t>mejorar</w:t>
      </w:r>
      <w:proofErr w:type="spellEnd"/>
      <w:r w:rsidRPr="00D767BE">
        <w:rPr>
          <w:rFonts w:ascii="Times New Roman" w:hAnsi="Times New Roman" w:cs="Times New Roman"/>
          <w:sz w:val="24"/>
          <w:szCs w:val="24"/>
          <w:lang w:val="en-US"/>
        </w:rPr>
        <w:t xml:space="preserve"> la </w:t>
      </w:r>
      <w:proofErr w:type="spellStart"/>
      <w:r w:rsidRPr="00D767BE">
        <w:rPr>
          <w:rFonts w:ascii="Times New Roman" w:hAnsi="Times New Roman" w:cs="Times New Roman"/>
          <w:sz w:val="24"/>
          <w:szCs w:val="24"/>
          <w:lang w:val="en-US"/>
        </w:rPr>
        <w:t>inserción</w:t>
      </w:r>
      <w:proofErr w:type="spellEnd"/>
      <w:r w:rsidRPr="00D767BE">
        <w:rPr>
          <w:rFonts w:ascii="Times New Roman" w:hAnsi="Times New Roman" w:cs="Times New Roman"/>
          <w:sz w:val="24"/>
          <w:szCs w:val="24"/>
          <w:lang w:val="en-US"/>
        </w:rPr>
        <w:t xml:space="preserve"> en la </w:t>
      </w:r>
      <w:proofErr w:type="spellStart"/>
      <w:r w:rsidRPr="00D767BE">
        <w:rPr>
          <w:rFonts w:ascii="Times New Roman" w:hAnsi="Times New Roman" w:cs="Times New Roman"/>
          <w:sz w:val="24"/>
          <w:szCs w:val="24"/>
          <w:lang w:val="en-US"/>
        </w:rPr>
        <w:t>economía</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mundial</w:t>
      </w:r>
      <w:proofErr w:type="spellEnd"/>
      <w:r w:rsidRPr="00D767BE">
        <w:rPr>
          <w:rFonts w:ascii="Times New Roman" w:hAnsi="Times New Roman" w:cs="Times New Roman"/>
          <w:sz w:val="24"/>
          <w:szCs w:val="24"/>
          <w:lang w:val="en-US"/>
        </w:rPr>
        <w:t>.  / CEPAL 1995. [Electronic resource] URL: https://www.cepal.org/es/publicaciones/2139-america-latina-caribe-politicas-mejorar-la-insercion-la-economia-mundial (accessed: 15.04.2019)</w:t>
      </w:r>
    </w:p>
    <w:p w:rsidR="006F52E2" w:rsidRPr="00D767BE" w:rsidRDefault="006F52E2"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r w:rsidRPr="00D767BE">
        <w:rPr>
          <w:rFonts w:ascii="Times New Roman" w:hAnsi="Times New Roman" w:cs="Times New Roman"/>
          <w:sz w:val="24"/>
          <w:szCs w:val="24"/>
          <w:lang w:val="en-US"/>
        </w:rPr>
        <w:t>CELAC and China joint plan of action for cooperation on priority areas (2019-2021). January 21-22, 2018. // [Electronic resource] URL: http://www.itamaraty.gov.br/images/2ForoCelacChina/Joint-Action-Plan-II-CELAC-China-Forum-FV-22-01-18.pdf (accessed: 23.04.2019)</w:t>
      </w:r>
    </w:p>
    <w:p w:rsidR="006F52E2" w:rsidRPr="00D767BE" w:rsidRDefault="006F52E2"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r w:rsidRPr="00D767BE">
        <w:rPr>
          <w:rFonts w:ascii="Times New Roman" w:hAnsi="Times New Roman" w:cs="Times New Roman"/>
          <w:sz w:val="24"/>
          <w:szCs w:val="24"/>
          <w:lang w:val="en-US"/>
        </w:rPr>
        <w:t xml:space="preserve">CEPAL. Crisis </w:t>
      </w:r>
      <w:proofErr w:type="spellStart"/>
      <w:r w:rsidRPr="00D767BE">
        <w:rPr>
          <w:rFonts w:ascii="Times New Roman" w:hAnsi="Times New Roman" w:cs="Times New Roman"/>
          <w:sz w:val="24"/>
          <w:szCs w:val="24"/>
          <w:lang w:val="en-US"/>
        </w:rPr>
        <w:t>internacional</w:t>
      </w:r>
      <w:proofErr w:type="spellEnd"/>
      <w:r w:rsidRPr="00D767BE">
        <w:rPr>
          <w:rFonts w:ascii="Times New Roman" w:hAnsi="Times New Roman" w:cs="Times New Roman"/>
          <w:sz w:val="24"/>
          <w:szCs w:val="24"/>
          <w:lang w:val="en-US"/>
        </w:rPr>
        <w:t xml:space="preserve"> y </w:t>
      </w:r>
      <w:proofErr w:type="spellStart"/>
      <w:r w:rsidRPr="00D767BE">
        <w:rPr>
          <w:rFonts w:ascii="Times New Roman" w:hAnsi="Times New Roman" w:cs="Times New Roman"/>
          <w:sz w:val="24"/>
          <w:szCs w:val="24"/>
          <w:lang w:val="en-US"/>
        </w:rPr>
        <w:t>oportunidades</w:t>
      </w:r>
      <w:proofErr w:type="spellEnd"/>
      <w:r w:rsidRPr="00D767BE">
        <w:rPr>
          <w:rFonts w:ascii="Times New Roman" w:hAnsi="Times New Roman" w:cs="Times New Roman"/>
          <w:sz w:val="24"/>
          <w:szCs w:val="24"/>
          <w:lang w:val="en-US"/>
        </w:rPr>
        <w:t xml:space="preserve"> para la </w:t>
      </w:r>
      <w:proofErr w:type="spellStart"/>
      <w:r w:rsidRPr="00D767BE">
        <w:rPr>
          <w:rFonts w:ascii="Times New Roman" w:hAnsi="Times New Roman" w:cs="Times New Roman"/>
          <w:sz w:val="24"/>
          <w:szCs w:val="24"/>
          <w:lang w:val="en-US"/>
        </w:rPr>
        <w:t>cooperación</w:t>
      </w:r>
      <w:proofErr w:type="spellEnd"/>
      <w:r w:rsidRPr="00D767BE">
        <w:rPr>
          <w:rFonts w:ascii="Times New Roman" w:hAnsi="Times New Roman" w:cs="Times New Roman"/>
          <w:sz w:val="24"/>
          <w:szCs w:val="24"/>
          <w:lang w:val="en-US"/>
        </w:rPr>
        <w:t xml:space="preserve"> regional. Santiago de Chile, 2009, p. 23; CEPAL. Panorama de la </w:t>
      </w:r>
      <w:proofErr w:type="spellStart"/>
      <w:r w:rsidRPr="00D767BE">
        <w:rPr>
          <w:rFonts w:ascii="Times New Roman" w:hAnsi="Times New Roman" w:cs="Times New Roman"/>
          <w:sz w:val="24"/>
          <w:szCs w:val="24"/>
          <w:lang w:val="en-US"/>
        </w:rPr>
        <w:t>inserción</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internacional</w:t>
      </w:r>
      <w:proofErr w:type="spellEnd"/>
      <w:r w:rsidRPr="00D767BE">
        <w:rPr>
          <w:rFonts w:ascii="Times New Roman" w:hAnsi="Times New Roman" w:cs="Times New Roman"/>
          <w:sz w:val="24"/>
          <w:szCs w:val="24"/>
          <w:lang w:val="en-US"/>
        </w:rPr>
        <w:t xml:space="preserve"> de </w:t>
      </w:r>
      <w:proofErr w:type="spellStart"/>
      <w:r w:rsidRPr="00D767BE">
        <w:rPr>
          <w:rFonts w:ascii="Times New Roman" w:hAnsi="Times New Roman" w:cs="Times New Roman"/>
          <w:sz w:val="24"/>
          <w:szCs w:val="24"/>
          <w:lang w:val="en-US"/>
        </w:rPr>
        <w:t>América</w:t>
      </w:r>
      <w:proofErr w:type="spellEnd"/>
      <w:r w:rsidRPr="00D767BE">
        <w:rPr>
          <w:rFonts w:ascii="Times New Roman" w:hAnsi="Times New Roman" w:cs="Times New Roman"/>
          <w:sz w:val="24"/>
          <w:szCs w:val="24"/>
          <w:lang w:val="en-US"/>
        </w:rPr>
        <w:t xml:space="preserve"> Latina y el Caribe 2010-2011. Santiago de Chile, 2011, p. 57. URL: </w:t>
      </w:r>
      <w:hyperlink r:id="rId14" w:history="1">
        <w:r w:rsidRPr="00D767BE">
          <w:rPr>
            <w:rFonts w:ascii="Times New Roman" w:hAnsi="Times New Roman" w:cs="Times New Roman"/>
            <w:sz w:val="24"/>
            <w:szCs w:val="24"/>
            <w:lang w:val="en-US"/>
          </w:rPr>
          <w:t>http://www.cepal.org/publicaciones/xml/2/37952/Crisis_internacional_coorperacion_regional_serie_93.pdf</w:t>
        </w:r>
      </w:hyperlink>
      <w:r w:rsidRPr="00D767BE">
        <w:rPr>
          <w:rFonts w:ascii="Times New Roman" w:hAnsi="Times New Roman" w:cs="Times New Roman"/>
          <w:sz w:val="24"/>
          <w:szCs w:val="24"/>
          <w:lang w:val="en-US"/>
        </w:rPr>
        <w:t xml:space="preserve"> (accessed: 15.03.2019)</w:t>
      </w:r>
    </w:p>
    <w:p w:rsidR="006F52E2" w:rsidRPr="00D767BE" w:rsidRDefault="006F52E2"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proofErr w:type="spellStart"/>
      <w:r w:rsidRPr="00D767BE">
        <w:rPr>
          <w:rFonts w:ascii="Times New Roman" w:hAnsi="Times New Roman" w:cs="Times New Roman"/>
          <w:sz w:val="24"/>
          <w:szCs w:val="24"/>
          <w:lang w:val="en-US"/>
        </w:rPr>
        <w:t>Comunidad</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Andina</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Tratamiento</w:t>
      </w:r>
      <w:proofErr w:type="spellEnd"/>
      <w:r w:rsidRPr="00D767BE">
        <w:rPr>
          <w:rFonts w:ascii="Times New Roman" w:hAnsi="Times New Roman" w:cs="Times New Roman"/>
          <w:sz w:val="24"/>
          <w:szCs w:val="24"/>
          <w:lang w:val="en-US"/>
        </w:rPr>
        <w:t xml:space="preserve"> de </w:t>
      </w:r>
      <w:proofErr w:type="spellStart"/>
      <w:r w:rsidRPr="00D767BE">
        <w:rPr>
          <w:rFonts w:ascii="Times New Roman" w:hAnsi="Times New Roman" w:cs="Times New Roman"/>
          <w:sz w:val="24"/>
          <w:szCs w:val="24"/>
          <w:lang w:val="en-US"/>
        </w:rPr>
        <w:t>las</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asimetrías</w:t>
      </w:r>
      <w:proofErr w:type="spellEnd"/>
      <w:r w:rsidRPr="00D767BE">
        <w:rPr>
          <w:rFonts w:ascii="Times New Roman" w:hAnsi="Times New Roman" w:cs="Times New Roman"/>
          <w:sz w:val="24"/>
          <w:szCs w:val="24"/>
          <w:lang w:val="en-US"/>
        </w:rPr>
        <w:t xml:space="preserve"> en la </w:t>
      </w:r>
      <w:proofErr w:type="spellStart"/>
      <w:r w:rsidRPr="00D767BE">
        <w:rPr>
          <w:rFonts w:ascii="Times New Roman" w:hAnsi="Times New Roman" w:cs="Times New Roman"/>
          <w:sz w:val="24"/>
          <w:szCs w:val="24"/>
          <w:lang w:val="en-US"/>
        </w:rPr>
        <w:t>Comunidad</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Andina</w:t>
      </w:r>
      <w:proofErr w:type="spellEnd"/>
      <w:r w:rsidRPr="00D767BE">
        <w:rPr>
          <w:rFonts w:ascii="Times New Roman" w:hAnsi="Times New Roman" w:cs="Times New Roman"/>
          <w:sz w:val="24"/>
          <w:szCs w:val="24"/>
          <w:lang w:val="en-US"/>
        </w:rPr>
        <w:t xml:space="preserve">, Lima, </w:t>
      </w:r>
      <w:proofErr w:type="spellStart"/>
      <w:r w:rsidRPr="00D767BE">
        <w:rPr>
          <w:rFonts w:ascii="Times New Roman" w:hAnsi="Times New Roman" w:cs="Times New Roman"/>
          <w:sz w:val="24"/>
          <w:szCs w:val="24"/>
          <w:lang w:val="en-US"/>
        </w:rPr>
        <w:t>julio</w:t>
      </w:r>
      <w:proofErr w:type="spellEnd"/>
      <w:r w:rsidRPr="00D767BE">
        <w:rPr>
          <w:rFonts w:ascii="Times New Roman" w:hAnsi="Times New Roman" w:cs="Times New Roman"/>
          <w:sz w:val="24"/>
          <w:szCs w:val="24"/>
          <w:lang w:val="en-US"/>
        </w:rPr>
        <w:t xml:space="preserve">, 2006.URL: http://www.sela.org/media/266193/t023600004355-0-tratamiento_de_las_asimetrias_en_la_comunidad_andina.pdf (accessed 20.02.2019) </w:t>
      </w:r>
    </w:p>
    <w:p w:rsidR="006F52E2" w:rsidRPr="00D767BE" w:rsidRDefault="006F52E2"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r w:rsidRPr="00D767BE">
        <w:rPr>
          <w:rFonts w:ascii="Times New Roman" w:hAnsi="Times New Roman" w:cs="Times New Roman"/>
          <w:sz w:val="24"/>
          <w:szCs w:val="24"/>
          <w:lang w:val="en-US"/>
        </w:rPr>
        <w:t>Declaration of Santiago II CELAC-China Forum. // [Electronic resource] URL: https://celac.rree.gob.sv/wp-content/uploads/2018/04/Declaration-of-Santiago-II-CELAC-China-Forum.-22-01-2018.pdf (accessed: 23.04.2019)</w:t>
      </w:r>
    </w:p>
    <w:p w:rsidR="006F52E2" w:rsidRPr="00D767BE" w:rsidRDefault="006F52E2"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r w:rsidRPr="00D767BE">
        <w:rPr>
          <w:rFonts w:ascii="Times New Roman" w:hAnsi="Times New Roman" w:cs="Times New Roman"/>
          <w:sz w:val="24"/>
          <w:szCs w:val="24"/>
          <w:lang w:val="en-US"/>
        </w:rPr>
        <w:t>EU-CELAC Action Plan 2015 // [Electronic resource] URL:  https://www.consilium.europa.eu/media/23757/eu-celac-action-plan.pdf (accessed: 20.04.2019)</w:t>
      </w:r>
    </w:p>
    <w:p w:rsidR="006F52E2" w:rsidRPr="00D767BE" w:rsidRDefault="006F52E2"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r w:rsidRPr="00D767BE">
        <w:rPr>
          <w:rFonts w:ascii="Times New Roman" w:hAnsi="Times New Roman" w:cs="Times New Roman"/>
          <w:sz w:val="24"/>
          <w:szCs w:val="24"/>
          <w:lang w:val="en-US"/>
        </w:rPr>
        <w:lastRenderedPageBreak/>
        <w:t xml:space="preserve">Panorama de la </w:t>
      </w:r>
      <w:proofErr w:type="spellStart"/>
      <w:r w:rsidRPr="00D767BE">
        <w:rPr>
          <w:rFonts w:ascii="Times New Roman" w:hAnsi="Times New Roman" w:cs="Times New Roman"/>
          <w:sz w:val="24"/>
          <w:szCs w:val="24"/>
          <w:lang w:val="en-US"/>
        </w:rPr>
        <w:t>Inserción</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Internacional</w:t>
      </w:r>
      <w:proofErr w:type="spellEnd"/>
      <w:r w:rsidRPr="00D767BE">
        <w:rPr>
          <w:rFonts w:ascii="Times New Roman" w:hAnsi="Times New Roman" w:cs="Times New Roman"/>
          <w:sz w:val="24"/>
          <w:szCs w:val="24"/>
          <w:lang w:val="en-US"/>
        </w:rPr>
        <w:t xml:space="preserve"> de </w:t>
      </w:r>
      <w:proofErr w:type="spellStart"/>
      <w:r w:rsidRPr="00D767BE">
        <w:rPr>
          <w:rFonts w:ascii="Times New Roman" w:hAnsi="Times New Roman" w:cs="Times New Roman"/>
          <w:sz w:val="24"/>
          <w:szCs w:val="24"/>
          <w:lang w:val="en-US"/>
        </w:rPr>
        <w:t>América</w:t>
      </w:r>
      <w:proofErr w:type="spellEnd"/>
      <w:r w:rsidRPr="00D767BE">
        <w:rPr>
          <w:rFonts w:ascii="Times New Roman" w:hAnsi="Times New Roman" w:cs="Times New Roman"/>
          <w:sz w:val="24"/>
          <w:szCs w:val="24"/>
          <w:lang w:val="en-US"/>
        </w:rPr>
        <w:t xml:space="preserve"> Latina y el Caribe 2011-2012: crisis </w:t>
      </w:r>
      <w:proofErr w:type="spellStart"/>
      <w:r w:rsidRPr="00D767BE">
        <w:rPr>
          <w:rFonts w:ascii="Times New Roman" w:hAnsi="Times New Roman" w:cs="Times New Roman"/>
          <w:sz w:val="24"/>
          <w:szCs w:val="24"/>
          <w:lang w:val="en-US"/>
        </w:rPr>
        <w:t>duradera</w:t>
      </w:r>
      <w:proofErr w:type="spellEnd"/>
      <w:r w:rsidRPr="00D767BE">
        <w:rPr>
          <w:rFonts w:ascii="Times New Roman" w:hAnsi="Times New Roman" w:cs="Times New Roman"/>
          <w:sz w:val="24"/>
          <w:szCs w:val="24"/>
          <w:lang w:val="en-US"/>
        </w:rPr>
        <w:t xml:space="preserve"> en </w:t>
      </w:r>
      <w:proofErr w:type="gramStart"/>
      <w:r w:rsidRPr="00D767BE">
        <w:rPr>
          <w:rFonts w:ascii="Times New Roman" w:hAnsi="Times New Roman" w:cs="Times New Roman"/>
          <w:sz w:val="24"/>
          <w:szCs w:val="24"/>
          <w:lang w:val="en-US"/>
        </w:rPr>
        <w:t xml:space="preserve">el </w:t>
      </w:r>
      <w:proofErr w:type="spellStart"/>
      <w:r w:rsidRPr="00D767BE">
        <w:rPr>
          <w:rFonts w:ascii="Times New Roman" w:hAnsi="Times New Roman" w:cs="Times New Roman"/>
          <w:sz w:val="24"/>
          <w:szCs w:val="24"/>
          <w:lang w:val="en-US"/>
        </w:rPr>
        <w:t>centro</w:t>
      </w:r>
      <w:proofErr w:type="spellEnd"/>
      <w:proofErr w:type="gramEnd"/>
      <w:r w:rsidRPr="00D767BE">
        <w:rPr>
          <w:rFonts w:ascii="Times New Roman" w:hAnsi="Times New Roman" w:cs="Times New Roman"/>
          <w:sz w:val="24"/>
          <w:szCs w:val="24"/>
          <w:lang w:val="en-US"/>
        </w:rPr>
        <w:t xml:space="preserve"> y </w:t>
      </w:r>
      <w:proofErr w:type="spellStart"/>
      <w:r w:rsidRPr="00D767BE">
        <w:rPr>
          <w:rFonts w:ascii="Times New Roman" w:hAnsi="Times New Roman" w:cs="Times New Roman"/>
          <w:sz w:val="24"/>
          <w:szCs w:val="24"/>
          <w:lang w:val="en-US"/>
        </w:rPr>
        <w:t>nuevas</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oportunidades</w:t>
      </w:r>
      <w:proofErr w:type="spellEnd"/>
      <w:r w:rsidRPr="00D767BE">
        <w:rPr>
          <w:rFonts w:ascii="Times New Roman" w:hAnsi="Times New Roman" w:cs="Times New Roman"/>
          <w:sz w:val="24"/>
          <w:szCs w:val="24"/>
          <w:lang w:val="en-US"/>
        </w:rPr>
        <w:t xml:space="preserve"> para </w:t>
      </w:r>
      <w:proofErr w:type="spellStart"/>
      <w:r w:rsidRPr="00D767BE">
        <w:rPr>
          <w:rFonts w:ascii="Times New Roman" w:hAnsi="Times New Roman" w:cs="Times New Roman"/>
          <w:sz w:val="24"/>
          <w:szCs w:val="24"/>
          <w:lang w:val="en-US"/>
        </w:rPr>
        <w:t>las</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economías</w:t>
      </w:r>
      <w:proofErr w:type="spellEnd"/>
      <w:r w:rsidRPr="00D767BE">
        <w:rPr>
          <w:rFonts w:ascii="Times New Roman" w:hAnsi="Times New Roman" w:cs="Times New Roman"/>
          <w:sz w:val="24"/>
          <w:szCs w:val="24"/>
          <w:lang w:val="en-US"/>
        </w:rPr>
        <w:t xml:space="preserve"> en </w:t>
      </w:r>
      <w:proofErr w:type="spellStart"/>
      <w:r w:rsidRPr="00D767BE">
        <w:rPr>
          <w:rFonts w:ascii="Times New Roman" w:hAnsi="Times New Roman" w:cs="Times New Roman"/>
          <w:sz w:val="24"/>
          <w:szCs w:val="24"/>
          <w:lang w:val="en-US"/>
        </w:rPr>
        <w:t>desarrollo</w:t>
      </w:r>
      <w:proofErr w:type="spellEnd"/>
      <w:r w:rsidRPr="00D767BE">
        <w:rPr>
          <w:rFonts w:ascii="Times New Roman" w:hAnsi="Times New Roman" w:cs="Times New Roman"/>
          <w:sz w:val="24"/>
          <w:szCs w:val="24"/>
          <w:lang w:val="en-US"/>
        </w:rPr>
        <w:t xml:space="preserve">/ CEPAL 2011-2012// </w:t>
      </w:r>
      <w:r w:rsidRPr="00D767BE">
        <w:rPr>
          <w:rFonts w:ascii="Times New Roman" w:hAnsi="Times New Roman" w:cs="Times New Roman"/>
          <w:sz w:val="24"/>
          <w:szCs w:val="24"/>
        </w:rPr>
        <w:t>заглавие</w:t>
      </w:r>
      <w:r w:rsidRPr="00D767BE">
        <w:rPr>
          <w:rFonts w:ascii="Times New Roman" w:hAnsi="Times New Roman" w:cs="Times New Roman"/>
          <w:sz w:val="24"/>
          <w:szCs w:val="24"/>
          <w:lang w:val="en-US"/>
        </w:rPr>
        <w:t xml:space="preserve"> </w:t>
      </w:r>
      <w:r w:rsidRPr="00D767BE">
        <w:rPr>
          <w:rFonts w:ascii="Times New Roman" w:hAnsi="Times New Roman" w:cs="Times New Roman"/>
          <w:sz w:val="24"/>
          <w:szCs w:val="24"/>
        </w:rPr>
        <w:t>с</w:t>
      </w:r>
      <w:r w:rsidRPr="00D767BE">
        <w:rPr>
          <w:rFonts w:ascii="Times New Roman" w:hAnsi="Times New Roman" w:cs="Times New Roman"/>
          <w:sz w:val="24"/>
          <w:szCs w:val="24"/>
          <w:lang w:val="en-US"/>
        </w:rPr>
        <w:t xml:space="preserve"> </w:t>
      </w:r>
      <w:r w:rsidRPr="00D767BE">
        <w:rPr>
          <w:rFonts w:ascii="Times New Roman" w:hAnsi="Times New Roman" w:cs="Times New Roman"/>
          <w:sz w:val="24"/>
          <w:szCs w:val="24"/>
        </w:rPr>
        <w:t>экрана</w:t>
      </w:r>
      <w:r w:rsidRPr="00D767BE">
        <w:rPr>
          <w:rFonts w:ascii="Times New Roman" w:hAnsi="Times New Roman" w:cs="Times New Roman"/>
          <w:sz w:val="24"/>
          <w:szCs w:val="24"/>
          <w:lang w:val="en-US"/>
        </w:rPr>
        <w:t>. URL: http://repositorio.cepal.org/bitstream/handle/11362/1186/1/S1200769_es.pdf (</w:t>
      </w:r>
      <w:r w:rsidRPr="00D767BE">
        <w:rPr>
          <w:rFonts w:ascii="Times New Roman" w:hAnsi="Times New Roman" w:cs="Times New Roman"/>
          <w:sz w:val="24"/>
          <w:szCs w:val="24"/>
        </w:rPr>
        <w:t>а</w:t>
      </w:r>
      <w:proofErr w:type="spellStart"/>
      <w:r w:rsidRPr="00D767BE">
        <w:rPr>
          <w:rFonts w:ascii="Times New Roman" w:hAnsi="Times New Roman" w:cs="Times New Roman"/>
          <w:sz w:val="24"/>
          <w:szCs w:val="24"/>
          <w:lang w:val="en-US"/>
        </w:rPr>
        <w:t>ccessed</w:t>
      </w:r>
      <w:proofErr w:type="spellEnd"/>
      <w:r w:rsidRPr="00D767BE">
        <w:rPr>
          <w:rFonts w:ascii="Times New Roman" w:hAnsi="Times New Roman" w:cs="Times New Roman"/>
          <w:sz w:val="24"/>
          <w:szCs w:val="24"/>
          <w:lang w:val="en-US"/>
        </w:rPr>
        <w:t>: 20.03.2019)</w:t>
      </w:r>
    </w:p>
    <w:p w:rsidR="006F52E2" w:rsidRPr="00D767BE" w:rsidRDefault="006F52E2"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proofErr w:type="spellStart"/>
      <w:r w:rsidRPr="00D767BE">
        <w:rPr>
          <w:rFonts w:ascii="Times New Roman" w:hAnsi="Times New Roman" w:cs="Times New Roman"/>
          <w:sz w:val="24"/>
          <w:szCs w:val="24"/>
          <w:lang w:val="en-US"/>
        </w:rPr>
        <w:t>Pronunciamiento</w:t>
      </w:r>
      <w:proofErr w:type="spellEnd"/>
      <w:r w:rsidRPr="00D767BE">
        <w:rPr>
          <w:rFonts w:ascii="Times New Roman" w:hAnsi="Times New Roman" w:cs="Times New Roman"/>
          <w:sz w:val="24"/>
          <w:szCs w:val="24"/>
          <w:lang w:val="en-US"/>
        </w:rPr>
        <w:t xml:space="preserve"> de México en </w:t>
      </w:r>
      <w:proofErr w:type="spellStart"/>
      <w:r w:rsidRPr="00D767BE">
        <w:rPr>
          <w:rFonts w:ascii="Times New Roman" w:hAnsi="Times New Roman" w:cs="Times New Roman"/>
          <w:sz w:val="24"/>
          <w:szCs w:val="24"/>
          <w:lang w:val="en-US"/>
        </w:rPr>
        <w:t>torno</w:t>
      </w:r>
      <w:proofErr w:type="spellEnd"/>
      <w:r w:rsidRPr="00D767BE">
        <w:rPr>
          <w:rFonts w:ascii="Times New Roman" w:hAnsi="Times New Roman" w:cs="Times New Roman"/>
          <w:sz w:val="24"/>
          <w:szCs w:val="24"/>
          <w:lang w:val="en-US"/>
        </w:rPr>
        <w:t xml:space="preserve"> a la </w:t>
      </w:r>
      <w:proofErr w:type="spellStart"/>
      <w:r w:rsidRPr="00D767BE">
        <w:rPr>
          <w:rFonts w:ascii="Times New Roman" w:hAnsi="Times New Roman" w:cs="Times New Roman"/>
          <w:sz w:val="24"/>
          <w:szCs w:val="24"/>
          <w:lang w:val="en-US"/>
        </w:rPr>
        <w:t>situación</w:t>
      </w:r>
      <w:proofErr w:type="spellEnd"/>
      <w:r w:rsidRPr="00D767BE">
        <w:rPr>
          <w:rFonts w:ascii="Times New Roman" w:hAnsi="Times New Roman" w:cs="Times New Roman"/>
          <w:sz w:val="24"/>
          <w:szCs w:val="24"/>
          <w:lang w:val="en-US"/>
        </w:rPr>
        <w:t xml:space="preserve"> en Kosovo. URL: http://web.archive.org/web/20080226071847/http://www.sre.gob.mx/csocial/contenido/comunicados/2008/feb/cp_032.html (</w:t>
      </w:r>
      <w:r w:rsidRPr="00D767BE">
        <w:rPr>
          <w:rFonts w:ascii="Times New Roman" w:hAnsi="Times New Roman" w:cs="Times New Roman"/>
          <w:sz w:val="24"/>
          <w:szCs w:val="24"/>
        </w:rPr>
        <w:t>а</w:t>
      </w:r>
      <w:proofErr w:type="spellStart"/>
      <w:r w:rsidRPr="00D767BE">
        <w:rPr>
          <w:rFonts w:ascii="Times New Roman" w:hAnsi="Times New Roman" w:cs="Times New Roman"/>
          <w:sz w:val="24"/>
          <w:szCs w:val="24"/>
          <w:lang w:val="en-US"/>
        </w:rPr>
        <w:t>ccessed</w:t>
      </w:r>
      <w:proofErr w:type="spellEnd"/>
      <w:r w:rsidRPr="00D767BE">
        <w:rPr>
          <w:rFonts w:ascii="Times New Roman" w:hAnsi="Times New Roman" w:cs="Times New Roman"/>
          <w:sz w:val="24"/>
          <w:szCs w:val="24"/>
          <w:lang w:val="en-US"/>
        </w:rPr>
        <w:t>: 13.05.2019)</w:t>
      </w:r>
    </w:p>
    <w:p w:rsidR="006F52E2" w:rsidRPr="00D767BE" w:rsidRDefault="006F52E2"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r w:rsidRPr="00D767BE">
        <w:rPr>
          <w:rFonts w:ascii="Times New Roman" w:hAnsi="Times New Roman" w:cs="Times New Roman"/>
          <w:sz w:val="24"/>
          <w:szCs w:val="24"/>
          <w:lang w:val="en-US"/>
        </w:rPr>
        <w:t>Special Declaration on the establishment of the China-CELAC Forum, 28 January 2014 // [Electronic resource] URL: http://celac.cubaminrex.cu/sites/default/files/ficheros/doc_3_27_special_declaration_on_china-celac_ingles.pdf (accessed: 23.04.2019)</w:t>
      </w:r>
    </w:p>
    <w:p w:rsidR="006F52E2" w:rsidRPr="00D767BE" w:rsidRDefault="006F52E2"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r w:rsidRPr="00D767BE">
        <w:rPr>
          <w:rFonts w:ascii="Times New Roman" w:hAnsi="Times New Roman" w:cs="Times New Roman"/>
          <w:sz w:val="24"/>
          <w:szCs w:val="24"/>
          <w:lang w:val="en-US"/>
        </w:rPr>
        <w:t>The VII EU-CELAC Senior Officials Meeting in Research and Innovation launches the first EU-CELAC Knowledge Week. // [Electronic resource] URL: https://ec.europa.eu/research/iscp/index.cfm?pg=latin-americ-carib (accessed: 21.04.2019)</w:t>
      </w:r>
    </w:p>
    <w:p w:rsidR="00820F45" w:rsidRPr="00D767BE" w:rsidRDefault="00820F45" w:rsidP="00D767BE">
      <w:pPr>
        <w:pStyle w:val="a3"/>
        <w:autoSpaceDE w:val="0"/>
        <w:autoSpaceDN w:val="0"/>
        <w:adjustRightInd w:val="0"/>
        <w:spacing w:after="0" w:line="360" w:lineRule="auto"/>
        <w:ind w:left="709"/>
        <w:jc w:val="both"/>
        <w:rPr>
          <w:rFonts w:ascii="Times New Roman" w:hAnsi="Times New Roman" w:cs="Times New Roman"/>
          <w:sz w:val="24"/>
          <w:szCs w:val="24"/>
          <w:lang w:val="en-US"/>
        </w:rPr>
      </w:pPr>
    </w:p>
    <w:p w:rsidR="006F52E2" w:rsidRPr="00D767BE" w:rsidRDefault="006F52E2" w:rsidP="00D767BE">
      <w:pPr>
        <w:spacing w:after="0" w:line="360" w:lineRule="auto"/>
        <w:jc w:val="center"/>
        <w:rPr>
          <w:rFonts w:ascii="Times New Roman" w:hAnsi="Times New Roman" w:cs="Times New Roman"/>
          <w:i/>
          <w:sz w:val="24"/>
          <w:szCs w:val="24"/>
          <w:lang w:val="en-US"/>
        </w:rPr>
      </w:pPr>
    </w:p>
    <w:p w:rsidR="006F52E2" w:rsidRPr="00D767BE" w:rsidRDefault="006F52E2" w:rsidP="00D767BE">
      <w:pPr>
        <w:spacing w:after="0" w:line="360" w:lineRule="auto"/>
        <w:jc w:val="center"/>
        <w:rPr>
          <w:rFonts w:ascii="Times New Roman" w:hAnsi="Times New Roman" w:cs="Times New Roman"/>
          <w:i/>
          <w:sz w:val="24"/>
          <w:szCs w:val="24"/>
          <w:lang w:val="en-US"/>
        </w:rPr>
      </w:pPr>
    </w:p>
    <w:p w:rsidR="00BE0682" w:rsidRPr="00D767BE" w:rsidRDefault="00973686" w:rsidP="00D767BE">
      <w:pPr>
        <w:spacing w:after="0" w:line="360" w:lineRule="auto"/>
        <w:rPr>
          <w:rFonts w:ascii="Times New Roman" w:hAnsi="Times New Roman" w:cs="Times New Roman"/>
          <w:b/>
          <w:i/>
          <w:sz w:val="24"/>
          <w:szCs w:val="24"/>
        </w:rPr>
      </w:pPr>
      <w:r w:rsidRPr="00D767BE">
        <w:rPr>
          <w:rFonts w:ascii="Times New Roman" w:hAnsi="Times New Roman" w:cs="Times New Roman"/>
          <w:b/>
          <w:i/>
          <w:sz w:val="24"/>
          <w:szCs w:val="24"/>
        </w:rPr>
        <w:t>Аналитические материалы</w:t>
      </w:r>
    </w:p>
    <w:p w:rsidR="00BE0682" w:rsidRPr="00D767BE" w:rsidRDefault="00BE0682"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r w:rsidRPr="00D767BE">
        <w:rPr>
          <w:rFonts w:ascii="Times New Roman" w:hAnsi="Times New Roman" w:cs="Times New Roman"/>
          <w:sz w:val="24"/>
          <w:szCs w:val="24"/>
        </w:rPr>
        <w:t>“1+3+</w:t>
      </w:r>
      <w:proofErr w:type="gramStart"/>
      <w:r w:rsidRPr="00D767BE">
        <w:rPr>
          <w:rFonts w:ascii="Times New Roman" w:hAnsi="Times New Roman" w:cs="Times New Roman"/>
          <w:sz w:val="24"/>
          <w:szCs w:val="24"/>
        </w:rPr>
        <w:t>6”</w:t>
      </w:r>
      <w:proofErr w:type="spellStart"/>
      <w:r w:rsidRPr="00D767BE">
        <w:rPr>
          <w:rFonts w:ascii="Times New Roman" w:eastAsia="Microsoft JhengHei" w:hAnsi="Times New Roman" w:cs="Times New Roman"/>
          <w:sz w:val="24"/>
          <w:szCs w:val="24"/>
        </w:rPr>
        <w:t>务实合作新框架</w:t>
      </w:r>
      <w:proofErr w:type="spellEnd"/>
      <w:proofErr w:type="gramEnd"/>
      <w:r w:rsidRPr="00D767BE">
        <w:rPr>
          <w:rFonts w:ascii="Times New Roman" w:hAnsi="Times New Roman" w:cs="Times New Roman"/>
          <w:sz w:val="24"/>
          <w:szCs w:val="24"/>
        </w:rPr>
        <w:t xml:space="preserve"> </w:t>
      </w:r>
      <w:r w:rsidR="006746F9" w:rsidRPr="00D767BE">
        <w:rPr>
          <w:rFonts w:ascii="Times New Roman" w:hAnsi="Times New Roman" w:cs="Times New Roman"/>
          <w:sz w:val="24"/>
          <w:szCs w:val="24"/>
        </w:rPr>
        <w:t>(</w:t>
      </w:r>
      <w:r w:rsidR="00C60DA4" w:rsidRPr="00D767BE">
        <w:rPr>
          <w:rFonts w:ascii="Times New Roman" w:hAnsi="Times New Roman" w:cs="Times New Roman"/>
          <w:sz w:val="24"/>
          <w:szCs w:val="24"/>
        </w:rPr>
        <w:t>“1+3+6”</w:t>
      </w:r>
      <w:r w:rsidR="00C60DA4" w:rsidRPr="00D767BE">
        <w:rPr>
          <w:rFonts w:ascii="Times New Roman" w:hAnsi="Times New Roman" w:cs="Times New Roman"/>
          <w:color w:val="000000"/>
          <w:sz w:val="24"/>
          <w:szCs w:val="24"/>
          <w:shd w:val="clear" w:color="auto" w:fill="FFFFFF"/>
        </w:rPr>
        <w:t xml:space="preserve"> </w:t>
      </w:r>
      <w:r w:rsidR="00C60DA4" w:rsidRPr="00D767BE">
        <w:rPr>
          <w:rFonts w:ascii="Times New Roman" w:hAnsi="Times New Roman" w:cs="Times New Roman"/>
          <w:sz w:val="24"/>
          <w:szCs w:val="24"/>
        </w:rPr>
        <w:t xml:space="preserve">У ши </w:t>
      </w:r>
      <w:proofErr w:type="spellStart"/>
      <w:r w:rsidR="00C60DA4" w:rsidRPr="00D767BE">
        <w:rPr>
          <w:rFonts w:ascii="Times New Roman" w:hAnsi="Times New Roman" w:cs="Times New Roman"/>
          <w:sz w:val="24"/>
          <w:szCs w:val="24"/>
        </w:rPr>
        <w:t>хэ</w:t>
      </w:r>
      <w:proofErr w:type="spellEnd"/>
      <w:r w:rsidR="00C60DA4" w:rsidRPr="00D767BE">
        <w:rPr>
          <w:rFonts w:ascii="Times New Roman" w:hAnsi="Times New Roman" w:cs="Times New Roman"/>
          <w:sz w:val="24"/>
          <w:szCs w:val="24"/>
        </w:rPr>
        <w:t xml:space="preserve"> </w:t>
      </w:r>
      <w:proofErr w:type="spellStart"/>
      <w:r w:rsidR="00C60DA4" w:rsidRPr="00D767BE">
        <w:rPr>
          <w:rFonts w:ascii="Times New Roman" w:hAnsi="Times New Roman" w:cs="Times New Roman"/>
          <w:sz w:val="24"/>
          <w:szCs w:val="24"/>
        </w:rPr>
        <w:t>цзо</w:t>
      </w:r>
      <w:proofErr w:type="spellEnd"/>
      <w:r w:rsidR="00C60DA4" w:rsidRPr="00D767BE">
        <w:rPr>
          <w:rFonts w:ascii="Times New Roman" w:hAnsi="Times New Roman" w:cs="Times New Roman"/>
          <w:sz w:val="24"/>
          <w:szCs w:val="24"/>
        </w:rPr>
        <w:t xml:space="preserve"> синь </w:t>
      </w:r>
      <w:proofErr w:type="spellStart"/>
      <w:r w:rsidR="00C60DA4" w:rsidRPr="00D767BE">
        <w:rPr>
          <w:rFonts w:ascii="Times New Roman" w:hAnsi="Times New Roman" w:cs="Times New Roman"/>
          <w:sz w:val="24"/>
          <w:szCs w:val="24"/>
        </w:rPr>
        <w:t>куан</w:t>
      </w:r>
      <w:proofErr w:type="spellEnd"/>
      <w:r w:rsidR="00C60DA4" w:rsidRPr="00D767BE">
        <w:rPr>
          <w:rFonts w:ascii="Times New Roman" w:hAnsi="Times New Roman" w:cs="Times New Roman"/>
          <w:sz w:val="24"/>
          <w:szCs w:val="24"/>
        </w:rPr>
        <w:t xml:space="preserve"> </w:t>
      </w:r>
      <w:proofErr w:type="spellStart"/>
      <w:r w:rsidR="00C60DA4" w:rsidRPr="00D767BE">
        <w:rPr>
          <w:rFonts w:ascii="Times New Roman" w:hAnsi="Times New Roman" w:cs="Times New Roman"/>
          <w:sz w:val="24"/>
          <w:szCs w:val="24"/>
        </w:rPr>
        <w:t>цзя</w:t>
      </w:r>
      <w:proofErr w:type="spellEnd"/>
      <w:r w:rsidR="00C60DA4" w:rsidRPr="00D767BE">
        <w:rPr>
          <w:rFonts w:ascii="Times New Roman" w:eastAsiaTheme="minorEastAsia" w:hAnsi="Times New Roman" w:cs="Times New Roman"/>
          <w:sz w:val="24"/>
          <w:szCs w:val="24"/>
        </w:rPr>
        <w:t xml:space="preserve"> </w:t>
      </w:r>
      <w:r w:rsidRPr="00D767BE">
        <w:rPr>
          <w:rFonts w:ascii="Times New Roman" w:hAnsi="Times New Roman" w:cs="Times New Roman"/>
          <w:sz w:val="24"/>
          <w:szCs w:val="24"/>
        </w:rPr>
        <w:t>(«1 + 3 + 6» новая основа для прагматичного сотрудничества) // [Электронный ресурс] URL: http://xiamag.com/47084.html (дата обращения: 23.04.2019)</w:t>
      </w:r>
    </w:p>
    <w:p w:rsidR="00BE0682" w:rsidRPr="00D767BE" w:rsidRDefault="00BE0682"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r w:rsidRPr="00D767BE">
        <w:rPr>
          <w:rFonts w:ascii="Times New Roman" w:hAnsi="Times New Roman" w:cs="Times New Roman"/>
          <w:sz w:val="24"/>
          <w:szCs w:val="24"/>
          <w:lang w:val="en-US"/>
        </w:rPr>
        <w:t xml:space="preserve">ALADI celebrates its 25 years of Latin-American Integration. 11 de </w:t>
      </w:r>
      <w:proofErr w:type="spellStart"/>
      <w:r w:rsidRPr="00D767BE">
        <w:rPr>
          <w:rFonts w:ascii="Times New Roman" w:hAnsi="Times New Roman" w:cs="Times New Roman"/>
          <w:sz w:val="24"/>
          <w:szCs w:val="24"/>
          <w:lang w:val="en-US"/>
        </w:rPr>
        <w:t>agosto</w:t>
      </w:r>
      <w:proofErr w:type="spellEnd"/>
      <w:r w:rsidRPr="00D767BE">
        <w:rPr>
          <w:rFonts w:ascii="Times New Roman" w:hAnsi="Times New Roman" w:cs="Times New Roman"/>
          <w:sz w:val="24"/>
          <w:szCs w:val="24"/>
          <w:lang w:val="en-US"/>
        </w:rPr>
        <w:t xml:space="preserve"> de 2005 // [Electronic resource] URL: https://web.archive.org/web/20130513102957/http://www.aladi.org/nsfaladi/prensa.nsf/42cb15035c8c93ff03256cfa005a6cbd/683de92cdc8e98910325705a005a5db9?OpenDocument (accessed: 19.04.2019)</w:t>
      </w:r>
    </w:p>
    <w:p w:rsidR="00BE0682" w:rsidRPr="00D767BE" w:rsidRDefault="00BE0682"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proofErr w:type="spellStart"/>
      <w:r w:rsidRPr="00D767BE">
        <w:rPr>
          <w:rFonts w:ascii="Times New Roman" w:hAnsi="Times New Roman" w:cs="Times New Roman"/>
          <w:sz w:val="24"/>
          <w:szCs w:val="24"/>
          <w:lang w:val="en-US"/>
        </w:rPr>
        <w:t>Aladi</w:t>
      </w:r>
      <w:proofErr w:type="spellEnd"/>
      <w:r w:rsidRPr="00D767BE">
        <w:rPr>
          <w:rFonts w:ascii="Times New Roman" w:hAnsi="Times New Roman" w:cs="Times New Roman"/>
          <w:sz w:val="24"/>
          <w:szCs w:val="24"/>
          <w:lang w:val="en-US"/>
        </w:rPr>
        <w:t>, Can, MERCOSUR, SELA, OTCA, CEPAL y CAF (</w:t>
      </w:r>
      <w:proofErr w:type="spellStart"/>
      <w:r w:rsidRPr="00D767BE">
        <w:rPr>
          <w:rFonts w:ascii="Times New Roman" w:hAnsi="Times New Roman" w:cs="Times New Roman"/>
          <w:sz w:val="24"/>
          <w:szCs w:val="24"/>
          <w:lang w:val="en-US"/>
        </w:rPr>
        <w:t>Varios</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Organismos</w:t>
      </w:r>
      <w:proofErr w:type="spellEnd"/>
      <w:r w:rsidRPr="00D767BE">
        <w:rPr>
          <w:rFonts w:ascii="Times New Roman" w:hAnsi="Times New Roman" w:cs="Times New Roman"/>
          <w:sz w:val="24"/>
          <w:szCs w:val="24"/>
          <w:lang w:val="en-US"/>
        </w:rPr>
        <w:t xml:space="preserve">) Un </w:t>
      </w:r>
      <w:proofErr w:type="spellStart"/>
      <w:r w:rsidRPr="00D767BE">
        <w:rPr>
          <w:rFonts w:ascii="Times New Roman" w:hAnsi="Times New Roman" w:cs="Times New Roman"/>
          <w:sz w:val="24"/>
          <w:szCs w:val="24"/>
          <w:lang w:val="en-US"/>
        </w:rPr>
        <w:t>nuevo</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tratamiento</w:t>
      </w:r>
      <w:proofErr w:type="spellEnd"/>
      <w:r w:rsidRPr="00D767BE">
        <w:rPr>
          <w:rFonts w:ascii="Times New Roman" w:hAnsi="Times New Roman" w:cs="Times New Roman"/>
          <w:sz w:val="24"/>
          <w:szCs w:val="24"/>
          <w:lang w:val="en-US"/>
        </w:rPr>
        <w:t xml:space="preserve"> de </w:t>
      </w:r>
      <w:proofErr w:type="spellStart"/>
      <w:r w:rsidRPr="00D767BE">
        <w:rPr>
          <w:rFonts w:ascii="Times New Roman" w:hAnsi="Times New Roman" w:cs="Times New Roman"/>
          <w:sz w:val="24"/>
          <w:szCs w:val="24"/>
          <w:lang w:val="en-US"/>
        </w:rPr>
        <w:t>las</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asimetrías</w:t>
      </w:r>
      <w:proofErr w:type="spellEnd"/>
      <w:r w:rsidRPr="00D767BE">
        <w:rPr>
          <w:rFonts w:ascii="Times New Roman" w:hAnsi="Times New Roman" w:cs="Times New Roman"/>
          <w:sz w:val="24"/>
          <w:szCs w:val="24"/>
          <w:lang w:val="en-US"/>
        </w:rPr>
        <w:t xml:space="preserve"> en la </w:t>
      </w:r>
      <w:proofErr w:type="spellStart"/>
      <w:r w:rsidRPr="00D767BE">
        <w:rPr>
          <w:rFonts w:ascii="Times New Roman" w:hAnsi="Times New Roman" w:cs="Times New Roman"/>
          <w:sz w:val="24"/>
          <w:szCs w:val="24"/>
          <w:lang w:val="en-US"/>
        </w:rPr>
        <w:t>integración</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sudamericana</w:t>
      </w:r>
      <w:proofErr w:type="spellEnd"/>
      <w:r w:rsidRPr="00D767BE">
        <w:rPr>
          <w:rFonts w:ascii="Times New Roman" w:hAnsi="Times New Roman" w:cs="Times New Roman"/>
          <w:sz w:val="24"/>
          <w:szCs w:val="24"/>
          <w:lang w:val="en-US"/>
        </w:rPr>
        <w:t>, 2005. – 459 p.</w:t>
      </w:r>
    </w:p>
    <w:p w:rsidR="00BE0682" w:rsidRPr="00D767BE" w:rsidRDefault="00BE0682"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proofErr w:type="spellStart"/>
      <w:r w:rsidRPr="00D767BE">
        <w:rPr>
          <w:rFonts w:ascii="Times New Roman" w:hAnsi="Times New Roman" w:cs="Times New Roman"/>
          <w:sz w:val="24"/>
          <w:szCs w:val="24"/>
          <w:lang w:val="en-US"/>
        </w:rPr>
        <w:t>Carta</w:t>
      </w:r>
      <w:proofErr w:type="spellEnd"/>
      <w:r w:rsidRPr="00D767BE">
        <w:rPr>
          <w:rFonts w:ascii="Times New Roman" w:hAnsi="Times New Roman" w:cs="Times New Roman"/>
          <w:sz w:val="24"/>
          <w:szCs w:val="24"/>
          <w:lang w:val="en-US"/>
        </w:rPr>
        <w:t xml:space="preserve"> de la </w:t>
      </w:r>
      <w:proofErr w:type="spellStart"/>
      <w:r w:rsidRPr="00D767BE">
        <w:rPr>
          <w:rFonts w:ascii="Times New Roman" w:hAnsi="Times New Roman" w:cs="Times New Roman"/>
          <w:sz w:val="24"/>
          <w:szCs w:val="24"/>
          <w:lang w:val="en-US"/>
        </w:rPr>
        <w:t>Organización</w:t>
      </w:r>
      <w:proofErr w:type="spellEnd"/>
      <w:r w:rsidRPr="00D767BE">
        <w:rPr>
          <w:rFonts w:ascii="Times New Roman" w:hAnsi="Times New Roman" w:cs="Times New Roman"/>
          <w:sz w:val="24"/>
          <w:szCs w:val="24"/>
          <w:lang w:val="en-US"/>
        </w:rPr>
        <w:t xml:space="preserve"> de los </w:t>
      </w:r>
      <w:proofErr w:type="spellStart"/>
      <w:r w:rsidRPr="00D767BE">
        <w:rPr>
          <w:rFonts w:ascii="Times New Roman" w:hAnsi="Times New Roman" w:cs="Times New Roman"/>
          <w:sz w:val="24"/>
          <w:szCs w:val="24"/>
          <w:lang w:val="en-US"/>
        </w:rPr>
        <w:t>Estados</w:t>
      </w:r>
      <w:proofErr w:type="spellEnd"/>
      <w:r w:rsidRPr="00D767BE">
        <w:rPr>
          <w:rFonts w:ascii="Times New Roman" w:hAnsi="Times New Roman" w:cs="Times New Roman"/>
          <w:sz w:val="24"/>
          <w:szCs w:val="24"/>
          <w:lang w:val="en-US"/>
        </w:rPr>
        <w:t xml:space="preserve"> Americanos // [Electronic resource] URL: http://www.ordenjuridico.gob.mx/TratInt/Derechos%20Humanos/PI0.pdf (accessed: 18.04.2019)</w:t>
      </w:r>
    </w:p>
    <w:p w:rsidR="00BE0682" w:rsidRPr="00D767BE" w:rsidRDefault="00BE0682"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r w:rsidRPr="00D767BE">
        <w:rPr>
          <w:rFonts w:ascii="Times New Roman" w:hAnsi="Times New Roman" w:cs="Times New Roman"/>
          <w:sz w:val="24"/>
          <w:szCs w:val="24"/>
          <w:lang w:val="en-US"/>
        </w:rPr>
        <w:t xml:space="preserve">Cooperation and regional integration in Latin America and the Caribbean // [Electronic resource] URL: </w:t>
      </w:r>
      <w:r w:rsidRPr="00D767BE">
        <w:rPr>
          <w:rFonts w:ascii="Times New Roman" w:hAnsi="Times New Roman" w:cs="Times New Roman"/>
          <w:sz w:val="24"/>
          <w:szCs w:val="24"/>
          <w:lang w:val="en-US"/>
        </w:rPr>
        <w:lastRenderedPageBreak/>
        <w:t>https://www.cidob.org/en/layout/set/print/content/download/25716/313694/file/Internacional_COOPERACION+INTEGRACION+AMERICA+LATINA_ANG.pdf (accessed: 18.04.2019)</w:t>
      </w:r>
    </w:p>
    <w:p w:rsidR="00BE0682" w:rsidRPr="00D767BE" w:rsidRDefault="00BE0682"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r w:rsidRPr="00D767BE">
        <w:rPr>
          <w:rFonts w:ascii="Times New Roman" w:hAnsi="Times New Roman" w:cs="Times New Roman"/>
          <w:sz w:val="24"/>
          <w:szCs w:val="24"/>
          <w:lang w:val="en-US"/>
        </w:rPr>
        <w:t xml:space="preserve">El </w:t>
      </w:r>
      <w:proofErr w:type="spellStart"/>
      <w:r w:rsidRPr="00D767BE">
        <w:rPr>
          <w:rFonts w:ascii="Times New Roman" w:hAnsi="Times New Roman" w:cs="Times New Roman"/>
          <w:sz w:val="24"/>
          <w:szCs w:val="24"/>
          <w:lang w:val="en-US"/>
        </w:rPr>
        <w:t>Regionalismo</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Abierto</w:t>
      </w:r>
      <w:proofErr w:type="spellEnd"/>
      <w:r w:rsidRPr="00D767BE">
        <w:rPr>
          <w:rFonts w:ascii="Times New Roman" w:hAnsi="Times New Roman" w:cs="Times New Roman"/>
          <w:sz w:val="24"/>
          <w:szCs w:val="24"/>
          <w:lang w:val="en-US"/>
        </w:rPr>
        <w:t xml:space="preserve"> en </w:t>
      </w:r>
      <w:proofErr w:type="spellStart"/>
      <w:r w:rsidRPr="00D767BE">
        <w:rPr>
          <w:rFonts w:ascii="Times New Roman" w:hAnsi="Times New Roman" w:cs="Times New Roman"/>
          <w:sz w:val="24"/>
          <w:szCs w:val="24"/>
          <w:lang w:val="en-US"/>
        </w:rPr>
        <w:t>América</w:t>
      </w:r>
      <w:proofErr w:type="spellEnd"/>
      <w:r w:rsidRPr="00D767BE">
        <w:rPr>
          <w:rFonts w:ascii="Times New Roman" w:hAnsi="Times New Roman" w:cs="Times New Roman"/>
          <w:sz w:val="24"/>
          <w:szCs w:val="24"/>
          <w:lang w:val="en-US"/>
        </w:rPr>
        <w:t xml:space="preserve"> Latina y el Caribe. </w:t>
      </w:r>
      <w:proofErr w:type="gramStart"/>
      <w:r w:rsidRPr="00D767BE">
        <w:rPr>
          <w:rFonts w:ascii="Times New Roman" w:hAnsi="Times New Roman" w:cs="Times New Roman"/>
          <w:sz w:val="24"/>
          <w:szCs w:val="24"/>
          <w:lang w:val="en-US"/>
        </w:rPr>
        <w:t>La</w:t>
      </w:r>
      <w:proofErr w:type="gram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Integración</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Económica</w:t>
      </w:r>
      <w:proofErr w:type="spellEnd"/>
      <w:r w:rsidRPr="00D767BE">
        <w:rPr>
          <w:rFonts w:ascii="Times New Roman" w:hAnsi="Times New Roman" w:cs="Times New Roman"/>
          <w:sz w:val="24"/>
          <w:szCs w:val="24"/>
          <w:lang w:val="en-US"/>
        </w:rPr>
        <w:t xml:space="preserve"> al </w:t>
      </w:r>
      <w:proofErr w:type="spellStart"/>
      <w:r w:rsidRPr="00D767BE">
        <w:rPr>
          <w:rFonts w:ascii="Times New Roman" w:hAnsi="Times New Roman" w:cs="Times New Roman"/>
          <w:sz w:val="24"/>
          <w:szCs w:val="24"/>
          <w:lang w:val="en-US"/>
        </w:rPr>
        <w:t>Servicio</w:t>
      </w:r>
      <w:proofErr w:type="spellEnd"/>
      <w:r w:rsidRPr="00D767BE">
        <w:rPr>
          <w:rFonts w:ascii="Times New Roman" w:hAnsi="Times New Roman" w:cs="Times New Roman"/>
          <w:sz w:val="24"/>
          <w:szCs w:val="24"/>
          <w:lang w:val="en-US"/>
        </w:rPr>
        <w:t xml:space="preserve"> de la </w:t>
      </w:r>
      <w:proofErr w:type="spellStart"/>
      <w:r w:rsidRPr="00D767BE">
        <w:rPr>
          <w:rFonts w:ascii="Times New Roman" w:hAnsi="Times New Roman" w:cs="Times New Roman"/>
          <w:sz w:val="24"/>
          <w:szCs w:val="24"/>
          <w:lang w:val="en-US"/>
        </w:rPr>
        <w:t>Transformación</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Productiva</w:t>
      </w:r>
      <w:proofErr w:type="spellEnd"/>
      <w:r w:rsidRPr="00D767BE">
        <w:rPr>
          <w:rFonts w:ascii="Times New Roman" w:hAnsi="Times New Roman" w:cs="Times New Roman"/>
          <w:sz w:val="24"/>
          <w:szCs w:val="24"/>
          <w:lang w:val="en-US"/>
        </w:rPr>
        <w:t xml:space="preserve"> con </w:t>
      </w:r>
      <w:proofErr w:type="spellStart"/>
      <w:r w:rsidRPr="00D767BE">
        <w:rPr>
          <w:rFonts w:ascii="Times New Roman" w:hAnsi="Times New Roman" w:cs="Times New Roman"/>
          <w:sz w:val="24"/>
          <w:szCs w:val="24"/>
          <w:lang w:val="en-US"/>
        </w:rPr>
        <w:t>Equidad</w:t>
      </w:r>
      <w:proofErr w:type="spellEnd"/>
      <w:r w:rsidRPr="00D767BE">
        <w:rPr>
          <w:rFonts w:ascii="Times New Roman" w:hAnsi="Times New Roman" w:cs="Times New Roman"/>
          <w:sz w:val="24"/>
          <w:szCs w:val="24"/>
          <w:lang w:val="en-US"/>
        </w:rPr>
        <w:t xml:space="preserve"> / CEPAL 1994. [Electronic resource] URL: https://repositorio.cepal.org/bitstream/handle/11362/2140/1/S9481108_es.pdf (accessed: 15.04.2019)</w:t>
      </w:r>
    </w:p>
    <w:p w:rsidR="00BE0682" w:rsidRPr="00D767BE" w:rsidRDefault="00BE0682"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r w:rsidRPr="00D767BE">
        <w:rPr>
          <w:rFonts w:ascii="Times New Roman" w:hAnsi="Times New Roman" w:cs="Times New Roman"/>
          <w:sz w:val="24"/>
          <w:szCs w:val="24"/>
          <w:lang w:val="en-US"/>
        </w:rPr>
        <w:t>ESDP European Spatial Development Perspective. Towards Balanced and Sustainable Development of the territory of the European Union. May 1999 // [Electronic resource] URL: https://ec.europa.eu/regional_policy/sources/docoffic/official/reports/pdf/sum_en.pdf (accessed: 16.04.2019)</w:t>
      </w:r>
    </w:p>
    <w:p w:rsidR="00BE0682" w:rsidRPr="00D767BE" w:rsidRDefault="00BE0682"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r w:rsidRPr="00D767BE">
        <w:rPr>
          <w:rFonts w:ascii="Times New Roman" w:hAnsi="Times New Roman" w:cs="Times New Roman"/>
          <w:sz w:val="24"/>
          <w:szCs w:val="24"/>
          <w:lang w:val="en-US"/>
        </w:rPr>
        <w:t>Latin America - EU-CELAC migration project // [Electronic resource] URL: https://ec.europa.eu/europeaid/regions/latin-america/eu-celac_en (accessed: 21.04.2019)</w:t>
      </w:r>
    </w:p>
    <w:p w:rsidR="00BE0682" w:rsidRPr="00D767BE" w:rsidRDefault="00BE0682"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r w:rsidRPr="00D767BE">
        <w:rPr>
          <w:rFonts w:ascii="Times New Roman" w:hAnsi="Times New Roman" w:cs="Times New Roman"/>
          <w:sz w:val="24"/>
          <w:szCs w:val="24"/>
          <w:lang w:val="en-US"/>
        </w:rPr>
        <w:t xml:space="preserve">Los </w:t>
      </w:r>
      <w:proofErr w:type="spellStart"/>
      <w:r w:rsidRPr="00D767BE">
        <w:rPr>
          <w:rFonts w:ascii="Times New Roman" w:hAnsi="Times New Roman" w:cs="Times New Roman"/>
          <w:sz w:val="24"/>
          <w:szCs w:val="24"/>
          <w:lang w:val="en-US"/>
        </w:rPr>
        <w:t>países</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latinoamericanos</w:t>
      </w:r>
      <w:proofErr w:type="spellEnd"/>
      <w:r w:rsidRPr="00D767BE">
        <w:rPr>
          <w:rFonts w:ascii="Times New Roman" w:hAnsi="Times New Roman" w:cs="Times New Roman"/>
          <w:sz w:val="24"/>
          <w:szCs w:val="24"/>
          <w:lang w:val="en-US"/>
        </w:rPr>
        <w:t xml:space="preserve"> en el </w:t>
      </w:r>
      <w:proofErr w:type="spellStart"/>
      <w:r w:rsidRPr="00D767BE">
        <w:rPr>
          <w:rFonts w:ascii="Times New Roman" w:hAnsi="Times New Roman" w:cs="Times New Roman"/>
          <w:sz w:val="24"/>
          <w:szCs w:val="24"/>
          <w:lang w:val="en-US"/>
        </w:rPr>
        <w:t>escenario</w:t>
      </w:r>
      <w:proofErr w:type="spellEnd"/>
      <w:r w:rsidRPr="00D767BE">
        <w:rPr>
          <w:rFonts w:ascii="Times New Roman" w:hAnsi="Times New Roman" w:cs="Times New Roman"/>
          <w:sz w:val="24"/>
          <w:szCs w:val="24"/>
          <w:lang w:val="en-US"/>
        </w:rPr>
        <w:t xml:space="preserve"> de la </w:t>
      </w:r>
      <w:proofErr w:type="spellStart"/>
      <w:r w:rsidRPr="00D767BE">
        <w:rPr>
          <w:rFonts w:ascii="Times New Roman" w:hAnsi="Times New Roman" w:cs="Times New Roman"/>
          <w:sz w:val="24"/>
          <w:szCs w:val="24"/>
          <w:lang w:val="en-US"/>
        </w:rPr>
        <w:t>cooperación</w:t>
      </w:r>
      <w:proofErr w:type="spellEnd"/>
      <w:r w:rsidRPr="00D767BE">
        <w:rPr>
          <w:rFonts w:ascii="Times New Roman" w:hAnsi="Times New Roman" w:cs="Times New Roman"/>
          <w:sz w:val="24"/>
          <w:szCs w:val="24"/>
          <w:lang w:val="en-US"/>
        </w:rPr>
        <w:t xml:space="preserve"> international // [Electronic resource] URL:  http://www.auci.gub.uy/pdfs/originalpapermarzo.pdf (accessed: 22.04.2019)</w:t>
      </w:r>
    </w:p>
    <w:p w:rsidR="00BE0682" w:rsidRPr="00D767BE" w:rsidRDefault="00BE0682"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r w:rsidRPr="00D767BE">
        <w:rPr>
          <w:rFonts w:ascii="Times New Roman" w:hAnsi="Times New Roman" w:cs="Times New Roman"/>
          <w:sz w:val="24"/>
          <w:szCs w:val="24"/>
        </w:rPr>
        <w:t xml:space="preserve">Аналитический доклад АНДСКОЕ СООБЩЕСТВО (АС) / Исполнительный </w:t>
      </w:r>
      <w:proofErr w:type="spellStart"/>
      <w:r w:rsidRPr="00D767BE">
        <w:rPr>
          <w:rFonts w:ascii="Times New Roman" w:hAnsi="Times New Roman" w:cs="Times New Roman"/>
          <w:sz w:val="24"/>
          <w:szCs w:val="24"/>
        </w:rPr>
        <w:t>коммитет</w:t>
      </w:r>
      <w:proofErr w:type="spellEnd"/>
      <w:r w:rsidRPr="00D767BE">
        <w:rPr>
          <w:rFonts w:ascii="Times New Roman" w:hAnsi="Times New Roman" w:cs="Times New Roman"/>
          <w:sz w:val="24"/>
          <w:szCs w:val="24"/>
        </w:rPr>
        <w:t xml:space="preserve"> СНГ // [Электронный ресурс] URL: http://www.cis.minsk.by/page.php?id=662 (дата обращения: 19.04.2019)</w:t>
      </w:r>
    </w:p>
    <w:p w:rsidR="00BE0682" w:rsidRPr="00D767BE" w:rsidRDefault="00BE0682" w:rsidP="00D767BE">
      <w:pPr>
        <w:pStyle w:val="a3"/>
        <w:autoSpaceDE w:val="0"/>
        <w:autoSpaceDN w:val="0"/>
        <w:adjustRightInd w:val="0"/>
        <w:spacing w:after="0" w:line="360" w:lineRule="auto"/>
        <w:ind w:left="709"/>
        <w:jc w:val="both"/>
        <w:rPr>
          <w:rFonts w:ascii="Times New Roman" w:hAnsi="Times New Roman" w:cs="Times New Roman"/>
          <w:sz w:val="24"/>
          <w:szCs w:val="24"/>
        </w:rPr>
      </w:pPr>
    </w:p>
    <w:p w:rsidR="00BE0682" w:rsidRPr="00D767BE" w:rsidRDefault="00BE0682" w:rsidP="00D767BE">
      <w:pPr>
        <w:pStyle w:val="a3"/>
        <w:autoSpaceDE w:val="0"/>
        <w:autoSpaceDN w:val="0"/>
        <w:adjustRightInd w:val="0"/>
        <w:spacing w:after="0" w:line="360" w:lineRule="auto"/>
        <w:ind w:left="709"/>
        <w:jc w:val="both"/>
        <w:rPr>
          <w:rFonts w:ascii="Times New Roman" w:hAnsi="Times New Roman" w:cs="Times New Roman"/>
          <w:sz w:val="24"/>
          <w:szCs w:val="24"/>
        </w:rPr>
      </w:pPr>
    </w:p>
    <w:p w:rsidR="00BE0682" w:rsidRPr="00D767BE" w:rsidRDefault="00BE0682" w:rsidP="00D767BE">
      <w:pPr>
        <w:pStyle w:val="a3"/>
        <w:autoSpaceDE w:val="0"/>
        <w:autoSpaceDN w:val="0"/>
        <w:adjustRightInd w:val="0"/>
        <w:spacing w:after="0" w:line="360" w:lineRule="auto"/>
        <w:ind w:left="709"/>
        <w:rPr>
          <w:rFonts w:ascii="Times New Roman" w:hAnsi="Times New Roman" w:cs="Times New Roman"/>
          <w:b/>
          <w:sz w:val="24"/>
          <w:szCs w:val="24"/>
        </w:rPr>
      </w:pPr>
    </w:p>
    <w:p w:rsidR="00BE0682" w:rsidRPr="00D767BE" w:rsidRDefault="00BE0682" w:rsidP="00D767BE">
      <w:pPr>
        <w:pStyle w:val="a3"/>
        <w:autoSpaceDE w:val="0"/>
        <w:autoSpaceDN w:val="0"/>
        <w:adjustRightInd w:val="0"/>
        <w:spacing w:after="0" w:line="360" w:lineRule="auto"/>
        <w:ind w:left="709"/>
        <w:rPr>
          <w:rFonts w:ascii="Times New Roman" w:hAnsi="Times New Roman" w:cs="Times New Roman"/>
          <w:b/>
          <w:sz w:val="24"/>
          <w:szCs w:val="24"/>
        </w:rPr>
      </w:pPr>
      <w:r w:rsidRPr="00D767BE">
        <w:rPr>
          <w:rFonts w:ascii="Times New Roman" w:hAnsi="Times New Roman" w:cs="Times New Roman"/>
          <w:b/>
          <w:sz w:val="24"/>
          <w:szCs w:val="24"/>
        </w:rPr>
        <w:t>Новостные статьи и интервью</w:t>
      </w:r>
    </w:p>
    <w:p w:rsidR="00BE0682" w:rsidRPr="00D767BE" w:rsidRDefault="00BE0682"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r w:rsidRPr="00D767BE">
        <w:rPr>
          <w:rFonts w:ascii="Times New Roman" w:hAnsi="Times New Roman" w:cs="Times New Roman"/>
          <w:sz w:val="24"/>
          <w:szCs w:val="24"/>
        </w:rPr>
        <w:t>Венесуэла выходит из Организации американских государств. URL: http://www.bbc.com/russian/news-39727703 (дата обращения: 27.04.2019)</w:t>
      </w:r>
    </w:p>
    <w:p w:rsidR="00BE0682" w:rsidRPr="00D767BE" w:rsidRDefault="00BE0682"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r w:rsidRPr="00D767BE">
        <w:rPr>
          <w:rFonts w:ascii="Times New Roman" w:hAnsi="Times New Roman" w:cs="Times New Roman"/>
          <w:sz w:val="24"/>
          <w:szCs w:val="24"/>
        </w:rPr>
        <w:t xml:space="preserve">Венесуэла не признает независимость Косово, заявил Уго </w:t>
      </w:r>
      <w:proofErr w:type="spellStart"/>
      <w:r w:rsidRPr="00D767BE">
        <w:rPr>
          <w:rFonts w:ascii="Times New Roman" w:hAnsi="Times New Roman" w:cs="Times New Roman"/>
          <w:sz w:val="24"/>
          <w:szCs w:val="24"/>
        </w:rPr>
        <w:t>Чавес</w:t>
      </w:r>
      <w:proofErr w:type="spellEnd"/>
      <w:r w:rsidRPr="00D767BE">
        <w:rPr>
          <w:rFonts w:ascii="Times New Roman" w:hAnsi="Times New Roman" w:cs="Times New Roman"/>
          <w:sz w:val="24"/>
          <w:szCs w:val="24"/>
        </w:rPr>
        <w:t>. https://ria.ru/world/20080221/99828368.html (дата обращения: 13.05.2019)</w:t>
      </w:r>
    </w:p>
    <w:p w:rsidR="00BE0682" w:rsidRPr="00D767BE" w:rsidRDefault="00BE0682"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r w:rsidRPr="00D767BE">
        <w:rPr>
          <w:rFonts w:ascii="Times New Roman" w:hAnsi="Times New Roman" w:cs="Times New Roman"/>
          <w:sz w:val="24"/>
          <w:szCs w:val="24"/>
        </w:rPr>
        <w:t>Название валюты. Объявлено о создании единой валюты блока АЛБА, 17.10.2009. URL: https://vz.ru/economy/2009/10/17/338907.html (дата обращения: 22.05.19)</w:t>
      </w:r>
    </w:p>
    <w:p w:rsidR="00BE0682" w:rsidRPr="00D767BE" w:rsidRDefault="00BE0682"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r w:rsidRPr="00D767BE">
        <w:rPr>
          <w:rFonts w:ascii="Times New Roman" w:hAnsi="Times New Roman" w:cs="Times New Roman"/>
          <w:sz w:val="24"/>
          <w:szCs w:val="24"/>
        </w:rPr>
        <w:t xml:space="preserve">  Страны ALBA отвергают какое-либо иностранное вмешательство во внутренние дела Сирии.  URL: http://sana.sy/rus/326/2011/12/05/386102.htm (дата обращения: 12.04.2019).</w:t>
      </w:r>
    </w:p>
    <w:p w:rsidR="00BE0682" w:rsidRPr="00D767BE" w:rsidRDefault="00BE0682"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r w:rsidRPr="00D767BE">
        <w:rPr>
          <w:rFonts w:ascii="Times New Roman" w:hAnsi="Times New Roman" w:cs="Times New Roman"/>
          <w:sz w:val="24"/>
          <w:szCs w:val="24"/>
          <w:lang w:val="en-US"/>
        </w:rPr>
        <w:t xml:space="preserve">El </w:t>
      </w:r>
      <w:proofErr w:type="spellStart"/>
      <w:r w:rsidRPr="00D767BE">
        <w:rPr>
          <w:rFonts w:ascii="Times New Roman" w:hAnsi="Times New Roman" w:cs="Times New Roman"/>
          <w:sz w:val="24"/>
          <w:szCs w:val="24"/>
          <w:lang w:val="en-US"/>
        </w:rPr>
        <w:t>Secretario</w:t>
      </w:r>
      <w:proofErr w:type="spellEnd"/>
      <w:r w:rsidRPr="00D767BE">
        <w:rPr>
          <w:rFonts w:ascii="Times New Roman" w:hAnsi="Times New Roman" w:cs="Times New Roman"/>
          <w:sz w:val="24"/>
          <w:szCs w:val="24"/>
          <w:lang w:val="en-US"/>
        </w:rPr>
        <w:t xml:space="preserve"> General </w:t>
      </w:r>
      <w:proofErr w:type="spellStart"/>
      <w:proofErr w:type="gramStart"/>
      <w:r w:rsidRPr="00D767BE">
        <w:rPr>
          <w:rFonts w:ascii="Times New Roman" w:hAnsi="Times New Roman" w:cs="Times New Roman"/>
          <w:sz w:val="24"/>
          <w:szCs w:val="24"/>
          <w:lang w:val="en-US"/>
        </w:rPr>
        <w:t>electo</w:t>
      </w:r>
      <w:proofErr w:type="spellEnd"/>
      <w:proofErr w:type="gramEnd"/>
      <w:r w:rsidRPr="00D767BE">
        <w:rPr>
          <w:rFonts w:ascii="Times New Roman" w:hAnsi="Times New Roman" w:cs="Times New Roman"/>
          <w:sz w:val="24"/>
          <w:szCs w:val="24"/>
          <w:lang w:val="en-US"/>
        </w:rPr>
        <w:t xml:space="preserve"> de la OEA, Luis </w:t>
      </w:r>
      <w:proofErr w:type="spellStart"/>
      <w:r w:rsidRPr="00D767BE">
        <w:rPr>
          <w:rFonts w:ascii="Times New Roman" w:hAnsi="Times New Roman" w:cs="Times New Roman"/>
          <w:sz w:val="24"/>
          <w:szCs w:val="24"/>
          <w:lang w:val="en-US"/>
        </w:rPr>
        <w:t>Almagro</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fue</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entrevistado</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por</w:t>
      </w:r>
      <w:proofErr w:type="spellEnd"/>
      <w:r w:rsidRPr="00D767BE">
        <w:rPr>
          <w:rFonts w:ascii="Times New Roman" w:hAnsi="Times New Roman" w:cs="Times New Roman"/>
          <w:sz w:val="24"/>
          <w:szCs w:val="24"/>
          <w:lang w:val="en-US"/>
        </w:rPr>
        <w:t xml:space="preserve"> Daniel Castro en "La </w:t>
      </w:r>
      <w:proofErr w:type="spellStart"/>
      <w:r w:rsidRPr="00D767BE">
        <w:rPr>
          <w:rFonts w:ascii="Times New Roman" w:hAnsi="Times New Roman" w:cs="Times New Roman"/>
          <w:sz w:val="24"/>
          <w:szCs w:val="24"/>
          <w:lang w:val="en-US"/>
        </w:rPr>
        <w:t>Mañana</w:t>
      </w:r>
      <w:proofErr w:type="spellEnd"/>
      <w:r w:rsidRPr="00D767BE">
        <w:rPr>
          <w:rFonts w:ascii="Times New Roman" w:hAnsi="Times New Roman" w:cs="Times New Roman"/>
          <w:sz w:val="24"/>
          <w:szCs w:val="24"/>
          <w:lang w:val="en-US"/>
        </w:rPr>
        <w:t xml:space="preserve">" de Radio El </w:t>
      </w:r>
      <w:proofErr w:type="spellStart"/>
      <w:r w:rsidRPr="00D767BE">
        <w:rPr>
          <w:rFonts w:ascii="Times New Roman" w:hAnsi="Times New Roman" w:cs="Times New Roman"/>
          <w:sz w:val="24"/>
          <w:szCs w:val="24"/>
          <w:lang w:val="en-US"/>
        </w:rPr>
        <w:t>Espectador</w:t>
      </w:r>
      <w:proofErr w:type="spellEnd"/>
      <w:r w:rsidRPr="00D767BE">
        <w:rPr>
          <w:rFonts w:ascii="Times New Roman" w:hAnsi="Times New Roman" w:cs="Times New Roman"/>
          <w:sz w:val="24"/>
          <w:szCs w:val="24"/>
          <w:lang w:val="en-US"/>
        </w:rPr>
        <w:t>, Montevideo, Uruguay. URL: https://www.youtube.com/watch?v=CGf-mCLqnDs (</w:t>
      </w:r>
      <w:r w:rsidRPr="00D767BE">
        <w:rPr>
          <w:rFonts w:ascii="Times New Roman" w:hAnsi="Times New Roman" w:cs="Times New Roman"/>
          <w:sz w:val="24"/>
          <w:szCs w:val="24"/>
        </w:rPr>
        <w:t>а</w:t>
      </w:r>
      <w:proofErr w:type="spellStart"/>
      <w:r w:rsidRPr="00D767BE">
        <w:rPr>
          <w:rFonts w:ascii="Times New Roman" w:hAnsi="Times New Roman" w:cs="Times New Roman"/>
          <w:sz w:val="24"/>
          <w:szCs w:val="24"/>
          <w:lang w:val="en-US"/>
        </w:rPr>
        <w:t>ccessed</w:t>
      </w:r>
      <w:proofErr w:type="spellEnd"/>
      <w:r w:rsidRPr="00D767BE">
        <w:rPr>
          <w:rFonts w:ascii="Times New Roman" w:hAnsi="Times New Roman" w:cs="Times New Roman"/>
          <w:sz w:val="24"/>
          <w:szCs w:val="24"/>
          <w:lang w:val="en-US"/>
        </w:rPr>
        <w:t>: 22.04.2019)</w:t>
      </w:r>
    </w:p>
    <w:p w:rsidR="00BE0682" w:rsidRPr="00D767BE" w:rsidRDefault="00BE0682"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proofErr w:type="spellStart"/>
      <w:r w:rsidRPr="00D767BE">
        <w:rPr>
          <w:rFonts w:ascii="Times New Roman" w:hAnsi="Times New Roman" w:cs="Times New Roman"/>
          <w:sz w:val="24"/>
          <w:szCs w:val="24"/>
          <w:lang w:val="en-US"/>
        </w:rPr>
        <w:lastRenderedPageBreak/>
        <w:t>García</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Casado</w:t>
      </w:r>
      <w:proofErr w:type="spellEnd"/>
      <w:r w:rsidRPr="00D767BE">
        <w:rPr>
          <w:rFonts w:ascii="Times New Roman" w:hAnsi="Times New Roman" w:cs="Times New Roman"/>
          <w:sz w:val="24"/>
          <w:szCs w:val="24"/>
          <w:lang w:val="en-US"/>
        </w:rPr>
        <w:t xml:space="preserve"> C. Venezuela se </w:t>
      </w:r>
      <w:proofErr w:type="spellStart"/>
      <w:r w:rsidRPr="00D767BE">
        <w:rPr>
          <w:rFonts w:ascii="Times New Roman" w:hAnsi="Times New Roman" w:cs="Times New Roman"/>
          <w:sz w:val="24"/>
          <w:szCs w:val="24"/>
          <w:lang w:val="en-US"/>
        </w:rPr>
        <w:t>convierte</w:t>
      </w:r>
      <w:proofErr w:type="spellEnd"/>
      <w:r w:rsidRPr="00D767BE">
        <w:rPr>
          <w:rFonts w:ascii="Times New Roman" w:hAnsi="Times New Roman" w:cs="Times New Roman"/>
          <w:sz w:val="24"/>
          <w:szCs w:val="24"/>
          <w:lang w:val="en-US"/>
        </w:rPr>
        <w:t xml:space="preserve"> en el primer </w:t>
      </w:r>
      <w:proofErr w:type="spellStart"/>
      <w:r w:rsidRPr="00D767BE">
        <w:rPr>
          <w:rFonts w:ascii="Times New Roman" w:hAnsi="Times New Roman" w:cs="Times New Roman"/>
          <w:sz w:val="24"/>
          <w:szCs w:val="24"/>
          <w:lang w:val="en-US"/>
        </w:rPr>
        <w:t>país</w:t>
      </w:r>
      <w:proofErr w:type="spellEnd"/>
      <w:r w:rsidRPr="00D767BE">
        <w:rPr>
          <w:rFonts w:ascii="Times New Roman" w:hAnsi="Times New Roman" w:cs="Times New Roman"/>
          <w:sz w:val="24"/>
          <w:szCs w:val="24"/>
          <w:lang w:val="en-US"/>
        </w:rPr>
        <w:t xml:space="preserve"> en </w:t>
      </w:r>
      <w:proofErr w:type="spellStart"/>
      <w:r w:rsidRPr="00D767BE">
        <w:rPr>
          <w:rFonts w:ascii="Times New Roman" w:hAnsi="Times New Roman" w:cs="Times New Roman"/>
          <w:sz w:val="24"/>
          <w:szCs w:val="24"/>
          <w:lang w:val="en-US"/>
        </w:rPr>
        <w:t>pedir</w:t>
      </w:r>
      <w:proofErr w:type="spellEnd"/>
      <w:r w:rsidRPr="00D767BE">
        <w:rPr>
          <w:rFonts w:ascii="Times New Roman" w:hAnsi="Times New Roman" w:cs="Times New Roman"/>
          <w:sz w:val="24"/>
          <w:szCs w:val="24"/>
          <w:lang w:val="en-US"/>
        </w:rPr>
        <w:t xml:space="preserve"> la </w:t>
      </w:r>
      <w:proofErr w:type="spellStart"/>
      <w:r w:rsidRPr="00D767BE">
        <w:rPr>
          <w:rFonts w:ascii="Times New Roman" w:hAnsi="Times New Roman" w:cs="Times New Roman"/>
          <w:sz w:val="24"/>
          <w:szCs w:val="24"/>
          <w:lang w:val="en-US"/>
        </w:rPr>
        <w:t>salida</w:t>
      </w:r>
      <w:proofErr w:type="spellEnd"/>
      <w:r w:rsidRPr="00D767BE">
        <w:rPr>
          <w:rFonts w:ascii="Times New Roman" w:hAnsi="Times New Roman" w:cs="Times New Roman"/>
          <w:sz w:val="24"/>
          <w:szCs w:val="24"/>
          <w:lang w:val="en-US"/>
        </w:rPr>
        <w:t xml:space="preserve"> de la OEA, 29.04.2017. URL: http://www.efe.com/efe/espana/mundo/venezuela-se-convierte-en-el-primer-pais-pedir-la-salida-de-oea/10001-3252023 (</w:t>
      </w:r>
      <w:r w:rsidRPr="00D767BE">
        <w:rPr>
          <w:rFonts w:ascii="Times New Roman" w:hAnsi="Times New Roman" w:cs="Times New Roman"/>
          <w:sz w:val="24"/>
          <w:szCs w:val="24"/>
        </w:rPr>
        <w:t>а</w:t>
      </w:r>
      <w:proofErr w:type="spellStart"/>
      <w:r w:rsidRPr="00D767BE">
        <w:rPr>
          <w:rFonts w:ascii="Times New Roman" w:hAnsi="Times New Roman" w:cs="Times New Roman"/>
          <w:sz w:val="24"/>
          <w:szCs w:val="24"/>
          <w:lang w:val="en-US"/>
        </w:rPr>
        <w:t>ccessed</w:t>
      </w:r>
      <w:proofErr w:type="spellEnd"/>
      <w:r w:rsidRPr="00D767BE">
        <w:rPr>
          <w:rFonts w:ascii="Times New Roman" w:hAnsi="Times New Roman" w:cs="Times New Roman"/>
          <w:sz w:val="24"/>
          <w:szCs w:val="24"/>
          <w:lang w:val="en-US"/>
        </w:rPr>
        <w:t>: 12.04.2019)</w:t>
      </w:r>
    </w:p>
    <w:p w:rsidR="00BE0682" w:rsidRPr="00D767BE" w:rsidRDefault="00BE0682"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r w:rsidRPr="00D767BE">
        <w:rPr>
          <w:rFonts w:ascii="Times New Roman" w:hAnsi="Times New Roman" w:cs="Times New Roman"/>
          <w:sz w:val="24"/>
          <w:szCs w:val="24"/>
          <w:lang w:val="en-US"/>
        </w:rPr>
        <w:t xml:space="preserve">Malamud A. As a meaningful diplomatic and economic unit, does South America still make sense? </w:t>
      </w:r>
      <w:r w:rsidRPr="00D767BE">
        <w:rPr>
          <w:rFonts w:ascii="Times New Roman" w:hAnsi="Times New Roman" w:cs="Times New Roman"/>
          <w:sz w:val="24"/>
          <w:szCs w:val="24"/>
        </w:rPr>
        <w:t>18.01.2017. URL: http://latinamericagoesglobal.org/2017/01/6192/ (</w:t>
      </w:r>
      <w:proofErr w:type="spellStart"/>
      <w:r w:rsidRPr="00D767BE">
        <w:rPr>
          <w:rFonts w:ascii="Times New Roman" w:hAnsi="Times New Roman" w:cs="Times New Roman"/>
          <w:sz w:val="24"/>
          <w:szCs w:val="24"/>
        </w:rPr>
        <w:t>аccessed</w:t>
      </w:r>
      <w:proofErr w:type="spellEnd"/>
      <w:r w:rsidRPr="00D767BE">
        <w:rPr>
          <w:rFonts w:ascii="Times New Roman" w:hAnsi="Times New Roman" w:cs="Times New Roman"/>
          <w:sz w:val="24"/>
          <w:szCs w:val="24"/>
        </w:rPr>
        <w:t>: 13.05.2019)</w:t>
      </w:r>
    </w:p>
    <w:p w:rsidR="00BE0682" w:rsidRPr="00D767BE" w:rsidRDefault="00BE0682"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r w:rsidRPr="00D767BE">
        <w:rPr>
          <w:rFonts w:ascii="Times New Roman" w:hAnsi="Times New Roman" w:cs="Times New Roman"/>
          <w:sz w:val="24"/>
          <w:szCs w:val="24"/>
          <w:lang w:val="en-US"/>
        </w:rPr>
        <w:t xml:space="preserve">Malamud C. La </w:t>
      </w:r>
      <w:proofErr w:type="spellStart"/>
      <w:r w:rsidRPr="00D767BE">
        <w:rPr>
          <w:rFonts w:ascii="Times New Roman" w:hAnsi="Times New Roman" w:cs="Times New Roman"/>
          <w:sz w:val="24"/>
          <w:szCs w:val="24"/>
          <w:lang w:val="en-US"/>
        </w:rPr>
        <w:t>Alianza</w:t>
      </w:r>
      <w:proofErr w:type="spellEnd"/>
      <w:r w:rsidRPr="00D767BE">
        <w:rPr>
          <w:rFonts w:ascii="Times New Roman" w:hAnsi="Times New Roman" w:cs="Times New Roman"/>
          <w:sz w:val="24"/>
          <w:szCs w:val="24"/>
          <w:lang w:val="en-US"/>
        </w:rPr>
        <w:t xml:space="preserve"> </w:t>
      </w:r>
      <w:proofErr w:type="gramStart"/>
      <w:r w:rsidRPr="00D767BE">
        <w:rPr>
          <w:rFonts w:ascii="Times New Roman" w:hAnsi="Times New Roman" w:cs="Times New Roman"/>
          <w:sz w:val="24"/>
          <w:szCs w:val="24"/>
          <w:lang w:val="en-US"/>
        </w:rPr>
        <w:t>del</w:t>
      </w:r>
      <w:proofErr w:type="gram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Pacífico</w:t>
      </w:r>
      <w:proofErr w:type="spellEnd"/>
      <w:r w:rsidRPr="00D767BE">
        <w:rPr>
          <w:rFonts w:ascii="Times New Roman" w:hAnsi="Times New Roman" w:cs="Times New Roman"/>
          <w:sz w:val="24"/>
          <w:szCs w:val="24"/>
          <w:lang w:val="en-US"/>
        </w:rPr>
        <w:t xml:space="preserve">: un </w:t>
      </w:r>
      <w:proofErr w:type="spellStart"/>
      <w:r w:rsidRPr="00D767BE">
        <w:rPr>
          <w:rFonts w:ascii="Times New Roman" w:hAnsi="Times New Roman" w:cs="Times New Roman"/>
          <w:sz w:val="24"/>
          <w:szCs w:val="24"/>
          <w:lang w:val="en-US"/>
        </w:rPr>
        <w:t>revulsivo</w:t>
      </w:r>
      <w:proofErr w:type="spellEnd"/>
      <w:r w:rsidRPr="00D767BE">
        <w:rPr>
          <w:rFonts w:ascii="Times New Roman" w:hAnsi="Times New Roman" w:cs="Times New Roman"/>
          <w:sz w:val="24"/>
          <w:szCs w:val="24"/>
          <w:lang w:val="en-US"/>
        </w:rPr>
        <w:t xml:space="preserve"> para la </w:t>
      </w:r>
      <w:proofErr w:type="spellStart"/>
      <w:r w:rsidRPr="00D767BE">
        <w:rPr>
          <w:rFonts w:ascii="Times New Roman" w:hAnsi="Times New Roman" w:cs="Times New Roman"/>
          <w:sz w:val="24"/>
          <w:szCs w:val="24"/>
          <w:lang w:val="en-US"/>
        </w:rPr>
        <w:t>integración</w:t>
      </w:r>
      <w:proofErr w:type="spellEnd"/>
      <w:r w:rsidRPr="00D767BE">
        <w:rPr>
          <w:rFonts w:ascii="Times New Roman" w:hAnsi="Times New Roman" w:cs="Times New Roman"/>
          <w:sz w:val="24"/>
          <w:szCs w:val="24"/>
          <w:lang w:val="en-US"/>
        </w:rPr>
        <w:t xml:space="preserve"> regional en </w:t>
      </w:r>
      <w:proofErr w:type="spellStart"/>
      <w:r w:rsidRPr="00D767BE">
        <w:rPr>
          <w:rFonts w:ascii="Times New Roman" w:hAnsi="Times New Roman" w:cs="Times New Roman"/>
          <w:sz w:val="24"/>
          <w:szCs w:val="24"/>
          <w:lang w:val="en-US"/>
        </w:rPr>
        <w:t>América</w:t>
      </w:r>
      <w:proofErr w:type="spellEnd"/>
      <w:r w:rsidRPr="00D767BE">
        <w:rPr>
          <w:rFonts w:ascii="Times New Roman" w:hAnsi="Times New Roman" w:cs="Times New Roman"/>
          <w:sz w:val="24"/>
          <w:szCs w:val="24"/>
          <w:lang w:val="en-US"/>
        </w:rPr>
        <w:t xml:space="preserve"> Latina, 7.11.2016. URL: http://www19.iadb.org/intal/intalcdi/PE/2012/10980.pdf (accessed: 01.03.2019).</w:t>
      </w:r>
    </w:p>
    <w:p w:rsidR="00BE0682" w:rsidRPr="00D767BE" w:rsidRDefault="00BE0682"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r w:rsidRPr="00D767BE">
        <w:rPr>
          <w:rFonts w:ascii="Times New Roman" w:hAnsi="Times New Roman" w:cs="Times New Roman"/>
          <w:sz w:val="24"/>
          <w:szCs w:val="24"/>
          <w:lang w:val="en-US"/>
        </w:rPr>
        <w:t xml:space="preserve"> Statement of the Secretary General on Venezuela. URL: https://vimeo.com/218248141 (</w:t>
      </w:r>
      <w:r w:rsidRPr="00D767BE">
        <w:rPr>
          <w:rFonts w:ascii="Times New Roman" w:hAnsi="Times New Roman" w:cs="Times New Roman"/>
          <w:sz w:val="24"/>
          <w:szCs w:val="24"/>
        </w:rPr>
        <w:t>а</w:t>
      </w:r>
      <w:proofErr w:type="spellStart"/>
      <w:r w:rsidRPr="00D767BE">
        <w:rPr>
          <w:rFonts w:ascii="Times New Roman" w:hAnsi="Times New Roman" w:cs="Times New Roman"/>
          <w:sz w:val="24"/>
          <w:szCs w:val="24"/>
          <w:lang w:val="en-US"/>
        </w:rPr>
        <w:t>ccessed</w:t>
      </w:r>
      <w:proofErr w:type="spellEnd"/>
      <w:r w:rsidRPr="00D767BE">
        <w:rPr>
          <w:rFonts w:ascii="Times New Roman" w:hAnsi="Times New Roman" w:cs="Times New Roman"/>
          <w:sz w:val="24"/>
          <w:szCs w:val="24"/>
          <w:lang w:val="en-US"/>
        </w:rPr>
        <w:t>: 22.04.19)</w:t>
      </w:r>
    </w:p>
    <w:p w:rsidR="00BE0682" w:rsidRPr="00D767BE" w:rsidRDefault="00BE0682"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r w:rsidRPr="00D767BE">
        <w:rPr>
          <w:rFonts w:ascii="Times New Roman" w:hAnsi="Times New Roman" w:cs="Times New Roman"/>
          <w:sz w:val="24"/>
          <w:szCs w:val="24"/>
          <w:lang w:val="en-US"/>
        </w:rPr>
        <w:t xml:space="preserve">Vera J. A. </w:t>
      </w:r>
      <w:proofErr w:type="spellStart"/>
      <w:r w:rsidRPr="00D767BE">
        <w:rPr>
          <w:rFonts w:ascii="Times New Roman" w:hAnsi="Times New Roman" w:cs="Times New Roman"/>
          <w:sz w:val="24"/>
          <w:szCs w:val="24"/>
          <w:lang w:val="en-US"/>
        </w:rPr>
        <w:t>Temer</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avisa</w:t>
      </w:r>
      <w:proofErr w:type="spellEnd"/>
      <w:r w:rsidRPr="00D767BE">
        <w:rPr>
          <w:rFonts w:ascii="Times New Roman" w:hAnsi="Times New Roman" w:cs="Times New Roman"/>
          <w:sz w:val="24"/>
          <w:szCs w:val="24"/>
          <w:lang w:val="en-US"/>
        </w:rPr>
        <w:t xml:space="preserve"> de </w:t>
      </w:r>
      <w:proofErr w:type="spellStart"/>
      <w:r w:rsidRPr="00D767BE">
        <w:rPr>
          <w:rFonts w:ascii="Times New Roman" w:hAnsi="Times New Roman" w:cs="Times New Roman"/>
          <w:sz w:val="24"/>
          <w:szCs w:val="24"/>
          <w:lang w:val="en-US"/>
        </w:rPr>
        <w:t>que</w:t>
      </w:r>
      <w:proofErr w:type="spellEnd"/>
      <w:r w:rsidRPr="00D767BE">
        <w:rPr>
          <w:rFonts w:ascii="Times New Roman" w:hAnsi="Times New Roman" w:cs="Times New Roman"/>
          <w:sz w:val="24"/>
          <w:szCs w:val="24"/>
          <w:lang w:val="en-US"/>
        </w:rPr>
        <w:t xml:space="preserve"> "sin </w:t>
      </w:r>
      <w:proofErr w:type="spellStart"/>
      <w:r w:rsidRPr="00D767BE">
        <w:rPr>
          <w:rFonts w:ascii="Times New Roman" w:hAnsi="Times New Roman" w:cs="Times New Roman"/>
          <w:sz w:val="24"/>
          <w:szCs w:val="24"/>
          <w:lang w:val="en-US"/>
        </w:rPr>
        <w:t>elecciones</w:t>
      </w:r>
      <w:proofErr w:type="spellEnd"/>
      <w:r w:rsidRPr="00D767BE">
        <w:rPr>
          <w:rFonts w:ascii="Times New Roman" w:hAnsi="Times New Roman" w:cs="Times New Roman"/>
          <w:sz w:val="24"/>
          <w:szCs w:val="24"/>
          <w:lang w:val="en-US"/>
        </w:rPr>
        <w:t xml:space="preserve">" Venezuela </w:t>
      </w:r>
      <w:proofErr w:type="spellStart"/>
      <w:r w:rsidRPr="00D767BE">
        <w:rPr>
          <w:rFonts w:ascii="Times New Roman" w:hAnsi="Times New Roman" w:cs="Times New Roman"/>
          <w:sz w:val="24"/>
          <w:szCs w:val="24"/>
          <w:lang w:val="en-US"/>
        </w:rPr>
        <w:t>puede</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quedar</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fuera</w:t>
      </w:r>
      <w:proofErr w:type="spellEnd"/>
      <w:r w:rsidRPr="00D767BE">
        <w:rPr>
          <w:rFonts w:ascii="Times New Roman" w:hAnsi="Times New Roman" w:cs="Times New Roman"/>
          <w:sz w:val="24"/>
          <w:szCs w:val="24"/>
          <w:lang w:val="en-US"/>
        </w:rPr>
        <w:t xml:space="preserve"> </w:t>
      </w:r>
      <w:proofErr w:type="gramStart"/>
      <w:r w:rsidRPr="00D767BE">
        <w:rPr>
          <w:rFonts w:ascii="Times New Roman" w:hAnsi="Times New Roman" w:cs="Times New Roman"/>
          <w:sz w:val="24"/>
          <w:szCs w:val="24"/>
          <w:lang w:val="en-US"/>
        </w:rPr>
        <w:t>del</w:t>
      </w:r>
      <w:proofErr w:type="gramEnd"/>
      <w:r w:rsidRPr="00D767BE">
        <w:rPr>
          <w:rFonts w:ascii="Times New Roman" w:hAnsi="Times New Roman" w:cs="Times New Roman"/>
          <w:sz w:val="24"/>
          <w:szCs w:val="24"/>
          <w:lang w:val="en-US"/>
        </w:rPr>
        <w:t xml:space="preserve"> Mercosur EFE Brasilia, 22.04.2017. URL: http://www.efe.com/efe/espana/varios/temer-avisa-de-que-sin-elecciones-venezuela-puede-quedar-fuera-del-mercosur/50000073-3244896 (</w:t>
      </w:r>
      <w:r w:rsidRPr="00D767BE">
        <w:rPr>
          <w:rFonts w:ascii="Times New Roman" w:hAnsi="Times New Roman" w:cs="Times New Roman"/>
          <w:sz w:val="24"/>
          <w:szCs w:val="24"/>
        </w:rPr>
        <w:t>а</w:t>
      </w:r>
      <w:proofErr w:type="spellStart"/>
      <w:r w:rsidRPr="00D767BE">
        <w:rPr>
          <w:rFonts w:ascii="Times New Roman" w:hAnsi="Times New Roman" w:cs="Times New Roman"/>
          <w:sz w:val="24"/>
          <w:szCs w:val="24"/>
          <w:lang w:val="en-US"/>
        </w:rPr>
        <w:t>ccessed</w:t>
      </w:r>
      <w:proofErr w:type="spellEnd"/>
      <w:r w:rsidRPr="00D767BE">
        <w:rPr>
          <w:rFonts w:ascii="Times New Roman" w:hAnsi="Times New Roman" w:cs="Times New Roman"/>
          <w:sz w:val="24"/>
          <w:szCs w:val="24"/>
          <w:lang w:val="en-US"/>
        </w:rPr>
        <w:t>: 9.04.2019)</w:t>
      </w:r>
    </w:p>
    <w:p w:rsidR="00BE0682" w:rsidRPr="00D767BE" w:rsidRDefault="00BE0682" w:rsidP="00D767BE">
      <w:pPr>
        <w:pStyle w:val="a3"/>
        <w:autoSpaceDE w:val="0"/>
        <w:autoSpaceDN w:val="0"/>
        <w:adjustRightInd w:val="0"/>
        <w:spacing w:after="0" w:line="360" w:lineRule="auto"/>
        <w:ind w:left="709"/>
        <w:jc w:val="both"/>
        <w:rPr>
          <w:rFonts w:ascii="Times New Roman" w:hAnsi="Times New Roman" w:cs="Times New Roman"/>
          <w:sz w:val="24"/>
          <w:szCs w:val="24"/>
          <w:lang w:val="en-US"/>
        </w:rPr>
      </w:pPr>
    </w:p>
    <w:p w:rsidR="00973686" w:rsidRPr="00D767BE" w:rsidRDefault="00973686" w:rsidP="00D767BE">
      <w:pPr>
        <w:pStyle w:val="a3"/>
        <w:autoSpaceDE w:val="0"/>
        <w:autoSpaceDN w:val="0"/>
        <w:adjustRightInd w:val="0"/>
        <w:spacing w:after="0" w:line="360" w:lineRule="auto"/>
        <w:ind w:left="709"/>
        <w:jc w:val="both"/>
        <w:rPr>
          <w:rFonts w:ascii="Times New Roman" w:hAnsi="Times New Roman" w:cs="Times New Roman"/>
          <w:sz w:val="24"/>
          <w:szCs w:val="24"/>
          <w:lang w:val="en-US"/>
        </w:rPr>
      </w:pPr>
    </w:p>
    <w:p w:rsidR="00973686" w:rsidRPr="00D767BE" w:rsidRDefault="00973686" w:rsidP="00D767BE">
      <w:pPr>
        <w:pStyle w:val="a3"/>
        <w:spacing w:after="0" w:line="360" w:lineRule="auto"/>
        <w:jc w:val="both"/>
        <w:rPr>
          <w:rFonts w:ascii="Times New Roman" w:hAnsi="Times New Roman" w:cs="Times New Roman"/>
          <w:b/>
          <w:sz w:val="24"/>
          <w:szCs w:val="24"/>
          <w:lang w:val="en-US"/>
        </w:rPr>
      </w:pPr>
    </w:p>
    <w:p w:rsidR="00820F45" w:rsidRPr="00D767BE" w:rsidRDefault="00820F45" w:rsidP="00D767BE">
      <w:pPr>
        <w:spacing w:after="0" w:line="360" w:lineRule="auto"/>
        <w:contextualSpacing/>
        <w:jc w:val="center"/>
        <w:rPr>
          <w:rFonts w:ascii="Times New Roman" w:hAnsi="Times New Roman" w:cs="Times New Roman"/>
          <w:b/>
          <w:sz w:val="24"/>
          <w:szCs w:val="24"/>
        </w:rPr>
      </w:pPr>
      <w:r w:rsidRPr="00D767BE">
        <w:rPr>
          <w:rFonts w:ascii="Times New Roman" w:hAnsi="Times New Roman" w:cs="Times New Roman"/>
          <w:b/>
          <w:sz w:val="24"/>
          <w:szCs w:val="24"/>
        </w:rPr>
        <w:t>Литература:</w:t>
      </w:r>
    </w:p>
    <w:p w:rsidR="00D35A4A" w:rsidRPr="00D767BE" w:rsidRDefault="00D35A4A" w:rsidP="00D767BE">
      <w:pPr>
        <w:pStyle w:val="a3"/>
        <w:autoSpaceDE w:val="0"/>
        <w:autoSpaceDN w:val="0"/>
        <w:adjustRightInd w:val="0"/>
        <w:spacing w:after="0" w:line="360" w:lineRule="auto"/>
        <w:ind w:left="709"/>
        <w:jc w:val="both"/>
        <w:rPr>
          <w:rFonts w:ascii="Times New Roman" w:hAnsi="Times New Roman" w:cs="Times New Roman"/>
          <w:sz w:val="24"/>
          <w:szCs w:val="24"/>
          <w:lang w:val="en-US"/>
        </w:rPr>
      </w:pPr>
      <w:proofErr w:type="spellStart"/>
      <w:r w:rsidRPr="00D767BE">
        <w:rPr>
          <w:rFonts w:ascii="Times New Roman" w:hAnsi="Times New Roman" w:cs="Times New Roman"/>
          <w:sz w:val="24"/>
          <w:szCs w:val="24"/>
          <w:lang w:val="en-US"/>
        </w:rPr>
        <w:t>Монографии</w:t>
      </w:r>
      <w:proofErr w:type="spellEnd"/>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proofErr w:type="spellStart"/>
      <w:r w:rsidRPr="00D767BE">
        <w:rPr>
          <w:rFonts w:ascii="Times New Roman" w:hAnsi="Times New Roman" w:cs="Times New Roman"/>
          <w:sz w:val="24"/>
          <w:szCs w:val="24"/>
        </w:rPr>
        <w:t>Антясов</w:t>
      </w:r>
      <w:proofErr w:type="spellEnd"/>
      <w:r w:rsidRPr="00D767BE">
        <w:rPr>
          <w:rFonts w:ascii="Times New Roman" w:hAnsi="Times New Roman" w:cs="Times New Roman"/>
          <w:sz w:val="24"/>
          <w:szCs w:val="24"/>
        </w:rPr>
        <w:t xml:space="preserve"> М.В. Панамериканизм: Идеология и политика. – М., Мысль, 1981. – 355 с.</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proofErr w:type="spellStart"/>
      <w:r w:rsidRPr="00D767BE">
        <w:rPr>
          <w:rFonts w:ascii="Times New Roman" w:hAnsi="Times New Roman" w:cs="Times New Roman"/>
          <w:sz w:val="24"/>
          <w:szCs w:val="24"/>
        </w:rPr>
        <w:t>Антясов</w:t>
      </w:r>
      <w:proofErr w:type="spellEnd"/>
      <w:r w:rsidRPr="00D767BE">
        <w:rPr>
          <w:rFonts w:ascii="Times New Roman" w:hAnsi="Times New Roman" w:cs="Times New Roman"/>
          <w:sz w:val="24"/>
          <w:szCs w:val="24"/>
        </w:rPr>
        <w:t xml:space="preserve"> М.В. Современный панамериканизм: Происхождение и сущность доктрин панамериканской "солидарности". – М.: Изд-во ИМО, 1960. – 360 с.</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r w:rsidRPr="00D767BE">
        <w:rPr>
          <w:rFonts w:ascii="Times New Roman" w:hAnsi="Times New Roman" w:cs="Times New Roman"/>
          <w:sz w:val="24"/>
          <w:szCs w:val="24"/>
        </w:rPr>
        <w:t>Болховитинов Н.Н. Доктрина Монро: (Происхождение и характер). – М.: Изд-во ИМО, 1959. – 260 с.</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proofErr w:type="spellStart"/>
      <w:r w:rsidRPr="00D767BE">
        <w:rPr>
          <w:rFonts w:ascii="Times New Roman" w:hAnsi="Times New Roman" w:cs="Times New Roman"/>
          <w:sz w:val="24"/>
          <w:szCs w:val="24"/>
        </w:rPr>
        <w:t>Брутенц</w:t>
      </w:r>
      <w:proofErr w:type="spellEnd"/>
      <w:r w:rsidRPr="00D767BE">
        <w:rPr>
          <w:rFonts w:ascii="Times New Roman" w:hAnsi="Times New Roman" w:cs="Times New Roman"/>
          <w:sz w:val="24"/>
          <w:szCs w:val="24"/>
        </w:rPr>
        <w:t xml:space="preserve"> К. Н. Великая геополитическая революция. – М.: Международные отношения, 2014. – 383 </w:t>
      </w:r>
      <w:r w:rsidRPr="00D767BE">
        <w:rPr>
          <w:rFonts w:ascii="Times New Roman" w:hAnsi="Times New Roman" w:cs="Times New Roman"/>
          <w:sz w:val="24"/>
          <w:szCs w:val="24"/>
          <w:lang w:val="en-US"/>
        </w:rPr>
        <w:t>c</w:t>
      </w:r>
      <w:r w:rsidRPr="00D767BE">
        <w:rPr>
          <w:rFonts w:ascii="Times New Roman" w:hAnsi="Times New Roman" w:cs="Times New Roman"/>
          <w:sz w:val="24"/>
          <w:szCs w:val="24"/>
        </w:rPr>
        <w:t>.</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proofErr w:type="spellStart"/>
      <w:r w:rsidRPr="00D767BE">
        <w:rPr>
          <w:rFonts w:ascii="Times New Roman" w:hAnsi="Times New Roman" w:cs="Times New Roman"/>
          <w:sz w:val="24"/>
          <w:szCs w:val="24"/>
        </w:rPr>
        <w:t>Глинкин</w:t>
      </w:r>
      <w:proofErr w:type="spellEnd"/>
      <w:r w:rsidRPr="00D767BE">
        <w:rPr>
          <w:rFonts w:ascii="Times New Roman" w:hAnsi="Times New Roman" w:cs="Times New Roman"/>
          <w:sz w:val="24"/>
          <w:szCs w:val="24"/>
        </w:rPr>
        <w:t xml:space="preserve"> А.Н. Дипломатия Симона Боливара. – М: </w:t>
      </w:r>
      <w:proofErr w:type="spellStart"/>
      <w:r w:rsidRPr="00D767BE">
        <w:rPr>
          <w:rFonts w:ascii="Times New Roman" w:hAnsi="Times New Roman" w:cs="Times New Roman"/>
          <w:sz w:val="24"/>
          <w:szCs w:val="24"/>
        </w:rPr>
        <w:t>Междунар</w:t>
      </w:r>
      <w:proofErr w:type="spellEnd"/>
      <w:r w:rsidRPr="00D767BE">
        <w:rPr>
          <w:rFonts w:ascii="Times New Roman" w:hAnsi="Times New Roman" w:cs="Times New Roman"/>
          <w:sz w:val="24"/>
          <w:szCs w:val="24"/>
        </w:rPr>
        <w:t>. отношения, 1991. –  110 с.</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proofErr w:type="spellStart"/>
      <w:r w:rsidRPr="00D767BE">
        <w:rPr>
          <w:rFonts w:ascii="Times New Roman" w:hAnsi="Times New Roman" w:cs="Times New Roman"/>
          <w:sz w:val="24"/>
          <w:szCs w:val="24"/>
        </w:rPr>
        <w:t>Дабагян</w:t>
      </w:r>
      <w:proofErr w:type="spellEnd"/>
      <w:r w:rsidRPr="00D767BE">
        <w:rPr>
          <w:rFonts w:ascii="Times New Roman" w:hAnsi="Times New Roman" w:cs="Times New Roman"/>
          <w:sz w:val="24"/>
          <w:szCs w:val="24"/>
        </w:rPr>
        <w:t xml:space="preserve"> Э.С. Реакция в Латинской Америке на Косовский кризис // Мир после Косово: Россия, СНГ, Латинская Америка: Материалы науч.-</w:t>
      </w:r>
      <w:proofErr w:type="spellStart"/>
      <w:r w:rsidRPr="00D767BE">
        <w:rPr>
          <w:rFonts w:ascii="Times New Roman" w:hAnsi="Times New Roman" w:cs="Times New Roman"/>
          <w:sz w:val="24"/>
          <w:szCs w:val="24"/>
        </w:rPr>
        <w:t>практ</w:t>
      </w:r>
      <w:proofErr w:type="spellEnd"/>
      <w:r w:rsidRPr="00D767BE">
        <w:rPr>
          <w:rFonts w:ascii="Times New Roman" w:hAnsi="Times New Roman" w:cs="Times New Roman"/>
          <w:sz w:val="24"/>
          <w:szCs w:val="24"/>
        </w:rPr>
        <w:t xml:space="preserve">. </w:t>
      </w:r>
      <w:proofErr w:type="spellStart"/>
      <w:r w:rsidRPr="00D767BE">
        <w:rPr>
          <w:rFonts w:ascii="Times New Roman" w:hAnsi="Times New Roman" w:cs="Times New Roman"/>
          <w:sz w:val="24"/>
          <w:szCs w:val="24"/>
        </w:rPr>
        <w:t>конф</w:t>
      </w:r>
      <w:proofErr w:type="spellEnd"/>
      <w:r w:rsidRPr="00D767BE">
        <w:rPr>
          <w:rFonts w:ascii="Times New Roman" w:hAnsi="Times New Roman" w:cs="Times New Roman"/>
          <w:sz w:val="24"/>
          <w:szCs w:val="24"/>
        </w:rPr>
        <w:t>. в ИЛА РАН – М.: ИЛА, 2000. –  с. 119 – 131.</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r w:rsidRPr="00D767BE">
        <w:rPr>
          <w:rFonts w:ascii="Times New Roman" w:hAnsi="Times New Roman" w:cs="Times New Roman"/>
          <w:sz w:val="24"/>
          <w:szCs w:val="24"/>
        </w:rPr>
        <w:lastRenderedPageBreak/>
        <w:t xml:space="preserve"> Давыдов В.М. Бобровников А.В. Роль восходящих гигантов в мировой экономике и политике (шансы Бразилии и Мексики в глобальном измерении). – М.: ИЛА РАН, 2009. – 234 с.</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r w:rsidRPr="00D767BE">
        <w:rPr>
          <w:rFonts w:ascii="Times New Roman" w:hAnsi="Times New Roman" w:cs="Times New Roman"/>
          <w:sz w:val="24"/>
          <w:szCs w:val="24"/>
        </w:rPr>
        <w:t xml:space="preserve">Давыдов В.М. Детерминация развития Латино-Карибской Америки. Сопряжение глобальной и региональной проблематики. </w:t>
      </w:r>
      <w:proofErr w:type="gramStart"/>
      <w:r w:rsidRPr="00D767BE">
        <w:rPr>
          <w:rFonts w:ascii="Times New Roman" w:hAnsi="Times New Roman" w:cs="Times New Roman"/>
          <w:sz w:val="24"/>
          <w:szCs w:val="24"/>
          <w:lang w:val="en-US"/>
        </w:rPr>
        <w:t>М.:</w:t>
      </w:r>
      <w:proofErr w:type="gramEnd"/>
      <w:r w:rsidRPr="00D767BE">
        <w:rPr>
          <w:rFonts w:ascii="Times New Roman" w:hAnsi="Times New Roman" w:cs="Times New Roman"/>
          <w:sz w:val="24"/>
          <w:szCs w:val="24"/>
          <w:lang w:val="en-US"/>
        </w:rPr>
        <w:t xml:space="preserve"> ИЛА РАН, 2016. – 360 с.</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proofErr w:type="spellStart"/>
      <w:r w:rsidRPr="00D767BE">
        <w:rPr>
          <w:rFonts w:ascii="Times New Roman" w:hAnsi="Times New Roman" w:cs="Times New Roman"/>
          <w:sz w:val="24"/>
          <w:szCs w:val="24"/>
        </w:rPr>
        <w:t>Жирнов</w:t>
      </w:r>
      <w:proofErr w:type="spellEnd"/>
      <w:r w:rsidRPr="00D767BE">
        <w:rPr>
          <w:rFonts w:ascii="Times New Roman" w:hAnsi="Times New Roman" w:cs="Times New Roman"/>
          <w:sz w:val="24"/>
          <w:szCs w:val="24"/>
        </w:rPr>
        <w:t xml:space="preserve"> О.А. Новое издание панамериканизма: латиноамериканская политика Дж. Буша: аналитический обзор. – М.: Институт научной информации по общественным наукам РАН, 2005. – 226 с.</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r w:rsidRPr="00D767BE">
        <w:rPr>
          <w:rFonts w:ascii="Times New Roman" w:hAnsi="Times New Roman" w:cs="Times New Roman"/>
          <w:sz w:val="24"/>
          <w:szCs w:val="24"/>
        </w:rPr>
        <w:t xml:space="preserve">История Латинской Америки в мировой исторической и общественной мысли </w:t>
      </w:r>
      <w:r w:rsidRPr="00D767BE">
        <w:rPr>
          <w:rFonts w:ascii="Times New Roman" w:hAnsi="Times New Roman" w:cs="Times New Roman"/>
          <w:sz w:val="24"/>
          <w:szCs w:val="24"/>
          <w:lang w:val="en-US"/>
        </w:rPr>
        <w:t>XX</w:t>
      </w:r>
      <w:r w:rsidRPr="00D767BE">
        <w:rPr>
          <w:rFonts w:ascii="Times New Roman" w:hAnsi="Times New Roman" w:cs="Times New Roman"/>
          <w:sz w:val="24"/>
          <w:szCs w:val="24"/>
        </w:rPr>
        <w:t xml:space="preserve"> века. / Отв. ред. </w:t>
      </w:r>
      <w:r w:rsidRPr="00D767BE">
        <w:rPr>
          <w:rFonts w:ascii="Times New Roman" w:hAnsi="Times New Roman" w:cs="Times New Roman"/>
          <w:sz w:val="24"/>
          <w:szCs w:val="24"/>
          <w:lang w:val="en-US"/>
        </w:rPr>
        <w:t xml:space="preserve">Е.А. </w:t>
      </w:r>
      <w:proofErr w:type="spellStart"/>
      <w:r w:rsidRPr="00D767BE">
        <w:rPr>
          <w:rFonts w:ascii="Times New Roman" w:hAnsi="Times New Roman" w:cs="Times New Roman"/>
          <w:sz w:val="24"/>
          <w:szCs w:val="24"/>
          <w:lang w:val="en-US"/>
        </w:rPr>
        <w:t>Ларин</w:t>
      </w:r>
      <w:proofErr w:type="spellEnd"/>
      <w:r w:rsidRPr="00D767BE">
        <w:rPr>
          <w:rFonts w:ascii="Times New Roman" w:hAnsi="Times New Roman" w:cs="Times New Roman"/>
          <w:sz w:val="24"/>
          <w:szCs w:val="24"/>
          <w:lang w:val="en-US"/>
        </w:rPr>
        <w:t xml:space="preserve">. </w:t>
      </w:r>
      <w:proofErr w:type="gramStart"/>
      <w:r w:rsidRPr="00D767BE">
        <w:rPr>
          <w:rFonts w:ascii="Times New Roman" w:hAnsi="Times New Roman" w:cs="Times New Roman"/>
          <w:sz w:val="24"/>
          <w:szCs w:val="24"/>
          <w:lang w:val="en-US"/>
        </w:rPr>
        <w:t>М.,</w:t>
      </w:r>
      <w:proofErr w:type="gramEnd"/>
      <w:r w:rsidRPr="00D767BE">
        <w:rPr>
          <w:rFonts w:ascii="Times New Roman" w:hAnsi="Times New Roman" w:cs="Times New Roman"/>
          <w:sz w:val="24"/>
          <w:szCs w:val="24"/>
          <w:lang w:val="en-US"/>
        </w:rPr>
        <w:t xml:space="preserve"> 2010. – 764 с.</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proofErr w:type="spellStart"/>
      <w:r w:rsidRPr="00D767BE">
        <w:rPr>
          <w:rFonts w:ascii="Times New Roman" w:hAnsi="Times New Roman" w:cs="Times New Roman"/>
          <w:sz w:val="24"/>
          <w:szCs w:val="24"/>
        </w:rPr>
        <w:t>Канунников</w:t>
      </w:r>
      <w:proofErr w:type="spellEnd"/>
      <w:r w:rsidRPr="00D767BE">
        <w:rPr>
          <w:rFonts w:ascii="Times New Roman" w:hAnsi="Times New Roman" w:cs="Times New Roman"/>
          <w:sz w:val="24"/>
          <w:szCs w:val="24"/>
        </w:rPr>
        <w:t xml:space="preserve"> А.А. Европейский Союз-Латинская Америка: экономическое, политическое, социальное сотрудничество. - М.: Ин-т Европы РАН, 2014. – 102 с.</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r w:rsidRPr="00D767BE">
        <w:rPr>
          <w:rFonts w:ascii="Times New Roman" w:hAnsi="Times New Roman" w:cs="Times New Roman"/>
          <w:sz w:val="24"/>
          <w:szCs w:val="24"/>
        </w:rPr>
        <w:t xml:space="preserve">  </w:t>
      </w:r>
      <w:proofErr w:type="spellStart"/>
      <w:r w:rsidRPr="00D767BE">
        <w:rPr>
          <w:rFonts w:ascii="Times New Roman" w:hAnsi="Times New Roman" w:cs="Times New Roman"/>
          <w:sz w:val="24"/>
          <w:szCs w:val="24"/>
        </w:rPr>
        <w:t>Клочковский</w:t>
      </w:r>
      <w:proofErr w:type="spellEnd"/>
      <w:r w:rsidRPr="00D767BE">
        <w:rPr>
          <w:rFonts w:ascii="Times New Roman" w:hAnsi="Times New Roman" w:cs="Times New Roman"/>
          <w:sz w:val="24"/>
          <w:szCs w:val="24"/>
        </w:rPr>
        <w:t xml:space="preserve"> Л.Л. Современные тенденции мирохозяйственного развития и Латинская Америка / ФГБОУ ВПО "РЭУ им. </w:t>
      </w:r>
      <w:r w:rsidRPr="00D767BE">
        <w:rPr>
          <w:rFonts w:ascii="Times New Roman" w:hAnsi="Times New Roman" w:cs="Times New Roman"/>
          <w:sz w:val="24"/>
          <w:szCs w:val="24"/>
          <w:lang w:val="en-US"/>
        </w:rPr>
        <w:t xml:space="preserve">Г.В. </w:t>
      </w:r>
      <w:proofErr w:type="spellStart"/>
      <w:r w:rsidRPr="00D767BE">
        <w:rPr>
          <w:rFonts w:ascii="Times New Roman" w:hAnsi="Times New Roman" w:cs="Times New Roman"/>
          <w:sz w:val="24"/>
          <w:szCs w:val="24"/>
          <w:lang w:val="en-US"/>
        </w:rPr>
        <w:t>Плеханова</w:t>
      </w:r>
      <w:proofErr w:type="spellEnd"/>
      <w:r w:rsidRPr="00D767BE">
        <w:rPr>
          <w:rFonts w:ascii="Times New Roman" w:hAnsi="Times New Roman" w:cs="Times New Roman"/>
          <w:sz w:val="24"/>
          <w:szCs w:val="24"/>
          <w:lang w:val="en-US"/>
        </w:rPr>
        <w:t xml:space="preserve">- М.: </w:t>
      </w:r>
      <w:proofErr w:type="spellStart"/>
      <w:r w:rsidRPr="00D767BE">
        <w:rPr>
          <w:rFonts w:ascii="Times New Roman" w:hAnsi="Times New Roman" w:cs="Times New Roman"/>
          <w:sz w:val="24"/>
          <w:szCs w:val="24"/>
          <w:lang w:val="en-US"/>
        </w:rPr>
        <w:t>Гриф</w:t>
      </w:r>
      <w:proofErr w:type="spellEnd"/>
      <w:r w:rsidRPr="00D767BE">
        <w:rPr>
          <w:rFonts w:ascii="Times New Roman" w:hAnsi="Times New Roman" w:cs="Times New Roman"/>
          <w:sz w:val="24"/>
          <w:szCs w:val="24"/>
          <w:lang w:val="en-US"/>
        </w:rPr>
        <w:t xml:space="preserve"> и К, 2014. – 209 с.</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r w:rsidRPr="00D767BE">
        <w:rPr>
          <w:rFonts w:ascii="Times New Roman" w:hAnsi="Times New Roman" w:cs="Times New Roman"/>
          <w:sz w:val="24"/>
          <w:szCs w:val="24"/>
        </w:rPr>
        <w:t>Мартынов Б.Ф. Латинская Америка в современной мировой политике. – М., Наука 2009. – 579 с.</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r w:rsidRPr="00D767BE">
        <w:rPr>
          <w:rFonts w:ascii="Times New Roman" w:hAnsi="Times New Roman" w:cs="Times New Roman"/>
          <w:sz w:val="24"/>
          <w:szCs w:val="24"/>
        </w:rPr>
        <w:t xml:space="preserve">Марчук Н.Н. «Становление независимых государств в Латинской Америке». – М., 1989. –  325 </w:t>
      </w:r>
      <w:r w:rsidRPr="00D767BE">
        <w:rPr>
          <w:rFonts w:ascii="Times New Roman" w:hAnsi="Times New Roman" w:cs="Times New Roman"/>
          <w:sz w:val="24"/>
          <w:szCs w:val="24"/>
          <w:lang w:val="en-US"/>
        </w:rPr>
        <w:t>c</w:t>
      </w:r>
      <w:r w:rsidRPr="00D767BE">
        <w:rPr>
          <w:rFonts w:ascii="Times New Roman" w:hAnsi="Times New Roman" w:cs="Times New Roman"/>
          <w:sz w:val="24"/>
          <w:szCs w:val="24"/>
        </w:rPr>
        <w:t>.</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r w:rsidRPr="00D767BE">
        <w:rPr>
          <w:rFonts w:ascii="Times New Roman" w:hAnsi="Times New Roman" w:cs="Times New Roman"/>
          <w:sz w:val="24"/>
          <w:szCs w:val="24"/>
        </w:rPr>
        <w:t xml:space="preserve">Марчук Н.Н. Буржуазные преобразования во второй половине </w:t>
      </w:r>
      <w:r w:rsidRPr="00D767BE">
        <w:rPr>
          <w:rFonts w:ascii="Times New Roman" w:hAnsi="Times New Roman" w:cs="Times New Roman"/>
          <w:sz w:val="24"/>
          <w:szCs w:val="24"/>
          <w:lang w:val="en-US"/>
        </w:rPr>
        <w:t>XIX</w:t>
      </w:r>
      <w:r w:rsidRPr="00D767BE">
        <w:rPr>
          <w:rFonts w:ascii="Times New Roman" w:hAnsi="Times New Roman" w:cs="Times New Roman"/>
          <w:sz w:val="24"/>
          <w:szCs w:val="24"/>
        </w:rPr>
        <w:t xml:space="preserve"> в. в странах Латинской Америки. – М., 1990. –  423 </w:t>
      </w:r>
      <w:r w:rsidRPr="00D767BE">
        <w:rPr>
          <w:rFonts w:ascii="Times New Roman" w:hAnsi="Times New Roman" w:cs="Times New Roman"/>
          <w:sz w:val="24"/>
          <w:szCs w:val="24"/>
          <w:lang w:val="en-US"/>
        </w:rPr>
        <w:t>c</w:t>
      </w:r>
      <w:r w:rsidRPr="00D767BE">
        <w:rPr>
          <w:rFonts w:ascii="Times New Roman" w:hAnsi="Times New Roman" w:cs="Times New Roman"/>
          <w:sz w:val="24"/>
          <w:szCs w:val="24"/>
        </w:rPr>
        <w:t>.</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r w:rsidRPr="00D767BE">
        <w:rPr>
          <w:rFonts w:ascii="Times New Roman" w:hAnsi="Times New Roman" w:cs="Times New Roman"/>
          <w:sz w:val="24"/>
          <w:szCs w:val="24"/>
        </w:rPr>
        <w:t xml:space="preserve">Марчук Н.Н. К вопросу о социальных революциях. Якобинская схема и освободительная борьба в Латинской Америке. </w:t>
      </w:r>
      <w:proofErr w:type="spellStart"/>
      <w:r w:rsidRPr="00D767BE">
        <w:rPr>
          <w:rFonts w:ascii="Times New Roman" w:hAnsi="Times New Roman" w:cs="Times New Roman"/>
          <w:sz w:val="24"/>
          <w:szCs w:val="24"/>
          <w:lang w:val="en-US"/>
        </w:rPr>
        <w:t>Конец</w:t>
      </w:r>
      <w:proofErr w:type="spellEnd"/>
      <w:r w:rsidRPr="00D767BE">
        <w:rPr>
          <w:rFonts w:ascii="Times New Roman" w:hAnsi="Times New Roman" w:cs="Times New Roman"/>
          <w:sz w:val="24"/>
          <w:szCs w:val="24"/>
          <w:lang w:val="en-US"/>
        </w:rPr>
        <w:t xml:space="preserve"> XVII – </w:t>
      </w:r>
      <w:proofErr w:type="spellStart"/>
      <w:r w:rsidRPr="00D767BE">
        <w:rPr>
          <w:rFonts w:ascii="Times New Roman" w:hAnsi="Times New Roman" w:cs="Times New Roman"/>
          <w:sz w:val="24"/>
          <w:szCs w:val="24"/>
          <w:lang w:val="en-US"/>
        </w:rPr>
        <w:t>начало</w:t>
      </w:r>
      <w:proofErr w:type="spellEnd"/>
      <w:r w:rsidRPr="00D767BE">
        <w:rPr>
          <w:rFonts w:ascii="Times New Roman" w:hAnsi="Times New Roman" w:cs="Times New Roman"/>
          <w:sz w:val="24"/>
          <w:szCs w:val="24"/>
          <w:lang w:val="en-US"/>
        </w:rPr>
        <w:t xml:space="preserve"> XIX в. – </w:t>
      </w:r>
      <w:proofErr w:type="gramStart"/>
      <w:r w:rsidRPr="00D767BE">
        <w:rPr>
          <w:rFonts w:ascii="Times New Roman" w:hAnsi="Times New Roman" w:cs="Times New Roman"/>
          <w:sz w:val="24"/>
          <w:szCs w:val="24"/>
          <w:lang w:val="en-US"/>
        </w:rPr>
        <w:t>М.,</w:t>
      </w:r>
      <w:proofErr w:type="gramEnd"/>
      <w:r w:rsidRPr="00D767BE">
        <w:rPr>
          <w:rFonts w:ascii="Times New Roman" w:hAnsi="Times New Roman" w:cs="Times New Roman"/>
          <w:sz w:val="24"/>
          <w:szCs w:val="24"/>
          <w:lang w:val="en-US"/>
        </w:rPr>
        <w:t xml:space="preserve"> 1990. </w:t>
      </w:r>
      <w:proofErr w:type="gramStart"/>
      <w:r w:rsidRPr="00D767BE">
        <w:rPr>
          <w:rFonts w:ascii="Times New Roman" w:hAnsi="Times New Roman" w:cs="Times New Roman"/>
          <w:sz w:val="24"/>
          <w:szCs w:val="24"/>
          <w:lang w:val="en-US"/>
        </w:rPr>
        <w:t>–  461</w:t>
      </w:r>
      <w:proofErr w:type="gramEnd"/>
      <w:r w:rsidRPr="00D767BE">
        <w:rPr>
          <w:rFonts w:ascii="Times New Roman" w:hAnsi="Times New Roman" w:cs="Times New Roman"/>
          <w:sz w:val="24"/>
          <w:szCs w:val="24"/>
          <w:lang w:val="en-US"/>
        </w:rPr>
        <w:t xml:space="preserve"> c.</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r w:rsidRPr="00D767BE">
        <w:rPr>
          <w:rFonts w:ascii="Times New Roman" w:hAnsi="Times New Roman" w:cs="Times New Roman"/>
          <w:sz w:val="24"/>
          <w:szCs w:val="24"/>
        </w:rPr>
        <w:t xml:space="preserve">Моисеев А. УНАСУР объединил Южную Америку. </w:t>
      </w:r>
      <w:r w:rsidRPr="00D767BE">
        <w:rPr>
          <w:rFonts w:ascii="Times New Roman" w:hAnsi="Times New Roman" w:cs="Times New Roman"/>
          <w:sz w:val="24"/>
          <w:szCs w:val="24"/>
          <w:lang w:val="en-US"/>
        </w:rPr>
        <w:t>URL</w:t>
      </w:r>
      <w:r w:rsidRPr="00D767BE">
        <w:rPr>
          <w:rFonts w:ascii="Times New Roman" w:hAnsi="Times New Roman" w:cs="Times New Roman"/>
          <w:sz w:val="24"/>
          <w:szCs w:val="24"/>
        </w:rPr>
        <w:t xml:space="preserve">: </w:t>
      </w:r>
      <w:r w:rsidRPr="00D767BE">
        <w:rPr>
          <w:rFonts w:ascii="Times New Roman" w:hAnsi="Times New Roman" w:cs="Times New Roman"/>
          <w:sz w:val="24"/>
          <w:szCs w:val="24"/>
          <w:lang w:val="en-US"/>
        </w:rPr>
        <w:t>https</w:t>
      </w:r>
      <w:r w:rsidRPr="00D767BE">
        <w:rPr>
          <w:rFonts w:ascii="Times New Roman" w:hAnsi="Times New Roman" w:cs="Times New Roman"/>
          <w:sz w:val="24"/>
          <w:szCs w:val="24"/>
        </w:rPr>
        <w:t>://</w:t>
      </w:r>
      <w:proofErr w:type="spellStart"/>
      <w:r w:rsidRPr="00D767BE">
        <w:rPr>
          <w:rFonts w:ascii="Times New Roman" w:hAnsi="Times New Roman" w:cs="Times New Roman"/>
          <w:sz w:val="24"/>
          <w:szCs w:val="24"/>
          <w:lang w:val="en-US"/>
        </w:rPr>
        <w:t>interaffairs</w:t>
      </w:r>
      <w:proofErr w:type="spellEnd"/>
      <w:r w:rsidRPr="00D767BE">
        <w:rPr>
          <w:rFonts w:ascii="Times New Roman" w:hAnsi="Times New Roman" w:cs="Times New Roman"/>
          <w:sz w:val="24"/>
          <w:szCs w:val="24"/>
        </w:rPr>
        <w:t>.</w:t>
      </w:r>
      <w:proofErr w:type="spellStart"/>
      <w:r w:rsidRPr="00D767BE">
        <w:rPr>
          <w:rFonts w:ascii="Times New Roman" w:hAnsi="Times New Roman" w:cs="Times New Roman"/>
          <w:sz w:val="24"/>
          <w:szCs w:val="24"/>
          <w:lang w:val="en-US"/>
        </w:rPr>
        <w:t>ru</w:t>
      </w:r>
      <w:proofErr w:type="spellEnd"/>
      <w:r w:rsidRPr="00D767BE">
        <w:rPr>
          <w:rFonts w:ascii="Times New Roman" w:hAnsi="Times New Roman" w:cs="Times New Roman"/>
          <w:sz w:val="24"/>
          <w:szCs w:val="24"/>
        </w:rPr>
        <w:t>/</w:t>
      </w:r>
      <w:r w:rsidRPr="00D767BE">
        <w:rPr>
          <w:rFonts w:ascii="Times New Roman" w:hAnsi="Times New Roman" w:cs="Times New Roman"/>
          <w:sz w:val="24"/>
          <w:szCs w:val="24"/>
          <w:lang w:val="en-US"/>
        </w:rPr>
        <w:t>news</w:t>
      </w:r>
      <w:r w:rsidRPr="00D767BE">
        <w:rPr>
          <w:rFonts w:ascii="Times New Roman" w:hAnsi="Times New Roman" w:cs="Times New Roman"/>
          <w:sz w:val="24"/>
          <w:szCs w:val="24"/>
        </w:rPr>
        <w:t>/</w:t>
      </w:r>
      <w:r w:rsidRPr="00D767BE">
        <w:rPr>
          <w:rFonts w:ascii="Times New Roman" w:hAnsi="Times New Roman" w:cs="Times New Roman"/>
          <w:sz w:val="24"/>
          <w:szCs w:val="24"/>
          <w:lang w:val="en-US"/>
        </w:rPr>
        <w:t>printable</w:t>
      </w:r>
      <w:r w:rsidRPr="00D767BE">
        <w:rPr>
          <w:rFonts w:ascii="Times New Roman" w:hAnsi="Times New Roman" w:cs="Times New Roman"/>
          <w:sz w:val="24"/>
          <w:szCs w:val="24"/>
        </w:rPr>
        <w:t xml:space="preserve">/8545 (дата обращения: 17.02.2017) </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r w:rsidRPr="00D767BE">
        <w:rPr>
          <w:rFonts w:ascii="Times New Roman" w:hAnsi="Times New Roman" w:cs="Times New Roman"/>
          <w:sz w:val="24"/>
          <w:szCs w:val="24"/>
        </w:rPr>
        <w:t xml:space="preserve">Посконина О.И. «История Латинской Америки до ХХ века», – М., 2005. – 520 </w:t>
      </w:r>
      <w:r w:rsidRPr="00D767BE">
        <w:rPr>
          <w:rFonts w:ascii="Times New Roman" w:hAnsi="Times New Roman" w:cs="Times New Roman"/>
          <w:sz w:val="24"/>
          <w:szCs w:val="24"/>
          <w:lang w:val="en-US"/>
        </w:rPr>
        <w:t>c</w:t>
      </w:r>
      <w:r w:rsidRPr="00D767BE">
        <w:rPr>
          <w:rFonts w:ascii="Times New Roman" w:hAnsi="Times New Roman" w:cs="Times New Roman"/>
          <w:sz w:val="24"/>
          <w:szCs w:val="24"/>
        </w:rPr>
        <w:t>.</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proofErr w:type="spellStart"/>
      <w:r w:rsidRPr="00D767BE">
        <w:rPr>
          <w:rFonts w:ascii="Times New Roman" w:hAnsi="Times New Roman" w:cs="Times New Roman"/>
          <w:sz w:val="24"/>
          <w:szCs w:val="24"/>
        </w:rPr>
        <w:t>Хван</w:t>
      </w:r>
      <w:proofErr w:type="spellEnd"/>
      <w:r w:rsidRPr="00D767BE">
        <w:rPr>
          <w:rFonts w:ascii="Times New Roman" w:hAnsi="Times New Roman" w:cs="Times New Roman"/>
          <w:sz w:val="24"/>
          <w:szCs w:val="24"/>
        </w:rPr>
        <w:t xml:space="preserve"> М.С. Бразилия и интеграционные процессы в Западном полушарии. – М.: ИЛАРАН, 2008. – 432 с.</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proofErr w:type="spellStart"/>
      <w:r w:rsidRPr="00D767BE">
        <w:rPr>
          <w:rFonts w:ascii="Times New Roman" w:hAnsi="Times New Roman" w:cs="Times New Roman"/>
          <w:sz w:val="24"/>
          <w:szCs w:val="24"/>
        </w:rPr>
        <w:t>Штрахов</w:t>
      </w:r>
      <w:proofErr w:type="spellEnd"/>
      <w:r w:rsidRPr="00D767BE">
        <w:rPr>
          <w:rFonts w:ascii="Times New Roman" w:hAnsi="Times New Roman" w:cs="Times New Roman"/>
          <w:sz w:val="24"/>
          <w:szCs w:val="24"/>
        </w:rPr>
        <w:t xml:space="preserve"> А.И. Война за независимость Аргентины. – М., 1976. – 462 </w:t>
      </w:r>
      <w:r w:rsidRPr="00D767BE">
        <w:rPr>
          <w:rFonts w:ascii="Times New Roman" w:hAnsi="Times New Roman" w:cs="Times New Roman"/>
          <w:sz w:val="24"/>
          <w:szCs w:val="24"/>
          <w:lang w:val="en-US"/>
        </w:rPr>
        <w:t>c</w:t>
      </w:r>
      <w:r w:rsidRPr="00D767BE">
        <w:rPr>
          <w:rFonts w:ascii="Times New Roman" w:hAnsi="Times New Roman" w:cs="Times New Roman"/>
          <w:sz w:val="24"/>
          <w:szCs w:val="24"/>
        </w:rPr>
        <w:t>.</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proofErr w:type="spellStart"/>
      <w:r w:rsidRPr="00D767BE">
        <w:rPr>
          <w:rFonts w:ascii="Times New Roman" w:hAnsi="Times New Roman" w:cs="Times New Roman"/>
          <w:sz w:val="24"/>
          <w:szCs w:val="24"/>
        </w:rPr>
        <w:t>Шульговский</w:t>
      </w:r>
      <w:proofErr w:type="spellEnd"/>
      <w:r w:rsidRPr="00D767BE">
        <w:rPr>
          <w:rFonts w:ascii="Times New Roman" w:hAnsi="Times New Roman" w:cs="Times New Roman"/>
          <w:sz w:val="24"/>
          <w:szCs w:val="24"/>
        </w:rPr>
        <w:t xml:space="preserve"> А.Ф. Война за независимость Латиноамериканских государств. – М., 1985. – 245 с. </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proofErr w:type="spellStart"/>
      <w:r w:rsidRPr="00D767BE">
        <w:rPr>
          <w:rFonts w:ascii="Times New Roman" w:hAnsi="Times New Roman" w:cs="Times New Roman"/>
          <w:sz w:val="24"/>
          <w:szCs w:val="24"/>
          <w:lang w:val="en-US"/>
        </w:rPr>
        <w:t>Alvares</w:t>
      </w:r>
      <w:proofErr w:type="spellEnd"/>
      <w:r w:rsidRPr="00D767BE">
        <w:rPr>
          <w:rFonts w:ascii="Times New Roman" w:hAnsi="Times New Roman" w:cs="Times New Roman"/>
          <w:sz w:val="24"/>
          <w:szCs w:val="24"/>
          <w:lang w:val="en-US"/>
        </w:rPr>
        <w:t xml:space="preserve"> A. La </w:t>
      </w:r>
      <w:proofErr w:type="spellStart"/>
      <w:r w:rsidRPr="00D767BE">
        <w:rPr>
          <w:rFonts w:ascii="Times New Roman" w:hAnsi="Times New Roman" w:cs="Times New Roman"/>
          <w:sz w:val="24"/>
          <w:szCs w:val="24"/>
          <w:lang w:val="en-US"/>
        </w:rPr>
        <w:t>Diplomatia</w:t>
      </w:r>
      <w:proofErr w:type="spellEnd"/>
      <w:r w:rsidRPr="00D767BE">
        <w:rPr>
          <w:rFonts w:ascii="Times New Roman" w:hAnsi="Times New Roman" w:cs="Times New Roman"/>
          <w:sz w:val="24"/>
          <w:szCs w:val="24"/>
          <w:lang w:val="en-US"/>
        </w:rPr>
        <w:t xml:space="preserve"> de Chile </w:t>
      </w:r>
      <w:proofErr w:type="spellStart"/>
      <w:proofErr w:type="gramStart"/>
      <w:r w:rsidRPr="00D767BE">
        <w:rPr>
          <w:rFonts w:ascii="Times New Roman" w:hAnsi="Times New Roman" w:cs="Times New Roman"/>
          <w:sz w:val="24"/>
          <w:szCs w:val="24"/>
          <w:lang w:val="en-US"/>
        </w:rPr>
        <w:t>durante</w:t>
      </w:r>
      <w:proofErr w:type="spellEnd"/>
      <w:proofErr w:type="gramEnd"/>
      <w:r w:rsidRPr="00D767BE">
        <w:rPr>
          <w:rFonts w:ascii="Times New Roman" w:hAnsi="Times New Roman" w:cs="Times New Roman"/>
          <w:sz w:val="24"/>
          <w:szCs w:val="24"/>
          <w:lang w:val="en-US"/>
        </w:rPr>
        <w:t xml:space="preserve"> la </w:t>
      </w:r>
      <w:proofErr w:type="spellStart"/>
      <w:r w:rsidRPr="00D767BE">
        <w:rPr>
          <w:rFonts w:ascii="Times New Roman" w:hAnsi="Times New Roman" w:cs="Times New Roman"/>
          <w:sz w:val="24"/>
          <w:szCs w:val="24"/>
          <w:lang w:val="en-US"/>
        </w:rPr>
        <w:t>emancipacion</w:t>
      </w:r>
      <w:proofErr w:type="spellEnd"/>
      <w:r w:rsidRPr="00D767BE">
        <w:rPr>
          <w:rFonts w:ascii="Times New Roman" w:hAnsi="Times New Roman" w:cs="Times New Roman"/>
          <w:sz w:val="24"/>
          <w:szCs w:val="24"/>
          <w:lang w:val="en-US"/>
        </w:rPr>
        <w:t xml:space="preserve"> y la </w:t>
      </w:r>
      <w:proofErr w:type="spellStart"/>
      <w:r w:rsidRPr="00D767BE">
        <w:rPr>
          <w:rFonts w:ascii="Times New Roman" w:hAnsi="Times New Roman" w:cs="Times New Roman"/>
          <w:sz w:val="24"/>
          <w:szCs w:val="24"/>
          <w:lang w:val="en-US"/>
        </w:rPr>
        <w:t>Sociedad</w:t>
      </w:r>
      <w:proofErr w:type="spellEnd"/>
      <w:r w:rsidRPr="00D767BE">
        <w:rPr>
          <w:rFonts w:ascii="Times New Roman" w:hAnsi="Times New Roman" w:cs="Times New Roman"/>
          <w:sz w:val="24"/>
          <w:szCs w:val="24"/>
          <w:lang w:val="en-US"/>
        </w:rPr>
        <w:t xml:space="preserve"> International Americana. – Madrid, 1910. – 320 p.</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proofErr w:type="spellStart"/>
      <w:r w:rsidRPr="00D767BE">
        <w:rPr>
          <w:rFonts w:ascii="Times New Roman" w:hAnsi="Times New Roman" w:cs="Times New Roman"/>
          <w:sz w:val="24"/>
          <w:szCs w:val="24"/>
          <w:lang w:val="en-US"/>
        </w:rPr>
        <w:t>Bierck</w:t>
      </w:r>
      <w:proofErr w:type="spellEnd"/>
      <w:r w:rsidRPr="00D767BE">
        <w:rPr>
          <w:rFonts w:ascii="Times New Roman" w:hAnsi="Times New Roman" w:cs="Times New Roman"/>
          <w:sz w:val="24"/>
          <w:szCs w:val="24"/>
          <w:lang w:val="en-US"/>
        </w:rPr>
        <w:t xml:space="preserve"> H. A., </w:t>
      </w:r>
      <w:proofErr w:type="spellStart"/>
      <w:r w:rsidRPr="00D767BE">
        <w:rPr>
          <w:rFonts w:ascii="Times New Roman" w:hAnsi="Times New Roman" w:cs="Times New Roman"/>
          <w:sz w:val="24"/>
          <w:szCs w:val="24"/>
          <w:lang w:val="en-US"/>
        </w:rPr>
        <w:t>Lecuna</w:t>
      </w:r>
      <w:proofErr w:type="spellEnd"/>
      <w:r w:rsidRPr="00D767BE">
        <w:rPr>
          <w:rFonts w:ascii="Times New Roman" w:hAnsi="Times New Roman" w:cs="Times New Roman"/>
          <w:sz w:val="24"/>
          <w:szCs w:val="24"/>
          <w:lang w:val="en-US"/>
        </w:rPr>
        <w:t xml:space="preserve"> V.  </w:t>
      </w:r>
      <w:proofErr w:type="spellStart"/>
      <w:r w:rsidRPr="00D767BE">
        <w:rPr>
          <w:rFonts w:ascii="Times New Roman" w:hAnsi="Times New Roman" w:cs="Times New Roman"/>
          <w:sz w:val="24"/>
          <w:szCs w:val="24"/>
          <w:lang w:val="en-US"/>
        </w:rPr>
        <w:t>Simón</w:t>
      </w:r>
      <w:proofErr w:type="spellEnd"/>
      <w:r w:rsidRPr="00D767BE">
        <w:rPr>
          <w:rFonts w:ascii="Times New Roman" w:hAnsi="Times New Roman" w:cs="Times New Roman"/>
          <w:sz w:val="24"/>
          <w:szCs w:val="24"/>
          <w:lang w:val="en-US"/>
        </w:rPr>
        <w:t xml:space="preserve"> Bolívar, Selected Writings (</w:t>
      </w:r>
      <w:proofErr w:type="spellStart"/>
      <w:r w:rsidRPr="00D767BE">
        <w:rPr>
          <w:rFonts w:ascii="Times New Roman" w:hAnsi="Times New Roman" w:cs="Times New Roman"/>
          <w:sz w:val="24"/>
          <w:szCs w:val="24"/>
          <w:lang w:val="en-US"/>
        </w:rPr>
        <w:t>Том</w:t>
      </w:r>
      <w:proofErr w:type="spellEnd"/>
      <w:r w:rsidRPr="00D767BE">
        <w:rPr>
          <w:rFonts w:ascii="Times New Roman" w:hAnsi="Times New Roman" w:cs="Times New Roman"/>
          <w:sz w:val="24"/>
          <w:szCs w:val="24"/>
          <w:lang w:val="en-US"/>
        </w:rPr>
        <w:t xml:space="preserve"> 1-2) // Colonial Press, 1951 – 1600 p.</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proofErr w:type="spellStart"/>
      <w:r w:rsidRPr="00D767BE">
        <w:rPr>
          <w:rFonts w:ascii="Times New Roman" w:hAnsi="Times New Roman" w:cs="Times New Roman"/>
          <w:sz w:val="24"/>
          <w:szCs w:val="24"/>
          <w:lang w:val="en-US"/>
        </w:rPr>
        <w:lastRenderedPageBreak/>
        <w:t>Bouzas</w:t>
      </w:r>
      <w:proofErr w:type="spellEnd"/>
      <w:r w:rsidRPr="00D767BE">
        <w:rPr>
          <w:rFonts w:ascii="Times New Roman" w:hAnsi="Times New Roman" w:cs="Times New Roman"/>
          <w:sz w:val="24"/>
          <w:szCs w:val="24"/>
          <w:lang w:val="en-US"/>
        </w:rPr>
        <w:t xml:space="preserve"> R. Mechanisms for compensating the asymmetrical effects of regional integration and globalization: lessons from Latina American and the Caribbean: The case of MERCOSUR, // Confronting the Challenges of Regional Development in Latin America and the Caribbean, </w:t>
      </w:r>
      <w:proofErr w:type="spellStart"/>
      <w:r w:rsidRPr="00D767BE">
        <w:rPr>
          <w:rFonts w:ascii="Times New Roman" w:hAnsi="Times New Roman" w:cs="Times New Roman"/>
          <w:sz w:val="24"/>
          <w:szCs w:val="24"/>
          <w:lang w:val="en-US"/>
        </w:rPr>
        <w:t>Milán</w:t>
      </w:r>
      <w:proofErr w:type="spellEnd"/>
      <w:r w:rsidRPr="00D767BE">
        <w:rPr>
          <w:rFonts w:ascii="Times New Roman" w:hAnsi="Times New Roman" w:cs="Times New Roman"/>
          <w:sz w:val="24"/>
          <w:szCs w:val="24"/>
          <w:lang w:val="en-US"/>
        </w:rPr>
        <w:t>, Italia, 2003. – 543 p.</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proofErr w:type="spellStart"/>
      <w:r w:rsidRPr="00D767BE">
        <w:rPr>
          <w:rFonts w:ascii="Times New Roman" w:hAnsi="Times New Roman" w:cs="Times New Roman"/>
          <w:sz w:val="24"/>
          <w:szCs w:val="24"/>
          <w:lang w:val="en-US"/>
        </w:rPr>
        <w:t>Chernow</w:t>
      </w:r>
      <w:proofErr w:type="spellEnd"/>
      <w:r w:rsidRPr="00D767BE">
        <w:rPr>
          <w:rFonts w:ascii="Times New Roman" w:hAnsi="Times New Roman" w:cs="Times New Roman"/>
          <w:sz w:val="24"/>
          <w:szCs w:val="24"/>
          <w:lang w:val="en-US"/>
        </w:rPr>
        <w:t xml:space="preserve"> R. Alexander Hamilton. – New York: Penguin press, 2004. – 365 р.</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r w:rsidRPr="00D767BE">
        <w:rPr>
          <w:rFonts w:ascii="Times New Roman" w:hAnsi="Times New Roman" w:cs="Times New Roman"/>
          <w:sz w:val="24"/>
          <w:szCs w:val="24"/>
          <w:lang w:val="en-US"/>
        </w:rPr>
        <w:t>Christopher M. The Federal Republic of Central America (1823–1840). Latin American History. URL: https://www.thoughtco.com/the-federal-republic-of-central-america-2136340 (</w:t>
      </w:r>
      <w:proofErr w:type="spellStart"/>
      <w:r w:rsidRPr="00D767BE">
        <w:rPr>
          <w:rFonts w:ascii="Times New Roman" w:hAnsi="Times New Roman" w:cs="Times New Roman"/>
          <w:sz w:val="24"/>
          <w:szCs w:val="24"/>
          <w:lang w:val="en-US"/>
        </w:rPr>
        <w:t>дата</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обращения</w:t>
      </w:r>
      <w:proofErr w:type="spellEnd"/>
      <w:r w:rsidRPr="00D767BE">
        <w:rPr>
          <w:rFonts w:ascii="Times New Roman" w:hAnsi="Times New Roman" w:cs="Times New Roman"/>
          <w:sz w:val="24"/>
          <w:szCs w:val="24"/>
          <w:lang w:val="en-US"/>
        </w:rPr>
        <w:t>: 01.05.2017).</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proofErr w:type="spellStart"/>
      <w:r w:rsidRPr="00D767BE">
        <w:rPr>
          <w:rFonts w:ascii="Times New Roman" w:hAnsi="Times New Roman" w:cs="Times New Roman"/>
          <w:sz w:val="24"/>
          <w:szCs w:val="24"/>
          <w:lang w:val="en-US"/>
        </w:rPr>
        <w:t>Hamerly</w:t>
      </w:r>
      <w:proofErr w:type="spellEnd"/>
      <w:r w:rsidRPr="00D767BE">
        <w:rPr>
          <w:rFonts w:ascii="Times New Roman" w:hAnsi="Times New Roman" w:cs="Times New Roman"/>
          <w:sz w:val="24"/>
          <w:szCs w:val="24"/>
          <w:lang w:val="en-US"/>
        </w:rPr>
        <w:t xml:space="preserve"> M.T. </w:t>
      </w:r>
      <w:proofErr w:type="spellStart"/>
      <w:r w:rsidRPr="00D767BE">
        <w:rPr>
          <w:rFonts w:ascii="Times New Roman" w:hAnsi="Times New Roman" w:cs="Times New Roman"/>
          <w:sz w:val="24"/>
          <w:szCs w:val="24"/>
          <w:lang w:val="en-US"/>
        </w:rPr>
        <w:t>Historia</w:t>
      </w:r>
      <w:proofErr w:type="spellEnd"/>
      <w:r w:rsidRPr="00D767BE">
        <w:rPr>
          <w:rFonts w:ascii="Times New Roman" w:hAnsi="Times New Roman" w:cs="Times New Roman"/>
          <w:sz w:val="24"/>
          <w:szCs w:val="24"/>
          <w:lang w:val="en-US"/>
        </w:rPr>
        <w:t xml:space="preserve"> social y </w:t>
      </w:r>
      <w:proofErr w:type="spellStart"/>
      <w:r w:rsidRPr="00D767BE">
        <w:rPr>
          <w:rFonts w:ascii="Times New Roman" w:hAnsi="Times New Roman" w:cs="Times New Roman"/>
          <w:sz w:val="24"/>
          <w:szCs w:val="24"/>
          <w:lang w:val="en-US"/>
        </w:rPr>
        <w:t>económica</w:t>
      </w:r>
      <w:proofErr w:type="spellEnd"/>
      <w:r w:rsidRPr="00D767BE">
        <w:rPr>
          <w:rFonts w:ascii="Times New Roman" w:hAnsi="Times New Roman" w:cs="Times New Roman"/>
          <w:sz w:val="24"/>
          <w:szCs w:val="24"/>
          <w:lang w:val="en-US"/>
        </w:rPr>
        <w:t xml:space="preserve"> de la </w:t>
      </w:r>
      <w:proofErr w:type="spellStart"/>
      <w:proofErr w:type="gramStart"/>
      <w:r w:rsidRPr="00D767BE">
        <w:rPr>
          <w:rFonts w:ascii="Times New Roman" w:hAnsi="Times New Roman" w:cs="Times New Roman"/>
          <w:sz w:val="24"/>
          <w:szCs w:val="24"/>
          <w:lang w:val="en-US"/>
        </w:rPr>
        <w:t>antigua</w:t>
      </w:r>
      <w:proofErr w:type="spellEnd"/>
      <w:proofErr w:type="gramEnd"/>
      <w:r w:rsidRPr="00D767BE">
        <w:rPr>
          <w:rFonts w:ascii="Times New Roman" w:hAnsi="Times New Roman" w:cs="Times New Roman"/>
          <w:sz w:val="24"/>
          <w:szCs w:val="24"/>
          <w:lang w:val="en-US"/>
        </w:rPr>
        <w:t xml:space="preserve">... / </w:t>
      </w:r>
      <w:proofErr w:type="spellStart"/>
      <w:r w:rsidRPr="00D767BE">
        <w:rPr>
          <w:rFonts w:ascii="Times New Roman" w:hAnsi="Times New Roman" w:cs="Times New Roman"/>
          <w:sz w:val="24"/>
          <w:szCs w:val="24"/>
          <w:lang w:val="en-US"/>
        </w:rPr>
        <w:t>Publicaciones</w:t>
      </w:r>
      <w:proofErr w:type="spellEnd"/>
      <w:r w:rsidRPr="00D767BE">
        <w:rPr>
          <w:rFonts w:ascii="Times New Roman" w:hAnsi="Times New Roman" w:cs="Times New Roman"/>
          <w:sz w:val="24"/>
          <w:szCs w:val="24"/>
          <w:lang w:val="en-US"/>
        </w:rPr>
        <w:t xml:space="preserve"> del </w:t>
      </w:r>
      <w:proofErr w:type="spellStart"/>
      <w:r w:rsidRPr="00D767BE">
        <w:rPr>
          <w:rFonts w:ascii="Times New Roman" w:hAnsi="Times New Roman" w:cs="Times New Roman"/>
          <w:sz w:val="24"/>
          <w:szCs w:val="24"/>
          <w:lang w:val="en-US"/>
        </w:rPr>
        <w:t>Archivo</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histórico</w:t>
      </w:r>
      <w:proofErr w:type="spellEnd"/>
      <w:r w:rsidRPr="00D767BE">
        <w:rPr>
          <w:rFonts w:ascii="Times New Roman" w:hAnsi="Times New Roman" w:cs="Times New Roman"/>
          <w:sz w:val="24"/>
          <w:szCs w:val="24"/>
          <w:lang w:val="en-US"/>
        </w:rPr>
        <w:t xml:space="preserve"> del Guayas, </w:t>
      </w:r>
      <w:proofErr w:type="spellStart"/>
      <w:r w:rsidRPr="00D767BE">
        <w:rPr>
          <w:rFonts w:ascii="Times New Roman" w:hAnsi="Times New Roman" w:cs="Times New Roman"/>
          <w:sz w:val="24"/>
          <w:szCs w:val="24"/>
          <w:lang w:val="en-US"/>
        </w:rPr>
        <w:t>Colección</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monográfica</w:t>
      </w:r>
      <w:proofErr w:type="spellEnd"/>
      <w:r w:rsidRPr="00D767BE">
        <w:rPr>
          <w:rFonts w:ascii="Times New Roman" w:hAnsi="Times New Roman" w:cs="Times New Roman"/>
          <w:sz w:val="24"/>
          <w:szCs w:val="24"/>
          <w:lang w:val="en-US"/>
        </w:rPr>
        <w:t>. – Guayaquil, 1973. – 620 p.</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proofErr w:type="spellStart"/>
      <w:r w:rsidRPr="00D767BE">
        <w:rPr>
          <w:rFonts w:ascii="Times New Roman" w:hAnsi="Times New Roman" w:cs="Times New Roman"/>
          <w:sz w:val="24"/>
          <w:szCs w:val="24"/>
          <w:lang w:val="en-US"/>
        </w:rPr>
        <w:t>Hamerly</w:t>
      </w:r>
      <w:proofErr w:type="spellEnd"/>
      <w:r w:rsidRPr="00D767BE">
        <w:rPr>
          <w:rFonts w:ascii="Times New Roman" w:hAnsi="Times New Roman" w:cs="Times New Roman"/>
          <w:sz w:val="24"/>
          <w:szCs w:val="24"/>
          <w:lang w:val="en-US"/>
        </w:rPr>
        <w:t xml:space="preserve"> M.T. </w:t>
      </w:r>
      <w:proofErr w:type="spellStart"/>
      <w:r w:rsidRPr="00D767BE">
        <w:rPr>
          <w:rFonts w:ascii="Times New Roman" w:hAnsi="Times New Roman" w:cs="Times New Roman"/>
          <w:sz w:val="24"/>
          <w:szCs w:val="24"/>
          <w:lang w:val="en-US"/>
        </w:rPr>
        <w:t>Publicaciones</w:t>
      </w:r>
      <w:proofErr w:type="spellEnd"/>
      <w:r w:rsidRPr="00D767BE">
        <w:rPr>
          <w:rFonts w:ascii="Times New Roman" w:hAnsi="Times New Roman" w:cs="Times New Roman"/>
          <w:sz w:val="24"/>
          <w:szCs w:val="24"/>
          <w:lang w:val="en-US"/>
        </w:rPr>
        <w:t xml:space="preserve"> </w:t>
      </w:r>
      <w:proofErr w:type="gramStart"/>
      <w:r w:rsidRPr="00D767BE">
        <w:rPr>
          <w:rFonts w:ascii="Times New Roman" w:hAnsi="Times New Roman" w:cs="Times New Roman"/>
          <w:sz w:val="24"/>
          <w:szCs w:val="24"/>
          <w:lang w:val="en-US"/>
        </w:rPr>
        <w:t>del</w:t>
      </w:r>
      <w:proofErr w:type="gram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Archivo</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histórico</w:t>
      </w:r>
      <w:proofErr w:type="spellEnd"/>
      <w:r w:rsidRPr="00D767BE">
        <w:rPr>
          <w:rFonts w:ascii="Times New Roman" w:hAnsi="Times New Roman" w:cs="Times New Roman"/>
          <w:sz w:val="24"/>
          <w:szCs w:val="24"/>
          <w:lang w:val="en-US"/>
        </w:rPr>
        <w:t xml:space="preserve"> del Guayas, </w:t>
      </w:r>
      <w:proofErr w:type="spellStart"/>
      <w:r w:rsidRPr="00D767BE">
        <w:rPr>
          <w:rFonts w:ascii="Times New Roman" w:hAnsi="Times New Roman" w:cs="Times New Roman"/>
          <w:sz w:val="24"/>
          <w:szCs w:val="24"/>
          <w:lang w:val="en-US"/>
        </w:rPr>
        <w:t>Colección</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monográfica</w:t>
      </w:r>
      <w:proofErr w:type="spellEnd"/>
      <w:r w:rsidRPr="00D767BE">
        <w:rPr>
          <w:rFonts w:ascii="Times New Roman" w:hAnsi="Times New Roman" w:cs="Times New Roman"/>
          <w:sz w:val="24"/>
          <w:szCs w:val="24"/>
          <w:lang w:val="en-US"/>
        </w:rPr>
        <w:t>. – Guayaquil, 1973. – 620 p.</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proofErr w:type="spellStart"/>
      <w:r w:rsidRPr="00D767BE">
        <w:rPr>
          <w:rFonts w:ascii="Times New Roman" w:hAnsi="Times New Roman" w:cs="Times New Roman"/>
          <w:sz w:val="24"/>
          <w:szCs w:val="24"/>
          <w:lang w:val="en-US"/>
        </w:rPr>
        <w:t>Lecuna</w:t>
      </w:r>
      <w:proofErr w:type="spellEnd"/>
      <w:r w:rsidRPr="00D767BE">
        <w:rPr>
          <w:rFonts w:ascii="Times New Roman" w:hAnsi="Times New Roman" w:cs="Times New Roman"/>
          <w:sz w:val="24"/>
          <w:szCs w:val="24"/>
          <w:lang w:val="en-US"/>
        </w:rPr>
        <w:t xml:space="preserve"> V. La </w:t>
      </w:r>
      <w:proofErr w:type="spellStart"/>
      <w:r w:rsidRPr="00D767BE">
        <w:rPr>
          <w:rFonts w:ascii="Times New Roman" w:hAnsi="Times New Roman" w:cs="Times New Roman"/>
          <w:sz w:val="24"/>
          <w:szCs w:val="24"/>
          <w:lang w:val="en-US"/>
        </w:rPr>
        <w:t>entrevista</w:t>
      </w:r>
      <w:proofErr w:type="spellEnd"/>
      <w:r w:rsidRPr="00D767BE">
        <w:rPr>
          <w:rFonts w:ascii="Times New Roman" w:hAnsi="Times New Roman" w:cs="Times New Roman"/>
          <w:sz w:val="24"/>
          <w:szCs w:val="24"/>
          <w:lang w:val="en-US"/>
        </w:rPr>
        <w:t xml:space="preserve"> de Guayaquil. </w:t>
      </w:r>
      <w:proofErr w:type="spellStart"/>
      <w:r w:rsidRPr="00D767BE">
        <w:rPr>
          <w:rFonts w:ascii="Times New Roman" w:hAnsi="Times New Roman" w:cs="Times New Roman"/>
          <w:sz w:val="24"/>
          <w:szCs w:val="24"/>
          <w:lang w:val="en-US"/>
        </w:rPr>
        <w:t>Restablecimiento</w:t>
      </w:r>
      <w:proofErr w:type="spellEnd"/>
      <w:r w:rsidRPr="00D767BE">
        <w:rPr>
          <w:rFonts w:ascii="Times New Roman" w:hAnsi="Times New Roman" w:cs="Times New Roman"/>
          <w:sz w:val="24"/>
          <w:szCs w:val="24"/>
          <w:lang w:val="en-US"/>
        </w:rPr>
        <w:t xml:space="preserve"> de la </w:t>
      </w:r>
      <w:proofErr w:type="spellStart"/>
      <w:r w:rsidRPr="00D767BE">
        <w:rPr>
          <w:rFonts w:ascii="Times New Roman" w:hAnsi="Times New Roman" w:cs="Times New Roman"/>
          <w:sz w:val="24"/>
          <w:szCs w:val="24"/>
          <w:lang w:val="en-US"/>
        </w:rPr>
        <w:t>verdad</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historica</w:t>
      </w:r>
      <w:proofErr w:type="spellEnd"/>
      <w:r w:rsidRPr="00D767BE">
        <w:rPr>
          <w:rFonts w:ascii="Times New Roman" w:hAnsi="Times New Roman" w:cs="Times New Roman"/>
          <w:sz w:val="24"/>
          <w:szCs w:val="24"/>
          <w:lang w:val="en-US"/>
        </w:rPr>
        <w:t>. – T. I. – Caracas, 1963. – 260 p.</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proofErr w:type="spellStart"/>
      <w:r w:rsidRPr="00D767BE">
        <w:rPr>
          <w:rFonts w:ascii="Times New Roman" w:hAnsi="Times New Roman" w:cs="Times New Roman"/>
          <w:sz w:val="24"/>
          <w:szCs w:val="24"/>
          <w:lang w:val="en-US"/>
        </w:rPr>
        <w:t>Lecuna</w:t>
      </w:r>
      <w:proofErr w:type="spellEnd"/>
      <w:r w:rsidRPr="00D767BE">
        <w:rPr>
          <w:rFonts w:ascii="Times New Roman" w:hAnsi="Times New Roman" w:cs="Times New Roman"/>
          <w:sz w:val="24"/>
          <w:szCs w:val="24"/>
          <w:lang w:val="en-US"/>
        </w:rPr>
        <w:t xml:space="preserve"> V. La </w:t>
      </w:r>
      <w:proofErr w:type="spellStart"/>
      <w:r w:rsidRPr="00D767BE">
        <w:rPr>
          <w:rFonts w:ascii="Times New Roman" w:hAnsi="Times New Roman" w:cs="Times New Roman"/>
          <w:sz w:val="24"/>
          <w:szCs w:val="24"/>
          <w:lang w:val="en-US"/>
        </w:rPr>
        <w:t>entrevista</w:t>
      </w:r>
      <w:proofErr w:type="spellEnd"/>
      <w:r w:rsidRPr="00D767BE">
        <w:rPr>
          <w:rFonts w:ascii="Times New Roman" w:hAnsi="Times New Roman" w:cs="Times New Roman"/>
          <w:sz w:val="24"/>
          <w:szCs w:val="24"/>
          <w:lang w:val="en-US"/>
        </w:rPr>
        <w:t xml:space="preserve"> de Guayaquil. </w:t>
      </w:r>
      <w:proofErr w:type="spellStart"/>
      <w:r w:rsidRPr="00D767BE">
        <w:rPr>
          <w:rFonts w:ascii="Times New Roman" w:hAnsi="Times New Roman" w:cs="Times New Roman"/>
          <w:sz w:val="24"/>
          <w:szCs w:val="24"/>
          <w:lang w:val="en-US"/>
        </w:rPr>
        <w:t>Restablecimiento</w:t>
      </w:r>
      <w:proofErr w:type="spellEnd"/>
      <w:r w:rsidRPr="00D767BE">
        <w:rPr>
          <w:rFonts w:ascii="Times New Roman" w:hAnsi="Times New Roman" w:cs="Times New Roman"/>
          <w:sz w:val="24"/>
          <w:szCs w:val="24"/>
          <w:lang w:val="en-US"/>
        </w:rPr>
        <w:t xml:space="preserve"> de la </w:t>
      </w:r>
      <w:proofErr w:type="spellStart"/>
      <w:r w:rsidRPr="00D767BE">
        <w:rPr>
          <w:rFonts w:ascii="Times New Roman" w:hAnsi="Times New Roman" w:cs="Times New Roman"/>
          <w:sz w:val="24"/>
          <w:szCs w:val="24"/>
          <w:lang w:val="en-US"/>
        </w:rPr>
        <w:t>verdad</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historica</w:t>
      </w:r>
      <w:proofErr w:type="spellEnd"/>
      <w:r w:rsidRPr="00D767BE">
        <w:rPr>
          <w:rFonts w:ascii="Times New Roman" w:hAnsi="Times New Roman" w:cs="Times New Roman"/>
          <w:sz w:val="24"/>
          <w:szCs w:val="24"/>
          <w:lang w:val="en-US"/>
        </w:rPr>
        <w:t>. –T. II. // Caracas, 1963. – 350 p.</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proofErr w:type="spellStart"/>
      <w:r w:rsidRPr="00D767BE">
        <w:rPr>
          <w:rFonts w:ascii="Times New Roman" w:hAnsi="Times New Roman" w:cs="Times New Roman"/>
          <w:sz w:val="24"/>
          <w:szCs w:val="24"/>
          <w:lang w:val="en-US"/>
        </w:rPr>
        <w:t>Mecham</w:t>
      </w:r>
      <w:proofErr w:type="spellEnd"/>
      <w:r w:rsidRPr="00D767BE">
        <w:rPr>
          <w:rFonts w:ascii="Times New Roman" w:hAnsi="Times New Roman" w:cs="Times New Roman"/>
          <w:sz w:val="24"/>
          <w:szCs w:val="24"/>
          <w:lang w:val="en-US"/>
        </w:rPr>
        <w:t xml:space="preserve"> J. L. The United States and Inter-American Security, 1889–1960, Austin, 1962. – 527 p.</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r w:rsidRPr="00D767BE">
        <w:rPr>
          <w:rFonts w:ascii="Times New Roman" w:hAnsi="Times New Roman" w:cs="Times New Roman"/>
          <w:sz w:val="24"/>
          <w:szCs w:val="24"/>
          <w:lang w:val="en-US"/>
        </w:rPr>
        <w:t>Munro D. The Five Republics of Central America. New York: Oxford University Press, 1918. – Р. 332.</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r w:rsidRPr="00D767BE">
        <w:rPr>
          <w:rFonts w:ascii="Times New Roman" w:hAnsi="Times New Roman" w:cs="Times New Roman"/>
          <w:sz w:val="24"/>
          <w:szCs w:val="24"/>
          <w:lang w:val="en-US"/>
        </w:rPr>
        <w:t xml:space="preserve">Pacheco Quintero J. </w:t>
      </w:r>
      <w:proofErr w:type="spellStart"/>
      <w:r w:rsidRPr="00D767BE">
        <w:rPr>
          <w:rFonts w:ascii="Times New Roman" w:hAnsi="Times New Roman" w:cs="Times New Roman"/>
          <w:sz w:val="24"/>
          <w:szCs w:val="24"/>
          <w:lang w:val="en-US"/>
        </w:rPr>
        <w:t>Congreso</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Anfictionico</w:t>
      </w:r>
      <w:proofErr w:type="spellEnd"/>
      <w:r w:rsidRPr="00D767BE">
        <w:rPr>
          <w:rFonts w:ascii="Times New Roman" w:hAnsi="Times New Roman" w:cs="Times New Roman"/>
          <w:sz w:val="24"/>
          <w:szCs w:val="24"/>
          <w:lang w:val="en-US"/>
        </w:rPr>
        <w:t xml:space="preserve"> de Panama y la </w:t>
      </w:r>
      <w:proofErr w:type="spellStart"/>
      <w:r w:rsidRPr="00D767BE">
        <w:rPr>
          <w:rFonts w:ascii="Times New Roman" w:hAnsi="Times New Roman" w:cs="Times New Roman"/>
          <w:sz w:val="24"/>
          <w:szCs w:val="24"/>
          <w:lang w:val="en-US"/>
        </w:rPr>
        <w:t>politica</w:t>
      </w:r>
      <w:proofErr w:type="spellEnd"/>
      <w:r w:rsidRPr="00D767BE">
        <w:rPr>
          <w:rFonts w:ascii="Times New Roman" w:hAnsi="Times New Roman" w:cs="Times New Roman"/>
          <w:sz w:val="24"/>
          <w:szCs w:val="24"/>
          <w:lang w:val="en-US"/>
        </w:rPr>
        <w:t xml:space="preserve"> international de los </w:t>
      </w:r>
      <w:proofErr w:type="spellStart"/>
      <w:r w:rsidRPr="00D767BE">
        <w:rPr>
          <w:rFonts w:ascii="Times New Roman" w:hAnsi="Times New Roman" w:cs="Times New Roman"/>
          <w:sz w:val="24"/>
          <w:szCs w:val="24"/>
          <w:lang w:val="en-US"/>
        </w:rPr>
        <w:t>Estados</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Unidos</w:t>
      </w:r>
      <w:proofErr w:type="spellEnd"/>
      <w:r w:rsidRPr="00D767BE">
        <w:rPr>
          <w:rFonts w:ascii="Times New Roman" w:hAnsi="Times New Roman" w:cs="Times New Roman"/>
          <w:sz w:val="24"/>
          <w:szCs w:val="24"/>
          <w:lang w:val="en-US"/>
        </w:rPr>
        <w:t>. – Bogota, 1971. – 356 p.</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r w:rsidRPr="00D767BE">
        <w:rPr>
          <w:rFonts w:ascii="Times New Roman" w:hAnsi="Times New Roman" w:cs="Times New Roman"/>
          <w:sz w:val="24"/>
          <w:szCs w:val="24"/>
          <w:lang w:val="en-US"/>
        </w:rPr>
        <w:t xml:space="preserve">Pacheco R. </w:t>
      </w:r>
      <w:proofErr w:type="spellStart"/>
      <w:r w:rsidRPr="00D767BE">
        <w:rPr>
          <w:rFonts w:ascii="Times New Roman" w:hAnsi="Times New Roman" w:cs="Times New Roman"/>
          <w:sz w:val="24"/>
          <w:szCs w:val="24"/>
          <w:lang w:val="en-US"/>
        </w:rPr>
        <w:t>Wirtschaftliche</w:t>
      </w:r>
      <w:proofErr w:type="spellEnd"/>
      <w:r w:rsidRPr="00D767BE">
        <w:rPr>
          <w:rFonts w:ascii="Times New Roman" w:hAnsi="Times New Roman" w:cs="Times New Roman"/>
          <w:sz w:val="24"/>
          <w:szCs w:val="24"/>
          <w:lang w:val="en-US"/>
        </w:rPr>
        <w:t xml:space="preserve"> Integration auf </w:t>
      </w:r>
      <w:proofErr w:type="spellStart"/>
      <w:r w:rsidRPr="00D767BE">
        <w:rPr>
          <w:rFonts w:ascii="Times New Roman" w:hAnsi="Times New Roman" w:cs="Times New Roman"/>
          <w:sz w:val="24"/>
          <w:szCs w:val="24"/>
          <w:lang w:val="en-US"/>
        </w:rPr>
        <w:t>Kosten</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peripherer</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Regionen</w:t>
      </w:r>
      <w:proofErr w:type="spellEnd"/>
      <w:r w:rsidRPr="00D767BE">
        <w:rPr>
          <w:rFonts w:ascii="Times New Roman" w:hAnsi="Times New Roman" w:cs="Times New Roman"/>
          <w:sz w:val="24"/>
          <w:szCs w:val="24"/>
          <w:lang w:val="en-US"/>
        </w:rPr>
        <w:t xml:space="preserve">? : </w:t>
      </w:r>
      <w:proofErr w:type="spellStart"/>
      <w:r w:rsidRPr="00D767BE">
        <w:rPr>
          <w:rFonts w:ascii="Times New Roman" w:hAnsi="Times New Roman" w:cs="Times New Roman"/>
          <w:sz w:val="24"/>
          <w:szCs w:val="24"/>
          <w:lang w:val="en-US"/>
        </w:rPr>
        <w:t>Chancen</w:t>
      </w:r>
      <w:proofErr w:type="spellEnd"/>
      <w:r w:rsidRPr="00D767BE">
        <w:rPr>
          <w:rFonts w:ascii="Times New Roman" w:hAnsi="Times New Roman" w:cs="Times New Roman"/>
          <w:sz w:val="24"/>
          <w:szCs w:val="24"/>
          <w:lang w:val="en-US"/>
        </w:rPr>
        <w:t xml:space="preserve"> u. </w:t>
      </w:r>
      <w:proofErr w:type="spellStart"/>
      <w:r w:rsidRPr="00D767BE">
        <w:rPr>
          <w:rFonts w:ascii="Times New Roman" w:hAnsi="Times New Roman" w:cs="Times New Roman"/>
          <w:sz w:val="24"/>
          <w:szCs w:val="24"/>
          <w:lang w:val="en-US"/>
        </w:rPr>
        <w:t>Risiken</w:t>
      </w:r>
      <w:proofErr w:type="spellEnd"/>
      <w:r w:rsidRPr="00D767BE">
        <w:rPr>
          <w:rFonts w:ascii="Times New Roman" w:hAnsi="Times New Roman" w:cs="Times New Roman"/>
          <w:sz w:val="24"/>
          <w:szCs w:val="24"/>
          <w:lang w:val="en-US"/>
        </w:rPr>
        <w:t xml:space="preserve"> den </w:t>
      </w:r>
      <w:proofErr w:type="spellStart"/>
      <w:r w:rsidRPr="00D767BE">
        <w:rPr>
          <w:rFonts w:ascii="Times New Roman" w:hAnsi="Times New Roman" w:cs="Times New Roman"/>
          <w:sz w:val="24"/>
          <w:szCs w:val="24"/>
          <w:lang w:val="en-US"/>
        </w:rPr>
        <w:t>brasil</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Nordosten</w:t>
      </w:r>
      <w:proofErr w:type="spellEnd"/>
      <w:r w:rsidRPr="00D767BE">
        <w:rPr>
          <w:rFonts w:ascii="Times New Roman" w:hAnsi="Times New Roman" w:cs="Times New Roman"/>
          <w:sz w:val="24"/>
          <w:szCs w:val="24"/>
          <w:lang w:val="en-US"/>
        </w:rPr>
        <w:t xml:space="preserve"> in Mercosur, Inst. </w:t>
      </w:r>
      <w:proofErr w:type="spellStart"/>
      <w:r w:rsidRPr="00D767BE">
        <w:rPr>
          <w:rFonts w:ascii="Times New Roman" w:hAnsi="Times New Roman" w:cs="Times New Roman"/>
          <w:sz w:val="24"/>
          <w:szCs w:val="24"/>
          <w:lang w:val="en-US"/>
        </w:rPr>
        <w:t>für</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Weltwirtschaft</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an</w:t>
      </w:r>
      <w:proofErr w:type="spellEnd"/>
      <w:r w:rsidRPr="00D767BE">
        <w:rPr>
          <w:rFonts w:ascii="Times New Roman" w:hAnsi="Times New Roman" w:cs="Times New Roman"/>
          <w:sz w:val="24"/>
          <w:szCs w:val="24"/>
          <w:lang w:val="en-US"/>
        </w:rPr>
        <w:t xml:space="preserve"> der Univ. Kiel, 1997. – 167 c.</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proofErr w:type="spellStart"/>
      <w:r w:rsidRPr="00D767BE">
        <w:rPr>
          <w:rFonts w:ascii="Times New Roman" w:hAnsi="Times New Roman" w:cs="Times New Roman"/>
          <w:sz w:val="24"/>
          <w:szCs w:val="24"/>
          <w:lang w:val="en-US"/>
        </w:rPr>
        <w:t>Pividal</w:t>
      </w:r>
      <w:proofErr w:type="spellEnd"/>
      <w:r w:rsidRPr="00D767BE">
        <w:rPr>
          <w:rFonts w:ascii="Times New Roman" w:hAnsi="Times New Roman" w:cs="Times New Roman"/>
          <w:sz w:val="24"/>
          <w:szCs w:val="24"/>
          <w:lang w:val="en-US"/>
        </w:rPr>
        <w:t xml:space="preserve"> F. Bolivar: </w:t>
      </w:r>
      <w:proofErr w:type="spellStart"/>
      <w:r w:rsidRPr="00D767BE">
        <w:rPr>
          <w:rFonts w:ascii="Times New Roman" w:hAnsi="Times New Roman" w:cs="Times New Roman"/>
          <w:sz w:val="24"/>
          <w:szCs w:val="24"/>
          <w:lang w:val="en-US"/>
        </w:rPr>
        <w:t>pensamiento</w:t>
      </w:r>
      <w:proofErr w:type="spellEnd"/>
      <w:r w:rsidRPr="00D767BE">
        <w:rPr>
          <w:rFonts w:ascii="Times New Roman" w:hAnsi="Times New Roman" w:cs="Times New Roman"/>
          <w:sz w:val="24"/>
          <w:szCs w:val="24"/>
          <w:lang w:val="en-US"/>
        </w:rPr>
        <w:t xml:space="preserve"> precursor </w:t>
      </w:r>
      <w:proofErr w:type="gramStart"/>
      <w:r w:rsidRPr="00D767BE">
        <w:rPr>
          <w:rFonts w:ascii="Times New Roman" w:hAnsi="Times New Roman" w:cs="Times New Roman"/>
          <w:sz w:val="24"/>
          <w:szCs w:val="24"/>
          <w:lang w:val="en-US"/>
        </w:rPr>
        <w:t>del</w:t>
      </w:r>
      <w:proofErr w:type="gram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antimperealismo</w:t>
      </w:r>
      <w:proofErr w:type="spellEnd"/>
      <w:r w:rsidRPr="00D767BE">
        <w:rPr>
          <w:rFonts w:ascii="Times New Roman" w:hAnsi="Times New Roman" w:cs="Times New Roman"/>
          <w:sz w:val="24"/>
          <w:szCs w:val="24"/>
          <w:lang w:val="en-US"/>
        </w:rPr>
        <w:t>. -La Habana, 1997. – 220 p.</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proofErr w:type="spellStart"/>
      <w:r w:rsidRPr="00D767BE">
        <w:rPr>
          <w:rFonts w:ascii="Times New Roman" w:hAnsi="Times New Roman" w:cs="Times New Roman"/>
          <w:sz w:val="24"/>
          <w:szCs w:val="24"/>
          <w:lang w:val="en-US"/>
        </w:rPr>
        <w:t>Prebisch</w:t>
      </w:r>
      <w:proofErr w:type="spellEnd"/>
      <w:r w:rsidRPr="00D767BE">
        <w:rPr>
          <w:rFonts w:ascii="Times New Roman" w:hAnsi="Times New Roman" w:cs="Times New Roman"/>
          <w:sz w:val="24"/>
          <w:szCs w:val="24"/>
          <w:lang w:val="en-US"/>
        </w:rPr>
        <w:t xml:space="preserve"> R. The Economic Development of Latin America and Its Principal Problems, United Nations department of economic affairs, Lake Success, NY, 1950. URL: http://archivo.cepal.org/pdfs/cdPrebisch/002.pdf (accessed: 22.02.2017)</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r w:rsidRPr="00D767BE">
        <w:rPr>
          <w:rFonts w:ascii="Times New Roman" w:hAnsi="Times New Roman" w:cs="Times New Roman"/>
          <w:sz w:val="24"/>
          <w:szCs w:val="24"/>
          <w:lang w:val="en-US"/>
        </w:rPr>
        <w:t>Weinberg A. Manifest Destiny</w:t>
      </w:r>
      <w:proofErr w:type="gramStart"/>
      <w:r w:rsidRPr="00D767BE">
        <w:rPr>
          <w:rFonts w:ascii="Times New Roman" w:hAnsi="Times New Roman" w:cs="Times New Roman"/>
          <w:sz w:val="24"/>
          <w:szCs w:val="24"/>
          <w:lang w:val="en-US"/>
        </w:rPr>
        <w:t>;</w:t>
      </w:r>
      <w:proofErr w:type="gramEnd"/>
      <w:r w:rsidRPr="00D767BE">
        <w:rPr>
          <w:rFonts w:ascii="Times New Roman" w:hAnsi="Times New Roman" w:cs="Times New Roman"/>
          <w:sz w:val="24"/>
          <w:szCs w:val="24"/>
          <w:lang w:val="en-US"/>
        </w:rPr>
        <w:t xml:space="preserve"> a study of Nationalist Expansionism in American History // Baltimore, 1935. – 630 p.</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proofErr w:type="spellStart"/>
      <w:r w:rsidRPr="00D767BE">
        <w:rPr>
          <w:rFonts w:ascii="Times New Roman" w:hAnsi="Times New Roman" w:cs="Times New Roman"/>
          <w:sz w:val="24"/>
          <w:szCs w:val="24"/>
          <w:lang w:val="en-US"/>
        </w:rPr>
        <w:t>Zakaria</w:t>
      </w:r>
      <w:proofErr w:type="spellEnd"/>
      <w:r w:rsidRPr="00D767BE">
        <w:rPr>
          <w:rFonts w:ascii="Times New Roman" w:hAnsi="Times New Roman" w:cs="Times New Roman"/>
          <w:sz w:val="24"/>
          <w:szCs w:val="24"/>
          <w:lang w:val="en-US"/>
        </w:rPr>
        <w:t xml:space="preserve"> F. The Post-American World, NY: W. W. Norton &amp; Company. May 4, 2009. – 460 p.</w:t>
      </w:r>
    </w:p>
    <w:p w:rsidR="00D35A4A" w:rsidRPr="00D767BE" w:rsidRDefault="00D35A4A" w:rsidP="00D767BE">
      <w:pPr>
        <w:autoSpaceDE w:val="0"/>
        <w:autoSpaceDN w:val="0"/>
        <w:adjustRightInd w:val="0"/>
        <w:spacing w:after="0" w:line="360" w:lineRule="auto"/>
        <w:jc w:val="both"/>
        <w:rPr>
          <w:rFonts w:ascii="Times New Roman" w:hAnsi="Times New Roman" w:cs="Times New Roman"/>
          <w:sz w:val="24"/>
          <w:szCs w:val="24"/>
          <w:lang w:val="en-US"/>
        </w:rPr>
      </w:pPr>
    </w:p>
    <w:p w:rsidR="00D35A4A" w:rsidRPr="00D767BE" w:rsidRDefault="00D35A4A" w:rsidP="00D767BE">
      <w:pPr>
        <w:autoSpaceDE w:val="0"/>
        <w:autoSpaceDN w:val="0"/>
        <w:adjustRightInd w:val="0"/>
        <w:spacing w:after="0" w:line="360" w:lineRule="auto"/>
        <w:jc w:val="both"/>
        <w:rPr>
          <w:rFonts w:ascii="Times New Roman" w:hAnsi="Times New Roman" w:cs="Times New Roman"/>
          <w:sz w:val="24"/>
          <w:szCs w:val="24"/>
        </w:rPr>
      </w:pPr>
      <w:r w:rsidRPr="00D767BE">
        <w:rPr>
          <w:rFonts w:ascii="Times New Roman" w:hAnsi="Times New Roman" w:cs="Times New Roman"/>
          <w:sz w:val="24"/>
          <w:szCs w:val="24"/>
        </w:rPr>
        <w:lastRenderedPageBreak/>
        <w:t>Статьи, опубликованные в периодических изданиях</w:t>
      </w:r>
    </w:p>
    <w:p w:rsidR="00D35A4A" w:rsidRPr="00D767BE" w:rsidRDefault="00D35A4A" w:rsidP="00D767BE">
      <w:pPr>
        <w:autoSpaceDE w:val="0"/>
        <w:autoSpaceDN w:val="0"/>
        <w:adjustRightInd w:val="0"/>
        <w:spacing w:after="0" w:line="360" w:lineRule="auto"/>
        <w:jc w:val="both"/>
        <w:rPr>
          <w:rFonts w:ascii="Times New Roman" w:hAnsi="Times New Roman" w:cs="Times New Roman"/>
          <w:sz w:val="24"/>
          <w:szCs w:val="24"/>
        </w:rPr>
      </w:pP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r w:rsidRPr="00D767BE">
        <w:rPr>
          <w:rFonts w:ascii="Times New Roman" w:hAnsi="Times New Roman" w:cs="Times New Roman"/>
          <w:sz w:val="24"/>
          <w:szCs w:val="24"/>
        </w:rPr>
        <w:t>Алексеева К.С. Тихоокеанский Альянс: вертикаль и горизонталь интеграционного взаимодействия // В мире научных открытий, 2015, № 11. – С. 2408-2421.</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proofErr w:type="spellStart"/>
      <w:r w:rsidRPr="00D767BE">
        <w:rPr>
          <w:rFonts w:ascii="Times New Roman" w:hAnsi="Times New Roman" w:cs="Times New Roman"/>
          <w:sz w:val="24"/>
          <w:szCs w:val="24"/>
        </w:rPr>
        <w:t>Атаев</w:t>
      </w:r>
      <w:proofErr w:type="spellEnd"/>
      <w:r w:rsidRPr="00D767BE">
        <w:rPr>
          <w:rFonts w:ascii="Times New Roman" w:hAnsi="Times New Roman" w:cs="Times New Roman"/>
          <w:sz w:val="24"/>
          <w:szCs w:val="24"/>
        </w:rPr>
        <w:t xml:space="preserve"> М. Латинская Америка в фокусе интересов ведущих мировых держав // Власть, 2012, № 4. – С. 180-182.</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r w:rsidRPr="00D767BE">
        <w:rPr>
          <w:rFonts w:ascii="Times New Roman" w:hAnsi="Times New Roman" w:cs="Times New Roman"/>
          <w:sz w:val="24"/>
          <w:szCs w:val="24"/>
        </w:rPr>
        <w:t>Беликова К.М. Институциональная структура и источники права ЕС и МЕРКОСУР: сравнительно-правовой аспект // Международное право и международные организации, 2013, № 1. – С. 78-91.</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r w:rsidRPr="00D767BE">
        <w:rPr>
          <w:rFonts w:ascii="Times New Roman" w:hAnsi="Times New Roman" w:cs="Times New Roman"/>
          <w:sz w:val="24"/>
          <w:szCs w:val="24"/>
        </w:rPr>
        <w:t xml:space="preserve">Борзова А.Ю.  Подходы Бразилии к проблемам национальной и региональной безопасности // Вестник РУДН. </w:t>
      </w:r>
      <w:proofErr w:type="spellStart"/>
      <w:r w:rsidRPr="00D767BE">
        <w:rPr>
          <w:rFonts w:ascii="Times New Roman" w:hAnsi="Times New Roman" w:cs="Times New Roman"/>
          <w:sz w:val="24"/>
          <w:szCs w:val="24"/>
          <w:lang w:val="en-US"/>
        </w:rPr>
        <w:t>Серия</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Международные</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отношения</w:t>
      </w:r>
      <w:proofErr w:type="spellEnd"/>
      <w:r w:rsidRPr="00D767BE">
        <w:rPr>
          <w:rFonts w:ascii="Times New Roman" w:hAnsi="Times New Roman" w:cs="Times New Roman"/>
          <w:sz w:val="24"/>
          <w:szCs w:val="24"/>
          <w:lang w:val="en-US"/>
        </w:rPr>
        <w:t xml:space="preserve">». </w:t>
      </w:r>
      <w:proofErr w:type="gramStart"/>
      <w:r w:rsidRPr="00D767BE">
        <w:rPr>
          <w:rFonts w:ascii="Times New Roman" w:hAnsi="Times New Roman" w:cs="Times New Roman"/>
          <w:sz w:val="24"/>
          <w:szCs w:val="24"/>
          <w:lang w:val="en-US"/>
        </w:rPr>
        <w:t>М.:</w:t>
      </w:r>
      <w:proofErr w:type="gram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Изд-во</w:t>
      </w:r>
      <w:proofErr w:type="spellEnd"/>
      <w:r w:rsidRPr="00D767BE">
        <w:rPr>
          <w:rFonts w:ascii="Times New Roman" w:hAnsi="Times New Roman" w:cs="Times New Roman"/>
          <w:sz w:val="24"/>
          <w:szCs w:val="24"/>
          <w:lang w:val="en-US"/>
        </w:rPr>
        <w:t xml:space="preserve"> РУДН, 2014, № 2. – </w:t>
      </w:r>
      <w:proofErr w:type="gramStart"/>
      <w:r w:rsidRPr="00D767BE">
        <w:rPr>
          <w:rFonts w:ascii="Times New Roman" w:hAnsi="Times New Roman" w:cs="Times New Roman"/>
          <w:sz w:val="24"/>
          <w:szCs w:val="24"/>
          <w:lang w:val="en-US"/>
        </w:rPr>
        <w:t>С. 55</w:t>
      </w:r>
      <w:proofErr w:type="gramEnd"/>
      <w:r w:rsidRPr="00D767BE">
        <w:rPr>
          <w:rFonts w:ascii="Times New Roman" w:hAnsi="Times New Roman" w:cs="Times New Roman"/>
          <w:sz w:val="24"/>
          <w:szCs w:val="24"/>
          <w:lang w:val="en-US"/>
        </w:rPr>
        <w:t>-64.</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r w:rsidRPr="00D767BE">
        <w:rPr>
          <w:rFonts w:ascii="Times New Roman" w:hAnsi="Times New Roman" w:cs="Times New Roman"/>
          <w:sz w:val="24"/>
          <w:szCs w:val="24"/>
        </w:rPr>
        <w:t xml:space="preserve">Борзова А.Ю. Развитие стратегического партнерства между Бразилией и ЕС // Вестник РУДН. </w:t>
      </w:r>
      <w:proofErr w:type="spellStart"/>
      <w:r w:rsidRPr="00D767BE">
        <w:rPr>
          <w:rFonts w:ascii="Times New Roman" w:hAnsi="Times New Roman" w:cs="Times New Roman"/>
          <w:sz w:val="24"/>
          <w:szCs w:val="24"/>
          <w:lang w:val="en-US"/>
        </w:rPr>
        <w:t>Серия</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Международные</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отношения</w:t>
      </w:r>
      <w:proofErr w:type="spellEnd"/>
      <w:r w:rsidRPr="00D767BE">
        <w:rPr>
          <w:rFonts w:ascii="Times New Roman" w:hAnsi="Times New Roman" w:cs="Times New Roman"/>
          <w:sz w:val="24"/>
          <w:szCs w:val="24"/>
          <w:lang w:val="en-US"/>
        </w:rPr>
        <w:t xml:space="preserve">». </w:t>
      </w:r>
      <w:proofErr w:type="gramStart"/>
      <w:r w:rsidRPr="00D767BE">
        <w:rPr>
          <w:rFonts w:ascii="Times New Roman" w:hAnsi="Times New Roman" w:cs="Times New Roman"/>
          <w:sz w:val="24"/>
          <w:szCs w:val="24"/>
          <w:lang w:val="en-US"/>
        </w:rPr>
        <w:t>М.:</w:t>
      </w:r>
      <w:proofErr w:type="gram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Изд-во</w:t>
      </w:r>
      <w:proofErr w:type="spellEnd"/>
      <w:r w:rsidRPr="00D767BE">
        <w:rPr>
          <w:rFonts w:ascii="Times New Roman" w:hAnsi="Times New Roman" w:cs="Times New Roman"/>
          <w:sz w:val="24"/>
          <w:szCs w:val="24"/>
          <w:lang w:val="en-US"/>
        </w:rPr>
        <w:t xml:space="preserve"> РУДН, 2013, № 4. – С.47-58.</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r w:rsidRPr="00D767BE">
        <w:rPr>
          <w:rFonts w:ascii="Times New Roman" w:hAnsi="Times New Roman" w:cs="Times New Roman"/>
          <w:sz w:val="24"/>
          <w:szCs w:val="24"/>
        </w:rPr>
        <w:t>Борзова А.Ю. Формирование внешнеполитической стратегии современной Бразилии // Латинская Америка, 2011, №11. – С. 18-30.</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r w:rsidRPr="00D767BE">
        <w:rPr>
          <w:rFonts w:ascii="Times New Roman" w:hAnsi="Times New Roman" w:cs="Times New Roman"/>
          <w:sz w:val="24"/>
          <w:szCs w:val="24"/>
        </w:rPr>
        <w:t xml:space="preserve">Бородаев В.А. Латиноамериканская интеграция // Преподавание истории и обществознания в школе, 2015, № 1. – С. 3-17. </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proofErr w:type="spellStart"/>
      <w:r w:rsidRPr="00D767BE">
        <w:rPr>
          <w:rFonts w:ascii="Times New Roman" w:hAnsi="Times New Roman" w:cs="Times New Roman"/>
          <w:sz w:val="24"/>
          <w:szCs w:val="24"/>
        </w:rPr>
        <w:t>Дегтерев</w:t>
      </w:r>
      <w:proofErr w:type="spellEnd"/>
      <w:r w:rsidRPr="00D767BE">
        <w:rPr>
          <w:rFonts w:ascii="Times New Roman" w:hAnsi="Times New Roman" w:cs="Times New Roman"/>
          <w:sz w:val="24"/>
          <w:szCs w:val="24"/>
        </w:rPr>
        <w:t xml:space="preserve"> Д.А., Моисеев В.Б. Разделительные линии во внешней политике стран Южной Америки опыт прикладного анализа/ Латинская Америка, 2017, № 3.  </w:t>
      </w:r>
      <w:r w:rsidRPr="00D767BE">
        <w:rPr>
          <w:rFonts w:ascii="Times New Roman" w:hAnsi="Times New Roman" w:cs="Times New Roman"/>
          <w:sz w:val="24"/>
          <w:szCs w:val="24"/>
          <w:lang w:val="en-US"/>
        </w:rPr>
        <w:t>– С. 29-42</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proofErr w:type="spellStart"/>
      <w:r w:rsidRPr="00D767BE">
        <w:rPr>
          <w:rFonts w:ascii="Times New Roman" w:hAnsi="Times New Roman" w:cs="Times New Roman"/>
          <w:sz w:val="24"/>
          <w:szCs w:val="24"/>
        </w:rPr>
        <w:t>Демяшева</w:t>
      </w:r>
      <w:proofErr w:type="spellEnd"/>
      <w:r w:rsidRPr="00D767BE">
        <w:rPr>
          <w:rFonts w:ascii="Times New Roman" w:hAnsi="Times New Roman" w:cs="Times New Roman"/>
          <w:sz w:val="24"/>
          <w:szCs w:val="24"/>
        </w:rPr>
        <w:t xml:space="preserve"> О.П. Успехи и трудности </w:t>
      </w:r>
      <w:proofErr w:type="spellStart"/>
      <w:r w:rsidRPr="00D767BE">
        <w:rPr>
          <w:rFonts w:ascii="Times New Roman" w:hAnsi="Times New Roman" w:cs="Times New Roman"/>
          <w:sz w:val="24"/>
          <w:szCs w:val="24"/>
        </w:rPr>
        <w:t>Боливарианского</w:t>
      </w:r>
      <w:proofErr w:type="spellEnd"/>
      <w:r w:rsidRPr="00D767BE">
        <w:rPr>
          <w:rFonts w:ascii="Times New Roman" w:hAnsi="Times New Roman" w:cs="Times New Roman"/>
          <w:sz w:val="24"/>
          <w:szCs w:val="24"/>
        </w:rPr>
        <w:t xml:space="preserve"> Альянса // Латинская Америка, 2015, № 2. – С. 37-47.</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r w:rsidRPr="00D767BE">
        <w:rPr>
          <w:rFonts w:ascii="Times New Roman" w:hAnsi="Times New Roman" w:cs="Times New Roman"/>
          <w:sz w:val="24"/>
          <w:szCs w:val="24"/>
        </w:rPr>
        <w:t>Доронина Н.Г. Особенности экономической интеграции стран Латинской Америки // Журнал зарубежного законодательства и сравнительного правоведения, 2016, № 4. – С. 147-153.</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r w:rsidRPr="00D767BE">
        <w:rPr>
          <w:rFonts w:ascii="Times New Roman" w:hAnsi="Times New Roman" w:cs="Times New Roman"/>
          <w:sz w:val="24"/>
          <w:szCs w:val="24"/>
        </w:rPr>
        <w:t xml:space="preserve">Евдокимов Л.В. Особенности латиноамериканской интеграции // Политическая экспертиза: </w:t>
      </w:r>
      <w:proofErr w:type="spellStart"/>
      <w:r w:rsidRPr="00D767BE">
        <w:rPr>
          <w:rFonts w:ascii="Times New Roman" w:hAnsi="Times New Roman" w:cs="Times New Roman"/>
          <w:sz w:val="24"/>
          <w:szCs w:val="24"/>
        </w:rPr>
        <w:t>политэкс</w:t>
      </w:r>
      <w:proofErr w:type="spellEnd"/>
      <w:r w:rsidRPr="00D767BE">
        <w:rPr>
          <w:rFonts w:ascii="Times New Roman" w:hAnsi="Times New Roman" w:cs="Times New Roman"/>
          <w:sz w:val="24"/>
          <w:szCs w:val="24"/>
        </w:rPr>
        <w:t>, 2010, № 4. – С. 127-142.</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r w:rsidRPr="00D767BE">
        <w:rPr>
          <w:rFonts w:ascii="Times New Roman" w:hAnsi="Times New Roman" w:cs="Times New Roman"/>
          <w:sz w:val="24"/>
          <w:szCs w:val="24"/>
        </w:rPr>
        <w:t>Карг Х. М. Десять гипотез о ситуации в Латинской Америке // Латинская Америка, 2016, №11. – С. 5-8.</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proofErr w:type="spellStart"/>
      <w:r w:rsidRPr="00D767BE">
        <w:rPr>
          <w:rFonts w:ascii="Times New Roman" w:hAnsi="Times New Roman" w:cs="Times New Roman"/>
          <w:sz w:val="24"/>
          <w:szCs w:val="24"/>
        </w:rPr>
        <w:t>Клочковский</w:t>
      </w:r>
      <w:proofErr w:type="spellEnd"/>
      <w:r w:rsidRPr="00D767BE">
        <w:rPr>
          <w:rFonts w:ascii="Times New Roman" w:hAnsi="Times New Roman" w:cs="Times New Roman"/>
          <w:sz w:val="24"/>
          <w:szCs w:val="24"/>
        </w:rPr>
        <w:t xml:space="preserve"> Л. Новые тенденции мирохозяйственного развития и Латинская Америка // Мировая экономика и международные отношения, 2016, т. 60, № 4. – С. 48-60.</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r w:rsidRPr="00D767BE">
        <w:rPr>
          <w:rFonts w:ascii="Times New Roman" w:hAnsi="Times New Roman" w:cs="Times New Roman"/>
          <w:sz w:val="24"/>
          <w:szCs w:val="24"/>
        </w:rPr>
        <w:t>Костюнина Г.М. Карибское сообщество: эволюция интеграционных объединений // Российский внешнеэкономический вестник, 2010, № 8. – С. 3-13.</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r w:rsidRPr="00D767BE">
        <w:rPr>
          <w:rFonts w:ascii="Times New Roman" w:hAnsi="Times New Roman" w:cs="Times New Roman"/>
          <w:sz w:val="24"/>
          <w:szCs w:val="24"/>
        </w:rPr>
        <w:lastRenderedPageBreak/>
        <w:t xml:space="preserve">Костюнина Г.М. Эволюция концепции формирования </w:t>
      </w:r>
      <w:proofErr w:type="spellStart"/>
      <w:r w:rsidRPr="00D767BE">
        <w:rPr>
          <w:rFonts w:ascii="Times New Roman" w:hAnsi="Times New Roman" w:cs="Times New Roman"/>
          <w:sz w:val="24"/>
          <w:szCs w:val="24"/>
        </w:rPr>
        <w:t>общерегиональной</w:t>
      </w:r>
      <w:proofErr w:type="spellEnd"/>
      <w:r w:rsidRPr="00D767BE">
        <w:rPr>
          <w:rFonts w:ascii="Times New Roman" w:hAnsi="Times New Roman" w:cs="Times New Roman"/>
          <w:sz w:val="24"/>
          <w:szCs w:val="24"/>
        </w:rPr>
        <w:t xml:space="preserve"> зоны свободной торговли в Латинской Америке // Российский внешнеэкономический вестник, 2008, №7. – С. 11-20. </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r w:rsidRPr="00D767BE">
        <w:rPr>
          <w:rFonts w:ascii="Times New Roman" w:hAnsi="Times New Roman" w:cs="Times New Roman"/>
          <w:sz w:val="24"/>
          <w:szCs w:val="24"/>
        </w:rPr>
        <w:t xml:space="preserve">Кузнецов Д.А. Особенности и перспективы Латиноамериканской интеграции на современном этапе // </w:t>
      </w:r>
      <w:proofErr w:type="spellStart"/>
      <w:r w:rsidRPr="00D767BE">
        <w:rPr>
          <w:rFonts w:ascii="Times New Roman" w:hAnsi="Times New Roman" w:cs="Times New Roman"/>
          <w:sz w:val="24"/>
          <w:szCs w:val="24"/>
        </w:rPr>
        <w:t>Ибероамериканские</w:t>
      </w:r>
      <w:proofErr w:type="spellEnd"/>
      <w:r w:rsidRPr="00D767BE">
        <w:rPr>
          <w:rFonts w:ascii="Times New Roman" w:hAnsi="Times New Roman" w:cs="Times New Roman"/>
          <w:sz w:val="24"/>
          <w:szCs w:val="24"/>
        </w:rPr>
        <w:t xml:space="preserve"> тетради, 2015, № 3. – С. 37-49.</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r w:rsidRPr="00D767BE">
        <w:rPr>
          <w:rFonts w:ascii="Times New Roman" w:hAnsi="Times New Roman" w:cs="Times New Roman"/>
          <w:sz w:val="24"/>
          <w:szCs w:val="24"/>
        </w:rPr>
        <w:t>Кутейников А.Е. ОАГ – типичная и уникальная международная структура // Латинская Америка, 2012, № 5. – С. 15-31.</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proofErr w:type="spellStart"/>
      <w:r w:rsidRPr="00D767BE">
        <w:rPr>
          <w:rFonts w:ascii="Times New Roman" w:hAnsi="Times New Roman" w:cs="Times New Roman"/>
          <w:sz w:val="24"/>
          <w:szCs w:val="24"/>
        </w:rPr>
        <w:t>Лавут</w:t>
      </w:r>
      <w:proofErr w:type="spellEnd"/>
      <w:r w:rsidRPr="00D767BE">
        <w:rPr>
          <w:rFonts w:ascii="Times New Roman" w:hAnsi="Times New Roman" w:cs="Times New Roman"/>
          <w:sz w:val="24"/>
          <w:szCs w:val="24"/>
        </w:rPr>
        <w:t xml:space="preserve"> А.А. Тихоокеанский Альянс Латиноамериканской четверки // Латинская Америка, 2012, № 4. – С. 11-24.</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r w:rsidRPr="00D767BE">
        <w:rPr>
          <w:rFonts w:ascii="Times New Roman" w:hAnsi="Times New Roman" w:cs="Times New Roman"/>
          <w:sz w:val="24"/>
          <w:szCs w:val="24"/>
        </w:rPr>
        <w:t xml:space="preserve">Маковская Е.П. Современное состояние и перспективы сотрудничества Мексики и стран АТР // Научное сообщество студентов: материалы </w:t>
      </w:r>
      <w:r w:rsidRPr="00D767BE">
        <w:rPr>
          <w:rFonts w:ascii="Times New Roman" w:hAnsi="Times New Roman" w:cs="Times New Roman"/>
          <w:sz w:val="24"/>
          <w:szCs w:val="24"/>
          <w:lang w:val="en-US"/>
        </w:rPr>
        <w:t>V</w:t>
      </w:r>
      <w:r w:rsidRPr="00D767BE">
        <w:rPr>
          <w:rFonts w:ascii="Times New Roman" w:hAnsi="Times New Roman" w:cs="Times New Roman"/>
          <w:sz w:val="24"/>
          <w:szCs w:val="24"/>
        </w:rPr>
        <w:t xml:space="preserve"> </w:t>
      </w:r>
      <w:proofErr w:type="spellStart"/>
      <w:r w:rsidRPr="00D767BE">
        <w:rPr>
          <w:rFonts w:ascii="Times New Roman" w:hAnsi="Times New Roman" w:cs="Times New Roman"/>
          <w:sz w:val="24"/>
          <w:szCs w:val="24"/>
        </w:rPr>
        <w:t>Междунар</w:t>
      </w:r>
      <w:proofErr w:type="spellEnd"/>
      <w:r w:rsidRPr="00D767BE">
        <w:rPr>
          <w:rFonts w:ascii="Times New Roman" w:hAnsi="Times New Roman" w:cs="Times New Roman"/>
          <w:sz w:val="24"/>
          <w:szCs w:val="24"/>
        </w:rPr>
        <w:t xml:space="preserve">. науч. - </w:t>
      </w:r>
      <w:proofErr w:type="spellStart"/>
      <w:r w:rsidRPr="00D767BE">
        <w:rPr>
          <w:rFonts w:ascii="Times New Roman" w:hAnsi="Times New Roman" w:cs="Times New Roman"/>
          <w:sz w:val="24"/>
          <w:szCs w:val="24"/>
        </w:rPr>
        <w:t>практ</w:t>
      </w:r>
      <w:proofErr w:type="spellEnd"/>
      <w:r w:rsidRPr="00D767BE">
        <w:rPr>
          <w:rFonts w:ascii="Times New Roman" w:hAnsi="Times New Roman" w:cs="Times New Roman"/>
          <w:sz w:val="24"/>
          <w:szCs w:val="24"/>
        </w:rPr>
        <w:t>. конференции, 2015. – Чебоксары, 2015. – С. 139-143.</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proofErr w:type="spellStart"/>
      <w:r w:rsidRPr="00D767BE">
        <w:rPr>
          <w:rFonts w:ascii="Times New Roman" w:hAnsi="Times New Roman" w:cs="Times New Roman"/>
          <w:sz w:val="24"/>
          <w:szCs w:val="24"/>
        </w:rPr>
        <w:t>Молодцова</w:t>
      </w:r>
      <w:proofErr w:type="spellEnd"/>
      <w:r w:rsidRPr="00D767BE">
        <w:rPr>
          <w:rFonts w:ascii="Times New Roman" w:hAnsi="Times New Roman" w:cs="Times New Roman"/>
          <w:sz w:val="24"/>
          <w:szCs w:val="24"/>
        </w:rPr>
        <w:t xml:space="preserve"> А.Б. Сотрудничество между Латинской Америкой и АТР по линии Юг-Юг как новое измерение международных отношений // Управленческое консультирование, 2016, № 4. – С. 61-71.</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proofErr w:type="spellStart"/>
      <w:r w:rsidRPr="00D767BE">
        <w:rPr>
          <w:rFonts w:ascii="Times New Roman" w:hAnsi="Times New Roman" w:cs="Times New Roman"/>
          <w:sz w:val="24"/>
          <w:szCs w:val="24"/>
        </w:rPr>
        <w:t>Молодцова</w:t>
      </w:r>
      <w:proofErr w:type="spellEnd"/>
      <w:r w:rsidRPr="00D767BE">
        <w:rPr>
          <w:rFonts w:ascii="Times New Roman" w:hAnsi="Times New Roman" w:cs="Times New Roman"/>
          <w:sz w:val="24"/>
          <w:szCs w:val="24"/>
        </w:rPr>
        <w:t xml:space="preserve"> А.Б. Сотрудничество между Латинской Америкой и АТР по линии Юг-Юг как новое измерение международных отношений // Управленческое консультирование, 2016, № 4. – С. 65.</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proofErr w:type="spellStart"/>
      <w:r w:rsidRPr="00D767BE">
        <w:rPr>
          <w:rFonts w:ascii="Times New Roman" w:hAnsi="Times New Roman" w:cs="Times New Roman"/>
          <w:sz w:val="24"/>
          <w:szCs w:val="24"/>
        </w:rPr>
        <w:t>Нуньес</w:t>
      </w:r>
      <w:proofErr w:type="spellEnd"/>
      <w:r w:rsidRPr="00D767BE">
        <w:rPr>
          <w:rFonts w:ascii="Times New Roman" w:hAnsi="Times New Roman" w:cs="Times New Roman"/>
          <w:sz w:val="24"/>
          <w:szCs w:val="24"/>
        </w:rPr>
        <w:t xml:space="preserve">-Саранцева Н.Н. Особенности функционирования и перспективы развития </w:t>
      </w:r>
      <w:proofErr w:type="spellStart"/>
      <w:r w:rsidRPr="00D767BE">
        <w:rPr>
          <w:rFonts w:ascii="Times New Roman" w:hAnsi="Times New Roman" w:cs="Times New Roman"/>
          <w:sz w:val="24"/>
          <w:szCs w:val="24"/>
        </w:rPr>
        <w:t>Боливарианского</w:t>
      </w:r>
      <w:proofErr w:type="spellEnd"/>
      <w:r w:rsidRPr="00D767BE">
        <w:rPr>
          <w:rFonts w:ascii="Times New Roman" w:hAnsi="Times New Roman" w:cs="Times New Roman"/>
          <w:sz w:val="24"/>
          <w:szCs w:val="24"/>
        </w:rPr>
        <w:t xml:space="preserve"> Альянса// Латинская Америка, 2017, № 1. – С. 22-34.</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r w:rsidRPr="00D767BE">
        <w:rPr>
          <w:rFonts w:ascii="Times New Roman" w:hAnsi="Times New Roman" w:cs="Times New Roman"/>
          <w:sz w:val="24"/>
          <w:szCs w:val="24"/>
        </w:rPr>
        <w:t>Разумовский Д.В. Латиноамериканская интеграция выходит в мир // Мировая экономика и международные отношения, 2015, №8. – С. 83-89.</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r w:rsidRPr="00D767BE">
        <w:rPr>
          <w:rFonts w:ascii="Times New Roman" w:hAnsi="Times New Roman" w:cs="Times New Roman"/>
          <w:sz w:val="24"/>
          <w:szCs w:val="24"/>
        </w:rPr>
        <w:t>Разумовский Д.В. Латинская Америка в Азиатско-Тихоокеанском регионе // Политика США в Азиатско-Тихоокеанском регионе: Сборник статей. – М., 2014. – С. 138-145.</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proofErr w:type="spellStart"/>
      <w:r w:rsidRPr="00D767BE">
        <w:rPr>
          <w:rFonts w:ascii="Times New Roman" w:hAnsi="Times New Roman" w:cs="Times New Roman"/>
          <w:sz w:val="24"/>
          <w:szCs w:val="24"/>
        </w:rPr>
        <w:t>Рыхтик</w:t>
      </w:r>
      <w:proofErr w:type="spellEnd"/>
      <w:r w:rsidRPr="00D767BE">
        <w:rPr>
          <w:rFonts w:ascii="Times New Roman" w:hAnsi="Times New Roman" w:cs="Times New Roman"/>
          <w:sz w:val="24"/>
          <w:szCs w:val="24"/>
        </w:rPr>
        <w:t xml:space="preserve"> М.И. МЕРКОСУР в системе Союза Южноамериканских наций (УНАСУР): особенности, проблемы и перспективы) // Вестник Нижегородского университета им. </w:t>
      </w:r>
      <w:r w:rsidRPr="00D767BE">
        <w:rPr>
          <w:rFonts w:ascii="Times New Roman" w:hAnsi="Times New Roman" w:cs="Times New Roman"/>
          <w:sz w:val="24"/>
          <w:szCs w:val="24"/>
          <w:lang w:val="en-US"/>
        </w:rPr>
        <w:t xml:space="preserve">Н.И. </w:t>
      </w:r>
      <w:proofErr w:type="spellStart"/>
      <w:r w:rsidRPr="00D767BE">
        <w:rPr>
          <w:rFonts w:ascii="Times New Roman" w:hAnsi="Times New Roman" w:cs="Times New Roman"/>
          <w:sz w:val="24"/>
          <w:szCs w:val="24"/>
          <w:lang w:val="en-US"/>
        </w:rPr>
        <w:t>Лобачевского</w:t>
      </w:r>
      <w:proofErr w:type="spellEnd"/>
      <w:r w:rsidRPr="00D767BE">
        <w:rPr>
          <w:rFonts w:ascii="Times New Roman" w:hAnsi="Times New Roman" w:cs="Times New Roman"/>
          <w:sz w:val="24"/>
          <w:szCs w:val="24"/>
          <w:lang w:val="en-US"/>
        </w:rPr>
        <w:t>, 2010, № 5. – С. 310-316.</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r w:rsidRPr="00D767BE">
        <w:rPr>
          <w:rFonts w:ascii="Times New Roman" w:hAnsi="Times New Roman" w:cs="Times New Roman"/>
          <w:sz w:val="24"/>
          <w:szCs w:val="24"/>
        </w:rPr>
        <w:t xml:space="preserve">Семенов В.Л. Финал </w:t>
      </w:r>
      <w:proofErr w:type="spellStart"/>
      <w:r w:rsidRPr="00D767BE">
        <w:rPr>
          <w:rFonts w:ascii="Times New Roman" w:hAnsi="Times New Roman" w:cs="Times New Roman"/>
          <w:sz w:val="24"/>
          <w:szCs w:val="24"/>
        </w:rPr>
        <w:t>Боливарианского</w:t>
      </w:r>
      <w:proofErr w:type="spellEnd"/>
      <w:r w:rsidRPr="00D767BE">
        <w:rPr>
          <w:rFonts w:ascii="Times New Roman" w:hAnsi="Times New Roman" w:cs="Times New Roman"/>
          <w:sz w:val="24"/>
          <w:szCs w:val="24"/>
        </w:rPr>
        <w:t xml:space="preserve"> проекта // Латинская Америка, 2017, №1. – С. 38-51.</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r w:rsidRPr="00D767BE">
        <w:rPr>
          <w:rFonts w:ascii="Times New Roman" w:hAnsi="Times New Roman" w:cs="Times New Roman"/>
          <w:sz w:val="24"/>
          <w:szCs w:val="24"/>
        </w:rPr>
        <w:t xml:space="preserve">Сербин А. Новый цикл Латиноамериканского регионализма в </w:t>
      </w:r>
      <w:r w:rsidRPr="00D767BE">
        <w:rPr>
          <w:rFonts w:ascii="Times New Roman" w:hAnsi="Times New Roman" w:cs="Times New Roman"/>
          <w:sz w:val="24"/>
          <w:szCs w:val="24"/>
          <w:lang w:val="en-US"/>
        </w:rPr>
        <w:t>XXI</w:t>
      </w:r>
      <w:r w:rsidRPr="00D767BE">
        <w:rPr>
          <w:rFonts w:ascii="Times New Roman" w:hAnsi="Times New Roman" w:cs="Times New Roman"/>
          <w:sz w:val="24"/>
          <w:szCs w:val="24"/>
        </w:rPr>
        <w:t xml:space="preserve"> в.? // Латинская Америка, 2016, № 1. – С. 25-38.</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proofErr w:type="spellStart"/>
      <w:r w:rsidRPr="00D767BE">
        <w:rPr>
          <w:rFonts w:ascii="Times New Roman" w:hAnsi="Times New Roman" w:cs="Times New Roman"/>
          <w:sz w:val="24"/>
          <w:szCs w:val="24"/>
        </w:rPr>
        <w:t>Сударев</w:t>
      </w:r>
      <w:proofErr w:type="spellEnd"/>
      <w:r w:rsidRPr="00D767BE">
        <w:rPr>
          <w:rFonts w:ascii="Times New Roman" w:hAnsi="Times New Roman" w:cs="Times New Roman"/>
          <w:sz w:val="24"/>
          <w:szCs w:val="24"/>
        </w:rPr>
        <w:t xml:space="preserve"> В.П. Латинская Америка в геополитическом треугольнике США - Китай - ЕС // Латинская Америка, 2015, № 4. – С. 4-13.</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proofErr w:type="spellStart"/>
      <w:r w:rsidRPr="00D767BE">
        <w:rPr>
          <w:rFonts w:ascii="Times New Roman" w:hAnsi="Times New Roman" w:cs="Times New Roman"/>
          <w:sz w:val="24"/>
          <w:szCs w:val="24"/>
        </w:rPr>
        <w:lastRenderedPageBreak/>
        <w:t>Хадорич</w:t>
      </w:r>
      <w:proofErr w:type="spellEnd"/>
      <w:r w:rsidRPr="00D767BE">
        <w:rPr>
          <w:rFonts w:ascii="Times New Roman" w:hAnsi="Times New Roman" w:cs="Times New Roman"/>
          <w:sz w:val="24"/>
          <w:szCs w:val="24"/>
        </w:rPr>
        <w:t xml:space="preserve"> Л.В. Социальное и экономическое развитие Западного полушария: достижения и проблемы ОАГ// </w:t>
      </w:r>
      <w:proofErr w:type="spellStart"/>
      <w:r w:rsidRPr="00D767BE">
        <w:rPr>
          <w:rFonts w:ascii="Times New Roman" w:hAnsi="Times New Roman" w:cs="Times New Roman"/>
          <w:sz w:val="24"/>
          <w:szCs w:val="24"/>
        </w:rPr>
        <w:t>Ибероамериканские</w:t>
      </w:r>
      <w:proofErr w:type="spellEnd"/>
      <w:r w:rsidRPr="00D767BE">
        <w:rPr>
          <w:rFonts w:ascii="Times New Roman" w:hAnsi="Times New Roman" w:cs="Times New Roman"/>
          <w:sz w:val="24"/>
          <w:szCs w:val="24"/>
        </w:rPr>
        <w:t xml:space="preserve"> тетради. </w:t>
      </w:r>
      <w:proofErr w:type="spellStart"/>
      <w:r w:rsidRPr="00D767BE">
        <w:rPr>
          <w:rFonts w:ascii="Times New Roman" w:hAnsi="Times New Roman" w:cs="Times New Roman"/>
          <w:sz w:val="24"/>
          <w:szCs w:val="24"/>
          <w:lang w:val="en-US"/>
        </w:rPr>
        <w:t>Вып</w:t>
      </w:r>
      <w:proofErr w:type="spellEnd"/>
      <w:r w:rsidRPr="00D767BE">
        <w:rPr>
          <w:rFonts w:ascii="Times New Roman" w:hAnsi="Times New Roman" w:cs="Times New Roman"/>
          <w:sz w:val="24"/>
          <w:szCs w:val="24"/>
          <w:lang w:val="en-US"/>
        </w:rPr>
        <w:t xml:space="preserve">. 3 (5). – </w:t>
      </w:r>
      <w:proofErr w:type="gramStart"/>
      <w:r w:rsidRPr="00D767BE">
        <w:rPr>
          <w:rFonts w:ascii="Times New Roman" w:hAnsi="Times New Roman" w:cs="Times New Roman"/>
          <w:sz w:val="24"/>
          <w:szCs w:val="24"/>
          <w:lang w:val="en-US"/>
        </w:rPr>
        <w:t>М.:</w:t>
      </w:r>
      <w:proofErr w:type="gramEnd"/>
      <w:r w:rsidRPr="00D767BE">
        <w:rPr>
          <w:rFonts w:ascii="Times New Roman" w:hAnsi="Times New Roman" w:cs="Times New Roman"/>
          <w:sz w:val="24"/>
          <w:szCs w:val="24"/>
          <w:lang w:val="en-US"/>
        </w:rPr>
        <w:t xml:space="preserve"> МГИМО-</w:t>
      </w:r>
      <w:proofErr w:type="spellStart"/>
      <w:r w:rsidRPr="00D767BE">
        <w:rPr>
          <w:rFonts w:ascii="Times New Roman" w:hAnsi="Times New Roman" w:cs="Times New Roman"/>
          <w:sz w:val="24"/>
          <w:szCs w:val="24"/>
          <w:lang w:val="en-US"/>
        </w:rPr>
        <w:t>Университет</w:t>
      </w:r>
      <w:proofErr w:type="spellEnd"/>
      <w:r w:rsidRPr="00D767BE">
        <w:rPr>
          <w:rFonts w:ascii="Times New Roman" w:hAnsi="Times New Roman" w:cs="Times New Roman"/>
          <w:sz w:val="24"/>
          <w:szCs w:val="24"/>
          <w:lang w:val="en-US"/>
        </w:rPr>
        <w:t xml:space="preserve">, 2014. </w:t>
      </w:r>
      <w:proofErr w:type="gramStart"/>
      <w:r w:rsidRPr="00D767BE">
        <w:rPr>
          <w:rFonts w:ascii="Times New Roman" w:hAnsi="Times New Roman" w:cs="Times New Roman"/>
          <w:sz w:val="24"/>
          <w:szCs w:val="24"/>
          <w:lang w:val="en-US"/>
        </w:rPr>
        <w:t>–  118</w:t>
      </w:r>
      <w:proofErr w:type="gramEnd"/>
      <w:r w:rsidRPr="00D767BE">
        <w:rPr>
          <w:rFonts w:ascii="Times New Roman" w:hAnsi="Times New Roman" w:cs="Times New Roman"/>
          <w:sz w:val="24"/>
          <w:szCs w:val="24"/>
          <w:lang w:val="en-US"/>
        </w:rPr>
        <w:t>-130 c.</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proofErr w:type="spellStart"/>
      <w:r w:rsidRPr="00D767BE">
        <w:rPr>
          <w:rFonts w:ascii="Times New Roman" w:hAnsi="Times New Roman" w:cs="Times New Roman"/>
          <w:sz w:val="24"/>
          <w:szCs w:val="24"/>
        </w:rPr>
        <w:t>Хван</w:t>
      </w:r>
      <w:proofErr w:type="spellEnd"/>
      <w:r w:rsidRPr="00D767BE">
        <w:rPr>
          <w:rFonts w:ascii="Times New Roman" w:hAnsi="Times New Roman" w:cs="Times New Roman"/>
          <w:sz w:val="24"/>
          <w:szCs w:val="24"/>
        </w:rPr>
        <w:t xml:space="preserve"> М.С. К какой интеграции стремится Бразилия? // Латинская Америка, 2006, № 8 – С. 51-60.</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r w:rsidRPr="00D767BE">
        <w:rPr>
          <w:rFonts w:ascii="Times New Roman" w:hAnsi="Times New Roman" w:cs="Times New Roman"/>
          <w:sz w:val="24"/>
          <w:szCs w:val="24"/>
        </w:rPr>
        <w:t>Хейфец В. Л.,</w:t>
      </w:r>
      <w:r w:rsidRPr="00D767BE">
        <w:rPr>
          <w:rFonts w:ascii="Times New Roman" w:hAnsi="Times New Roman" w:cs="Times New Roman"/>
          <w:sz w:val="24"/>
          <w:szCs w:val="24"/>
          <w:lang w:val="en-US"/>
        </w:rPr>
        <w:t> </w:t>
      </w:r>
      <w:r w:rsidRPr="00D767BE">
        <w:rPr>
          <w:rFonts w:ascii="Times New Roman" w:hAnsi="Times New Roman" w:cs="Times New Roman"/>
          <w:sz w:val="24"/>
          <w:szCs w:val="24"/>
        </w:rPr>
        <w:t xml:space="preserve">Хейфец Л. С. Наступит ли эра сукре? Южная Америка на пути к единой валюте// Латинская Америка, 2013, № 7.  </w:t>
      </w:r>
      <w:r w:rsidRPr="00D767BE">
        <w:rPr>
          <w:rFonts w:ascii="Times New Roman" w:hAnsi="Times New Roman" w:cs="Times New Roman"/>
          <w:sz w:val="24"/>
          <w:szCs w:val="24"/>
          <w:lang w:val="en-US"/>
        </w:rPr>
        <w:t xml:space="preserve">– </w:t>
      </w:r>
      <w:proofErr w:type="gramStart"/>
      <w:r w:rsidRPr="00D767BE">
        <w:rPr>
          <w:rFonts w:ascii="Times New Roman" w:hAnsi="Times New Roman" w:cs="Times New Roman"/>
          <w:sz w:val="24"/>
          <w:szCs w:val="24"/>
          <w:lang w:val="en-US"/>
        </w:rPr>
        <w:t>С. 21</w:t>
      </w:r>
      <w:proofErr w:type="gramEnd"/>
      <w:r w:rsidRPr="00D767BE">
        <w:rPr>
          <w:rFonts w:ascii="Times New Roman" w:hAnsi="Times New Roman" w:cs="Times New Roman"/>
          <w:sz w:val="24"/>
          <w:szCs w:val="24"/>
          <w:lang w:val="en-US"/>
        </w:rPr>
        <w:t>-35.</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r w:rsidRPr="00D767BE">
        <w:rPr>
          <w:rFonts w:ascii="Times New Roman" w:hAnsi="Times New Roman" w:cs="Times New Roman"/>
          <w:sz w:val="24"/>
          <w:szCs w:val="24"/>
        </w:rPr>
        <w:t>Хейфец В.Л. Латинская Америка между ОАГ и СЕЛАК // Мировая экономика и международные отношения, 2015, № 4. – С. 90-100.</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r w:rsidRPr="00D767BE">
        <w:rPr>
          <w:rFonts w:ascii="Times New Roman" w:hAnsi="Times New Roman" w:cs="Times New Roman"/>
          <w:sz w:val="24"/>
          <w:szCs w:val="24"/>
        </w:rPr>
        <w:t xml:space="preserve">Хейфец В.Л., </w:t>
      </w:r>
      <w:proofErr w:type="spellStart"/>
      <w:r w:rsidRPr="00D767BE">
        <w:rPr>
          <w:rFonts w:ascii="Times New Roman" w:hAnsi="Times New Roman" w:cs="Times New Roman"/>
          <w:sz w:val="24"/>
          <w:szCs w:val="24"/>
        </w:rPr>
        <w:t>Хадорич</w:t>
      </w:r>
      <w:proofErr w:type="spellEnd"/>
      <w:r w:rsidRPr="00D767BE">
        <w:rPr>
          <w:rFonts w:ascii="Times New Roman" w:hAnsi="Times New Roman" w:cs="Times New Roman"/>
          <w:sz w:val="24"/>
          <w:szCs w:val="24"/>
        </w:rPr>
        <w:t xml:space="preserve"> Л.В. Кризис в Венесуэле и региональная интеграция //</w:t>
      </w:r>
      <w:r w:rsidRPr="00D767BE">
        <w:rPr>
          <w:rFonts w:ascii="Times New Roman" w:hAnsi="Times New Roman" w:cs="Times New Roman"/>
          <w:sz w:val="24"/>
          <w:szCs w:val="24"/>
          <w:lang w:val="en-US"/>
        </w:rPr>
        <w:t> </w:t>
      </w:r>
      <w:r w:rsidRPr="00D767BE">
        <w:rPr>
          <w:rFonts w:ascii="Times New Roman" w:hAnsi="Times New Roman" w:cs="Times New Roman"/>
          <w:sz w:val="24"/>
          <w:szCs w:val="24"/>
        </w:rPr>
        <w:t>Мировая экономика и международные отношения, 2017, т. 61, № 5. – С. 79-87.</w:t>
      </w:r>
      <w:r w:rsidRPr="00D767BE">
        <w:rPr>
          <w:rFonts w:ascii="Times New Roman" w:hAnsi="Times New Roman" w:cs="Times New Roman"/>
          <w:sz w:val="24"/>
          <w:szCs w:val="24"/>
          <w:lang w:val="en-US"/>
        </w:rPr>
        <w:t> </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r w:rsidRPr="00D767BE">
        <w:rPr>
          <w:rFonts w:ascii="Times New Roman" w:hAnsi="Times New Roman" w:cs="Times New Roman"/>
          <w:sz w:val="24"/>
          <w:szCs w:val="24"/>
        </w:rPr>
        <w:t>Яковлев П.П. Иберо-американское сообщество наций в формирующимся миропорядке // Латинская Америка, 2016, №8. – С. 18-26.</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r w:rsidRPr="00D767BE">
        <w:rPr>
          <w:rFonts w:ascii="Times New Roman" w:hAnsi="Times New Roman" w:cs="Times New Roman"/>
          <w:sz w:val="24"/>
          <w:szCs w:val="24"/>
        </w:rPr>
        <w:t>Яковлев П.П. Перед какими вызовами стоит Латинская Америка? // Латинская Америка, 2017, №1. – С. 5-21.</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r w:rsidRPr="00D767BE">
        <w:rPr>
          <w:rFonts w:ascii="Times New Roman" w:hAnsi="Times New Roman" w:cs="Times New Roman"/>
          <w:sz w:val="24"/>
          <w:szCs w:val="24"/>
        </w:rPr>
        <w:t xml:space="preserve">Яковлев П.П. Эффект джаза: мировой кризис и Латинская Америка, 16.12.2009. </w:t>
      </w:r>
      <w:r w:rsidRPr="00D767BE">
        <w:rPr>
          <w:rFonts w:ascii="Times New Roman" w:hAnsi="Times New Roman" w:cs="Times New Roman"/>
          <w:sz w:val="24"/>
          <w:szCs w:val="24"/>
          <w:lang w:val="en-US"/>
        </w:rPr>
        <w:t>URL</w:t>
      </w:r>
      <w:r w:rsidRPr="00D767BE">
        <w:rPr>
          <w:rFonts w:ascii="Times New Roman" w:hAnsi="Times New Roman" w:cs="Times New Roman"/>
          <w:sz w:val="24"/>
          <w:szCs w:val="24"/>
        </w:rPr>
        <w:t xml:space="preserve">: </w:t>
      </w:r>
      <w:r w:rsidRPr="00D767BE">
        <w:rPr>
          <w:rFonts w:ascii="Times New Roman" w:hAnsi="Times New Roman" w:cs="Times New Roman"/>
          <w:sz w:val="24"/>
          <w:szCs w:val="24"/>
          <w:lang w:val="en-US"/>
        </w:rPr>
        <w:t>http</w:t>
      </w:r>
      <w:r w:rsidRPr="00D767BE">
        <w:rPr>
          <w:rFonts w:ascii="Times New Roman" w:hAnsi="Times New Roman" w:cs="Times New Roman"/>
          <w:sz w:val="24"/>
          <w:szCs w:val="24"/>
        </w:rPr>
        <w:t>://</w:t>
      </w:r>
      <w:r w:rsidRPr="00D767BE">
        <w:rPr>
          <w:rFonts w:ascii="Times New Roman" w:hAnsi="Times New Roman" w:cs="Times New Roman"/>
          <w:sz w:val="24"/>
          <w:szCs w:val="24"/>
          <w:lang w:val="en-US"/>
        </w:rPr>
        <w:t>www</w:t>
      </w:r>
      <w:r w:rsidRPr="00D767BE">
        <w:rPr>
          <w:rFonts w:ascii="Times New Roman" w:hAnsi="Times New Roman" w:cs="Times New Roman"/>
          <w:sz w:val="24"/>
          <w:szCs w:val="24"/>
        </w:rPr>
        <w:t>.</w:t>
      </w:r>
      <w:proofErr w:type="spellStart"/>
      <w:r w:rsidRPr="00D767BE">
        <w:rPr>
          <w:rFonts w:ascii="Times New Roman" w:hAnsi="Times New Roman" w:cs="Times New Roman"/>
          <w:sz w:val="24"/>
          <w:szCs w:val="24"/>
          <w:lang w:val="en-US"/>
        </w:rPr>
        <w:t>perspektivy</w:t>
      </w:r>
      <w:proofErr w:type="spellEnd"/>
      <w:r w:rsidRPr="00D767BE">
        <w:rPr>
          <w:rFonts w:ascii="Times New Roman" w:hAnsi="Times New Roman" w:cs="Times New Roman"/>
          <w:sz w:val="24"/>
          <w:szCs w:val="24"/>
        </w:rPr>
        <w:t>.</w:t>
      </w:r>
      <w:r w:rsidRPr="00D767BE">
        <w:rPr>
          <w:rFonts w:ascii="Times New Roman" w:hAnsi="Times New Roman" w:cs="Times New Roman"/>
          <w:sz w:val="24"/>
          <w:szCs w:val="24"/>
          <w:lang w:val="en-US"/>
        </w:rPr>
        <w:t>info</w:t>
      </w:r>
      <w:r w:rsidRPr="00D767BE">
        <w:rPr>
          <w:rFonts w:ascii="Times New Roman" w:hAnsi="Times New Roman" w:cs="Times New Roman"/>
          <w:sz w:val="24"/>
          <w:szCs w:val="24"/>
        </w:rPr>
        <w:t>/</w:t>
      </w:r>
      <w:r w:rsidRPr="00D767BE">
        <w:rPr>
          <w:rFonts w:ascii="Times New Roman" w:hAnsi="Times New Roman" w:cs="Times New Roman"/>
          <w:sz w:val="24"/>
          <w:szCs w:val="24"/>
          <w:lang w:val="en-US"/>
        </w:rPr>
        <w:t>table</w:t>
      </w:r>
      <w:r w:rsidRPr="00D767BE">
        <w:rPr>
          <w:rFonts w:ascii="Times New Roman" w:hAnsi="Times New Roman" w:cs="Times New Roman"/>
          <w:sz w:val="24"/>
          <w:szCs w:val="24"/>
        </w:rPr>
        <w:t>/</w:t>
      </w:r>
      <w:proofErr w:type="spellStart"/>
      <w:r w:rsidRPr="00D767BE">
        <w:rPr>
          <w:rFonts w:ascii="Times New Roman" w:hAnsi="Times New Roman" w:cs="Times New Roman"/>
          <w:sz w:val="24"/>
          <w:szCs w:val="24"/>
          <w:lang w:val="en-US"/>
        </w:rPr>
        <w:t>effekt</w:t>
      </w:r>
      <w:proofErr w:type="spellEnd"/>
      <w:r w:rsidRPr="00D767BE">
        <w:rPr>
          <w:rFonts w:ascii="Times New Roman" w:hAnsi="Times New Roman" w:cs="Times New Roman"/>
          <w:sz w:val="24"/>
          <w:szCs w:val="24"/>
        </w:rPr>
        <w:t>_</w:t>
      </w:r>
      <w:proofErr w:type="spellStart"/>
      <w:r w:rsidRPr="00D767BE">
        <w:rPr>
          <w:rFonts w:ascii="Times New Roman" w:hAnsi="Times New Roman" w:cs="Times New Roman"/>
          <w:sz w:val="24"/>
          <w:szCs w:val="24"/>
          <w:lang w:val="en-US"/>
        </w:rPr>
        <w:t>dzhaza</w:t>
      </w:r>
      <w:proofErr w:type="spellEnd"/>
      <w:r w:rsidRPr="00D767BE">
        <w:rPr>
          <w:rFonts w:ascii="Times New Roman" w:hAnsi="Times New Roman" w:cs="Times New Roman"/>
          <w:sz w:val="24"/>
          <w:szCs w:val="24"/>
        </w:rPr>
        <w:t>_</w:t>
      </w:r>
      <w:proofErr w:type="spellStart"/>
      <w:r w:rsidRPr="00D767BE">
        <w:rPr>
          <w:rFonts w:ascii="Times New Roman" w:hAnsi="Times New Roman" w:cs="Times New Roman"/>
          <w:sz w:val="24"/>
          <w:szCs w:val="24"/>
          <w:lang w:val="en-US"/>
        </w:rPr>
        <w:t>mirovoj</w:t>
      </w:r>
      <w:proofErr w:type="spellEnd"/>
      <w:r w:rsidRPr="00D767BE">
        <w:rPr>
          <w:rFonts w:ascii="Times New Roman" w:hAnsi="Times New Roman" w:cs="Times New Roman"/>
          <w:sz w:val="24"/>
          <w:szCs w:val="24"/>
        </w:rPr>
        <w:t>_</w:t>
      </w:r>
      <w:proofErr w:type="spellStart"/>
      <w:r w:rsidRPr="00D767BE">
        <w:rPr>
          <w:rFonts w:ascii="Times New Roman" w:hAnsi="Times New Roman" w:cs="Times New Roman"/>
          <w:sz w:val="24"/>
          <w:szCs w:val="24"/>
          <w:lang w:val="en-US"/>
        </w:rPr>
        <w:t>krizis</w:t>
      </w:r>
      <w:proofErr w:type="spellEnd"/>
      <w:r w:rsidRPr="00D767BE">
        <w:rPr>
          <w:rFonts w:ascii="Times New Roman" w:hAnsi="Times New Roman" w:cs="Times New Roman"/>
          <w:sz w:val="24"/>
          <w:szCs w:val="24"/>
        </w:rPr>
        <w:t>_</w:t>
      </w:r>
      <w:proofErr w:type="spellStart"/>
      <w:r w:rsidRPr="00D767BE">
        <w:rPr>
          <w:rFonts w:ascii="Times New Roman" w:hAnsi="Times New Roman" w:cs="Times New Roman"/>
          <w:sz w:val="24"/>
          <w:szCs w:val="24"/>
          <w:lang w:val="en-US"/>
        </w:rPr>
        <w:t>i</w:t>
      </w:r>
      <w:proofErr w:type="spellEnd"/>
      <w:r w:rsidRPr="00D767BE">
        <w:rPr>
          <w:rFonts w:ascii="Times New Roman" w:hAnsi="Times New Roman" w:cs="Times New Roman"/>
          <w:sz w:val="24"/>
          <w:szCs w:val="24"/>
        </w:rPr>
        <w:t>_</w:t>
      </w:r>
      <w:proofErr w:type="spellStart"/>
      <w:r w:rsidRPr="00D767BE">
        <w:rPr>
          <w:rFonts w:ascii="Times New Roman" w:hAnsi="Times New Roman" w:cs="Times New Roman"/>
          <w:sz w:val="24"/>
          <w:szCs w:val="24"/>
          <w:lang w:val="en-US"/>
        </w:rPr>
        <w:t>latinskaja</w:t>
      </w:r>
      <w:proofErr w:type="spellEnd"/>
      <w:r w:rsidRPr="00D767BE">
        <w:rPr>
          <w:rFonts w:ascii="Times New Roman" w:hAnsi="Times New Roman" w:cs="Times New Roman"/>
          <w:sz w:val="24"/>
          <w:szCs w:val="24"/>
        </w:rPr>
        <w:t>_</w:t>
      </w:r>
      <w:proofErr w:type="spellStart"/>
      <w:r w:rsidRPr="00D767BE">
        <w:rPr>
          <w:rFonts w:ascii="Times New Roman" w:hAnsi="Times New Roman" w:cs="Times New Roman"/>
          <w:sz w:val="24"/>
          <w:szCs w:val="24"/>
          <w:lang w:val="en-US"/>
        </w:rPr>
        <w:t>amerika</w:t>
      </w:r>
      <w:proofErr w:type="spellEnd"/>
      <w:r w:rsidRPr="00D767BE">
        <w:rPr>
          <w:rFonts w:ascii="Times New Roman" w:hAnsi="Times New Roman" w:cs="Times New Roman"/>
          <w:sz w:val="24"/>
          <w:szCs w:val="24"/>
        </w:rPr>
        <w:t>_2009-12-16.</w:t>
      </w:r>
      <w:proofErr w:type="spellStart"/>
      <w:r w:rsidRPr="00D767BE">
        <w:rPr>
          <w:rFonts w:ascii="Times New Roman" w:hAnsi="Times New Roman" w:cs="Times New Roman"/>
          <w:sz w:val="24"/>
          <w:szCs w:val="24"/>
          <w:lang w:val="en-US"/>
        </w:rPr>
        <w:t>htm</w:t>
      </w:r>
      <w:proofErr w:type="spellEnd"/>
      <w:r w:rsidRPr="00D767BE">
        <w:rPr>
          <w:rFonts w:ascii="Times New Roman" w:hAnsi="Times New Roman" w:cs="Times New Roman"/>
          <w:sz w:val="24"/>
          <w:szCs w:val="24"/>
        </w:rPr>
        <w:t xml:space="preserve"> (дата обращения: 20.03.2017)</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proofErr w:type="spellStart"/>
      <w:r w:rsidRPr="00D767BE">
        <w:rPr>
          <w:rFonts w:ascii="Times New Roman" w:hAnsi="Times New Roman" w:cs="Times New Roman"/>
          <w:sz w:val="24"/>
          <w:szCs w:val="24"/>
          <w:lang w:val="en-US"/>
        </w:rPr>
        <w:t>Comini</w:t>
      </w:r>
      <w:proofErr w:type="spellEnd"/>
      <w:r w:rsidRPr="00D767BE">
        <w:rPr>
          <w:rFonts w:ascii="Times New Roman" w:hAnsi="Times New Roman" w:cs="Times New Roman"/>
          <w:sz w:val="24"/>
          <w:szCs w:val="24"/>
          <w:lang w:val="en-US"/>
        </w:rPr>
        <w:t xml:space="preserve"> N. </w:t>
      </w:r>
      <w:proofErr w:type="spellStart"/>
      <w:r w:rsidRPr="00D767BE">
        <w:rPr>
          <w:rFonts w:ascii="Times New Roman" w:hAnsi="Times New Roman" w:cs="Times New Roman"/>
          <w:sz w:val="24"/>
          <w:szCs w:val="24"/>
          <w:lang w:val="en-US"/>
        </w:rPr>
        <w:t>Unasur</w:t>
      </w:r>
      <w:proofErr w:type="spellEnd"/>
      <w:r w:rsidRPr="00D767BE">
        <w:rPr>
          <w:rFonts w:ascii="Times New Roman" w:hAnsi="Times New Roman" w:cs="Times New Roman"/>
          <w:sz w:val="24"/>
          <w:szCs w:val="24"/>
          <w:lang w:val="en-US"/>
        </w:rPr>
        <w:t xml:space="preserve">. De </w:t>
      </w:r>
      <w:proofErr w:type="spellStart"/>
      <w:r w:rsidRPr="00D767BE">
        <w:rPr>
          <w:rFonts w:ascii="Times New Roman" w:hAnsi="Times New Roman" w:cs="Times New Roman"/>
          <w:sz w:val="24"/>
          <w:szCs w:val="24"/>
          <w:lang w:val="en-US"/>
        </w:rPr>
        <w:t>proyecto</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refundacional</w:t>
      </w:r>
      <w:proofErr w:type="spellEnd"/>
      <w:r w:rsidRPr="00D767BE">
        <w:rPr>
          <w:rFonts w:ascii="Times New Roman" w:hAnsi="Times New Roman" w:cs="Times New Roman"/>
          <w:sz w:val="24"/>
          <w:szCs w:val="24"/>
          <w:lang w:val="en-US"/>
        </w:rPr>
        <w:t xml:space="preserve"> al </w:t>
      </w:r>
      <w:proofErr w:type="spellStart"/>
      <w:r w:rsidRPr="00D767BE">
        <w:rPr>
          <w:rFonts w:ascii="Times New Roman" w:hAnsi="Times New Roman" w:cs="Times New Roman"/>
          <w:sz w:val="24"/>
          <w:szCs w:val="24"/>
          <w:lang w:val="en-US"/>
        </w:rPr>
        <w:t>fantasma</w:t>
      </w:r>
      <w:proofErr w:type="spellEnd"/>
      <w:r w:rsidRPr="00D767BE">
        <w:rPr>
          <w:rFonts w:ascii="Times New Roman" w:hAnsi="Times New Roman" w:cs="Times New Roman"/>
          <w:sz w:val="24"/>
          <w:szCs w:val="24"/>
          <w:lang w:val="en-US"/>
        </w:rPr>
        <w:t xml:space="preserve"> </w:t>
      </w:r>
      <w:proofErr w:type="gramStart"/>
      <w:r w:rsidRPr="00D767BE">
        <w:rPr>
          <w:rFonts w:ascii="Times New Roman" w:hAnsi="Times New Roman" w:cs="Times New Roman"/>
          <w:sz w:val="24"/>
          <w:szCs w:val="24"/>
          <w:lang w:val="en-US"/>
        </w:rPr>
        <w:t>del</w:t>
      </w:r>
      <w:proofErr w:type="gram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Sudamexit</w:t>
      </w:r>
      <w:proofErr w:type="spellEnd"/>
      <w:r w:rsidRPr="00D767BE">
        <w:rPr>
          <w:rFonts w:ascii="Times New Roman" w:hAnsi="Times New Roman" w:cs="Times New Roman"/>
          <w:sz w:val="24"/>
          <w:szCs w:val="24"/>
          <w:lang w:val="en-US"/>
        </w:rPr>
        <w:t xml:space="preserve"> // CRIES №. 13, 2016. URL: http://www.cries.org/wp-content/uploads/2017/04/013-comini-frenkel.pdf (accessed: 18.05.2017)</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proofErr w:type="spellStart"/>
      <w:r w:rsidRPr="00D767BE">
        <w:rPr>
          <w:rFonts w:ascii="Times New Roman" w:hAnsi="Times New Roman" w:cs="Times New Roman"/>
          <w:sz w:val="24"/>
          <w:szCs w:val="24"/>
          <w:lang w:val="en-US"/>
        </w:rPr>
        <w:t>Egaña</w:t>
      </w:r>
      <w:proofErr w:type="spellEnd"/>
      <w:r w:rsidRPr="00D767BE">
        <w:rPr>
          <w:rFonts w:ascii="Times New Roman" w:hAnsi="Times New Roman" w:cs="Times New Roman"/>
          <w:sz w:val="24"/>
          <w:szCs w:val="24"/>
          <w:lang w:val="en-US"/>
        </w:rPr>
        <w:t xml:space="preserve"> J. Memorial </w:t>
      </w:r>
      <w:proofErr w:type="spellStart"/>
      <w:r w:rsidRPr="00D767BE">
        <w:rPr>
          <w:rFonts w:ascii="Times New Roman" w:hAnsi="Times New Roman" w:cs="Times New Roman"/>
          <w:sz w:val="24"/>
          <w:szCs w:val="24"/>
          <w:lang w:val="en-US"/>
        </w:rPr>
        <w:t>Político</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acerca</w:t>
      </w:r>
      <w:proofErr w:type="spellEnd"/>
      <w:r w:rsidRPr="00D767BE">
        <w:rPr>
          <w:rFonts w:ascii="Times New Roman" w:hAnsi="Times New Roman" w:cs="Times New Roman"/>
          <w:sz w:val="24"/>
          <w:szCs w:val="24"/>
          <w:lang w:val="en-US"/>
        </w:rPr>
        <w:t xml:space="preserve"> de la Libertad de </w:t>
      </w:r>
      <w:proofErr w:type="spellStart"/>
      <w:r w:rsidRPr="00D767BE">
        <w:rPr>
          <w:rFonts w:ascii="Times New Roman" w:hAnsi="Times New Roman" w:cs="Times New Roman"/>
          <w:sz w:val="24"/>
          <w:szCs w:val="24"/>
          <w:lang w:val="en-US"/>
        </w:rPr>
        <w:t>Culto</w:t>
      </w:r>
      <w:proofErr w:type="spellEnd"/>
      <w:r w:rsidRPr="00D767BE">
        <w:rPr>
          <w:rFonts w:ascii="Times New Roman" w:hAnsi="Times New Roman" w:cs="Times New Roman"/>
          <w:sz w:val="24"/>
          <w:szCs w:val="24"/>
          <w:lang w:val="en-US"/>
        </w:rPr>
        <w:t xml:space="preserve"> en Chile. Lima: </w:t>
      </w:r>
      <w:proofErr w:type="spellStart"/>
      <w:r w:rsidRPr="00D767BE">
        <w:rPr>
          <w:rFonts w:ascii="Times New Roman" w:hAnsi="Times New Roman" w:cs="Times New Roman"/>
          <w:sz w:val="24"/>
          <w:szCs w:val="24"/>
          <w:lang w:val="en-US"/>
        </w:rPr>
        <w:t>Imprenta</w:t>
      </w:r>
      <w:proofErr w:type="spellEnd"/>
      <w:r w:rsidRPr="00D767BE">
        <w:rPr>
          <w:rFonts w:ascii="Times New Roman" w:hAnsi="Times New Roman" w:cs="Times New Roman"/>
          <w:sz w:val="24"/>
          <w:szCs w:val="24"/>
          <w:lang w:val="en-US"/>
        </w:rPr>
        <w:t xml:space="preserve"> de la Libertad, 1817. Santiago: </w:t>
      </w:r>
      <w:proofErr w:type="spellStart"/>
      <w:r w:rsidRPr="00D767BE">
        <w:rPr>
          <w:rFonts w:ascii="Times New Roman" w:hAnsi="Times New Roman" w:cs="Times New Roman"/>
          <w:sz w:val="24"/>
          <w:szCs w:val="24"/>
          <w:lang w:val="en-US"/>
        </w:rPr>
        <w:t>Imprenta</w:t>
      </w:r>
      <w:proofErr w:type="spellEnd"/>
      <w:r w:rsidRPr="00D767BE">
        <w:rPr>
          <w:rFonts w:ascii="Times New Roman" w:hAnsi="Times New Roman" w:cs="Times New Roman"/>
          <w:sz w:val="24"/>
          <w:szCs w:val="24"/>
          <w:lang w:val="en-US"/>
        </w:rPr>
        <w:t xml:space="preserve"> de </w:t>
      </w:r>
      <w:proofErr w:type="spellStart"/>
      <w:r w:rsidRPr="00D767BE">
        <w:rPr>
          <w:rFonts w:ascii="Times New Roman" w:hAnsi="Times New Roman" w:cs="Times New Roman"/>
          <w:sz w:val="24"/>
          <w:szCs w:val="24"/>
          <w:lang w:val="en-US"/>
        </w:rPr>
        <w:t>Gobierno</w:t>
      </w:r>
      <w:proofErr w:type="spellEnd"/>
      <w:r w:rsidRPr="00D767BE">
        <w:rPr>
          <w:rFonts w:ascii="Times New Roman" w:hAnsi="Times New Roman" w:cs="Times New Roman"/>
          <w:sz w:val="24"/>
          <w:szCs w:val="24"/>
          <w:lang w:val="en-US"/>
        </w:rPr>
        <w:t>, 1819-1820. URL: http://www.memoriachilena.cl/602/w3-article-7693.html (accessed: 15.03.2017)</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proofErr w:type="spellStart"/>
      <w:r w:rsidRPr="00D767BE">
        <w:rPr>
          <w:rFonts w:ascii="Times New Roman" w:hAnsi="Times New Roman" w:cs="Times New Roman"/>
          <w:sz w:val="24"/>
          <w:szCs w:val="24"/>
          <w:lang w:val="en-US"/>
        </w:rPr>
        <w:t>Gitli</w:t>
      </w:r>
      <w:proofErr w:type="spellEnd"/>
      <w:r w:rsidRPr="00D767BE">
        <w:rPr>
          <w:rFonts w:ascii="Times New Roman" w:hAnsi="Times New Roman" w:cs="Times New Roman"/>
          <w:sz w:val="24"/>
          <w:szCs w:val="24"/>
          <w:lang w:val="en-US"/>
        </w:rPr>
        <w:t xml:space="preserve"> E., </w:t>
      </w:r>
      <w:proofErr w:type="spellStart"/>
      <w:r w:rsidRPr="00D767BE">
        <w:rPr>
          <w:rFonts w:ascii="Times New Roman" w:hAnsi="Times New Roman" w:cs="Times New Roman"/>
          <w:sz w:val="24"/>
          <w:szCs w:val="24"/>
          <w:lang w:val="en-US"/>
        </w:rPr>
        <w:t>Ryd</w:t>
      </w:r>
      <w:proofErr w:type="spellEnd"/>
      <w:r w:rsidRPr="00D767BE">
        <w:rPr>
          <w:rFonts w:ascii="Times New Roman" w:hAnsi="Times New Roman" w:cs="Times New Roman"/>
          <w:sz w:val="24"/>
          <w:szCs w:val="24"/>
          <w:lang w:val="en-US"/>
        </w:rPr>
        <w:t xml:space="preserve"> G. La </w:t>
      </w:r>
      <w:proofErr w:type="spellStart"/>
      <w:r w:rsidRPr="00D767BE">
        <w:rPr>
          <w:rFonts w:ascii="Times New Roman" w:hAnsi="Times New Roman" w:cs="Times New Roman"/>
          <w:sz w:val="24"/>
          <w:szCs w:val="24"/>
          <w:lang w:val="en-US"/>
        </w:rPr>
        <w:t>Integración</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Latinoamericana</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frente</w:t>
      </w:r>
      <w:proofErr w:type="spellEnd"/>
      <w:r w:rsidRPr="00D767BE">
        <w:rPr>
          <w:rFonts w:ascii="Times New Roman" w:hAnsi="Times New Roman" w:cs="Times New Roman"/>
          <w:sz w:val="24"/>
          <w:szCs w:val="24"/>
          <w:lang w:val="en-US"/>
        </w:rPr>
        <w:t xml:space="preserve"> a la </w:t>
      </w:r>
      <w:proofErr w:type="spellStart"/>
      <w:r w:rsidRPr="00D767BE">
        <w:rPr>
          <w:rFonts w:ascii="Times New Roman" w:hAnsi="Times New Roman" w:cs="Times New Roman"/>
          <w:sz w:val="24"/>
          <w:szCs w:val="24"/>
          <w:lang w:val="en-US"/>
        </w:rPr>
        <w:t>iniciativa</w:t>
      </w:r>
      <w:proofErr w:type="spellEnd"/>
      <w:r w:rsidRPr="00D767BE">
        <w:rPr>
          <w:rFonts w:ascii="Times New Roman" w:hAnsi="Times New Roman" w:cs="Times New Roman"/>
          <w:sz w:val="24"/>
          <w:szCs w:val="24"/>
          <w:lang w:val="en-US"/>
        </w:rPr>
        <w:t xml:space="preserve"> de </w:t>
      </w:r>
      <w:proofErr w:type="spellStart"/>
      <w:r w:rsidRPr="00D767BE">
        <w:rPr>
          <w:rFonts w:ascii="Times New Roman" w:hAnsi="Times New Roman" w:cs="Times New Roman"/>
          <w:sz w:val="24"/>
          <w:szCs w:val="24"/>
          <w:lang w:val="en-US"/>
        </w:rPr>
        <w:t>las</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Américas</w:t>
      </w:r>
      <w:proofErr w:type="spellEnd"/>
      <w:r w:rsidRPr="00D767BE">
        <w:rPr>
          <w:rFonts w:ascii="Times New Roman" w:hAnsi="Times New Roman" w:cs="Times New Roman"/>
          <w:sz w:val="24"/>
          <w:szCs w:val="24"/>
          <w:lang w:val="en-US"/>
        </w:rPr>
        <w:t xml:space="preserve"> // </w:t>
      </w:r>
      <w:proofErr w:type="spellStart"/>
      <w:r w:rsidRPr="00D767BE">
        <w:rPr>
          <w:rFonts w:ascii="Times New Roman" w:hAnsi="Times New Roman" w:cs="Times New Roman"/>
          <w:sz w:val="24"/>
          <w:szCs w:val="24"/>
          <w:lang w:val="en-US"/>
        </w:rPr>
        <w:t>Pensamiento</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Iberoamericana</w:t>
      </w:r>
      <w:proofErr w:type="spellEnd"/>
      <w:r w:rsidRPr="00D767BE">
        <w:rPr>
          <w:rFonts w:ascii="Times New Roman" w:hAnsi="Times New Roman" w:cs="Times New Roman"/>
          <w:sz w:val="24"/>
          <w:szCs w:val="24"/>
          <w:lang w:val="en-US"/>
        </w:rPr>
        <w:t xml:space="preserve">. – Madrid, 1991, №20. – </w:t>
      </w:r>
      <w:proofErr w:type="gramStart"/>
      <w:r w:rsidRPr="00D767BE">
        <w:rPr>
          <w:rFonts w:ascii="Times New Roman" w:hAnsi="Times New Roman" w:cs="Times New Roman"/>
          <w:sz w:val="24"/>
          <w:szCs w:val="24"/>
          <w:lang w:val="en-US"/>
        </w:rPr>
        <w:t>Р. 157</w:t>
      </w:r>
      <w:proofErr w:type="gramEnd"/>
      <w:r w:rsidRPr="00D767BE">
        <w:rPr>
          <w:rFonts w:ascii="Times New Roman" w:hAnsi="Times New Roman" w:cs="Times New Roman"/>
          <w:sz w:val="24"/>
          <w:szCs w:val="24"/>
          <w:lang w:val="en-US"/>
        </w:rPr>
        <w:t>-168.</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r w:rsidRPr="00D767BE">
        <w:rPr>
          <w:rFonts w:ascii="Times New Roman" w:hAnsi="Times New Roman" w:cs="Times New Roman"/>
          <w:sz w:val="24"/>
          <w:szCs w:val="24"/>
          <w:lang w:val="en-US"/>
        </w:rPr>
        <w:t xml:space="preserve">Guillermo P., "UNASUR: la </w:t>
      </w:r>
      <w:proofErr w:type="spellStart"/>
      <w:r w:rsidRPr="00D767BE">
        <w:rPr>
          <w:rFonts w:ascii="Times New Roman" w:hAnsi="Times New Roman" w:cs="Times New Roman"/>
          <w:sz w:val="24"/>
          <w:szCs w:val="24"/>
          <w:lang w:val="en-US"/>
        </w:rPr>
        <w:t>apuesta</w:t>
      </w:r>
      <w:proofErr w:type="spellEnd"/>
      <w:r w:rsidRPr="00D767BE">
        <w:rPr>
          <w:rFonts w:ascii="Times New Roman" w:hAnsi="Times New Roman" w:cs="Times New Roman"/>
          <w:sz w:val="24"/>
          <w:szCs w:val="24"/>
          <w:lang w:val="en-US"/>
        </w:rPr>
        <w:t xml:space="preserve"> de </w:t>
      </w:r>
      <w:proofErr w:type="spellStart"/>
      <w:r w:rsidRPr="00D767BE">
        <w:rPr>
          <w:rFonts w:ascii="Times New Roman" w:hAnsi="Times New Roman" w:cs="Times New Roman"/>
          <w:sz w:val="24"/>
          <w:szCs w:val="24"/>
          <w:lang w:val="en-US"/>
        </w:rPr>
        <w:t>Brasil</w:t>
      </w:r>
      <w:proofErr w:type="spellEnd"/>
      <w:r w:rsidRPr="00D767BE">
        <w:rPr>
          <w:rFonts w:ascii="Times New Roman" w:hAnsi="Times New Roman" w:cs="Times New Roman"/>
          <w:sz w:val="24"/>
          <w:szCs w:val="24"/>
          <w:lang w:val="en-US"/>
        </w:rPr>
        <w:t xml:space="preserve">", en </w:t>
      </w:r>
      <w:proofErr w:type="spellStart"/>
      <w:r w:rsidRPr="00D767BE">
        <w:rPr>
          <w:rFonts w:ascii="Times New Roman" w:hAnsi="Times New Roman" w:cs="Times New Roman"/>
          <w:sz w:val="24"/>
          <w:szCs w:val="24"/>
          <w:lang w:val="en-US"/>
        </w:rPr>
        <w:t>Política</w:t>
      </w:r>
      <w:proofErr w:type="spellEnd"/>
      <w:r w:rsidRPr="00D767BE">
        <w:rPr>
          <w:rFonts w:ascii="Times New Roman" w:hAnsi="Times New Roman" w:cs="Times New Roman"/>
          <w:sz w:val="24"/>
          <w:szCs w:val="24"/>
          <w:lang w:val="en-US"/>
        </w:rPr>
        <w:t xml:space="preserve"> Exterior, </w:t>
      </w:r>
      <w:proofErr w:type="spellStart"/>
      <w:r w:rsidRPr="00D767BE">
        <w:rPr>
          <w:rFonts w:ascii="Times New Roman" w:hAnsi="Times New Roman" w:cs="Times New Roman"/>
          <w:sz w:val="24"/>
          <w:szCs w:val="24"/>
          <w:lang w:val="en-US"/>
        </w:rPr>
        <w:t>vol</w:t>
      </w:r>
      <w:proofErr w:type="spellEnd"/>
      <w:r w:rsidRPr="00D767BE">
        <w:rPr>
          <w:rFonts w:ascii="Times New Roman" w:hAnsi="Times New Roman" w:cs="Times New Roman"/>
          <w:sz w:val="24"/>
          <w:szCs w:val="24"/>
          <w:lang w:val="en-US"/>
        </w:rPr>
        <w:t xml:space="preserve"> 23, </w:t>
      </w:r>
      <w:proofErr w:type="spellStart"/>
      <w:r w:rsidRPr="00D767BE">
        <w:rPr>
          <w:rFonts w:ascii="Times New Roman" w:hAnsi="Times New Roman" w:cs="Times New Roman"/>
          <w:sz w:val="24"/>
          <w:szCs w:val="24"/>
          <w:lang w:val="en-US"/>
        </w:rPr>
        <w:t>núm</w:t>
      </w:r>
      <w:proofErr w:type="spellEnd"/>
      <w:r w:rsidRPr="00D767BE">
        <w:rPr>
          <w:rFonts w:ascii="Times New Roman" w:hAnsi="Times New Roman" w:cs="Times New Roman"/>
          <w:sz w:val="24"/>
          <w:szCs w:val="24"/>
          <w:lang w:val="en-US"/>
        </w:rPr>
        <w:t xml:space="preserve">. </w:t>
      </w:r>
      <w:proofErr w:type="gramStart"/>
      <w:r w:rsidRPr="00D767BE">
        <w:rPr>
          <w:rFonts w:ascii="Times New Roman" w:hAnsi="Times New Roman" w:cs="Times New Roman"/>
          <w:sz w:val="24"/>
          <w:szCs w:val="24"/>
          <w:lang w:val="en-US"/>
        </w:rPr>
        <w:t>127</w:t>
      </w:r>
      <w:proofErr w:type="gramEnd"/>
      <w:r w:rsidRPr="00D767BE">
        <w:rPr>
          <w:rFonts w:ascii="Times New Roman" w:hAnsi="Times New Roman" w:cs="Times New Roman"/>
          <w:sz w:val="24"/>
          <w:szCs w:val="24"/>
          <w:lang w:val="en-US"/>
        </w:rPr>
        <w:t xml:space="preserve"> (2009). – </w:t>
      </w:r>
      <w:proofErr w:type="gramStart"/>
      <w:r w:rsidRPr="00D767BE">
        <w:rPr>
          <w:rFonts w:ascii="Times New Roman" w:hAnsi="Times New Roman" w:cs="Times New Roman"/>
          <w:sz w:val="24"/>
          <w:szCs w:val="24"/>
          <w:lang w:val="en-US"/>
        </w:rPr>
        <w:t>Р. 142</w:t>
      </w:r>
      <w:proofErr w:type="gramEnd"/>
      <w:r w:rsidRPr="00D767BE">
        <w:rPr>
          <w:rFonts w:ascii="Times New Roman" w:hAnsi="Times New Roman" w:cs="Times New Roman"/>
          <w:sz w:val="24"/>
          <w:szCs w:val="24"/>
          <w:lang w:val="en-US"/>
        </w:rPr>
        <w:t>-149.</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r w:rsidRPr="00D767BE">
        <w:rPr>
          <w:rFonts w:ascii="Times New Roman" w:hAnsi="Times New Roman" w:cs="Times New Roman"/>
          <w:sz w:val="24"/>
          <w:szCs w:val="24"/>
          <w:lang w:val="en-US"/>
        </w:rPr>
        <w:t xml:space="preserve">Laredo J., </w:t>
      </w:r>
      <w:proofErr w:type="spellStart"/>
      <w:r w:rsidRPr="00D767BE">
        <w:rPr>
          <w:rFonts w:ascii="Times New Roman" w:hAnsi="Times New Roman" w:cs="Times New Roman"/>
          <w:sz w:val="24"/>
          <w:szCs w:val="24"/>
          <w:lang w:val="en-US"/>
        </w:rPr>
        <w:t>Definición</w:t>
      </w:r>
      <w:proofErr w:type="spellEnd"/>
      <w:r w:rsidRPr="00D767BE">
        <w:rPr>
          <w:rFonts w:ascii="Times New Roman" w:hAnsi="Times New Roman" w:cs="Times New Roman"/>
          <w:sz w:val="24"/>
          <w:szCs w:val="24"/>
          <w:lang w:val="en-US"/>
        </w:rPr>
        <w:t xml:space="preserve"> y </w:t>
      </w:r>
      <w:proofErr w:type="spellStart"/>
      <w:r w:rsidRPr="00D767BE">
        <w:rPr>
          <w:rFonts w:ascii="Times New Roman" w:hAnsi="Times New Roman" w:cs="Times New Roman"/>
          <w:sz w:val="24"/>
          <w:szCs w:val="24"/>
          <w:lang w:val="en-US"/>
        </w:rPr>
        <w:t>redefinición</w:t>
      </w:r>
      <w:proofErr w:type="spellEnd"/>
      <w:r w:rsidRPr="00D767BE">
        <w:rPr>
          <w:rFonts w:ascii="Times New Roman" w:hAnsi="Times New Roman" w:cs="Times New Roman"/>
          <w:sz w:val="24"/>
          <w:szCs w:val="24"/>
          <w:lang w:val="en-US"/>
        </w:rPr>
        <w:t xml:space="preserve"> de los </w:t>
      </w:r>
      <w:proofErr w:type="spellStart"/>
      <w:r w:rsidRPr="00D767BE">
        <w:rPr>
          <w:rFonts w:ascii="Times New Roman" w:hAnsi="Times New Roman" w:cs="Times New Roman"/>
          <w:sz w:val="24"/>
          <w:szCs w:val="24"/>
          <w:lang w:val="en-US"/>
        </w:rPr>
        <w:t>objetivos</w:t>
      </w:r>
      <w:proofErr w:type="spellEnd"/>
      <w:r w:rsidRPr="00D767BE">
        <w:rPr>
          <w:rFonts w:ascii="Times New Roman" w:hAnsi="Times New Roman" w:cs="Times New Roman"/>
          <w:sz w:val="24"/>
          <w:szCs w:val="24"/>
          <w:lang w:val="en-US"/>
        </w:rPr>
        <w:t xml:space="preserve"> </w:t>
      </w:r>
      <w:proofErr w:type="gramStart"/>
      <w:r w:rsidRPr="00D767BE">
        <w:rPr>
          <w:rFonts w:ascii="Times New Roman" w:hAnsi="Times New Roman" w:cs="Times New Roman"/>
          <w:sz w:val="24"/>
          <w:szCs w:val="24"/>
          <w:lang w:val="en-US"/>
        </w:rPr>
        <w:t>del</w:t>
      </w:r>
      <w:proofErr w:type="gram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proceso</w:t>
      </w:r>
      <w:proofErr w:type="spellEnd"/>
      <w:r w:rsidRPr="00D767BE">
        <w:rPr>
          <w:rFonts w:ascii="Times New Roman" w:hAnsi="Times New Roman" w:cs="Times New Roman"/>
          <w:sz w:val="24"/>
          <w:szCs w:val="24"/>
          <w:lang w:val="en-US"/>
        </w:rPr>
        <w:t xml:space="preserve"> de </w:t>
      </w:r>
      <w:proofErr w:type="spellStart"/>
      <w:r w:rsidRPr="00D767BE">
        <w:rPr>
          <w:rFonts w:ascii="Times New Roman" w:hAnsi="Times New Roman" w:cs="Times New Roman"/>
          <w:sz w:val="24"/>
          <w:szCs w:val="24"/>
          <w:lang w:val="en-US"/>
        </w:rPr>
        <w:t>integración</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latinoamericana</w:t>
      </w:r>
      <w:proofErr w:type="spellEnd"/>
      <w:r w:rsidRPr="00D767BE">
        <w:rPr>
          <w:rFonts w:ascii="Times New Roman" w:hAnsi="Times New Roman" w:cs="Times New Roman"/>
          <w:sz w:val="24"/>
          <w:szCs w:val="24"/>
          <w:lang w:val="en-US"/>
        </w:rPr>
        <w:t xml:space="preserve"> en </w:t>
      </w:r>
      <w:proofErr w:type="spellStart"/>
      <w:r w:rsidRPr="00D767BE">
        <w:rPr>
          <w:rFonts w:ascii="Times New Roman" w:hAnsi="Times New Roman" w:cs="Times New Roman"/>
          <w:sz w:val="24"/>
          <w:szCs w:val="24"/>
          <w:lang w:val="en-US"/>
        </w:rPr>
        <w:t>las</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tres</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últimas</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décadas</w:t>
      </w:r>
      <w:proofErr w:type="spellEnd"/>
      <w:r w:rsidRPr="00D767BE">
        <w:rPr>
          <w:rFonts w:ascii="Times New Roman" w:hAnsi="Times New Roman" w:cs="Times New Roman"/>
          <w:sz w:val="24"/>
          <w:szCs w:val="24"/>
          <w:lang w:val="en-US"/>
        </w:rPr>
        <w:t xml:space="preserve"> (1960-1990) // </w:t>
      </w:r>
      <w:proofErr w:type="spellStart"/>
      <w:r w:rsidRPr="00D767BE">
        <w:rPr>
          <w:rFonts w:ascii="Times New Roman" w:hAnsi="Times New Roman" w:cs="Times New Roman"/>
          <w:sz w:val="24"/>
          <w:szCs w:val="24"/>
          <w:lang w:val="en-US"/>
        </w:rPr>
        <w:t>integración</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latinoamericana</w:t>
      </w:r>
      <w:proofErr w:type="spellEnd"/>
      <w:r w:rsidRPr="00D767BE">
        <w:rPr>
          <w:rFonts w:ascii="Times New Roman" w:hAnsi="Times New Roman" w:cs="Times New Roman"/>
          <w:sz w:val="24"/>
          <w:szCs w:val="24"/>
          <w:lang w:val="en-US"/>
        </w:rPr>
        <w:t xml:space="preserve">. – Buenos Aires, 1991. – </w:t>
      </w:r>
      <w:proofErr w:type="gramStart"/>
      <w:r w:rsidRPr="00D767BE">
        <w:rPr>
          <w:rFonts w:ascii="Times New Roman" w:hAnsi="Times New Roman" w:cs="Times New Roman"/>
          <w:sz w:val="24"/>
          <w:szCs w:val="24"/>
          <w:lang w:val="en-US"/>
        </w:rPr>
        <w:t>Р. 25</w:t>
      </w:r>
      <w:proofErr w:type="gramEnd"/>
      <w:r w:rsidRPr="00D767BE">
        <w:rPr>
          <w:rFonts w:ascii="Times New Roman" w:hAnsi="Times New Roman" w:cs="Times New Roman"/>
          <w:sz w:val="24"/>
          <w:szCs w:val="24"/>
          <w:lang w:val="en-US"/>
        </w:rPr>
        <w:t>-34.</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r w:rsidRPr="00D767BE">
        <w:rPr>
          <w:rFonts w:ascii="Times New Roman" w:hAnsi="Times New Roman" w:cs="Times New Roman"/>
          <w:sz w:val="24"/>
          <w:szCs w:val="24"/>
          <w:lang w:val="en-US"/>
        </w:rPr>
        <w:t>Mauro Marini R. The paths of Latin America Integration // Social justice. San Francisco, 1992, №4. – p. 27-33.</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r w:rsidRPr="00D767BE">
        <w:rPr>
          <w:rFonts w:ascii="Times New Roman" w:hAnsi="Times New Roman" w:cs="Times New Roman"/>
          <w:sz w:val="24"/>
          <w:szCs w:val="24"/>
          <w:lang w:val="en-US"/>
        </w:rPr>
        <w:lastRenderedPageBreak/>
        <w:t xml:space="preserve">Montenegro F. </w:t>
      </w:r>
      <w:proofErr w:type="spellStart"/>
      <w:r w:rsidRPr="00D767BE">
        <w:rPr>
          <w:rFonts w:ascii="Times New Roman" w:hAnsi="Times New Roman" w:cs="Times New Roman"/>
          <w:sz w:val="24"/>
          <w:szCs w:val="24"/>
          <w:lang w:val="en-US"/>
        </w:rPr>
        <w:t>Proyectos</w:t>
      </w:r>
      <w:proofErr w:type="spellEnd"/>
      <w:r w:rsidRPr="00D767BE">
        <w:rPr>
          <w:rFonts w:ascii="Times New Roman" w:hAnsi="Times New Roman" w:cs="Times New Roman"/>
          <w:sz w:val="24"/>
          <w:szCs w:val="24"/>
          <w:lang w:val="en-US"/>
        </w:rPr>
        <w:t xml:space="preserve"> de </w:t>
      </w:r>
      <w:proofErr w:type="spellStart"/>
      <w:r w:rsidRPr="00D767BE">
        <w:rPr>
          <w:rFonts w:ascii="Times New Roman" w:hAnsi="Times New Roman" w:cs="Times New Roman"/>
          <w:sz w:val="24"/>
          <w:szCs w:val="24"/>
          <w:lang w:val="en-US"/>
        </w:rPr>
        <w:t>integración</w:t>
      </w:r>
      <w:proofErr w:type="spellEnd"/>
      <w:r w:rsidRPr="00D767BE">
        <w:rPr>
          <w:rFonts w:ascii="Times New Roman" w:hAnsi="Times New Roman" w:cs="Times New Roman"/>
          <w:sz w:val="24"/>
          <w:szCs w:val="24"/>
          <w:lang w:val="en-US"/>
        </w:rPr>
        <w:t xml:space="preserve"> en </w:t>
      </w:r>
      <w:proofErr w:type="spellStart"/>
      <w:r w:rsidRPr="00D767BE">
        <w:rPr>
          <w:rFonts w:ascii="Times New Roman" w:hAnsi="Times New Roman" w:cs="Times New Roman"/>
          <w:sz w:val="24"/>
          <w:szCs w:val="24"/>
          <w:lang w:val="en-US"/>
        </w:rPr>
        <w:t>latinoamérica</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Distintas</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visiones</w:t>
      </w:r>
      <w:proofErr w:type="spellEnd"/>
      <w:r w:rsidRPr="00D767BE">
        <w:rPr>
          <w:rFonts w:ascii="Times New Roman" w:hAnsi="Times New Roman" w:cs="Times New Roman"/>
          <w:sz w:val="24"/>
          <w:szCs w:val="24"/>
          <w:lang w:val="en-US"/>
        </w:rPr>
        <w:t xml:space="preserve"> para </w:t>
      </w:r>
      <w:proofErr w:type="spellStart"/>
      <w:r w:rsidRPr="00D767BE">
        <w:rPr>
          <w:rFonts w:ascii="Times New Roman" w:hAnsi="Times New Roman" w:cs="Times New Roman"/>
          <w:sz w:val="24"/>
          <w:szCs w:val="24"/>
          <w:lang w:val="en-US"/>
        </w:rPr>
        <w:t>una</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región</w:t>
      </w:r>
      <w:proofErr w:type="spellEnd"/>
      <w:r w:rsidRPr="00D767BE">
        <w:rPr>
          <w:rFonts w:ascii="Times New Roman" w:hAnsi="Times New Roman" w:cs="Times New Roman"/>
          <w:sz w:val="24"/>
          <w:szCs w:val="24"/>
          <w:lang w:val="en-US"/>
        </w:rPr>
        <w:t xml:space="preserve">, en </w:t>
      </w:r>
      <w:proofErr w:type="spellStart"/>
      <w:r w:rsidRPr="00D767BE">
        <w:rPr>
          <w:rFonts w:ascii="Times New Roman" w:hAnsi="Times New Roman" w:cs="Times New Roman"/>
          <w:sz w:val="24"/>
          <w:szCs w:val="24"/>
          <w:lang w:val="en-US"/>
        </w:rPr>
        <w:t>Política</w:t>
      </w:r>
      <w:proofErr w:type="spellEnd"/>
      <w:r w:rsidRPr="00D767BE">
        <w:rPr>
          <w:rFonts w:ascii="Times New Roman" w:hAnsi="Times New Roman" w:cs="Times New Roman"/>
          <w:sz w:val="24"/>
          <w:szCs w:val="24"/>
          <w:lang w:val="en-US"/>
        </w:rPr>
        <w:t xml:space="preserve"> Exterior, vol. 24, </w:t>
      </w:r>
      <w:proofErr w:type="spellStart"/>
      <w:r w:rsidRPr="00D767BE">
        <w:rPr>
          <w:rFonts w:ascii="Times New Roman" w:hAnsi="Times New Roman" w:cs="Times New Roman"/>
          <w:sz w:val="24"/>
          <w:szCs w:val="24"/>
          <w:lang w:val="en-US"/>
        </w:rPr>
        <w:t>núm</w:t>
      </w:r>
      <w:proofErr w:type="spellEnd"/>
      <w:r w:rsidRPr="00D767BE">
        <w:rPr>
          <w:rFonts w:ascii="Times New Roman" w:hAnsi="Times New Roman" w:cs="Times New Roman"/>
          <w:sz w:val="24"/>
          <w:szCs w:val="24"/>
          <w:lang w:val="en-US"/>
        </w:rPr>
        <w:t xml:space="preserve">. </w:t>
      </w:r>
      <w:proofErr w:type="gramStart"/>
      <w:r w:rsidRPr="00D767BE">
        <w:rPr>
          <w:rFonts w:ascii="Times New Roman" w:hAnsi="Times New Roman" w:cs="Times New Roman"/>
          <w:sz w:val="24"/>
          <w:szCs w:val="24"/>
          <w:lang w:val="en-US"/>
        </w:rPr>
        <w:t>134</w:t>
      </w:r>
      <w:proofErr w:type="gramEnd"/>
      <w:r w:rsidRPr="00D767BE">
        <w:rPr>
          <w:rFonts w:ascii="Times New Roman" w:hAnsi="Times New Roman" w:cs="Times New Roman"/>
          <w:sz w:val="24"/>
          <w:szCs w:val="24"/>
          <w:lang w:val="en-US"/>
        </w:rPr>
        <w:t xml:space="preserve"> (2010). – </w:t>
      </w:r>
      <w:proofErr w:type="gramStart"/>
      <w:r w:rsidRPr="00D767BE">
        <w:rPr>
          <w:rFonts w:ascii="Times New Roman" w:hAnsi="Times New Roman" w:cs="Times New Roman"/>
          <w:sz w:val="24"/>
          <w:szCs w:val="24"/>
          <w:lang w:val="en-US"/>
        </w:rPr>
        <w:t>Р. 165</w:t>
      </w:r>
      <w:proofErr w:type="gramEnd"/>
      <w:r w:rsidRPr="00D767BE">
        <w:rPr>
          <w:rFonts w:ascii="Times New Roman" w:hAnsi="Times New Roman" w:cs="Times New Roman"/>
          <w:sz w:val="24"/>
          <w:szCs w:val="24"/>
          <w:lang w:val="en-US"/>
        </w:rPr>
        <w:t>-167.</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r w:rsidRPr="00D767BE">
        <w:rPr>
          <w:rFonts w:ascii="Times New Roman" w:hAnsi="Times New Roman" w:cs="Times New Roman"/>
          <w:sz w:val="24"/>
          <w:szCs w:val="24"/>
          <w:lang w:val="en-US"/>
        </w:rPr>
        <w:t xml:space="preserve">Pérez G. UNASUR: la </w:t>
      </w:r>
      <w:proofErr w:type="spellStart"/>
      <w:r w:rsidRPr="00D767BE">
        <w:rPr>
          <w:rFonts w:ascii="Times New Roman" w:hAnsi="Times New Roman" w:cs="Times New Roman"/>
          <w:sz w:val="24"/>
          <w:szCs w:val="24"/>
          <w:lang w:val="en-US"/>
        </w:rPr>
        <w:t>apuesta</w:t>
      </w:r>
      <w:proofErr w:type="spellEnd"/>
      <w:r w:rsidRPr="00D767BE">
        <w:rPr>
          <w:rFonts w:ascii="Times New Roman" w:hAnsi="Times New Roman" w:cs="Times New Roman"/>
          <w:sz w:val="24"/>
          <w:szCs w:val="24"/>
          <w:lang w:val="en-US"/>
        </w:rPr>
        <w:t xml:space="preserve"> de </w:t>
      </w:r>
      <w:proofErr w:type="spellStart"/>
      <w:r w:rsidRPr="00D767BE">
        <w:rPr>
          <w:rFonts w:ascii="Times New Roman" w:hAnsi="Times New Roman" w:cs="Times New Roman"/>
          <w:sz w:val="24"/>
          <w:szCs w:val="24"/>
          <w:lang w:val="en-US"/>
        </w:rPr>
        <w:t>Brasil</w:t>
      </w:r>
      <w:proofErr w:type="spellEnd"/>
      <w:r w:rsidRPr="00D767BE">
        <w:rPr>
          <w:rFonts w:ascii="Times New Roman" w:hAnsi="Times New Roman" w:cs="Times New Roman"/>
          <w:sz w:val="24"/>
          <w:szCs w:val="24"/>
          <w:lang w:val="en-US"/>
        </w:rPr>
        <w:t xml:space="preserve">, en </w:t>
      </w:r>
      <w:proofErr w:type="spellStart"/>
      <w:r w:rsidRPr="00D767BE">
        <w:rPr>
          <w:rFonts w:ascii="Times New Roman" w:hAnsi="Times New Roman" w:cs="Times New Roman"/>
          <w:sz w:val="24"/>
          <w:szCs w:val="24"/>
          <w:lang w:val="en-US"/>
        </w:rPr>
        <w:t>Política</w:t>
      </w:r>
      <w:proofErr w:type="spellEnd"/>
      <w:r w:rsidRPr="00D767BE">
        <w:rPr>
          <w:rFonts w:ascii="Times New Roman" w:hAnsi="Times New Roman" w:cs="Times New Roman"/>
          <w:sz w:val="24"/>
          <w:szCs w:val="24"/>
          <w:lang w:val="en-US"/>
        </w:rPr>
        <w:t xml:space="preserve"> Exterior, </w:t>
      </w:r>
      <w:proofErr w:type="spellStart"/>
      <w:r w:rsidRPr="00D767BE">
        <w:rPr>
          <w:rFonts w:ascii="Times New Roman" w:hAnsi="Times New Roman" w:cs="Times New Roman"/>
          <w:sz w:val="24"/>
          <w:szCs w:val="24"/>
          <w:lang w:val="en-US"/>
        </w:rPr>
        <w:t>vol</w:t>
      </w:r>
      <w:proofErr w:type="spellEnd"/>
      <w:r w:rsidRPr="00D767BE">
        <w:rPr>
          <w:rFonts w:ascii="Times New Roman" w:hAnsi="Times New Roman" w:cs="Times New Roman"/>
          <w:sz w:val="24"/>
          <w:szCs w:val="24"/>
          <w:lang w:val="en-US"/>
        </w:rPr>
        <w:t xml:space="preserve"> 23, </w:t>
      </w:r>
      <w:proofErr w:type="spellStart"/>
      <w:r w:rsidRPr="00D767BE">
        <w:rPr>
          <w:rFonts w:ascii="Times New Roman" w:hAnsi="Times New Roman" w:cs="Times New Roman"/>
          <w:sz w:val="24"/>
          <w:szCs w:val="24"/>
          <w:lang w:val="en-US"/>
        </w:rPr>
        <w:t>núm</w:t>
      </w:r>
      <w:proofErr w:type="spellEnd"/>
      <w:r w:rsidRPr="00D767BE">
        <w:rPr>
          <w:rFonts w:ascii="Times New Roman" w:hAnsi="Times New Roman" w:cs="Times New Roman"/>
          <w:sz w:val="24"/>
          <w:szCs w:val="24"/>
          <w:lang w:val="en-US"/>
        </w:rPr>
        <w:t xml:space="preserve">. </w:t>
      </w:r>
      <w:proofErr w:type="gramStart"/>
      <w:r w:rsidRPr="00D767BE">
        <w:rPr>
          <w:rFonts w:ascii="Times New Roman" w:hAnsi="Times New Roman" w:cs="Times New Roman"/>
          <w:sz w:val="24"/>
          <w:szCs w:val="24"/>
          <w:lang w:val="en-US"/>
        </w:rPr>
        <w:t>127</w:t>
      </w:r>
      <w:proofErr w:type="gramEnd"/>
      <w:r w:rsidRPr="00D767BE">
        <w:rPr>
          <w:rFonts w:ascii="Times New Roman" w:hAnsi="Times New Roman" w:cs="Times New Roman"/>
          <w:sz w:val="24"/>
          <w:szCs w:val="24"/>
          <w:lang w:val="en-US"/>
        </w:rPr>
        <w:t xml:space="preserve"> (2009). – </w:t>
      </w:r>
      <w:proofErr w:type="gramStart"/>
      <w:r w:rsidRPr="00D767BE">
        <w:rPr>
          <w:rFonts w:ascii="Times New Roman" w:hAnsi="Times New Roman" w:cs="Times New Roman"/>
          <w:sz w:val="24"/>
          <w:szCs w:val="24"/>
          <w:lang w:val="en-US"/>
        </w:rPr>
        <w:t>Р. 138</w:t>
      </w:r>
      <w:proofErr w:type="gramEnd"/>
      <w:r w:rsidRPr="00D767BE">
        <w:rPr>
          <w:rFonts w:ascii="Times New Roman" w:hAnsi="Times New Roman" w:cs="Times New Roman"/>
          <w:sz w:val="24"/>
          <w:szCs w:val="24"/>
          <w:lang w:val="en-US"/>
        </w:rPr>
        <w:t>-148.</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r w:rsidRPr="00D767BE">
        <w:rPr>
          <w:rFonts w:ascii="Times New Roman" w:hAnsi="Times New Roman" w:cs="Times New Roman"/>
          <w:sz w:val="24"/>
          <w:szCs w:val="24"/>
          <w:lang w:val="en-US"/>
        </w:rPr>
        <w:t xml:space="preserve">Rosenthal G., </w:t>
      </w:r>
      <w:proofErr w:type="spellStart"/>
      <w:r w:rsidRPr="00D767BE">
        <w:rPr>
          <w:rFonts w:ascii="Times New Roman" w:hAnsi="Times New Roman" w:cs="Times New Roman"/>
          <w:sz w:val="24"/>
          <w:szCs w:val="24"/>
          <w:lang w:val="en-US"/>
        </w:rPr>
        <w:t>Trente</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anos</w:t>
      </w:r>
      <w:proofErr w:type="spellEnd"/>
      <w:r w:rsidRPr="00D767BE">
        <w:rPr>
          <w:rFonts w:ascii="Times New Roman" w:hAnsi="Times New Roman" w:cs="Times New Roman"/>
          <w:sz w:val="24"/>
          <w:szCs w:val="24"/>
          <w:lang w:val="en-US"/>
        </w:rPr>
        <w:t xml:space="preserve"> de la </w:t>
      </w:r>
      <w:proofErr w:type="spellStart"/>
      <w:r w:rsidRPr="00D767BE">
        <w:rPr>
          <w:rFonts w:ascii="Times New Roman" w:hAnsi="Times New Roman" w:cs="Times New Roman"/>
          <w:sz w:val="24"/>
          <w:szCs w:val="24"/>
          <w:lang w:val="en-US"/>
        </w:rPr>
        <w:t>integración</w:t>
      </w:r>
      <w:proofErr w:type="spellEnd"/>
      <w:r w:rsidRPr="00D767BE">
        <w:rPr>
          <w:rFonts w:ascii="Times New Roman" w:hAnsi="Times New Roman" w:cs="Times New Roman"/>
          <w:sz w:val="24"/>
          <w:szCs w:val="24"/>
          <w:lang w:val="en-US"/>
        </w:rPr>
        <w:t xml:space="preserve"> en </w:t>
      </w:r>
      <w:proofErr w:type="spellStart"/>
      <w:r w:rsidRPr="00D767BE">
        <w:rPr>
          <w:rFonts w:ascii="Times New Roman" w:hAnsi="Times New Roman" w:cs="Times New Roman"/>
          <w:sz w:val="24"/>
          <w:szCs w:val="24"/>
          <w:lang w:val="en-US"/>
        </w:rPr>
        <w:t>América</w:t>
      </w:r>
      <w:proofErr w:type="spellEnd"/>
      <w:r w:rsidRPr="00D767BE">
        <w:rPr>
          <w:rFonts w:ascii="Times New Roman" w:hAnsi="Times New Roman" w:cs="Times New Roman"/>
          <w:sz w:val="24"/>
          <w:szCs w:val="24"/>
          <w:lang w:val="en-US"/>
        </w:rPr>
        <w:t xml:space="preserve"> Latina Un </w:t>
      </w:r>
      <w:proofErr w:type="spellStart"/>
      <w:r w:rsidRPr="00D767BE">
        <w:rPr>
          <w:rFonts w:ascii="Times New Roman" w:hAnsi="Times New Roman" w:cs="Times New Roman"/>
          <w:sz w:val="24"/>
          <w:szCs w:val="24"/>
          <w:lang w:val="en-US"/>
        </w:rPr>
        <w:t>examen</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Critico</w:t>
      </w:r>
      <w:proofErr w:type="spellEnd"/>
      <w:r w:rsidRPr="00D767BE">
        <w:rPr>
          <w:rFonts w:ascii="Times New Roman" w:hAnsi="Times New Roman" w:cs="Times New Roman"/>
          <w:sz w:val="24"/>
          <w:szCs w:val="24"/>
          <w:lang w:val="en-US"/>
        </w:rPr>
        <w:t>//</w:t>
      </w:r>
      <w:proofErr w:type="spellStart"/>
      <w:r w:rsidRPr="00D767BE">
        <w:rPr>
          <w:rFonts w:ascii="Times New Roman" w:hAnsi="Times New Roman" w:cs="Times New Roman"/>
          <w:sz w:val="24"/>
          <w:szCs w:val="24"/>
          <w:lang w:val="en-US"/>
        </w:rPr>
        <w:t>estudies</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internacional</w:t>
      </w:r>
      <w:proofErr w:type="spellEnd"/>
      <w:r w:rsidRPr="00D767BE">
        <w:rPr>
          <w:rFonts w:ascii="Times New Roman" w:hAnsi="Times New Roman" w:cs="Times New Roman"/>
          <w:sz w:val="24"/>
          <w:szCs w:val="24"/>
          <w:lang w:val="en-US"/>
        </w:rPr>
        <w:t xml:space="preserve"> – Santiago, 1993 №101. – p. 27-37.</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proofErr w:type="spellStart"/>
      <w:r w:rsidRPr="00D767BE">
        <w:rPr>
          <w:rFonts w:ascii="Times New Roman" w:hAnsi="Times New Roman" w:cs="Times New Roman"/>
          <w:sz w:val="24"/>
          <w:szCs w:val="24"/>
          <w:lang w:val="en-US"/>
        </w:rPr>
        <w:t>Serbin</w:t>
      </w:r>
      <w:proofErr w:type="spellEnd"/>
      <w:r w:rsidRPr="00D767BE">
        <w:rPr>
          <w:rFonts w:ascii="Times New Roman" w:hAnsi="Times New Roman" w:cs="Times New Roman"/>
          <w:sz w:val="24"/>
          <w:szCs w:val="24"/>
          <w:lang w:val="en-US"/>
        </w:rPr>
        <w:t xml:space="preserve"> A. Entre UNASUR y ALBA: ¿</w:t>
      </w:r>
      <w:proofErr w:type="spellStart"/>
      <w:r w:rsidRPr="00D767BE">
        <w:rPr>
          <w:rFonts w:ascii="Times New Roman" w:hAnsi="Times New Roman" w:cs="Times New Roman"/>
          <w:sz w:val="24"/>
          <w:szCs w:val="24"/>
          <w:lang w:val="en-US"/>
        </w:rPr>
        <w:t>otra</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integración</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ciudadana</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es</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posible</w:t>
      </w:r>
      <w:proofErr w:type="spellEnd"/>
      <w:proofErr w:type="gramStart"/>
      <w:r w:rsidRPr="00D767BE">
        <w:rPr>
          <w:rFonts w:ascii="Times New Roman" w:hAnsi="Times New Roman" w:cs="Times New Roman"/>
          <w:sz w:val="24"/>
          <w:szCs w:val="24"/>
          <w:lang w:val="en-US"/>
        </w:rPr>
        <w:t>?,</w:t>
      </w:r>
      <w:proofErr w:type="gram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núm</w:t>
      </w:r>
      <w:proofErr w:type="spellEnd"/>
      <w:r w:rsidRPr="00D767BE">
        <w:rPr>
          <w:rFonts w:ascii="Times New Roman" w:hAnsi="Times New Roman" w:cs="Times New Roman"/>
          <w:sz w:val="24"/>
          <w:szCs w:val="24"/>
          <w:lang w:val="en-US"/>
        </w:rPr>
        <w:t xml:space="preserve">. </w:t>
      </w:r>
      <w:proofErr w:type="gramStart"/>
      <w:r w:rsidRPr="00D767BE">
        <w:rPr>
          <w:rFonts w:ascii="Times New Roman" w:hAnsi="Times New Roman" w:cs="Times New Roman"/>
          <w:sz w:val="24"/>
          <w:szCs w:val="24"/>
          <w:lang w:val="en-US"/>
        </w:rPr>
        <w:t>1</w:t>
      </w:r>
      <w:proofErr w:type="gramEnd"/>
      <w:r w:rsidRPr="00D767BE">
        <w:rPr>
          <w:rFonts w:ascii="Times New Roman" w:hAnsi="Times New Roman" w:cs="Times New Roman"/>
          <w:sz w:val="24"/>
          <w:szCs w:val="24"/>
          <w:lang w:val="en-US"/>
        </w:rPr>
        <w:t xml:space="preserve"> (2007-2008). – Р.169-174.</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proofErr w:type="spellStart"/>
      <w:r w:rsidRPr="00D767BE">
        <w:rPr>
          <w:rFonts w:ascii="Times New Roman" w:hAnsi="Times New Roman" w:cs="Times New Roman"/>
          <w:sz w:val="24"/>
          <w:szCs w:val="24"/>
          <w:lang w:val="en-US"/>
        </w:rPr>
        <w:t>Gutemberg</w:t>
      </w:r>
      <w:proofErr w:type="spellEnd"/>
      <w:r w:rsidRPr="00D767BE">
        <w:rPr>
          <w:rFonts w:ascii="Times New Roman" w:hAnsi="Times New Roman" w:cs="Times New Roman"/>
          <w:sz w:val="24"/>
          <w:szCs w:val="24"/>
          <w:lang w:val="en-US"/>
        </w:rPr>
        <w:t xml:space="preserve"> P., Lopes Jr. The Sino-Brazilian Principles in a Latin American and BRICS Context: The Case for Comparative Public Budgeting Legal Research, 13.05.2015. URL: http://www.migalhas.com.br/arquivos/2015/6/art20150601-02.pdf (</w:t>
      </w:r>
      <w:proofErr w:type="spellStart"/>
      <w:r w:rsidRPr="00D767BE">
        <w:rPr>
          <w:rFonts w:ascii="Times New Roman" w:hAnsi="Times New Roman" w:cs="Times New Roman"/>
          <w:sz w:val="24"/>
          <w:szCs w:val="24"/>
          <w:lang w:val="en-US"/>
        </w:rPr>
        <w:t>аccessed</w:t>
      </w:r>
      <w:proofErr w:type="spellEnd"/>
      <w:r w:rsidRPr="00D767BE">
        <w:rPr>
          <w:rFonts w:ascii="Times New Roman" w:hAnsi="Times New Roman" w:cs="Times New Roman"/>
          <w:sz w:val="24"/>
          <w:szCs w:val="24"/>
          <w:lang w:val="en-US"/>
        </w:rPr>
        <w:t>: 02.04.2017)</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r w:rsidRPr="00D767BE">
        <w:rPr>
          <w:rFonts w:ascii="Times New Roman" w:hAnsi="Times New Roman" w:cs="Times New Roman"/>
          <w:sz w:val="24"/>
          <w:szCs w:val="24"/>
          <w:lang w:val="en-US"/>
        </w:rPr>
        <w:t xml:space="preserve">Hakes J. 35 Years </w:t>
      </w:r>
      <w:proofErr w:type="gramStart"/>
      <w:r w:rsidRPr="00D767BE">
        <w:rPr>
          <w:rFonts w:ascii="Times New Roman" w:hAnsi="Times New Roman" w:cs="Times New Roman"/>
          <w:sz w:val="24"/>
          <w:szCs w:val="24"/>
          <w:lang w:val="en-US"/>
        </w:rPr>
        <w:t>After</w:t>
      </w:r>
      <w:proofErr w:type="gramEnd"/>
      <w:r w:rsidRPr="00D767BE">
        <w:rPr>
          <w:rFonts w:ascii="Times New Roman" w:hAnsi="Times New Roman" w:cs="Times New Roman"/>
          <w:sz w:val="24"/>
          <w:szCs w:val="24"/>
          <w:lang w:val="en-US"/>
        </w:rPr>
        <w:t xml:space="preserve"> the Arab Oil Embargo, 06.10.2008. URL: http://www.ensec.org/index.php?option=com_content&amp;id=155 (</w:t>
      </w:r>
      <w:proofErr w:type="spellStart"/>
      <w:r w:rsidRPr="00D767BE">
        <w:rPr>
          <w:rFonts w:ascii="Times New Roman" w:hAnsi="Times New Roman" w:cs="Times New Roman"/>
          <w:sz w:val="24"/>
          <w:szCs w:val="24"/>
          <w:lang w:val="en-US"/>
        </w:rPr>
        <w:t>аccessed</w:t>
      </w:r>
      <w:proofErr w:type="spellEnd"/>
      <w:r w:rsidRPr="00D767BE">
        <w:rPr>
          <w:rFonts w:ascii="Times New Roman" w:hAnsi="Times New Roman" w:cs="Times New Roman"/>
          <w:sz w:val="24"/>
          <w:szCs w:val="24"/>
          <w:lang w:val="en-US"/>
        </w:rPr>
        <w:t>: 1.04.2017)</w:t>
      </w:r>
    </w:p>
    <w:p w:rsidR="00D35A4A" w:rsidRPr="00D767BE" w:rsidRDefault="00D35A4A" w:rsidP="00D767BE">
      <w:pPr>
        <w:pStyle w:val="a3"/>
        <w:autoSpaceDE w:val="0"/>
        <w:autoSpaceDN w:val="0"/>
        <w:adjustRightInd w:val="0"/>
        <w:spacing w:after="0" w:line="360" w:lineRule="auto"/>
        <w:ind w:left="709"/>
        <w:jc w:val="both"/>
        <w:rPr>
          <w:rFonts w:ascii="Times New Roman" w:hAnsi="Times New Roman" w:cs="Times New Roman"/>
          <w:sz w:val="24"/>
          <w:szCs w:val="24"/>
          <w:lang w:val="en-US"/>
        </w:rPr>
      </w:pPr>
    </w:p>
    <w:p w:rsidR="00D35A4A" w:rsidRPr="00D767BE" w:rsidRDefault="00D35A4A" w:rsidP="00D767BE">
      <w:pPr>
        <w:autoSpaceDE w:val="0"/>
        <w:autoSpaceDN w:val="0"/>
        <w:adjustRightInd w:val="0"/>
        <w:spacing w:after="0" w:line="360" w:lineRule="auto"/>
        <w:jc w:val="both"/>
        <w:rPr>
          <w:rFonts w:ascii="Times New Roman" w:hAnsi="Times New Roman" w:cs="Times New Roman"/>
          <w:sz w:val="24"/>
          <w:szCs w:val="24"/>
          <w:lang w:val="en-US"/>
        </w:rPr>
      </w:pPr>
      <w:proofErr w:type="spellStart"/>
      <w:r w:rsidRPr="00D767BE">
        <w:rPr>
          <w:rFonts w:ascii="Times New Roman" w:hAnsi="Times New Roman" w:cs="Times New Roman"/>
          <w:sz w:val="24"/>
          <w:szCs w:val="24"/>
          <w:lang w:val="en-US"/>
        </w:rPr>
        <w:t>Статьи</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опубликованные</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на</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информационных</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порталах</w:t>
      </w:r>
      <w:proofErr w:type="spellEnd"/>
    </w:p>
    <w:p w:rsidR="00D35A4A" w:rsidRPr="00D767BE" w:rsidRDefault="00D35A4A" w:rsidP="00D767BE">
      <w:pPr>
        <w:autoSpaceDE w:val="0"/>
        <w:autoSpaceDN w:val="0"/>
        <w:adjustRightInd w:val="0"/>
        <w:spacing w:after="0" w:line="360" w:lineRule="auto"/>
        <w:jc w:val="both"/>
        <w:rPr>
          <w:rFonts w:ascii="Times New Roman" w:hAnsi="Times New Roman" w:cs="Times New Roman"/>
          <w:sz w:val="24"/>
          <w:szCs w:val="24"/>
          <w:lang w:val="en-US"/>
        </w:rPr>
      </w:pP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r w:rsidRPr="00D767BE">
        <w:rPr>
          <w:rFonts w:ascii="Times New Roman" w:hAnsi="Times New Roman" w:cs="Times New Roman"/>
          <w:sz w:val="24"/>
          <w:szCs w:val="24"/>
        </w:rPr>
        <w:t xml:space="preserve">Зайцев В., Зайцева А. Африка – активность Бразилии // Национальный исследовательский университет «Высшая школа экономики» Научно-образовательный портал </w:t>
      </w:r>
      <w:r w:rsidRPr="00D767BE">
        <w:rPr>
          <w:rFonts w:ascii="Times New Roman" w:hAnsi="Times New Roman" w:cs="Times New Roman"/>
          <w:sz w:val="24"/>
          <w:szCs w:val="24"/>
          <w:lang w:val="en-US"/>
        </w:rPr>
        <w:t>IQ</w:t>
      </w:r>
      <w:r w:rsidRPr="00D767BE">
        <w:rPr>
          <w:rFonts w:ascii="Times New Roman" w:hAnsi="Times New Roman" w:cs="Times New Roman"/>
          <w:sz w:val="24"/>
          <w:szCs w:val="24"/>
        </w:rPr>
        <w:t xml:space="preserve">. </w:t>
      </w:r>
      <w:r w:rsidRPr="00D767BE">
        <w:rPr>
          <w:rFonts w:ascii="Times New Roman" w:hAnsi="Times New Roman" w:cs="Times New Roman"/>
          <w:sz w:val="24"/>
          <w:szCs w:val="24"/>
          <w:lang w:val="en-US"/>
        </w:rPr>
        <w:t>URL</w:t>
      </w:r>
      <w:r w:rsidRPr="00D767BE">
        <w:rPr>
          <w:rFonts w:ascii="Times New Roman" w:hAnsi="Times New Roman" w:cs="Times New Roman"/>
          <w:sz w:val="24"/>
          <w:szCs w:val="24"/>
        </w:rPr>
        <w:t xml:space="preserve">: </w:t>
      </w:r>
      <w:r w:rsidRPr="00D767BE">
        <w:rPr>
          <w:rFonts w:ascii="Times New Roman" w:hAnsi="Times New Roman" w:cs="Times New Roman"/>
          <w:sz w:val="24"/>
          <w:szCs w:val="24"/>
          <w:lang w:val="en-US"/>
        </w:rPr>
        <w:t>https</w:t>
      </w:r>
      <w:r w:rsidRPr="00D767BE">
        <w:rPr>
          <w:rFonts w:ascii="Times New Roman" w:hAnsi="Times New Roman" w:cs="Times New Roman"/>
          <w:sz w:val="24"/>
          <w:szCs w:val="24"/>
        </w:rPr>
        <w:t>://</w:t>
      </w:r>
      <w:proofErr w:type="spellStart"/>
      <w:r w:rsidRPr="00D767BE">
        <w:rPr>
          <w:rFonts w:ascii="Times New Roman" w:hAnsi="Times New Roman" w:cs="Times New Roman"/>
          <w:sz w:val="24"/>
          <w:szCs w:val="24"/>
          <w:lang w:val="en-US"/>
        </w:rPr>
        <w:t>iq</w:t>
      </w:r>
      <w:proofErr w:type="spellEnd"/>
      <w:r w:rsidRPr="00D767BE">
        <w:rPr>
          <w:rFonts w:ascii="Times New Roman" w:hAnsi="Times New Roman" w:cs="Times New Roman"/>
          <w:sz w:val="24"/>
          <w:szCs w:val="24"/>
        </w:rPr>
        <w:t>.</w:t>
      </w:r>
      <w:proofErr w:type="spellStart"/>
      <w:r w:rsidRPr="00D767BE">
        <w:rPr>
          <w:rFonts w:ascii="Times New Roman" w:hAnsi="Times New Roman" w:cs="Times New Roman"/>
          <w:sz w:val="24"/>
          <w:szCs w:val="24"/>
          <w:lang w:val="en-US"/>
        </w:rPr>
        <w:t>hse</w:t>
      </w:r>
      <w:proofErr w:type="spellEnd"/>
      <w:r w:rsidRPr="00D767BE">
        <w:rPr>
          <w:rFonts w:ascii="Times New Roman" w:hAnsi="Times New Roman" w:cs="Times New Roman"/>
          <w:sz w:val="24"/>
          <w:szCs w:val="24"/>
        </w:rPr>
        <w:t>.</w:t>
      </w:r>
      <w:proofErr w:type="spellStart"/>
      <w:r w:rsidRPr="00D767BE">
        <w:rPr>
          <w:rFonts w:ascii="Times New Roman" w:hAnsi="Times New Roman" w:cs="Times New Roman"/>
          <w:sz w:val="24"/>
          <w:szCs w:val="24"/>
          <w:lang w:val="en-US"/>
        </w:rPr>
        <w:t>ru</w:t>
      </w:r>
      <w:proofErr w:type="spellEnd"/>
      <w:r w:rsidRPr="00D767BE">
        <w:rPr>
          <w:rFonts w:ascii="Times New Roman" w:hAnsi="Times New Roman" w:cs="Times New Roman"/>
          <w:sz w:val="24"/>
          <w:szCs w:val="24"/>
        </w:rPr>
        <w:t>/</w:t>
      </w:r>
      <w:r w:rsidRPr="00D767BE">
        <w:rPr>
          <w:rFonts w:ascii="Times New Roman" w:hAnsi="Times New Roman" w:cs="Times New Roman"/>
          <w:sz w:val="24"/>
          <w:szCs w:val="24"/>
          <w:lang w:val="en-US"/>
        </w:rPr>
        <w:t>news</w:t>
      </w:r>
      <w:r w:rsidRPr="00D767BE">
        <w:rPr>
          <w:rFonts w:ascii="Times New Roman" w:hAnsi="Times New Roman" w:cs="Times New Roman"/>
          <w:sz w:val="24"/>
          <w:szCs w:val="24"/>
        </w:rPr>
        <w:t>/177675427.</w:t>
      </w:r>
      <w:r w:rsidRPr="00D767BE">
        <w:rPr>
          <w:rFonts w:ascii="Times New Roman" w:hAnsi="Times New Roman" w:cs="Times New Roman"/>
          <w:sz w:val="24"/>
          <w:szCs w:val="24"/>
          <w:lang w:val="en-US"/>
        </w:rPr>
        <w:t>html</w:t>
      </w:r>
      <w:r w:rsidR="00D767BE" w:rsidRPr="00D767BE">
        <w:rPr>
          <w:rFonts w:ascii="Times New Roman" w:hAnsi="Times New Roman" w:cs="Times New Roman"/>
          <w:sz w:val="24"/>
          <w:szCs w:val="24"/>
        </w:rPr>
        <w:t xml:space="preserve"> (дата обращения: 02.04.2019</w:t>
      </w:r>
      <w:r w:rsidRPr="00D767BE">
        <w:rPr>
          <w:rFonts w:ascii="Times New Roman" w:hAnsi="Times New Roman" w:cs="Times New Roman"/>
          <w:sz w:val="24"/>
          <w:szCs w:val="24"/>
        </w:rPr>
        <w:t>)</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r w:rsidRPr="00D767BE">
        <w:rPr>
          <w:rFonts w:ascii="Times New Roman" w:hAnsi="Times New Roman" w:cs="Times New Roman"/>
          <w:sz w:val="24"/>
          <w:szCs w:val="24"/>
        </w:rPr>
        <w:t xml:space="preserve">Маламуд К. Кризис МЕРКОСУР как отражение кризиса региональной интеграции в Латинской Америке, 09.08.2016. </w:t>
      </w:r>
      <w:r w:rsidRPr="00D767BE">
        <w:rPr>
          <w:rFonts w:ascii="Times New Roman" w:hAnsi="Times New Roman" w:cs="Times New Roman"/>
          <w:sz w:val="24"/>
          <w:szCs w:val="24"/>
          <w:lang w:val="en-US"/>
        </w:rPr>
        <w:t>URL: http://inosmi.ru/economic/20160809/237475953.</w:t>
      </w:r>
      <w:r w:rsidR="00D767BE" w:rsidRPr="00D767BE">
        <w:rPr>
          <w:rFonts w:ascii="Times New Roman" w:hAnsi="Times New Roman" w:cs="Times New Roman"/>
          <w:sz w:val="24"/>
          <w:szCs w:val="24"/>
          <w:lang w:val="en-US"/>
        </w:rPr>
        <w:t>html (</w:t>
      </w:r>
      <w:proofErr w:type="spellStart"/>
      <w:r w:rsidR="00D767BE" w:rsidRPr="00D767BE">
        <w:rPr>
          <w:rFonts w:ascii="Times New Roman" w:hAnsi="Times New Roman" w:cs="Times New Roman"/>
          <w:sz w:val="24"/>
          <w:szCs w:val="24"/>
          <w:lang w:val="en-US"/>
        </w:rPr>
        <w:t>дата</w:t>
      </w:r>
      <w:proofErr w:type="spellEnd"/>
      <w:r w:rsidR="00D767BE" w:rsidRPr="00D767BE">
        <w:rPr>
          <w:rFonts w:ascii="Times New Roman" w:hAnsi="Times New Roman" w:cs="Times New Roman"/>
          <w:sz w:val="24"/>
          <w:szCs w:val="24"/>
          <w:lang w:val="en-US"/>
        </w:rPr>
        <w:t xml:space="preserve"> </w:t>
      </w:r>
      <w:proofErr w:type="spellStart"/>
      <w:r w:rsidR="00D767BE" w:rsidRPr="00D767BE">
        <w:rPr>
          <w:rFonts w:ascii="Times New Roman" w:hAnsi="Times New Roman" w:cs="Times New Roman"/>
          <w:sz w:val="24"/>
          <w:szCs w:val="24"/>
          <w:lang w:val="en-US"/>
        </w:rPr>
        <w:t>обращения</w:t>
      </w:r>
      <w:proofErr w:type="spellEnd"/>
      <w:r w:rsidR="00D767BE" w:rsidRPr="00D767BE">
        <w:rPr>
          <w:rFonts w:ascii="Times New Roman" w:hAnsi="Times New Roman" w:cs="Times New Roman"/>
          <w:sz w:val="24"/>
          <w:szCs w:val="24"/>
          <w:lang w:val="en-US"/>
        </w:rPr>
        <w:t>: 20.03.2019</w:t>
      </w:r>
      <w:r w:rsidRPr="00D767BE">
        <w:rPr>
          <w:rFonts w:ascii="Times New Roman" w:hAnsi="Times New Roman" w:cs="Times New Roman"/>
          <w:sz w:val="24"/>
          <w:szCs w:val="24"/>
          <w:lang w:val="en-US"/>
        </w:rPr>
        <w:t>)</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proofErr w:type="spellStart"/>
      <w:r w:rsidRPr="00D767BE">
        <w:rPr>
          <w:rFonts w:ascii="Times New Roman" w:hAnsi="Times New Roman" w:cs="Times New Roman"/>
          <w:sz w:val="24"/>
          <w:szCs w:val="24"/>
        </w:rPr>
        <w:t>Мануков</w:t>
      </w:r>
      <w:proofErr w:type="spellEnd"/>
      <w:r w:rsidRPr="00D767BE">
        <w:rPr>
          <w:rFonts w:ascii="Times New Roman" w:hAnsi="Times New Roman" w:cs="Times New Roman"/>
          <w:sz w:val="24"/>
          <w:szCs w:val="24"/>
        </w:rPr>
        <w:t xml:space="preserve"> С. 4-я промышленная революция в Давосе // </w:t>
      </w:r>
      <w:r w:rsidRPr="00D767BE">
        <w:rPr>
          <w:rFonts w:ascii="Times New Roman" w:hAnsi="Times New Roman" w:cs="Times New Roman"/>
          <w:sz w:val="24"/>
          <w:szCs w:val="24"/>
          <w:lang w:val="en-US"/>
        </w:rPr>
        <w:t>Expert</w:t>
      </w:r>
      <w:r w:rsidRPr="00D767BE">
        <w:rPr>
          <w:rFonts w:ascii="Times New Roman" w:hAnsi="Times New Roman" w:cs="Times New Roman"/>
          <w:sz w:val="24"/>
          <w:szCs w:val="24"/>
        </w:rPr>
        <w:t xml:space="preserve"> </w:t>
      </w:r>
      <w:r w:rsidRPr="00D767BE">
        <w:rPr>
          <w:rFonts w:ascii="Times New Roman" w:hAnsi="Times New Roman" w:cs="Times New Roman"/>
          <w:sz w:val="24"/>
          <w:szCs w:val="24"/>
          <w:lang w:val="en-US"/>
        </w:rPr>
        <w:t>Online</w:t>
      </w:r>
      <w:r w:rsidRPr="00D767BE">
        <w:rPr>
          <w:rFonts w:ascii="Times New Roman" w:hAnsi="Times New Roman" w:cs="Times New Roman"/>
          <w:sz w:val="24"/>
          <w:szCs w:val="24"/>
        </w:rPr>
        <w:t xml:space="preserve">, 21.01.2016. </w:t>
      </w:r>
      <w:r w:rsidRPr="00D767BE">
        <w:rPr>
          <w:rFonts w:ascii="Times New Roman" w:hAnsi="Times New Roman" w:cs="Times New Roman"/>
          <w:sz w:val="24"/>
          <w:szCs w:val="24"/>
          <w:lang w:val="en-US"/>
        </w:rPr>
        <w:t>URL: http://expert.ru/2016/01/21/chetvertaya-promyishlennaya-revolyut</w:t>
      </w:r>
      <w:r w:rsidR="00D767BE" w:rsidRPr="00D767BE">
        <w:rPr>
          <w:rFonts w:ascii="Times New Roman" w:hAnsi="Times New Roman" w:cs="Times New Roman"/>
          <w:sz w:val="24"/>
          <w:szCs w:val="24"/>
          <w:lang w:val="en-US"/>
        </w:rPr>
        <w:t>siya/ (</w:t>
      </w:r>
      <w:proofErr w:type="spellStart"/>
      <w:r w:rsidR="00D767BE" w:rsidRPr="00D767BE">
        <w:rPr>
          <w:rFonts w:ascii="Times New Roman" w:hAnsi="Times New Roman" w:cs="Times New Roman"/>
          <w:sz w:val="24"/>
          <w:szCs w:val="24"/>
          <w:lang w:val="en-US"/>
        </w:rPr>
        <w:t>дата</w:t>
      </w:r>
      <w:proofErr w:type="spellEnd"/>
      <w:r w:rsidR="00D767BE" w:rsidRPr="00D767BE">
        <w:rPr>
          <w:rFonts w:ascii="Times New Roman" w:hAnsi="Times New Roman" w:cs="Times New Roman"/>
          <w:sz w:val="24"/>
          <w:szCs w:val="24"/>
          <w:lang w:val="en-US"/>
        </w:rPr>
        <w:t xml:space="preserve"> </w:t>
      </w:r>
      <w:proofErr w:type="spellStart"/>
      <w:r w:rsidR="00D767BE" w:rsidRPr="00D767BE">
        <w:rPr>
          <w:rFonts w:ascii="Times New Roman" w:hAnsi="Times New Roman" w:cs="Times New Roman"/>
          <w:sz w:val="24"/>
          <w:szCs w:val="24"/>
          <w:lang w:val="en-US"/>
        </w:rPr>
        <w:t>обращения</w:t>
      </w:r>
      <w:proofErr w:type="spellEnd"/>
      <w:r w:rsidR="00D767BE" w:rsidRPr="00D767BE">
        <w:rPr>
          <w:rFonts w:ascii="Times New Roman" w:hAnsi="Times New Roman" w:cs="Times New Roman"/>
          <w:sz w:val="24"/>
          <w:szCs w:val="24"/>
          <w:lang w:val="en-US"/>
        </w:rPr>
        <w:t>: 1.04.2019</w:t>
      </w:r>
      <w:r w:rsidRPr="00D767BE">
        <w:rPr>
          <w:rFonts w:ascii="Times New Roman" w:hAnsi="Times New Roman" w:cs="Times New Roman"/>
          <w:sz w:val="24"/>
          <w:szCs w:val="24"/>
          <w:lang w:val="en-US"/>
        </w:rPr>
        <w:t>)</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proofErr w:type="spellStart"/>
      <w:r w:rsidRPr="00D767BE">
        <w:rPr>
          <w:rFonts w:ascii="Times New Roman" w:hAnsi="Times New Roman" w:cs="Times New Roman"/>
          <w:sz w:val="24"/>
          <w:szCs w:val="24"/>
          <w:lang w:val="en-US"/>
        </w:rPr>
        <w:t>Материалы</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открытой</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дискуссии</w:t>
      </w:r>
      <w:proofErr w:type="spellEnd"/>
      <w:r w:rsidRPr="00D767BE">
        <w:rPr>
          <w:rFonts w:ascii="Times New Roman" w:hAnsi="Times New Roman" w:cs="Times New Roman"/>
          <w:sz w:val="24"/>
          <w:szCs w:val="24"/>
          <w:lang w:val="en-US"/>
        </w:rPr>
        <w:t xml:space="preserve"> «Latin American Integration in a Turbulent World» </w:t>
      </w:r>
      <w:proofErr w:type="gramStart"/>
      <w:r w:rsidRPr="00D767BE">
        <w:rPr>
          <w:rFonts w:ascii="Times New Roman" w:hAnsi="Times New Roman" w:cs="Times New Roman"/>
          <w:sz w:val="24"/>
          <w:szCs w:val="24"/>
          <w:lang w:val="en-US"/>
        </w:rPr>
        <w:t>1</w:t>
      </w:r>
      <w:proofErr w:type="gram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марта</w:t>
      </w:r>
      <w:proofErr w:type="spellEnd"/>
      <w:r w:rsidRPr="00D767BE">
        <w:rPr>
          <w:rFonts w:ascii="Times New Roman" w:hAnsi="Times New Roman" w:cs="Times New Roman"/>
          <w:sz w:val="24"/>
          <w:szCs w:val="24"/>
          <w:lang w:val="en-US"/>
        </w:rPr>
        <w:t xml:space="preserve"> 2017 </w:t>
      </w:r>
      <w:proofErr w:type="spellStart"/>
      <w:r w:rsidRPr="00D767BE">
        <w:rPr>
          <w:rFonts w:ascii="Times New Roman" w:hAnsi="Times New Roman" w:cs="Times New Roman"/>
          <w:sz w:val="24"/>
          <w:szCs w:val="24"/>
          <w:lang w:val="en-US"/>
        </w:rPr>
        <w:t>года</w:t>
      </w:r>
      <w:proofErr w:type="spellEnd"/>
      <w:r w:rsidRPr="00D767BE">
        <w:rPr>
          <w:rFonts w:ascii="Times New Roman" w:hAnsi="Times New Roman" w:cs="Times New Roman"/>
          <w:sz w:val="24"/>
          <w:szCs w:val="24"/>
          <w:lang w:val="en-US"/>
        </w:rPr>
        <w:t>. URL: http://www.thedialogue.org/event/latin-american-integration-in-a-turbulent-world/ (</w:t>
      </w:r>
      <w:proofErr w:type="spellStart"/>
      <w:r w:rsidRPr="00D767BE">
        <w:rPr>
          <w:rFonts w:ascii="Times New Roman" w:hAnsi="Times New Roman" w:cs="Times New Roman"/>
          <w:sz w:val="24"/>
          <w:szCs w:val="24"/>
          <w:lang w:val="en-US"/>
        </w:rPr>
        <w:t>а</w:t>
      </w:r>
      <w:r w:rsidR="00D767BE" w:rsidRPr="00D767BE">
        <w:rPr>
          <w:rFonts w:ascii="Times New Roman" w:hAnsi="Times New Roman" w:cs="Times New Roman"/>
          <w:sz w:val="24"/>
          <w:szCs w:val="24"/>
          <w:lang w:val="en-US"/>
        </w:rPr>
        <w:t>ccessed</w:t>
      </w:r>
      <w:proofErr w:type="spellEnd"/>
      <w:r w:rsidR="00D767BE" w:rsidRPr="00D767BE">
        <w:rPr>
          <w:rFonts w:ascii="Times New Roman" w:hAnsi="Times New Roman" w:cs="Times New Roman"/>
          <w:sz w:val="24"/>
          <w:szCs w:val="24"/>
          <w:lang w:val="en-US"/>
        </w:rPr>
        <w:t>: 02.04.2019</w:t>
      </w:r>
      <w:r w:rsidRPr="00D767BE">
        <w:rPr>
          <w:rFonts w:ascii="Times New Roman" w:hAnsi="Times New Roman" w:cs="Times New Roman"/>
          <w:sz w:val="24"/>
          <w:szCs w:val="24"/>
          <w:lang w:val="en-US"/>
        </w:rPr>
        <w:t>)</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proofErr w:type="spellStart"/>
      <w:r w:rsidRPr="00D767BE">
        <w:rPr>
          <w:rFonts w:ascii="Times New Roman" w:hAnsi="Times New Roman" w:cs="Times New Roman"/>
          <w:sz w:val="24"/>
          <w:szCs w:val="24"/>
          <w:lang w:val="en-US"/>
        </w:rPr>
        <w:t>Морозов</w:t>
      </w:r>
      <w:proofErr w:type="spellEnd"/>
      <w:r w:rsidRPr="00D767BE">
        <w:rPr>
          <w:rFonts w:ascii="Times New Roman" w:hAnsi="Times New Roman" w:cs="Times New Roman"/>
          <w:sz w:val="24"/>
          <w:szCs w:val="24"/>
          <w:lang w:val="en-US"/>
        </w:rPr>
        <w:t xml:space="preserve"> В. </w:t>
      </w:r>
      <w:proofErr w:type="spellStart"/>
      <w:r w:rsidRPr="00D767BE">
        <w:rPr>
          <w:rFonts w:ascii="Times New Roman" w:hAnsi="Times New Roman" w:cs="Times New Roman"/>
          <w:sz w:val="24"/>
          <w:szCs w:val="24"/>
          <w:lang w:val="en-US"/>
        </w:rPr>
        <w:t>Латинская</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Америка</w:t>
      </w:r>
      <w:proofErr w:type="spellEnd"/>
      <w:r w:rsidRPr="00D767BE">
        <w:rPr>
          <w:rFonts w:ascii="Times New Roman" w:hAnsi="Times New Roman" w:cs="Times New Roman"/>
          <w:sz w:val="24"/>
          <w:szCs w:val="24"/>
          <w:lang w:val="en-US"/>
        </w:rPr>
        <w:t xml:space="preserve"> – </w:t>
      </w:r>
      <w:proofErr w:type="spellStart"/>
      <w:r w:rsidRPr="00D767BE">
        <w:rPr>
          <w:rFonts w:ascii="Times New Roman" w:hAnsi="Times New Roman" w:cs="Times New Roman"/>
          <w:sz w:val="24"/>
          <w:szCs w:val="24"/>
          <w:lang w:val="en-US"/>
        </w:rPr>
        <w:t>становление</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самостоятельного</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центра</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влияния</w:t>
      </w:r>
      <w:proofErr w:type="spellEnd"/>
      <w:r w:rsidRPr="00D767BE">
        <w:rPr>
          <w:rFonts w:ascii="Times New Roman" w:hAnsi="Times New Roman" w:cs="Times New Roman"/>
          <w:sz w:val="24"/>
          <w:szCs w:val="24"/>
          <w:lang w:val="en-US"/>
        </w:rPr>
        <w:t xml:space="preserve"> в </w:t>
      </w:r>
      <w:proofErr w:type="spellStart"/>
      <w:r w:rsidRPr="00D767BE">
        <w:rPr>
          <w:rFonts w:ascii="Times New Roman" w:hAnsi="Times New Roman" w:cs="Times New Roman"/>
          <w:sz w:val="24"/>
          <w:szCs w:val="24"/>
          <w:lang w:val="en-US"/>
        </w:rPr>
        <w:t>мире</w:t>
      </w:r>
      <w:proofErr w:type="spellEnd"/>
      <w:r w:rsidRPr="00D767BE">
        <w:rPr>
          <w:rFonts w:ascii="Times New Roman" w:hAnsi="Times New Roman" w:cs="Times New Roman"/>
          <w:sz w:val="24"/>
          <w:szCs w:val="24"/>
          <w:lang w:val="en-US"/>
        </w:rPr>
        <w:t>. URL</w:t>
      </w:r>
      <w:r w:rsidRPr="00D767BE">
        <w:rPr>
          <w:rFonts w:ascii="Times New Roman" w:hAnsi="Times New Roman" w:cs="Times New Roman"/>
          <w:sz w:val="24"/>
          <w:szCs w:val="24"/>
        </w:rPr>
        <w:t xml:space="preserve">: </w:t>
      </w:r>
      <w:r w:rsidRPr="00D767BE">
        <w:rPr>
          <w:rFonts w:ascii="Times New Roman" w:hAnsi="Times New Roman" w:cs="Times New Roman"/>
          <w:sz w:val="24"/>
          <w:szCs w:val="24"/>
          <w:lang w:val="en-US"/>
        </w:rPr>
        <w:t>http</w:t>
      </w:r>
      <w:r w:rsidRPr="00D767BE">
        <w:rPr>
          <w:rFonts w:ascii="Times New Roman" w:hAnsi="Times New Roman" w:cs="Times New Roman"/>
          <w:sz w:val="24"/>
          <w:szCs w:val="24"/>
        </w:rPr>
        <w:t>://</w:t>
      </w:r>
      <w:r w:rsidRPr="00D767BE">
        <w:rPr>
          <w:rFonts w:ascii="Times New Roman" w:hAnsi="Times New Roman" w:cs="Times New Roman"/>
          <w:sz w:val="24"/>
          <w:szCs w:val="24"/>
          <w:lang w:val="en-US"/>
        </w:rPr>
        <w:t>geopolitics</w:t>
      </w:r>
      <w:r w:rsidRPr="00D767BE">
        <w:rPr>
          <w:rFonts w:ascii="Times New Roman" w:hAnsi="Times New Roman" w:cs="Times New Roman"/>
          <w:sz w:val="24"/>
          <w:szCs w:val="24"/>
        </w:rPr>
        <w:t>.</w:t>
      </w:r>
      <w:r w:rsidRPr="00D767BE">
        <w:rPr>
          <w:rFonts w:ascii="Times New Roman" w:hAnsi="Times New Roman" w:cs="Times New Roman"/>
          <w:sz w:val="24"/>
          <w:szCs w:val="24"/>
          <w:lang w:val="en-US"/>
        </w:rPr>
        <w:t>by</w:t>
      </w:r>
      <w:r w:rsidRPr="00D767BE">
        <w:rPr>
          <w:rFonts w:ascii="Times New Roman" w:hAnsi="Times New Roman" w:cs="Times New Roman"/>
          <w:sz w:val="24"/>
          <w:szCs w:val="24"/>
        </w:rPr>
        <w:t>/</w:t>
      </w:r>
      <w:r w:rsidRPr="00D767BE">
        <w:rPr>
          <w:rFonts w:ascii="Times New Roman" w:hAnsi="Times New Roman" w:cs="Times New Roman"/>
          <w:sz w:val="24"/>
          <w:szCs w:val="24"/>
          <w:lang w:val="en-US"/>
        </w:rPr>
        <w:t>analytics</w:t>
      </w:r>
      <w:r w:rsidRPr="00D767BE">
        <w:rPr>
          <w:rFonts w:ascii="Times New Roman" w:hAnsi="Times New Roman" w:cs="Times New Roman"/>
          <w:sz w:val="24"/>
          <w:szCs w:val="24"/>
        </w:rPr>
        <w:t>/</w:t>
      </w:r>
      <w:proofErr w:type="spellStart"/>
      <w:r w:rsidRPr="00D767BE">
        <w:rPr>
          <w:rFonts w:ascii="Times New Roman" w:hAnsi="Times New Roman" w:cs="Times New Roman"/>
          <w:sz w:val="24"/>
          <w:szCs w:val="24"/>
          <w:lang w:val="en-US"/>
        </w:rPr>
        <w:t>posolskie</w:t>
      </w:r>
      <w:proofErr w:type="spellEnd"/>
      <w:r w:rsidRPr="00D767BE">
        <w:rPr>
          <w:rFonts w:ascii="Times New Roman" w:hAnsi="Times New Roman" w:cs="Times New Roman"/>
          <w:sz w:val="24"/>
          <w:szCs w:val="24"/>
        </w:rPr>
        <w:t>-</w:t>
      </w:r>
      <w:proofErr w:type="spellStart"/>
      <w:r w:rsidRPr="00D767BE">
        <w:rPr>
          <w:rFonts w:ascii="Times New Roman" w:hAnsi="Times New Roman" w:cs="Times New Roman"/>
          <w:sz w:val="24"/>
          <w:szCs w:val="24"/>
          <w:lang w:val="en-US"/>
        </w:rPr>
        <w:t>lekcii</w:t>
      </w:r>
      <w:proofErr w:type="spellEnd"/>
      <w:r w:rsidRPr="00D767BE">
        <w:rPr>
          <w:rFonts w:ascii="Times New Roman" w:hAnsi="Times New Roman" w:cs="Times New Roman"/>
          <w:sz w:val="24"/>
          <w:szCs w:val="24"/>
        </w:rPr>
        <w:t>-</w:t>
      </w:r>
      <w:proofErr w:type="spellStart"/>
      <w:r w:rsidRPr="00D767BE">
        <w:rPr>
          <w:rFonts w:ascii="Times New Roman" w:hAnsi="Times New Roman" w:cs="Times New Roman"/>
          <w:sz w:val="24"/>
          <w:szCs w:val="24"/>
          <w:lang w:val="en-US"/>
        </w:rPr>
        <w:t>latinskaya</w:t>
      </w:r>
      <w:proofErr w:type="spellEnd"/>
      <w:r w:rsidRPr="00D767BE">
        <w:rPr>
          <w:rFonts w:ascii="Times New Roman" w:hAnsi="Times New Roman" w:cs="Times New Roman"/>
          <w:sz w:val="24"/>
          <w:szCs w:val="24"/>
        </w:rPr>
        <w:t>-</w:t>
      </w:r>
      <w:proofErr w:type="spellStart"/>
      <w:r w:rsidRPr="00D767BE">
        <w:rPr>
          <w:rFonts w:ascii="Times New Roman" w:hAnsi="Times New Roman" w:cs="Times New Roman"/>
          <w:sz w:val="24"/>
          <w:szCs w:val="24"/>
          <w:lang w:val="en-US"/>
        </w:rPr>
        <w:t>amerika</w:t>
      </w:r>
      <w:proofErr w:type="spellEnd"/>
      <w:r w:rsidRPr="00D767BE">
        <w:rPr>
          <w:rFonts w:ascii="Times New Roman" w:hAnsi="Times New Roman" w:cs="Times New Roman"/>
          <w:sz w:val="24"/>
          <w:szCs w:val="24"/>
        </w:rPr>
        <w:t>-</w:t>
      </w:r>
      <w:proofErr w:type="spellStart"/>
      <w:r w:rsidRPr="00D767BE">
        <w:rPr>
          <w:rFonts w:ascii="Times New Roman" w:hAnsi="Times New Roman" w:cs="Times New Roman"/>
          <w:sz w:val="24"/>
          <w:szCs w:val="24"/>
          <w:lang w:val="en-US"/>
        </w:rPr>
        <w:t>stanovlenie</w:t>
      </w:r>
      <w:proofErr w:type="spellEnd"/>
      <w:r w:rsidRPr="00D767BE">
        <w:rPr>
          <w:rFonts w:ascii="Times New Roman" w:hAnsi="Times New Roman" w:cs="Times New Roman"/>
          <w:sz w:val="24"/>
          <w:szCs w:val="24"/>
        </w:rPr>
        <w:t>-</w:t>
      </w:r>
      <w:proofErr w:type="spellStart"/>
      <w:r w:rsidRPr="00D767BE">
        <w:rPr>
          <w:rFonts w:ascii="Times New Roman" w:hAnsi="Times New Roman" w:cs="Times New Roman"/>
          <w:sz w:val="24"/>
          <w:szCs w:val="24"/>
          <w:lang w:val="en-US"/>
        </w:rPr>
        <w:t>samostoyatelnogo</w:t>
      </w:r>
      <w:proofErr w:type="spellEnd"/>
      <w:r w:rsidRPr="00D767BE">
        <w:rPr>
          <w:rFonts w:ascii="Times New Roman" w:hAnsi="Times New Roman" w:cs="Times New Roman"/>
          <w:sz w:val="24"/>
          <w:szCs w:val="24"/>
        </w:rPr>
        <w:t>-</w:t>
      </w:r>
      <w:proofErr w:type="spellStart"/>
      <w:r w:rsidRPr="00D767BE">
        <w:rPr>
          <w:rFonts w:ascii="Times New Roman" w:hAnsi="Times New Roman" w:cs="Times New Roman"/>
          <w:sz w:val="24"/>
          <w:szCs w:val="24"/>
          <w:lang w:val="en-US"/>
        </w:rPr>
        <w:t>centra</w:t>
      </w:r>
      <w:proofErr w:type="spellEnd"/>
      <w:r w:rsidRPr="00D767BE">
        <w:rPr>
          <w:rFonts w:ascii="Times New Roman" w:hAnsi="Times New Roman" w:cs="Times New Roman"/>
          <w:sz w:val="24"/>
          <w:szCs w:val="24"/>
        </w:rPr>
        <w:t>-</w:t>
      </w:r>
      <w:proofErr w:type="spellStart"/>
      <w:r w:rsidRPr="00D767BE">
        <w:rPr>
          <w:rFonts w:ascii="Times New Roman" w:hAnsi="Times New Roman" w:cs="Times New Roman"/>
          <w:sz w:val="24"/>
          <w:szCs w:val="24"/>
          <w:lang w:val="en-US"/>
        </w:rPr>
        <w:t>vliyaniya</w:t>
      </w:r>
      <w:proofErr w:type="spellEnd"/>
      <w:r w:rsidRPr="00D767BE">
        <w:rPr>
          <w:rFonts w:ascii="Times New Roman" w:hAnsi="Times New Roman" w:cs="Times New Roman"/>
          <w:sz w:val="24"/>
          <w:szCs w:val="24"/>
        </w:rPr>
        <w:t>-</w:t>
      </w:r>
      <w:r w:rsidRPr="00D767BE">
        <w:rPr>
          <w:rFonts w:ascii="Times New Roman" w:hAnsi="Times New Roman" w:cs="Times New Roman"/>
          <w:sz w:val="24"/>
          <w:szCs w:val="24"/>
          <w:lang w:val="en-US"/>
        </w:rPr>
        <w:t>v</w:t>
      </w:r>
      <w:r w:rsidRPr="00D767BE">
        <w:rPr>
          <w:rFonts w:ascii="Times New Roman" w:hAnsi="Times New Roman" w:cs="Times New Roman"/>
          <w:sz w:val="24"/>
          <w:szCs w:val="24"/>
        </w:rPr>
        <w:t>-</w:t>
      </w:r>
      <w:r w:rsidR="00D767BE" w:rsidRPr="00D767BE">
        <w:rPr>
          <w:rFonts w:ascii="Times New Roman" w:hAnsi="Times New Roman" w:cs="Times New Roman"/>
          <w:sz w:val="24"/>
          <w:szCs w:val="24"/>
          <w:lang w:val="en-US"/>
        </w:rPr>
        <w:t>mire</w:t>
      </w:r>
      <w:r w:rsidR="00D767BE" w:rsidRPr="00D767BE">
        <w:rPr>
          <w:rFonts w:ascii="Times New Roman" w:hAnsi="Times New Roman" w:cs="Times New Roman"/>
          <w:sz w:val="24"/>
          <w:szCs w:val="24"/>
        </w:rPr>
        <w:t xml:space="preserve"> (дата обращения: 17.02.2019</w:t>
      </w:r>
      <w:r w:rsidRPr="00D767BE">
        <w:rPr>
          <w:rFonts w:ascii="Times New Roman" w:hAnsi="Times New Roman" w:cs="Times New Roman"/>
          <w:sz w:val="24"/>
          <w:szCs w:val="24"/>
        </w:rPr>
        <w:t>)</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r w:rsidRPr="00D767BE">
        <w:rPr>
          <w:rFonts w:ascii="Times New Roman" w:hAnsi="Times New Roman" w:cs="Times New Roman"/>
          <w:sz w:val="24"/>
          <w:szCs w:val="24"/>
          <w:lang w:val="en-US"/>
        </w:rPr>
        <w:t>Beams N.  World Bank Lowers its Growth Forecast, 15.01.2015. URL: http://www.globalresearch.ca/world-bank-lowers-its-growth-forecast/5424801 (</w:t>
      </w:r>
      <w:proofErr w:type="spellStart"/>
      <w:r w:rsidRPr="00D767BE">
        <w:rPr>
          <w:rFonts w:ascii="Times New Roman" w:hAnsi="Times New Roman" w:cs="Times New Roman"/>
          <w:sz w:val="24"/>
          <w:szCs w:val="24"/>
          <w:lang w:val="en-US"/>
        </w:rPr>
        <w:t>а</w:t>
      </w:r>
      <w:r w:rsidR="00D767BE" w:rsidRPr="00D767BE">
        <w:rPr>
          <w:rFonts w:ascii="Times New Roman" w:hAnsi="Times New Roman" w:cs="Times New Roman"/>
          <w:sz w:val="24"/>
          <w:szCs w:val="24"/>
          <w:lang w:val="en-US"/>
        </w:rPr>
        <w:t>ccessed</w:t>
      </w:r>
      <w:proofErr w:type="spellEnd"/>
      <w:r w:rsidR="00D767BE" w:rsidRPr="00D767BE">
        <w:rPr>
          <w:rFonts w:ascii="Times New Roman" w:hAnsi="Times New Roman" w:cs="Times New Roman"/>
          <w:sz w:val="24"/>
          <w:szCs w:val="24"/>
          <w:lang w:val="en-US"/>
        </w:rPr>
        <w:t>: 01.04.2019</w:t>
      </w:r>
      <w:r w:rsidRPr="00D767BE">
        <w:rPr>
          <w:rFonts w:ascii="Times New Roman" w:hAnsi="Times New Roman" w:cs="Times New Roman"/>
          <w:sz w:val="24"/>
          <w:szCs w:val="24"/>
          <w:lang w:val="en-US"/>
        </w:rPr>
        <w:t>)</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proofErr w:type="spellStart"/>
      <w:r w:rsidRPr="00D767BE">
        <w:rPr>
          <w:rFonts w:ascii="Times New Roman" w:hAnsi="Times New Roman" w:cs="Times New Roman"/>
          <w:sz w:val="24"/>
          <w:szCs w:val="24"/>
          <w:lang w:val="en-US"/>
        </w:rPr>
        <w:lastRenderedPageBreak/>
        <w:t>Brasil</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não</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reconhece</w:t>
      </w:r>
      <w:proofErr w:type="spellEnd"/>
      <w:r w:rsidRPr="00D767BE">
        <w:rPr>
          <w:rFonts w:ascii="Times New Roman" w:hAnsi="Times New Roman" w:cs="Times New Roman"/>
          <w:sz w:val="24"/>
          <w:szCs w:val="24"/>
          <w:lang w:val="en-US"/>
        </w:rPr>
        <w:t xml:space="preserve"> Kosovo </w:t>
      </w:r>
      <w:proofErr w:type="spellStart"/>
      <w:proofErr w:type="gramStart"/>
      <w:r w:rsidRPr="00D767BE">
        <w:rPr>
          <w:rFonts w:ascii="Times New Roman" w:hAnsi="Times New Roman" w:cs="Times New Roman"/>
          <w:sz w:val="24"/>
          <w:szCs w:val="24"/>
          <w:lang w:val="en-US"/>
        </w:rPr>
        <w:t>sem</w:t>
      </w:r>
      <w:proofErr w:type="spellEnd"/>
      <w:proofErr w:type="gram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acordo</w:t>
      </w:r>
      <w:proofErr w:type="spellEnd"/>
      <w:r w:rsidRPr="00D767BE">
        <w:rPr>
          <w:rFonts w:ascii="Times New Roman" w:hAnsi="Times New Roman" w:cs="Times New Roman"/>
          <w:sz w:val="24"/>
          <w:szCs w:val="24"/>
          <w:lang w:val="en-US"/>
        </w:rPr>
        <w:t xml:space="preserve"> com </w:t>
      </w:r>
      <w:proofErr w:type="spellStart"/>
      <w:r w:rsidRPr="00D767BE">
        <w:rPr>
          <w:rFonts w:ascii="Times New Roman" w:hAnsi="Times New Roman" w:cs="Times New Roman"/>
          <w:sz w:val="24"/>
          <w:szCs w:val="24"/>
          <w:lang w:val="en-US"/>
        </w:rPr>
        <w:t>Sérvia</w:t>
      </w:r>
      <w:proofErr w:type="spellEnd"/>
      <w:r w:rsidRPr="00D767BE">
        <w:rPr>
          <w:rFonts w:ascii="Times New Roman" w:hAnsi="Times New Roman" w:cs="Times New Roman"/>
          <w:sz w:val="24"/>
          <w:szCs w:val="24"/>
          <w:lang w:val="en-US"/>
        </w:rPr>
        <w:t>. URL: http://dc.clicrbs.com.br/sc/noticias/noticia/2008/02/brasil-nao-reconhece-kosovo-sem-acordo-com-servia-1774669.html (a</w:t>
      </w:r>
      <w:r w:rsidR="00D767BE" w:rsidRPr="00D767BE">
        <w:rPr>
          <w:rFonts w:ascii="Times New Roman" w:hAnsi="Times New Roman" w:cs="Times New Roman"/>
          <w:sz w:val="24"/>
          <w:szCs w:val="24"/>
          <w:lang w:val="en-US"/>
        </w:rPr>
        <w:t>ccessed: 14.05.2019</w:t>
      </w:r>
      <w:r w:rsidRPr="00D767BE">
        <w:rPr>
          <w:rFonts w:ascii="Times New Roman" w:hAnsi="Times New Roman" w:cs="Times New Roman"/>
          <w:sz w:val="24"/>
          <w:szCs w:val="24"/>
          <w:lang w:val="en-US"/>
        </w:rPr>
        <w:t>)</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r w:rsidRPr="00D767BE">
        <w:rPr>
          <w:rFonts w:ascii="Times New Roman" w:hAnsi="Times New Roman" w:cs="Times New Roman"/>
          <w:sz w:val="24"/>
          <w:szCs w:val="24"/>
          <w:lang w:val="en-US"/>
        </w:rPr>
        <w:t>Myers M. China’s “Grand Strategy” in Latin America, 16.02.2016. URL: http://www.thedialogue.org/blogs/2012/04/chinas-grand-strategy-in-latin-america/ (</w:t>
      </w:r>
      <w:proofErr w:type="spellStart"/>
      <w:r w:rsidRPr="00D767BE">
        <w:rPr>
          <w:rFonts w:ascii="Times New Roman" w:hAnsi="Times New Roman" w:cs="Times New Roman"/>
          <w:sz w:val="24"/>
          <w:szCs w:val="24"/>
          <w:lang w:val="en-US"/>
        </w:rPr>
        <w:t>а</w:t>
      </w:r>
      <w:r w:rsidR="00D767BE" w:rsidRPr="00D767BE">
        <w:rPr>
          <w:rFonts w:ascii="Times New Roman" w:hAnsi="Times New Roman" w:cs="Times New Roman"/>
          <w:sz w:val="24"/>
          <w:szCs w:val="24"/>
          <w:lang w:val="en-US"/>
        </w:rPr>
        <w:t>ccessed</w:t>
      </w:r>
      <w:proofErr w:type="spellEnd"/>
      <w:r w:rsidR="00D767BE" w:rsidRPr="00D767BE">
        <w:rPr>
          <w:rFonts w:ascii="Times New Roman" w:hAnsi="Times New Roman" w:cs="Times New Roman"/>
          <w:sz w:val="24"/>
          <w:szCs w:val="24"/>
          <w:lang w:val="en-US"/>
        </w:rPr>
        <w:t>: 12.03.2019</w:t>
      </w:r>
      <w:r w:rsidRPr="00D767BE">
        <w:rPr>
          <w:rFonts w:ascii="Times New Roman" w:hAnsi="Times New Roman" w:cs="Times New Roman"/>
          <w:sz w:val="24"/>
          <w:szCs w:val="24"/>
          <w:lang w:val="en-US"/>
        </w:rPr>
        <w:t>)</w:t>
      </w:r>
    </w:p>
    <w:p w:rsidR="00D35A4A" w:rsidRPr="00D767BE" w:rsidRDefault="00D35A4A" w:rsidP="00D767BE">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lang w:val="en-US"/>
        </w:rPr>
      </w:pPr>
      <w:proofErr w:type="spellStart"/>
      <w:r w:rsidRPr="00D767BE">
        <w:rPr>
          <w:rFonts w:ascii="Times New Roman" w:hAnsi="Times New Roman" w:cs="Times New Roman"/>
          <w:sz w:val="24"/>
          <w:szCs w:val="24"/>
          <w:lang w:val="en-US"/>
        </w:rPr>
        <w:t>Una</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visión</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optimista</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sobre</w:t>
      </w:r>
      <w:proofErr w:type="spellEnd"/>
      <w:r w:rsidRPr="00D767BE">
        <w:rPr>
          <w:rFonts w:ascii="Times New Roman" w:hAnsi="Times New Roman" w:cs="Times New Roman"/>
          <w:sz w:val="24"/>
          <w:szCs w:val="24"/>
          <w:lang w:val="en-US"/>
        </w:rPr>
        <w:t xml:space="preserve"> </w:t>
      </w:r>
      <w:proofErr w:type="spellStart"/>
      <w:r w:rsidRPr="00D767BE">
        <w:rPr>
          <w:rFonts w:ascii="Times New Roman" w:hAnsi="Times New Roman" w:cs="Times New Roman"/>
          <w:sz w:val="24"/>
          <w:szCs w:val="24"/>
          <w:lang w:val="en-US"/>
        </w:rPr>
        <w:t>América</w:t>
      </w:r>
      <w:proofErr w:type="spellEnd"/>
      <w:r w:rsidRPr="00D767BE">
        <w:rPr>
          <w:rFonts w:ascii="Times New Roman" w:hAnsi="Times New Roman" w:cs="Times New Roman"/>
          <w:sz w:val="24"/>
          <w:szCs w:val="24"/>
          <w:lang w:val="en-US"/>
        </w:rPr>
        <w:t xml:space="preserve"> </w:t>
      </w:r>
      <w:proofErr w:type="spellStart"/>
      <w:proofErr w:type="gramStart"/>
      <w:r w:rsidRPr="00D767BE">
        <w:rPr>
          <w:rFonts w:ascii="Times New Roman" w:hAnsi="Times New Roman" w:cs="Times New Roman"/>
          <w:sz w:val="24"/>
          <w:szCs w:val="24"/>
          <w:lang w:val="en-US"/>
        </w:rPr>
        <w:t>latina</w:t>
      </w:r>
      <w:proofErr w:type="spellEnd"/>
      <w:proofErr w:type="gramEnd"/>
      <w:r w:rsidRPr="00D767BE">
        <w:rPr>
          <w:rFonts w:ascii="Times New Roman" w:hAnsi="Times New Roman" w:cs="Times New Roman"/>
          <w:sz w:val="24"/>
          <w:szCs w:val="24"/>
          <w:lang w:val="en-US"/>
        </w:rPr>
        <w:t xml:space="preserve"> /La </w:t>
      </w:r>
      <w:proofErr w:type="spellStart"/>
      <w:r w:rsidRPr="00D767BE">
        <w:rPr>
          <w:rFonts w:ascii="Times New Roman" w:hAnsi="Times New Roman" w:cs="Times New Roman"/>
          <w:sz w:val="24"/>
          <w:szCs w:val="24"/>
          <w:lang w:val="en-US"/>
        </w:rPr>
        <w:t>Nacion</w:t>
      </w:r>
      <w:proofErr w:type="spellEnd"/>
      <w:r w:rsidRPr="00D767BE">
        <w:rPr>
          <w:rFonts w:ascii="Times New Roman" w:hAnsi="Times New Roman" w:cs="Times New Roman"/>
          <w:sz w:val="24"/>
          <w:szCs w:val="24"/>
          <w:lang w:val="en-US"/>
        </w:rPr>
        <w:t xml:space="preserve"> 31.01.2009 // </w:t>
      </w:r>
      <w:proofErr w:type="spellStart"/>
      <w:r w:rsidRPr="00D767BE">
        <w:rPr>
          <w:rFonts w:ascii="Times New Roman" w:hAnsi="Times New Roman" w:cs="Times New Roman"/>
          <w:sz w:val="24"/>
          <w:szCs w:val="24"/>
          <w:lang w:val="en-US"/>
        </w:rPr>
        <w:t>заглавие</w:t>
      </w:r>
      <w:proofErr w:type="spellEnd"/>
      <w:r w:rsidRPr="00D767BE">
        <w:rPr>
          <w:rFonts w:ascii="Times New Roman" w:hAnsi="Times New Roman" w:cs="Times New Roman"/>
          <w:sz w:val="24"/>
          <w:szCs w:val="24"/>
          <w:lang w:val="en-US"/>
        </w:rPr>
        <w:t xml:space="preserve"> с </w:t>
      </w:r>
      <w:proofErr w:type="spellStart"/>
      <w:r w:rsidRPr="00D767BE">
        <w:rPr>
          <w:rFonts w:ascii="Times New Roman" w:hAnsi="Times New Roman" w:cs="Times New Roman"/>
          <w:sz w:val="24"/>
          <w:szCs w:val="24"/>
          <w:lang w:val="en-US"/>
        </w:rPr>
        <w:t>экрана</w:t>
      </w:r>
      <w:proofErr w:type="spellEnd"/>
      <w:r w:rsidRPr="00D767BE">
        <w:rPr>
          <w:rFonts w:ascii="Times New Roman" w:hAnsi="Times New Roman" w:cs="Times New Roman"/>
          <w:sz w:val="24"/>
          <w:szCs w:val="24"/>
          <w:lang w:val="en-US"/>
        </w:rPr>
        <w:t>. URL: http://www.lanacion.com.ar/1095150-una-vision-optimista-sobre-america-latina  (</w:t>
      </w:r>
      <w:proofErr w:type="spellStart"/>
      <w:r w:rsidRPr="00D767BE">
        <w:rPr>
          <w:rFonts w:ascii="Times New Roman" w:hAnsi="Times New Roman" w:cs="Times New Roman"/>
          <w:sz w:val="24"/>
          <w:szCs w:val="24"/>
          <w:lang w:val="en-US"/>
        </w:rPr>
        <w:t>а</w:t>
      </w:r>
      <w:r w:rsidR="00D767BE" w:rsidRPr="00D767BE">
        <w:rPr>
          <w:rFonts w:ascii="Times New Roman" w:hAnsi="Times New Roman" w:cs="Times New Roman"/>
          <w:sz w:val="24"/>
          <w:szCs w:val="24"/>
          <w:lang w:val="en-US"/>
        </w:rPr>
        <w:t>ccessed</w:t>
      </w:r>
      <w:proofErr w:type="spellEnd"/>
      <w:r w:rsidR="00D767BE" w:rsidRPr="00D767BE">
        <w:rPr>
          <w:rFonts w:ascii="Times New Roman" w:hAnsi="Times New Roman" w:cs="Times New Roman"/>
          <w:sz w:val="24"/>
          <w:szCs w:val="24"/>
          <w:lang w:val="en-US"/>
        </w:rPr>
        <w:t xml:space="preserve"> 20.03.2019</w:t>
      </w:r>
      <w:r w:rsidRPr="00D767BE">
        <w:rPr>
          <w:rFonts w:ascii="Times New Roman" w:hAnsi="Times New Roman" w:cs="Times New Roman"/>
          <w:sz w:val="24"/>
          <w:szCs w:val="24"/>
          <w:lang w:val="en-US"/>
        </w:rPr>
        <w:t>)</w:t>
      </w:r>
    </w:p>
    <w:p w:rsidR="00B004EC" w:rsidRPr="00D767BE" w:rsidRDefault="00B004EC" w:rsidP="00D767BE">
      <w:pPr>
        <w:pStyle w:val="a3"/>
        <w:spacing w:line="360" w:lineRule="auto"/>
        <w:rPr>
          <w:rFonts w:ascii="Times New Roman" w:hAnsi="Times New Roman" w:cs="Times New Roman"/>
          <w:sz w:val="24"/>
          <w:szCs w:val="24"/>
        </w:rPr>
      </w:pPr>
    </w:p>
    <w:sectPr w:rsidR="00B004EC" w:rsidRPr="00D767BE" w:rsidSect="00374959">
      <w:footerReference w:type="default" r:id="rId15"/>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90B" w:rsidRDefault="007F790B" w:rsidP="00C02E99">
      <w:pPr>
        <w:spacing w:after="0" w:line="240" w:lineRule="auto"/>
      </w:pPr>
      <w:r>
        <w:separator/>
      </w:r>
    </w:p>
  </w:endnote>
  <w:endnote w:type="continuationSeparator" w:id="0">
    <w:p w:rsidR="007F790B" w:rsidRDefault="007F790B" w:rsidP="00C02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209197"/>
      <w:docPartObj>
        <w:docPartGallery w:val="Page Numbers (Bottom of Page)"/>
        <w:docPartUnique/>
      </w:docPartObj>
    </w:sdtPr>
    <w:sdtContent>
      <w:p w:rsidR="00374959" w:rsidRDefault="00374959">
        <w:pPr>
          <w:pStyle w:val="aa"/>
          <w:jc w:val="center"/>
        </w:pPr>
        <w:r>
          <w:fldChar w:fldCharType="begin"/>
        </w:r>
        <w:r>
          <w:instrText>PAGE   \* MERGEFORMAT</w:instrText>
        </w:r>
        <w:r>
          <w:fldChar w:fldCharType="separate"/>
        </w:r>
        <w:r w:rsidR="00ED5A8C">
          <w:rPr>
            <w:noProof/>
          </w:rPr>
          <w:t>11</w:t>
        </w:r>
        <w:r>
          <w:fldChar w:fldCharType="end"/>
        </w:r>
      </w:p>
    </w:sdtContent>
  </w:sdt>
  <w:p w:rsidR="00D35A4A" w:rsidRPr="009855F6" w:rsidRDefault="00D35A4A">
    <w:pPr>
      <w:pStyle w:val="aa"/>
      <w:jc w:val="center"/>
      <w:rPr>
        <w:rFonts w:ascii="Times New Roman" w:hAnsi="Times New Roman" w:cs="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90B" w:rsidRDefault="007F790B" w:rsidP="00C02E99">
      <w:pPr>
        <w:spacing w:after="0" w:line="240" w:lineRule="auto"/>
      </w:pPr>
      <w:r>
        <w:separator/>
      </w:r>
    </w:p>
  </w:footnote>
  <w:footnote w:type="continuationSeparator" w:id="0">
    <w:p w:rsidR="007F790B" w:rsidRDefault="007F790B" w:rsidP="00C02E99">
      <w:pPr>
        <w:spacing w:after="0" w:line="240" w:lineRule="auto"/>
      </w:pPr>
      <w:r>
        <w:continuationSeparator/>
      </w:r>
    </w:p>
  </w:footnote>
  <w:footnote w:id="1">
    <w:p w:rsidR="00D35A4A" w:rsidRPr="003500A5" w:rsidRDefault="00D35A4A" w:rsidP="004B2BEA">
      <w:pPr>
        <w:pStyle w:val="a4"/>
        <w:rPr>
          <w:rFonts w:ascii="Times New Roman" w:hAnsi="Times New Roman" w:cs="Times New Roman"/>
        </w:rPr>
      </w:pPr>
      <w:r w:rsidRPr="003500A5">
        <w:rPr>
          <w:rStyle w:val="a6"/>
          <w:rFonts w:ascii="Times New Roman" w:hAnsi="Times New Roman" w:cs="Times New Roman"/>
        </w:rPr>
        <w:footnoteRef/>
      </w:r>
      <w:r w:rsidRPr="003500A5">
        <w:rPr>
          <w:rFonts w:ascii="Times New Roman" w:hAnsi="Times New Roman" w:cs="Times New Roman"/>
        </w:rPr>
        <w:t xml:space="preserve"> </w:t>
      </w:r>
      <w:proofErr w:type="spellStart"/>
      <w:r w:rsidRPr="003500A5">
        <w:rPr>
          <w:rFonts w:ascii="Times New Roman" w:hAnsi="Times New Roman" w:cs="Times New Roman"/>
        </w:rPr>
        <w:t>Антясов</w:t>
      </w:r>
      <w:proofErr w:type="spellEnd"/>
      <w:r w:rsidRPr="003500A5">
        <w:rPr>
          <w:rFonts w:ascii="Times New Roman" w:hAnsi="Times New Roman" w:cs="Times New Roman"/>
        </w:rPr>
        <w:t xml:space="preserve"> М.В., Панамериканизм: Идеология и политика. – М., Мысль, 1981. 293 с.</w:t>
      </w:r>
    </w:p>
  </w:footnote>
  <w:footnote w:id="2">
    <w:p w:rsidR="00D35A4A" w:rsidRPr="003500A5" w:rsidRDefault="00D35A4A" w:rsidP="004B2BEA">
      <w:pPr>
        <w:pStyle w:val="a4"/>
        <w:rPr>
          <w:rFonts w:ascii="Times New Roman" w:hAnsi="Times New Roman" w:cs="Times New Roman"/>
        </w:rPr>
      </w:pPr>
      <w:r w:rsidRPr="003500A5">
        <w:rPr>
          <w:rStyle w:val="a6"/>
          <w:rFonts w:ascii="Times New Roman" w:hAnsi="Times New Roman" w:cs="Times New Roman"/>
        </w:rPr>
        <w:footnoteRef/>
      </w:r>
      <w:r w:rsidRPr="003500A5">
        <w:rPr>
          <w:rFonts w:ascii="Times New Roman" w:hAnsi="Times New Roman" w:cs="Times New Roman"/>
        </w:rPr>
        <w:t xml:space="preserve"> </w:t>
      </w:r>
      <w:proofErr w:type="spellStart"/>
      <w:r w:rsidRPr="003500A5">
        <w:rPr>
          <w:rFonts w:ascii="Times New Roman" w:hAnsi="Times New Roman" w:cs="Times New Roman"/>
        </w:rPr>
        <w:t>Антясов</w:t>
      </w:r>
      <w:proofErr w:type="spellEnd"/>
      <w:r w:rsidRPr="003500A5">
        <w:rPr>
          <w:rFonts w:ascii="Times New Roman" w:hAnsi="Times New Roman" w:cs="Times New Roman"/>
        </w:rPr>
        <w:t xml:space="preserve"> М.В., Современный панамериканизм: Происхождение и сущность доктрин панамериканской солидарности / Ин-т международных. отношений. – М: Изд-во ИМО, 1960.  328 с.</w:t>
      </w:r>
    </w:p>
  </w:footnote>
  <w:footnote w:id="3">
    <w:p w:rsidR="00D35A4A" w:rsidRPr="003500A5" w:rsidRDefault="00D35A4A" w:rsidP="004B2BEA">
      <w:pPr>
        <w:pStyle w:val="a4"/>
        <w:rPr>
          <w:rFonts w:ascii="Times New Roman" w:hAnsi="Times New Roman" w:cs="Times New Roman"/>
        </w:rPr>
      </w:pPr>
      <w:r w:rsidRPr="003500A5">
        <w:rPr>
          <w:rStyle w:val="a6"/>
          <w:rFonts w:ascii="Times New Roman" w:hAnsi="Times New Roman" w:cs="Times New Roman"/>
        </w:rPr>
        <w:footnoteRef/>
      </w:r>
      <w:r w:rsidRPr="003500A5">
        <w:rPr>
          <w:rFonts w:ascii="Times New Roman" w:hAnsi="Times New Roman" w:cs="Times New Roman"/>
        </w:rPr>
        <w:t xml:space="preserve"> Давыдов В.М. Детерминация развития Латино-Карибской Америки. Сопряжение глобальной и региональной проблематики. М.: ИЛА РАН, 2016. – 72 с.</w:t>
      </w:r>
    </w:p>
  </w:footnote>
  <w:footnote w:id="4">
    <w:p w:rsidR="00D35A4A" w:rsidRPr="003500A5" w:rsidRDefault="00D35A4A" w:rsidP="004B2BEA">
      <w:pPr>
        <w:pStyle w:val="a4"/>
        <w:rPr>
          <w:rFonts w:ascii="Times New Roman" w:hAnsi="Times New Roman" w:cs="Times New Roman"/>
        </w:rPr>
      </w:pPr>
      <w:r w:rsidRPr="003500A5">
        <w:rPr>
          <w:rStyle w:val="a6"/>
          <w:rFonts w:ascii="Times New Roman" w:hAnsi="Times New Roman" w:cs="Times New Roman"/>
        </w:rPr>
        <w:footnoteRef/>
      </w:r>
      <w:r w:rsidRPr="003500A5">
        <w:rPr>
          <w:rFonts w:ascii="Times New Roman" w:hAnsi="Times New Roman" w:cs="Times New Roman"/>
        </w:rPr>
        <w:t xml:space="preserve"> Давыдов В.М., Бобровников А.В. Роль восходящих гигантов в мировой экономике и политике (шансы Бразилии и Мексики в глобальном измерении). - М.: ИЛА РАН, 2009. - 234 с</w:t>
      </w:r>
    </w:p>
  </w:footnote>
  <w:footnote w:id="5">
    <w:p w:rsidR="00D35A4A" w:rsidRPr="001E2AB3" w:rsidRDefault="00D35A4A" w:rsidP="004B2BEA">
      <w:pPr>
        <w:pStyle w:val="a4"/>
        <w:rPr>
          <w:rFonts w:ascii="Times New Roman" w:hAnsi="Times New Roman" w:cs="Times New Roman"/>
        </w:rPr>
      </w:pPr>
      <w:r w:rsidRPr="003500A5">
        <w:rPr>
          <w:rStyle w:val="a6"/>
          <w:rFonts w:ascii="Times New Roman" w:hAnsi="Times New Roman" w:cs="Times New Roman"/>
        </w:rPr>
        <w:footnoteRef/>
      </w:r>
      <w:r w:rsidRPr="003500A5">
        <w:rPr>
          <w:rFonts w:ascii="Times New Roman" w:hAnsi="Times New Roman" w:cs="Times New Roman"/>
        </w:rPr>
        <w:t xml:space="preserve"> Мартынов Б.Ф. Латинская Америка в современной мировой политике. М, Наука 2009. 579 с.</w:t>
      </w:r>
    </w:p>
  </w:footnote>
  <w:footnote w:id="6">
    <w:p w:rsidR="00D35A4A" w:rsidRPr="00D767BE" w:rsidRDefault="00D35A4A" w:rsidP="004B2BEA">
      <w:pPr>
        <w:pStyle w:val="a4"/>
        <w:rPr>
          <w:rFonts w:ascii="Times New Roman" w:hAnsi="Times New Roman" w:cs="Times New Roman"/>
          <w:lang w:val="en-US"/>
        </w:rPr>
      </w:pPr>
      <w:r w:rsidRPr="003500A5">
        <w:rPr>
          <w:rStyle w:val="a6"/>
          <w:rFonts w:ascii="Times New Roman" w:hAnsi="Times New Roman" w:cs="Times New Roman"/>
        </w:rPr>
        <w:footnoteRef/>
      </w:r>
      <w:r w:rsidRPr="003500A5">
        <w:rPr>
          <w:rFonts w:ascii="Times New Roman" w:hAnsi="Times New Roman" w:cs="Times New Roman"/>
        </w:rPr>
        <w:t xml:space="preserve"> </w:t>
      </w:r>
      <w:proofErr w:type="spellStart"/>
      <w:r w:rsidRPr="003500A5">
        <w:rPr>
          <w:rFonts w:ascii="Times New Roman" w:hAnsi="Times New Roman" w:cs="Times New Roman"/>
        </w:rPr>
        <w:t>Клочковский</w:t>
      </w:r>
      <w:proofErr w:type="spellEnd"/>
      <w:r w:rsidRPr="003500A5">
        <w:rPr>
          <w:rFonts w:ascii="Times New Roman" w:hAnsi="Times New Roman" w:cs="Times New Roman"/>
        </w:rPr>
        <w:t xml:space="preserve"> Л. Л., Современные тенденции мирохозяйственного развития и Латинская Америка / ФГБОУ ВПО "РЭУ им. Г.В. </w:t>
      </w:r>
      <w:proofErr w:type="gramStart"/>
      <w:r w:rsidRPr="003500A5">
        <w:rPr>
          <w:rFonts w:ascii="Times New Roman" w:hAnsi="Times New Roman" w:cs="Times New Roman"/>
        </w:rPr>
        <w:t>Плеханова.-</w:t>
      </w:r>
      <w:proofErr w:type="gramEnd"/>
      <w:r w:rsidRPr="003500A5">
        <w:rPr>
          <w:rFonts w:ascii="Times New Roman" w:hAnsi="Times New Roman" w:cs="Times New Roman"/>
        </w:rPr>
        <w:t xml:space="preserve"> М</w:t>
      </w:r>
      <w:r w:rsidRPr="00D767BE">
        <w:rPr>
          <w:rFonts w:ascii="Times New Roman" w:hAnsi="Times New Roman" w:cs="Times New Roman"/>
          <w:lang w:val="en-US"/>
        </w:rPr>
        <w:t xml:space="preserve">: </w:t>
      </w:r>
      <w:r w:rsidRPr="003500A5">
        <w:rPr>
          <w:rFonts w:ascii="Times New Roman" w:hAnsi="Times New Roman" w:cs="Times New Roman"/>
        </w:rPr>
        <w:t>Гриф</w:t>
      </w:r>
      <w:r w:rsidRPr="00D767BE">
        <w:rPr>
          <w:rFonts w:ascii="Times New Roman" w:hAnsi="Times New Roman" w:cs="Times New Roman"/>
          <w:lang w:val="en-US"/>
        </w:rPr>
        <w:t xml:space="preserve"> </w:t>
      </w:r>
      <w:r w:rsidRPr="003500A5">
        <w:rPr>
          <w:rFonts w:ascii="Times New Roman" w:hAnsi="Times New Roman" w:cs="Times New Roman"/>
        </w:rPr>
        <w:t>и</w:t>
      </w:r>
      <w:r w:rsidRPr="00D767BE">
        <w:rPr>
          <w:rFonts w:ascii="Times New Roman" w:hAnsi="Times New Roman" w:cs="Times New Roman"/>
          <w:lang w:val="en-US"/>
        </w:rPr>
        <w:t xml:space="preserve"> </w:t>
      </w:r>
      <w:r w:rsidRPr="003500A5">
        <w:rPr>
          <w:rFonts w:ascii="Times New Roman" w:hAnsi="Times New Roman" w:cs="Times New Roman"/>
        </w:rPr>
        <w:t>К</w:t>
      </w:r>
      <w:r w:rsidRPr="00D767BE">
        <w:rPr>
          <w:rFonts w:ascii="Times New Roman" w:hAnsi="Times New Roman" w:cs="Times New Roman"/>
          <w:lang w:val="en-US"/>
        </w:rPr>
        <w:t xml:space="preserve">, 2014. - 209 </w:t>
      </w:r>
      <w:r w:rsidRPr="003500A5">
        <w:rPr>
          <w:rFonts w:ascii="Times New Roman" w:hAnsi="Times New Roman" w:cs="Times New Roman"/>
        </w:rPr>
        <w:t>с</w:t>
      </w:r>
    </w:p>
  </w:footnote>
  <w:footnote w:id="7">
    <w:p w:rsidR="00D35A4A" w:rsidRPr="00D767BE" w:rsidRDefault="00D35A4A" w:rsidP="004B2BEA">
      <w:pPr>
        <w:pStyle w:val="a4"/>
        <w:rPr>
          <w:rFonts w:ascii="Times New Roman" w:hAnsi="Times New Roman" w:cs="Times New Roman"/>
          <w:lang w:val="en-US"/>
        </w:rPr>
      </w:pPr>
      <w:r w:rsidRPr="003500A5">
        <w:rPr>
          <w:rStyle w:val="a6"/>
          <w:rFonts w:ascii="Times New Roman" w:hAnsi="Times New Roman" w:cs="Times New Roman"/>
        </w:rPr>
        <w:footnoteRef/>
      </w:r>
      <w:r w:rsidRPr="00D767BE">
        <w:rPr>
          <w:rFonts w:ascii="Times New Roman" w:hAnsi="Times New Roman" w:cs="Times New Roman"/>
          <w:lang w:val="en-US"/>
        </w:rPr>
        <w:t xml:space="preserve"> </w:t>
      </w:r>
      <w:r w:rsidRPr="00A50BB3">
        <w:rPr>
          <w:rFonts w:ascii="Times New Roman" w:hAnsi="Times New Roman" w:cs="Times New Roman"/>
          <w:lang w:val="es-ES"/>
        </w:rPr>
        <w:t xml:space="preserve">Serbin Andrés,  "Entre UNASUR y ALBA: ¿otra integración (ciudadana) es posible?, núm. 1 (2007-2008). – </w:t>
      </w:r>
      <w:r w:rsidRPr="00A50BB3">
        <w:rPr>
          <w:rFonts w:ascii="Times New Roman" w:hAnsi="Times New Roman" w:cs="Times New Roman"/>
        </w:rPr>
        <w:t>Р</w:t>
      </w:r>
      <w:r w:rsidRPr="00A50BB3">
        <w:rPr>
          <w:rFonts w:ascii="Times New Roman" w:hAnsi="Times New Roman" w:cs="Times New Roman"/>
          <w:lang w:val="es-ES"/>
        </w:rPr>
        <w:t>.169-174.</w:t>
      </w:r>
    </w:p>
  </w:footnote>
  <w:footnote w:id="8">
    <w:p w:rsidR="00D35A4A" w:rsidRPr="003500A5" w:rsidRDefault="00D35A4A" w:rsidP="004B2BEA">
      <w:pPr>
        <w:pStyle w:val="a4"/>
        <w:rPr>
          <w:rFonts w:ascii="Times New Roman" w:hAnsi="Times New Roman" w:cs="Times New Roman"/>
        </w:rPr>
      </w:pPr>
      <w:r w:rsidRPr="003500A5">
        <w:rPr>
          <w:rStyle w:val="a6"/>
          <w:rFonts w:ascii="Times New Roman" w:hAnsi="Times New Roman" w:cs="Times New Roman"/>
        </w:rPr>
        <w:footnoteRef/>
      </w:r>
      <w:r w:rsidRPr="003500A5">
        <w:rPr>
          <w:rFonts w:ascii="Times New Roman" w:hAnsi="Times New Roman" w:cs="Times New Roman"/>
          <w:bCs/>
        </w:rPr>
        <w:t>Маламуд К</w:t>
      </w:r>
      <w:r>
        <w:rPr>
          <w:rFonts w:ascii="Times New Roman" w:hAnsi="Times New Roman" w:cs="Times New Roman"/>
          <w:bCs/>
        </w:rPr>
        <w:t>.</w:t>
      </w:r>
      <w:r w:rsidRPr="003500A5">
        <w:rPr>
          <w:rFonts w:ascii="Times New Roman" w:hAnsi="Times New Roman" w:cs="Times New Roman"/>
          <w:bCs/>
        </w:rPr>
        <w:t xml:space="preserve"> </w:t>
      </w:r>
      <w:r w:rsidRPr="003500A5">
        <w:rPr>
          <w:rFonts w:ascii="Times New Roman" w:hAnsi="Times New Roman" w:cs="Times New Roman"/>
        </w:rPr>
        <w:t>Кризис МЕРКОСУР как отражение кризиса региональной интеграции в Латинской Америке</w:t>
      </w:r>
      <w:r>
        <w:rPr>
          <w:rFonts w:ascii="Times New Roman" w:hAnsi="Times New Roman" w:cs="Times New Roman"/>
        </w:rPr>
        <w:t>,</w:t>
      </w:r>
      <w:r w:rsidRPr="003500A5">
        <w:rPr>
          <w:rFonts w:ascii="Times New Roman" w:hAnsi="Times New Roman" w:cs="Times New Roman"/>
        </w:rPr>
        <w:t xml:space="preserve"> 09.08.2016 </w:t>
      </w:r>
      <w:r w:rsidRPr="003500A5">
        <w:rPr>
          <w:rFonts w:ascii="Times New Roman" w:hAnsi="Times New Roman" w:cs="Times New Roman"/>
          <w:lang w:val="en-US"/>
        </w:rPr>
        <w:t>URL</w:t>
      </w:r>
      <w:r w:rsidRPr="003500A5">
        <w:rPr>
          <w:rFonts w:ascii="Times New Roman" w:hAnsi="Times New Roman" w:cs="Times New Roman"/>
        </w:rPr>
        <w:t xml:space="preserve">: </w:t>
      </w:r>
      <w:hyperlink r:id="rId1" w:history="1">
        <w:r w:rsidRPr="003500A5">
          <w:rPr>
            <w:rStyle w:val="ac"/>
            <w:rFonts w:ascii="Times New Roman" w:hAnsi="Times New Roman" w:cs="Times New Roman"/>
            <w:color w:val="auto"/>
            <w:u w:val="none"/>
          </w:rPr>
          <w:t>http://inosmi.ru/economic/20160809/237475953.html</w:t>
        </w:r>
      </w:hyperlink>
      <w:r w:rsidRPr="003500A5">
        <w:rPr>
          <w:rFonts w:ascii="Times New Roman" w:hAnsi="Times New Roman" w:cs="Times New Roman"/>
        </w:rPr>
        <w:t xml:space="preserve"> (дата обращения 20.03.2017)</w:t>
      </w:r>
    </w:p>
  </w:footnote>
  <w:footnote w:id="9">
    <w:p w:rsidR="00D35A4A" w:rsidRPr="003500A5" w:rsidRDefault="00D35A4A" w:rsidP="004B2BEA">
      <w:pPr>
        <w:pStyle w:val="a4"/>
        <w:rPr>
          <w:rFonts w:ascii="Times New Roman" w:hAnsi="Times New Roman" w:cs="Times New Roman"/>
          <w:lang w:val="en-US"/>
        </w:rPr>
      </w:pPr>
      <w:r w:rsidRPr="003500A5">
        <w:rPr>
          <w:rStyle w:val="a6"/>
          <w:rFonts w:ascii="Times New Roman" w:hAnsi="Times New Roman" w:cs="Times New Roman"/>
        </w:rPr>
        <w:footnoteRef/>
      </w:r>
      <w:r w:rsidRPr="003500A5">
        <w:rPr>
          <w:rFonts w:ascii="Times New Roman" w:hAnsi="Times New Roman" w:cs="Times New Roman"/>
          <w:lang w:val="en-US"/>
        </w:rPr>
        <w:t xml:space="preserve"> </w:t>
      </w:r>
      <w:proofErr w:type="spellStart"/>
      <w:r>
        <w:rPr>
          <w:rFonts w:ascii="Times New Roman" w:hAnsi="Times New Roman" w:cs="Times New Roman"/>
          <w:lang w:val="en-US"/>
        </w:rPr>
        <w:t>Bouzas</w:t>
      </w:r>
      <w:proofErr w:type="spellEnd"/>
      <w:r>
        <w:rPr>
          <w:rFonts w:ascii="Times New Roman" w:hAnsi="Times New Roman" w:cs="Times New Roman"/>
          <w:lang w:val="en-US"/>
        </w:rPr>
        <w:t xml:space="preserve"> R.</w:t>
      </w:r>
      <w:r w:rsidRPr="003500A5">
        <w:rPr>
          <w:rFonts w:ascii="Times New Roman" w:hAnsi="Times New Roman" w:cs="Times New Roman"/>
          <w:lang w:val="en-US"/>
        </w:rPr>
        <w:t xml:space="preserve"> Mechanisms for compensating the asymmetrical effects of regional integration and globalization: lessons from Latina American and the Caribbean: The case of MERCOSUR, </w:t>
      </w:r>
      <w:proofErr w:type="spellStart"/>
      <w:r w:rsidRPr="003500A5">
        <w:rPr>
          <w:rFonts w:ascii="Times New Roman" w:hAnsi="Times New Roman" w:cs="Times New Roman"/>
          <w:lang w:val="en-US"/>
        </w:rPr>
        <w:t>Documento</w:t>
      </w:r>
      <w:proofErr w:type="spellEnd"/>
      <w:r w:rsidRPr="003500A5">
        <w:rPr>
          <w:rFonts w:ascii="Times New Roman" w:hAnsi="Times New Roman" w:cs="Times New Roman"/>
          <w:lang w:val="en-US"/>
        </w:rPr>
        <w:t xml:space="preserve"> </w:t>
      </w:r>
      <w:proofErr w:type="spellStart"/>
      <w:r w:rsidRPr="003500A5">
        <w:rPr>
          <w:rFonts w:ascii="Times New Roman" w:hAnsi="Times New Roman" w:cs="Times New Roman"/>
          <w:lang w:val="en-US"/>
        </w:rPr>
        <w:t>presentado</w:t>
      </w:r>
      <w:proofErr w:type="spellEnd"/>
      <w:r w:rsidRPr="003500A5">
        <w:rPr>
          <w:rFonts w:ascii="Times New Roman" w:hAnsi="Times New Roman" w:cs="Times New Roman"/>
          <w:lang w:val="en-US"/>
        </w:rPr>
        <w:t xml:space="preserve"> al </w:t>
      </w:r>
      <w:proofErr w:type="spellStart"/>
      <w:r w:rsidRPr="003500A5">
        <w:rPr>
          <w:rFonts w:ascii="Times New Roman" w:hAnsi="Times New Roman" w:cs="Times New Roman"/>
          <w:lang w:val="en-US"/>
        </w:rPr>
        <w:t>Seminario</w:t>
      </w:r>
      <w:proofErr w:type="spellEnd"/>
      <w:r w:rsidRPr="003500A5">
        <w:rPr>
          <w:rFonts w:ascii="Times New Roman" w:hAnsi="Times New Roman" w:cs="Times New Roman"/>
          <w:lang w:val="en-US"/>
        </w:rPr>
        <w:t xml:space="preserve"> “Confronting the Challenges of Regional Development in Latin America and the Caribbean”, </w:t>
      </w:r>
      <w:r>
        <w:rPr>
          <w:rFonts w:ascii="Times New Roman" w:hAnsi="Times New Roman" w:cs="Times New Roman"/>
          <w:lang w:val="en-US"/>
        </w:rPr>
        <w:t xml:space="preserve">BID, </w:t>
      </w:r>
      <w:proofErr w:type="spellStart"/>
      <w:r>
        <w:rPr>
          <w:rFonts w:ascii="Times New Roman" w:hAnsi="Times New Roman" w:cs="Times New Roman"/>
          <w:lang w:val="en-US"/>
        </w:rPr>
        <w:t>Milán</w:t>
      </w:r>
      <w:proofErr w:type="spellEnd"/>
      <w:r>
        <w:rPr>
          <w:rFonts w:ascii="Times New Roman" w:hAnsi="Times New Roman" w:cs="Times New Roman"/>
          <w:lang w:val="en-US"/>
        </w:rPr>
        <w:t>, Italia,</w:t>
      </w:r>
      <w:r w:rsidRPr="003500A5">
        <w:rPr>
          <w:rFonts w:ascii="Times New Roman" w:hAnsi="Times New Roman" w:cs="Times New Roman"/>
          <w:lang w:val="en-US"/>
        </w:rPr>
        <w:t xml:space="preserve"> 2003. – 543 p.</w:t>
      </w:r>
    </w:p>
  </w:footnote>
  <w:footnote w:id="10">
    <w:p w:rsidR="00D35A4A" w:rsidRPr="002462C0" w:rsidRDefault="00D35A4A" w:rsidP="004B2BEA">
      <w:pPr>
        <w:pStyle w:val="a4"/>
        <w:rPr>
          <w:rFonts w:ascii="Times New Roman" w:hAnsi="Times New Roman" w:cs="Times New Roman"/>
        </w:rPr>
      </w:pPr>
      <w:r w:rsidRPr="003500A5">
        <w:rPr>
          <w:rStyle w:val="a6"/>
          <w:rFonts w:ascii="Times New Roman" w:hAnsi="Times New Roman" w:cs="Times New Roman"/>
        </w:rPr>
        <w:footnoteRef/>
      </w:r>
      <w:r w:rsidRPr="003500A5">
        <w:rPr>
          <w:rFonts w:ascii="Times New Roman" w:hAnsi="Times New Roman" w:cs="Times New Roman"/>
          <w:lang w:val="en-US"/>
        </w:rPr>
        <w:t>Malamud A</w:t>
      </w:r>
      <w:r w:rsidRPr="00F2475F">
        <w:rPr>
          <w:rFonts w:ascii="Times New Roman" w:hAnsi="Times New Roman" w:cs="Times New Roman"/>
          <w:lang w:val="en-US"/>
        </w:rPr>
        <w:t>.</w:t>
      </w:r>
      <w:r w:rsidRPr="003500A5">
        <w:rPr>
          <w:rFonts w:ascii="Times New Roman" w:hAnsi="Times New Roman" w:cs="Times New Roman"/>
          <w:lang w:val="en-US"/>
        </w:rPr>
        <w:t xml:space="preserve"> As a meaningful diplomatic and economic unit, does South America still </w:t>
      </w:r>
      <w:r>
        <w:rPr>
          <w:rFonts w:ascii="Times New Roman" w:hAnsi="Times New Roman" w:cs="Times New Roman"/>
          <w:lang w:val="en-US"/>
        </w:rPr>
        <w:t>make sense?</w:t>
      </w:r>
      <w:r w:rsidRPr="003500A5">
        <w:rPr>
          <w:rFonts w:ascii="Times New Roman" w:hAnsi="Times New Roman" w:cs="Times New Roman"/>
          <w:lang w:val="en-US"/>
        </w:rPr>
        <w:t xml:space="preserve"> </w:t>
      </w:r>
      <w:r w:rsidRPr="00F2475F">
        <w:rPr>
          <w:rFonts w:ascii="Times New Roman" w:hAnsi="Times New Roman" w:cs="Times New Roman"/>
        </w:rPr>
        <w:t xml:space="preserve">18.01.2017 </w:t>
      </w:r>
      <w:r w:rsidRPr="003500A5">
        <w:rPr>
          <w:rFonts w:ascii="Times New Roman" w:hAnsi="Times New Roman" w:cs="Times New Roman"/>
          <w:lang w:val="en-US"/>
        </w:rPr>
        <w:t>URL</w:t>
      </w:r>
      <w:r w:rsidRPr="00F2475F">
        <w:rPr>
          <w:rFonts w:ascii="Times New Roman" w:hAnsi="Times New Roman" w:cs="Times New Roman"/>
        </w:rPr>
        <w:t xml:space="preserve">: </w:t>
      </w:r>
      <w:hyperlink r:id="rId2" w:history="1">
        <w:r w:rsidRPr="003500A5">
          <w:rPr>
            <w:rStyle w:val="ac"/>
            <w:rFonts w:ascii="Times New Roman" w:hAnsi="Times New Roman" w:cs="Times New Roman"/>
            <w:color w:val="auto"/>
            <w:u w:val="none"/>
            <w:lang w:val="en-US"/>
          </w:rPr>
          <w:t>http</w:t>
        </w:r>
        <w:r w:rsidRPr="00F2475F">
          <w:rPr>
            <w:rStyle w:val="ac"/>
            <w:rFonts w:ascii="Times New Roman" w:hAnsi="Times New Roman" w:cs="Times New Roman"/>
            <w:color w:val="auto"/>
            <w:u w:val="none"/>
          </w:rPr>
          <w:t>://</w:t>
        </w:r>
        <w:proofErr w:type="spellStart"/>
        <w:r w:rsidRPr="003500A5">
          <w:rPr>
            <w:rStyle w:val="ac"/>
            <w:rFonts w:ascii="Times New Roman" w:hAnsi="Times New Roman" w:cs="Times New Roman"/>
            <w:color w:val="auto"/>
            <w:u w:val="none"/>
            <w:lang w:val="en-US"/>
          </w:rPr>
          <w:t>latinamericagoesglobal</w:t>
        </w:r>
        <w:proofErr w:type="spellEnd"/>
        <w:r w:rsidRPr="00F2475F">
          <w:rPr>
            <w:rStyle w:val="ac"/>
            <w:rFonts w:ascii="Times New Roman" w:hAnsi="Times New Roman" w:cs="Times New Roman"/>
            <w:color w:val="auto"/>
            <w:u w:val="none"/>
          </w:rPr>
          <w:t>.</w:t>
        </w:r>
        <w:r w:rsidRPr="003500A5">
          <w:rPr>
            <w:rStyle w:val="ac"/>
            <w:rFonts w:ascii="Times New Roman" w:hAnsi="Times New Roman" w:cs="Times New Roman"/>
            <w:color w:val="auto"/>
            <w:u w:val="none"/>
            <w:lang w:val="en-US"/>
          </w:rPr>
          <w:t>org</w:t>
        </w:r>
        <w:r w:rsidRPr="00F2475F">
          <w:rPr>
            <w:rStyle w:val="ac"/>
            <w:rFonts w:ascii="Times New Roman" w:hAnsi="Times New Roman" w:cs="Times New Roman"/>
            <w:color w:val="auto"/>
            <w:u w:val="none"/>
          </w:rPr>
          <w:t>/2017/01/6192/</w:t>
        </w:r>
      </w:hyperlink>
      <w:r w:rsidRPr="00F2475F">
        <w:rPr>
          <w:rFonts w:ascii="Times New Roman" w:hAnsi="Times New Roman" w:cs="Times New Roman"/>
        </w:rPr>
        <w:t xml:space="preserve"> (</w:t>
      </w:r>
      <w:r w:rsidRPr="003500A5">
        <w:rPr>
          <w:rFonts w:ascii="Times New Roman" w:hAnsi="Times New Roman" w:cs="Times New Roman"/>
        </w:rPr>
        <w:t>дата</w:t>
      </w:r>
      <w:r w:rsidRPr="00F2475F">
        <w:rPr>
          <w:rFonts w:ascii="Times New Roman" w:hAnsi="Times New Roman" w:cs="Times New Roman"/>
        </w:rPr>
        <w:t xml:space="preserve"> </w:t>
      </w:r>
      <w:r w:rsidRPr="003500A5">
        <w:rPr>
          <w:rFonts w:ascii="Times New Roman" w:hAnsi="Times New Roman" w:cs="Times New Roman"/>
        </w:rPr>
        <w:t>обращения</w:t>
      </w:r>
      <w:r w:rsidRPr="00F2475F">
        <w:rPr>
          <w:rFonts w:ascii="Times New Roman" w:hAnsi="Times New Roman" w:cs="Times New Roman"/>
        </w:rPr>
        <w:t xml:space="preserve"> 13.05.2017)</w:t>
      </w:r>
    </w:p>
  </w:footnote>
  <w:footnote w:id="11">
    <w:p w:rsidR="00D35A4A" w:rsidRPr="003500A5" w:rsidRDefault="00D35A4A" w:rsidP="004B2BEA">
      <w:pPr>
        <w:pStyle w:val="a4"/>
        <w:rPr>
          <w:rFonts w:ascii="Times New Roman" w:hAnsi="Times New Roman" w:cs="Times New Roman"/>
        </w:rPr>
      </w:pPr>
      <w:r w:rsidRPr="003500A5">
        <w:rPr>
          <w:rStyle w:val="a6"/>
          <w:rFonts w:ascii="Times New Roman" w:hAnsi="Times New Roman" w:cs="Times New Roman"/>
        </w:rPr>
        <w:footnoteRef/>
      </w:r>
      <w:r w:rsidRPr="003500A5">
        <w:rPr>
          <w:rFonts w:ascii="Times New Roman" w:hAnsi="Times New Roman" w:cs="Times New Roman"/>
        </w:rPr>
        <w:t xml:space="preserve"> Интеграционные процессы в Латинской Америке: состояние и пе</w:t>
      </w:r>
      <w:r>
        <w:rPr>
          <w:rFonts w:ascii="Times New Roman" w:hAnsi="Times New Roman" w:cs="Times New Roman"/>
        </w:rPr>
        <w:t xml:space="preserve">рспективы </w:t>
      </w:r>
      <w:r w:rsidRPr="003500A5">
        <w:rPr>
          <w:rFonts w:ascii="Times New Roman" w:hAnsi="Times New Roman" w:cs="Times New Roman"/>
        </w:rPr>
        <w:t xml:space="preserve">/ А.А. </w:t>
      </w:r>
      <w:proofErr w:type="spellStart"/>
      <w:r w:rsidRPr="003500A5">
        <w:rPr>
          <w:rFonts w:ascii="Times New Roman" w:hAnsi="Times New Roman" w:cs="Times New Roman"/>
        </w:rPr>
        <w:t>Лавут</w:t>
      </w:r>
      <w:proofErr w:type="spellEnd"/>
      <w:r w:rsidRPr="003500A5">
        <w:rPr>
          <w:rFonts w:ascii="Times New Roman" w:hAnsi="Times New Roman" w:cs="Times New Roman"/>
        </w:rPr>
        <w:t>, Л.Б. Николаева, Д.В. Ра</w:t>
      </w:r>
      <w:r>
        <w:rPr>
          <w:rFonts w:ascii="Times New Roman" w:hAnsi="Times New Roman" w:cs="Times New Roman"/>
        </w:rPr>
        <w:t>зумовский, А.Н. Пятаков и др. –</w:t>
      </w:r>
      <w:r w:rsidRPr="003500A5">
        <w:rPr>
          <w:rFonts w:ascii="Times New Roman" w:hAnsi="Times New Roman" w:cs="Times New Roman"/>
        </w:rPr>
        <w:t xml:space="preserve"> М.: ИЛА РАН, 2012.</w:t>
      </w:r>
      <w:r>
        <w:rPr>
          <w:rFonts w:ascii="Times New Roman" w:hAnsi="Times New Roman" w:cs="Times New Roman"/>
        </w:rPr>
        <w:t xml:space="preserve"> – 215 с.</w:t>
      </w:r>
    </w:p>
  </w:footnote>
  <w:footnote w:id="12">
    <w:p w:rsidR="00D35A4A" w:rsidRPr="003500A5" w:rsidRDefault="00D35A4A" w:rsidP="004B2BEA">
      <w:pPr>
        <w:pStyle w:val="a4"/>
        <w:rPr>
          <w:rFonts w:ascii="Times New Roman" w:hAnsi="Times New Roman" w:cs="Times New Roman"/>
        </w:rPr>
      </w:pPr>
      <w:r w:rsidRPr="003500A5">
        <w:rPr>
          <w:rStyle w:val="a6"/>
          <w:rFonts w:ascii="Times New Roman" w:hAnsi="Times New Roman" w:cs="Times New Roman"/>
        </w:rPr>
        <w:footnoteRef/>
      </w:r>
      <w:r w:rsidRPr="003500A5">
        <w:rPr>
          <w:rFonts w:ascii="Times New Roman" w:hAnsi="Times New Roman" w:cs="Times New Roman"/>
        </w:rPr>
        <w:t xml:space="preserve"> Кудрявцева Е.Ю. Энергетическая составляющая экономической интеграции стран МЕРКОСУР в системе мирохозяйственных отношений: </w:t>
      </w:r>
      <w:proofErr w:type="spellStart"/>
      <w:r w:rsidRPr="003500A5">
        <w:rPr>
          <w:rFonts w:ascii="Times New Roman" w:hAnsi="Times New Roman" w:cs="Times New Roman"/>
        </w:rPr>
        <w:t>дис</w:t>
      </w:r>
      <w:proofErr w:type="spellEnd"/>
      <w:r w:rsidRPr="003500A5">
        <w:rPr>
          <w:rFonts w:ascii="Times New Roman" w:hAnsi="Times New Roman" w:cs="Times New Roman"/>
        </w:rPr>
        <w:t xml:space="preserve">. канд. </w:t>
      </w:r>
      <w:proofErr w:type="spellStart"/>
      <w:r w:rsidRPr="003500A5">
        <w:rPr>
          <w:rFonts w:ascii="Times New Roman" w:hAnsi="Times New Roman" w:cs="Times New Roman"/>
        </w:rPr>
        <w:t>экон</w:t>
      </w:r>
      <w:proofErr w:type="spellEnd"/>
      <w:r w:rsidRPr="003500A5">
        <w:rPr>
          <w:rFonts w:ascii="Times New Roman" w:hAnsi="Times New Roman" w:cs="Times New Roman"/>
        </w:rPr>
        <w:t xml:space="preserve">. наук: 08.00.14. </w:t>
      </w:r>
      <w:r>
        <w:rPr>
          <w:rFonts w:ascii="Times New Roman" w:hAnsi="Times New Roman" w:cs="Times New Roman"/>
        </w:rPr>
        <w:t>–</w:t>
      </w:r>
      <w:r w:rsidRPr="003500A5">
        <w:rPr>
          <w:rFonts w:ascii="Times New Roman" w:hAnsi="Times New Roman" w:cs="Times New Roman"/>
        </w:rPr>
        <w:t xml:space="preserve"> М., 2008. – 186 с.</w:t>
      </w:r>
    </w:p>
  </w:footnote>
  <w:footnote w:id="13">
    <w:p w:rsidR="00D35A4A" w:rsidRPr="003500A5" w:rsidRDefault="00D35A4A" w:rsidP="004B2BEA">
      <w:pPr>
        <w:pStyle w:val="a4"/>
        <w:rPr>
          <w:rFonts w:ascii="Times New Roman" w:hAnsi="Times New Roman" w:cs="Times New Roman"/>
        </w:rPr>
      </w:pPr>
      <w:r w:rsidRPr="003500A5">
        <w:rPr>
          <w:rStyle w:val="a6"/>
          <w:rFonts w:ascii="Times New Roman" w:hAnsi="Times New Roman" w:cs="Times New Roman"/>
        </w:rPr>
        <w:footnoteRef/>
      </w:r>
      <w:r w:rsidRPr="003500A5">
        <w:rPr>
          <w:rFonts w:ascii="Times New Roman" w:hAnsi="Times New Roman" w:cs="Times New Roman"/>
        </w:rPr>
        <w:t xml:space="preserve"> </w:t>
      </w:r>
      <w:r>
        <w:rPr>
          <w:rFonts w:ascii="Times New Roman" w:hAnsi="Times New Roman" w:cs="Times New Roman"/>
        </w:rPr>
        <w:t>Разумовский Д.В.</w:t>
      </w:r>
      <w:r w:rsidRPr="003500A5">
        <w:rPr>
          <w:rFonts w:ascii="Times New Roman" w:hAnsi="Times New Roman" w:cs="Times New Roman"/>
        </w:rPr>
        <w:t xml:space="preserve"> Латинская Америка в Азиатско-Тихоокеанском регионе // Политика США в Азиатско-Тихоокеанском регионе: Сборник статей. – М., 2014. – С. 138</w:t>
      </w:r>
      <w:r>
        <w:rPr>
          <w:rFonts w:ascii="Times New Roman" w:hAnsi="Times New Roman" w:cs="Times New Roman"/>
        </w:rPr>
        <w:t>.</w:t>
      </w:r>
    </w:p>
  </w:footnote>
  <w:footnote w:id="14">
    <w:p w:rsidR="00D35A4A" w:rsidRPr="003500A5" w:rsidRDefault="00D35A4A" w:rsidP="004B2BEA">
      <w:pPr>
        <w:pStyle w:val="a4"/>
        <w:rPr>
          <w:rFonts w:ascii="Times New Roman" w:hAnsi="Times New Roman" w:cs="Times New Roman"/>
        </w:rPr>
      </w:pPr>
      <w:r w:rsidRPr="003500A5">
        <w:rPr>
          <w:rStyle w:val="a6"/>
          <w:rFonts w:ascii="Times New Roman" w:hAnsi="Times New Roman" w:cs="Times New Roman"/>
        </w:rPr>
        <w:footnoteRef/>
      </w:r>
      <w:r w:rsidRPr="003500A5">
        <w:rPr>
          <w:rFonts w:ascii="Times New Roman" w:hAnsi="Times New Roman" w:cs="Times New Roman"/>
        </w:rPr>
        <w:t xml:space="preserve"> Международные экономические отношения: Учеб. пособие для студентов </w:t>
      </w:r>
      <w:proofErr w:type="spellStart"/>
      <w:r w:rsidRPr="003500A5">
        <w:rPr>
          <w:rFonts w:ascii="Times New Roman" w:hAnsi="Times New Roman" w:cs="Times New Roman"/>
        </w:rPr>
        <w:t>экон</w:t>
      </w:r>
      <w:proofErr w:type="spellEnd"/>
      <w:r w:rsidRPr="003500A5">
        <w:rPr>
          <w:rFonts w:ascii="Times New Roman" w:hAnsi="Times New Roman" w:cs="Times New Roman"/>
        </w:rPr>
        <w:t xml:space="preserve">. спец. вузов / В.Б. </w:t>
      </w:r>
      <w:proofErr w:type="spellStart"/>
      <w:r w:rsidRPr="003500A5">
        <w:rPr>
          <w:rFonts w:ascii="Times New Roman" w:hAnsi="Times New Roman" w:cs="Times New Roman"/>
        </w:rPr>
        <w:t>Буглай</w:t>
      </w:r>
      <w:proofErr w:type="spellEnd"/>
      <w:r w:rsidRPr="003500A5">
        <w:rPr>
          <w:rFonts w:ascii="Times New Roman" w:hAnsi="Times New Roman" w:cs="Times New Roman"/>
        </w:rPr>
        <w:t xml:space="preserve">, Н.Н. Ливенцев; </w:t>
      </w:r>
      <w:r>
        <w:rPr>
          <w:rFonts w:ascii="Times New Roman" w:hAnsi="Times New Roman" w:cs="Times New Roman"/>
        </w:rPr>
        <w:t xml:space="preserve">Под ред. проф. Н.Н. Ливенцева. – 2-е </w:t>
      </w:r>
      <w:proofErr w:type="spellStart"/>
      <w:r>
        <w:rPr>
          <w:rFonts w:ascii="Times New Roman" w:hAnsi="Times New Roman" w:cs="Times New Roman"/>
        </w:rPr>
        <w:t>изд</w:t>
      </w:r>
      <w:proofErr w:type="spellEnd"/>
      <w:r>
        <w:rPr>
          <w:rFonts w:ascii="Times New Roman" w:hAnsi="Times New Roman" w:cs="Times New Roman"/>
        </w:rPr>
        <w:t xml:space="preserve"> </w:t>
      </w:r>
      <w:proofErr w:type="spellStart"/>
      <w:r>
        <w:rPr>
          <w:rFonts w:ascii="Times New Roman" w:hAnsi="Times New Roman" w:cs="Times New Roman"/>
        </w:rPr>
        <w:t>перераб.и</w:t>
      </w:r>
      <w:proofErr w:type="spellEnd"/>
      <w:r>
        <w:rPr>
          <w:rFonts w:ascii="Times New Roman" w:hAnsi="Times New Roman" w:cs="Times New Roman"/>
        </w:rPr>
        <w:t xml:space="preserve"> доп. – М.</w:t>
      </w:r>
      <w:r w:rsidRPr="003500A5">
        <w:rPr>
          <w:rFonts w:ascii="Times New Roman" w:hAnsi="Times New Roman" w:cs="Times New Roman"/>
        </w:rPr>
        <w:t>: Финансы и статистика, 2002. – 158 с.</w:t>
      </w:r>
    </w:p>
  </w:footnote>
  <w:footnote w:id="15">
    <w:p w:rsidR="00D35A4A" w:rsidRPr="003500A5" w:rsidRDefault="00D35A4A" w:rsidP="004B2BEA">
      <w:pPr>
        <w:pStyle w:val="a4"/>
        <w:rPr>
          <w:rFonts w:ascii="Times New Roman" w:hAnsi="Times New Roman" w:cs="Times New Roman"/>
        </w:rPr>
      </w:pPr>
      <w:r w:rsidRPr="003500A5">
        <w:rPr>
          <w:rStyle w:val="a6"/>
          <w:rFonts w:ascii="Times New Roman" w:hAnsi="Times New Roman" w:cs="Times New Roman"/>
        </w:rPr>
        <w:footnoteRef/>
      </w:r>
      <w:r w:rsidRPr="003500A5">
        <w:rPr>
          <w:rFonts w:ascii="Times New Roman" w:hAnsi="Times New Roman" w:cs="Times New Roman"/>
        </w:rPr>
        <w:t xml:space="preserve"> Международная экономическая интеграция: учебное пособие: для студентов, обучающихся по специальности 060600 "Мировая экономика" / Н.Н. Ливенцев, В.Н. Харламова, В.Б. </w:t>
      </w:r>
      <w:proofErr w:type="spellStart"/>
      <w:r w:rsidRPr="003500A5">
        <w:rPr>
          <w:rFonts w:ascii="Times New Roman" w:hAnsi="Times New Roman" w:cs="Times New Roman"/>
        </w:rPr>
        <w:t>Буглай</w:t>
      </w:r>
      <w:proofErr w:type="spellEnd"/>
      <w:r w:rsidRPr="003500A5">
        <w:rPr>
          <w:rFonts w:ascii="Times New Roman" w:hAnsi="Times New Roman" w:cs="Times New Roman"/>
        </w:rPr>
        <w:t xml:space="preserve"> и др.; под ред. Н.Н. Ливенцева </w:t>
      </w:r>
      <w:r>
        <w:rPr>
          <w:rFonts w:ascii="Times New Roman" w:hAnsi="Times New Roman" w:cs="Times New Roman"/>
        </w:rPr>
        <w:t>–</w:t>
      </w:r>
      <w:r w:rsidRPr="003500A5">
        <w:rPr>
          <w:rFonts w:ascii="Times New Roman" w:hAnsi="Times New Roman" w:cs="Times New Roman"/>
        </w:rPr>
        <w:t xml:space="preserve"> М</w:t>
      </w:r>
      <w:r>
        <w:rPr>
          <w:rFonts w:ascii="Times New Roman" w:hAnsi="Times New Roman" w:cs="Times New Roman"/>
        </w:rPr>
        <w:t>.</w:t>
      </w:r>
      <w:r w:rsidRPr="003500A5">
        <w:rPr>
          <w:rFonts w:ascii="Times New Roman" w:hAnsi="Times New Roman" w:cs="Times New Roman"/>
        </w:rPr>
        <w:t xml:space="preserve">: </w:t>
      </w:r>
      <w:proofErr w:type="spellStart"/>
      <w:r w:rsidRPr="003500A5">
        <w:rPr>
          <w:rFonts w:ascii="Times New Roman" w:hAnsi="Times New Roman" w:cs="Times New Roman"/>
        </w:rPr>
        <w:t>Экономистъ</w:t>
      </w:r>
      <w:proofErr w:type="spellEnd"/>
      <w:r w:rsidRPr="003500A5">
        <w:rPr>
          <w:rFonts w:ascii="Times New Roman" w:hAnsi="Times New Roman" w:cs="Times New Roman"/>
        </w:rPr>
        <w:t xml:space="preserve">, 2006. </w:t>
      </w:r>
      <w:r>
        <w:rPr>
          <w:rFonts w:ascii="Times New Roman" w:hAnsi="Times New Roman" w:cs="Times New Roman"/>
        </w:rPr>
        <w:t>–</w:t>
      </w:r>
      <w:r w:rsidRPr="003500A5">
        <w:rPr>
          <w:rFonts w:ascii="Times New Roman" w:hAnsi="Times New Roman" w:cs="Times New Roman"/>
        </w:rPr>
        <w:t xml:space="preserve"> 430 с.</w:t>
      </w:r>
    </w:p>
  </w:footnote>
  <w:footnote w:id="16">
    <w:p w:rsidR="00D35A4A" w:rsidRPr="00EF2CDC" w:rsidRDefault="00D35A4A" w:rsidP="004B2BEA">
      <w:pPr>
        <w:pStyle w:val="a4"/>
        <w:contextualSpacing/>
        <w:jc w:val="both"/>
        <w:rPr>
          <w:rFonts w:ascii="Times New Roman" w:hAnsi="Times New Roman" w:cs="Times New Roman"/>
        </w:rPr>
      </w:pPr>
      <w:r w:rsidRPr="00EF2CDC">
        <w:rPr>
          <w:rStyle w:val="a6"/>
          <w:rFonts w:ascii="Times New Roman" w:hAnsi="Times New Roman" w:cs="Times New Roman"/>
        </w:rPr>
        <w:footnoteRef/>
      </w:r>
      <w:r w:rsidRPr="00EF2CDC">
        <w:rPr>
          <w:rFonts w:ascii="Times New Roman" w:hAnsi="Times New Roman" w:cs="Times New Roman"/>
        </w:rPr>
        <w:t xml:space="preserve"> </w:t>
      </w:r>
      <w:r w:rsidRPr="00772023">
        <w:rPr>
          <w:rFonts w:ascii="Times New Roman" w:hAnsi="Times New Roman" w:cs="Times New Roman"/>
        </w:rPr>
        <w:t>Разумовский Д.В. Интеграция в Южной Америке на старте нового века: инициативы, трудности и достижения // Латинская Амер</w:t>
      </w:r>
      <w:r>
        <w:rPr>
          <w:rFonts w:ascii="Times New Roman" w:hAnsi="Times New Roman" w:cs="Times New Roman"/>
        </w:rPr>
        <w:t>ика. – №4, – 2011. – С.10 – 25.</w:t>
      </w:r>
    </w:p>
  </w:footnote>
  <w:footnote w:id="17">
    <w:p w:rsidR="00D35A4A" w:rsidRPr="007A6BB7" w:rsidRDefault="00D35A4A" w:rsidP="004B2BEA">
      <w:pPr>
        <w:pStyle w:val="a4"/>
        <w:rPr>
          <w:lang w:val="en-US"/>
        </w:rPr>
      </w:pPr>
      <w:r>
        <w:rPr>
          <w:rStyle w:val="a6"/>
        </w:rPr>
        <w:footnoteRef/>
      </w:r>
      <w:r w:rsidRPr="007A6BB7">
        <w:rPr>
          <w:lang w:val="en-US"/>
        </w:rPr>
        <w:t xml:space="preserve"> </w:t>
      </w:r>
      <w:proofErr w:type="spellStart"/>
      <w:r w:rsidRPr="007A6BB7">
        <w:rPr>
          <w:rFonts w:ascii="Times New Roman" w:hAnsi="Times New Roman" w:cs="Times New Roman"/>
          <w:lang w:val="en-US"/>
        </w:rPr>
        <w:t>Razumovsky</w:t>
      </w:r>
      <w:proofErr w:type="spellEnd"/>
      <w:r w:rsidRPr="007A6BB7">
        <w:rPr>
          <w:rFonts w:ascii="Times New Roman" w:hAnsi="Times New Roman" w:cs="Times New Roman"/>
          <w:lang w:val="en-US"/>
        </w:rPr>
        <w:t xml:space="preserve"> D. América Latina y Asia Oriental: </w:t>
      </w:r>
      <w:proofErr w:type="spellStart"/>
      <w:r w:rsidRPr="007A6BB7">
        <w:rPr>
          <w:rFonts w:ascii="Times New Roman" w:hAnsi="Times New Roman" w:cs="Times New Roman"/>
          <w:lang w:val="en-US"/>
        </w:rPr>
        <w:t>Paralelos</w:t>
      </w:r>
      <w:proofErr w:type="spellEnd"/>
      <w:r w:rsidRPr="007A6BB7">
        <w:rPr>
          <w:rFonts w:ascii="Times New Roman" w:hAnsi="Times New Roman" w:cs="Times New Roman"/>
          <w:lang w:val="en-US"/>
        </w:rPr>
        <w:t xml:space="preserve"> </w:t>
      </w:r>
      <w:proofErr w:type="spellStart"/>
      <w:r w:rsidRPr="007A6BB7">
        <w:rPr>
          <w:rFonts w:ascii="Times New Roman" w:hAnsi="Times New Roman" w:cs="Times New Roman"/>
          <w:lang w:val="en-US"/>
        </w:rPr>
        <w:t>Integracionistas</w:t>
      </w:r>
      <w:proofErr w:type="spellEnd"/>
      <w:r w:rsidRPr="007A6BB7">
        <w:rPr>
          <w:rFonts w:ascii="Times New Roman" w:hAnsi="Times New Roman" w:cs="Times New Roman"/>
          <w:lang w:val="en-US"/>
        </w:rPr>
        <w:t xml:space="preserve"> // </w:t>
      </w:r>
      <w:proofErr w:type="spellStart"/>
      <w:r w:rsidRPr="007A6BB7">
        <w:rPr>
          <w:rFonts w:ascii="Times New Roman" w:hAnsi="Times New Roman" w:cs="Times New Roman"/>
          <w:lang w:val="en-US"/>
        </w:rPr>
        <w:t>Iberoamerica</w:t>
      </w:r>
      <w:proofErr w:type="spellEnd"/>
      <w:r w:rsidRPr="007A6BB7">
        <w:rPr>
          <w:rFonts w:ascii="Times New Roman" w:hAnsi="Times New Roman" w:cs="Times New Roman"/>
          <w:lang w:val="en-US"/>
        </w:rPr>
        <w:t xml:space="preserve">. – №1. – 2014. – </w:t>
      </w:r>
      <w:r w:rsidRPr="00772023">
        <w:rPr>
          <w:rFonts w:ascii="Times New Roman" w:hAnsi="Times New Roman" w:cs="Times New Roman"/>
        </w:rPr>
        <w:t>С</w:t>
      </w:r>
      <w:r w:rsidRPr="00772023">
        <w:rPr>
          <w:rFonts w:ascii="Times New Roman" w:hAnsi="Times New Roman" w:cs="Times New Roman"/>
          <w:lang w:val="en-US"/>
        </w:rPr>
        <w:t xml:space="preserve">.5 – 32. </w:t>
      </w:r>
    </w:p>
  </w:footnote>
  <w:footnote w:id="18">
    <w:p w:rsidR="00D35A4A" w:rsidRPr="007A6BB7" w:rsidRDefault="00D35A4A" w:rsidP="004B2BEA">
      <w:pPr>
        <w:pStyle w:val="a4"/>
        <w:contextualSpacing/>
        <w:jc w:val="both"/>
        <w:rPr>
          <w:rFonts w:ascii="Times New Roman" w:hAnsi="Times New Roman" w:cs="Times New Roman"/>
        </w:rPr>
      </w:pPr>
      <w:r w:rsidRPr="00EF2CDC">
        <w:rPr>
          <w:rStyle w:val="a6"/>
          <w:rFonts w:ascii="Times New Roman" w:hAnsi="Times New Roman" w:cs="Times New Roman"/>
        </w:rPr>
        <w:footnoteRef/>
      </w:r>
      <w:r w:rsidRPr="00EF2CDC">
        <w:rPr>
          <w:rFonts w:ascii="Times New Roman" w:hAnsi="Times New Roman" w:cs="Times New Roman"/>
        </w:rPr>
        <w:t xml:space="preserve"> </w:t>
      </w:r>
      <w:proofErr w:type="spellStart"/>
      <w:r w:rsidRPr="00EF2CDC">
        <w:rPr>
          <w:rFonts w:ascii="Times New Roman" w:hAnsi="Times New Roman" w:cs="Times New Roman"/>
        </w:rPr>
        <w:t>Глинкин</w:t>
      </w:r>
      <w:proofErr w:type="spellEnd"/>
      <w:r w:rsidRPr="00EF2CDC">
        <w:rPr>
          <w:rFonts w:ascii="Times New Roman" w:hAnsi="Times New Roman" w:cs="Times New Roman"/>
        </w:rPr>
        <w:t xml:space="preserve"> А.Н. Интеграция в западном полушарии на пороге XXI века. - М.: ИЛА РАН, 1999. С</w:t>
      </w:r>
      <w:r w:rsidRPr="007A6BB7">
        <w:rPr>
          <w:rFonts w:ascii="Times New Roman" w:hAnsi="Times New Roman" w:cs="Times New Roman"/>
        </w:rPr>
        <w:t>.</w:t>
      </w:r>
      <w:r>
        <w:rPr>
          <w:rFonts w:ascii="Times New Roman" w:hAnsi="Times New Roman" w:cs="Times New Roman"/>
        </w:rPr>
        <w:t>37</w:t>
      </w:r>
      <w:r w:rsidRPr="007A6BB7">
        <w:rPr>
          <w:rFonts w:ascii="Times New Roman" w:hAnsi="Times New Roman" w:cs="Times New Roman"/>
        </w:rPr>
        <w:t xml:space="preserve"> </w:t>
      </w:r>
    </w:p>
  </w:footnote>
  <w:footnote w:id="19">
    <w:p w:rsidR="00D35A4A" w:rsidRPr="00E944E2" w:rsidRDefault="00D35A4A" w:rsidP="004B2BEA">
      <w:pPr>
        <w:pStyle w:val="a4"/>
      </w:pPr>
      <w:r>
        <w:rPr>
          <w:rStyle w:val="a6"/>
        </w:rPr>
        <w:footnoteRef/>
      </w:r>
      <w:r w:rsidRPr="00E944E2">
        <w:t xml:space="preserve"> </w:t>
      </w:r>
      <w:r w:rsidRPr="007A6BB7">
        <w:rPr>
          <w:rFonts w:ascii="Times New Roman" w:hAnsi="Times New Roman" w:cs="Times New Roman"/>
        </w:rPr>
        <w:t>Закрытый регионализм связан с кооперацией между государствами на основе суверенного равенства и нацелен на</w:t>
      </w:r>
      <w:r>
        <w:rPr>
          <w:rFonts w:ascii="Times New Roman" w:hAnsi="Times New Roman" w:cs="Times New Roman"/>
        </w:rPr>
        <w:t xml:space="preserve"> </w:t>
      </w:r>
      <w:r w:rsidRPr="007A6BB7">
        <w:rPr>
          <w:rFonts w:ascii="Times New Roman" w:hAnsi="Times New Roman" w:cs="Times New Roman"/>
        </w:rPr>
        <w:t>достижение коллективных благ всеми участниками, а не только великими державам гегемонами. Тем не менее, он по-</w:t>
      </w:r>
      <w:r w:rsidRPr="00D767BE">
        <w:rPr>
          <w:rFonts w:ascii="Times New Roman" w:hAnsi="Times New Roman" w:cs="Times New Roman"/>
        </w:rPr>
        <w:t>прежнему характеризовался относительной узостью набора целей (обычно это был</w:t>
      </w:r>
      <w:r w:rsidRPr="007A6BB7">
        <w:rPr>
          <w:rFonts w:ascii="Times New Roman" w:hAnsi="Times New Roman" w:cs="Times New Roman"/>
          <w:lang w:val="en-US"/>
        </w:rPr>
        <w:t> </w:t>
      </w:r>
      <w:r w:rsidRPr="00D767BE">
        <w:rPr>
          <w:rFonts w:ascii="Times New Roman" w:hAnsi="Times New Roman" w:cs="Times New Roman"/>
        </w:rPr>
        <w:t>экономический протекционизм) и замкнутостью. Региональные группировки, обычно</w:t>
      </w:r>
      <w:r w:rsidRPr="007A6BB7">
        <w:rPr>
          <w:rFonts w:ascii="Times New Roman" w:hAnsi="Times New Roman" w:cs="Times New Roman"/>
          <w:lang w:val="en-US"/>
        </w:rPr>
        <w:t> </w:t>
      </w:r>
      <w:r w:rsidRPr="00D767BE">
        <w:rPr>
          <w:rFonts w:ascii="Times New Roman" w:hAnsi="Times New Roman" w:cs="Times New Roman"/>
        </w:rPr>
        <w:t>исключительно экономические, нацеливались на извлечение выгод из расширившихся внутренних рынков и защиту</w:t>
      </w:r>
      <w:r w:rsidRPr="007A6BB7">
        <w:rPr>
          <w:rFonts w:ascii="Times New Roman" w:hAnsi="Times New Roman" w:cs="Times New Roman"/>
          <w:lang w:val="en-US"/>
        </w:rPr>
        <w:t> </w:t>
      </w:r>
      <w:r w:rsidRPr="00D767BE">
        <w:rPr>
          <w:rFonts w:ascii="Times New Roman" w:hAnsi="Times New Roman" w:cs="Times New Roman"/>
        </w:rPr>
        <w:t>внутренних производителей от внешней конкуренции.</w:t>
      </w:r>
      <w:r w:rsidRPr="00772023">
        <w:rPr>
          <w:b/>
          <w:bCs/>
        </w:rPr>
        <w:t> </w:t>
      </w:r>
    </w:p>
  </w:footnote>
  <w:footnote w:id="20">
    <w:p w:rsidR="00D35A4A" w:rsidRPr="00EF2CDC" w:rsidRDefault="00D35A4A" w:rsidP="004B2BEA">
      <w:pPr>
        <w:pStyle w:val="a4"/>
        <w:contextualSpacing/>
        <w:jc w:val="both"/>
        <w:rPr>
          <w:rFonts w:ascii="Times New Roman" w:hAnsi="Times New Roman" w:cs="Times New Roman"/>
          <w:lang w:val="en-US"/>
        </w:rPr>
      </w:pPr>
      <w:r w:rsidRPr="00EF2CDC">
        <w:rPr>
          <w:rStyle w:val="a6"/>
          <w:rFonts w:ascii="Times New Roman" w:hAnsi="Times New Roman" w:cs="Times New Roman"/>
        </w:rPr>
        <w:footnoteRef/>
      </w:r>
      <w:r w:rsidRPr="00EF2CDC">
        <w:rPr>
          <w:rFonts w:ascii="Times New Roman" w:hAnsi="Times New Roman" w:cs="Times New Roman"/>
          <w:lang w:val="en-US"/>
        </w:rPr>
        <w:t xml:space="preserve"> Fuentes J.A. El </w:t>
      </w:r>
      <w:proofErr w:type="spellStart"/>
      <w:r w:rsidRPr="00EF2CDC">
        <w:rPr>
          <w:rFonts w:ascii="Times New Roman" w:hAnsi="Times New Roman" w:cs="Times New Roman"/>
          <w:lang w:val="en-US"/>
        </w:rPr>
        <w:t>regionalismo</w:t>
      </w:r>
      <w:proofErr w:type="spellEnd"/>
      <w:r w:rsidRPr="00EF2CDC">
        <w:rPr>
          <w:rFonts w:ascii="Times New Roman" w:hAnsi="Times New Roman" w:cs="Times New Roman"/>
          <w:lang w:val="en-US"/>
        </w:rPr>
        <w:t xml:space="preserve"> </w:t>
      </w:r>
      <w:proofErr w:type="spellStart"/>
      <w:r w:rsidRPr="00EF2CDC">
        <w:rPr>
          <w:rFonts w:ascii="Times New Roman" w:hAnsi="Times New Roman" w:cs="Times New Roman"/>
          <w:lang w:val="en-US"/>
        </w:rPr>
        <w:t>abierto</w:t>
      </w:r>
      <w:proofErr w:type="spellEnd"/>
      <w:r w:rsidRPr="00EF2CDC">
        <w:rPr>
          <w:rFonts w:ascii="Times New Roman" w:hAnsi="Times New Roman" w:cs="Times New Roman"/>
          <w:lang w:val="en-US"/>
        </w:rPr>
        <w:t xml:space="preserve"> y la </w:t>
      </w:r>
      <w:proofErr w:type="spellStart"/>
      <w:r w:rsidRPr="00EF2CDC">
        <w:rPr>
          <w:rFonts w:ascii="Times New Roman" w:hAnsi="Times New Roman" w:cs="Times New Roman"/>
          <w:lang w:val="en-US"/>
        </w:rPr>
        <w:t>integración</w:t>
      </w:r>
      <w:proofErr w:type="spellEnd"/>
      <w:r w:rsidRPr="00EF2CDC">
        <w:rPr>
          <w:rFonts w:ascii="Times New Roman" w:hAnsi="Times New Roman" w:cs="Times New Roman"/>
          <w:lang w:val="en-US"/>
        </w:rPr>
        <w:t xml:space="preserve"> </w:t>
      </w:r>
      <w:proofErr w:type="spellStart"/>
      <w:r w:rsidRPr="00EF2CDC">
        <w:rPr>
          <w:rFonts w:ascii="Times New Roman" w:hAnsi="Times New Roman" w:cs="Times New Roman"/>
          <w:lang w:val="en-US"/>
        </w:rPr>
        <w:t>económica</w:t>
      </w:r>
      <w:proofErr w:type="spellEnd"/>
      <w:r w:rsidRPr="00EF2CDC">
        <w:rPr>
          <w:rFonts w:ascii="Times New Roman" w:hAnsi="Times New Roman" w:cs="Times New Roman"/>
          <w:lang w:val="en-US"/>
        </w:rPr>
        <w:t xml:space="preserve"> // </w:t>
      </w:r>
      <w:proofErr w:type="spellStart"/>
      <w:r w:rsidRPr="00EF2CDC">
        <w:rPr>
          <w:rFonts w:ascii="Times New Roman" w:hAnsi="Times New Roman" w:cs="Times New Roman"/>
          <w:lang w:val="en-US"/>
        </w:rPr>
        <w:t>Revista</w:t>
      </w:r>
      <w:proofErr w:type="spellEnd"/>
      <w:r w:rsidRPr="00EF2CDC">
        <w:rPr>
          <w:rFonts w:ascii="Times New Roman" w:hAnsi="Times New Roman" w:cs="Times New Roman"/>
          <w:lang w:val="en-US"/>
        </w:rPr>
        <w:t xml:space="preserve"> de la CEPAL. - 1994. - № 53. P. 82. </w:t>
      </w:r>
    </w:p>
  </w:footnote>
  <w:footnote w:id="21">
    <w:p w:rsidR="00D35A4A" w:rsidRPr="00EF2CDC" w:rsidRDefault="00D35A4A" w:rsidP="004B2BEA">
      <w:pPr>
        <w:pStyle w:val="a4"/>
        <w:contextualSpacing/>
        <w:jc w:val="both"/>
        <w:rPr>
          <w:rFonts w:ascii="Times New Roman" w:hAnsi="Times New Roman" w:cs="Times New Roman"/>
          <w:lang w:val="en-US"/>
        </w:rPr>
      </w:pPr>
      <w:r w:rsidRPr="00EF2CDC">
        <w:rPr>
          <w:rStyle w:val="a6"/>
          <w:rFonts w:ascii="Times New Roman" w:hAnsi="Times New Roman" w:cs="Times New Roman"/>
        </w:rPr>
        <w:footnoteRef/>
      </w:r>
      <w:r w:rsidRPr="00EF2CDC">
        <w:rPr>
          <w:rFonts w:ascii="Times New Roman" w:hAnsi="Times New Roman" w:cs="Times New Roman"/>
          <w:lang w:val="en-US"/>
        </w:rPr>
        <w:t xml:space="preserve"> Kelly L. Neoliberalism in Latin America // [Electronic resource] URL: https://cpress.org/editorials/old/neoliberalism-in-latinamerica (accessed: 14.04.2019)</w:t>
      </w:r>
    </w:p>
  </w:footnote>
  <w:footnote w:id="22">
    <w:p w:rsidR="00D35A4A" w:rsidRDefault="00D35A4A" w:rsidP="004B2BEA">
      <w:pPr>
        <w:pStyle w:val="a4"/>
      </w:pPr>
      <w:r>
        <w:rPr>
          <w:rStyle w:val="a6"/>
        </w:rPr>
        <w:footnoteRef/>
      </w:r>
      <w:r>
        <w:t xml:space="preserve"> </w:t>
      </w:r>
      <w:r w:rsidRPr="00772023">
        <w:rPr>
          <w:rFonts w:ascii="Times New Roman" w:hAnsi="Times New Roman" w:cs="Times New Roman"/>
        </w:rPr>
        <w:t xml:space="preserve">Разумовский Д.В. Новые пути региональной интеграции: латиноамериканский и восточноазиатский опыт // Вестник Института экономики Российской академии наук. – №1. </w:t>
      </w:r>
      <w:r>
        <w:rPr>
          <w:rFonts w:ascii="Times New Roman" w:hAnsi="Times New Roman" w:cs="Times New Roman"/>
        </w:rPr>
        <w:t>– 2014. – С.122 – 129</w:t>
      </w:r>
    </w:p>
  </w:footnote>
  <w:footnote w:id="23">
    <w:p w:rsidR="00D35A4A" w:rsidRPr="00D767BE" w:rsidRDefault="00D35A4A" w:rsidP="004B2BEA">
      <w:pPr>
        <w:pStyle w:val="a4"/>
        <w:contextualSpacing/>
        <w:jc w:val="both"/>
        <w:rPr>
          <w:rFonts w:ascii="Times New Roman" w:hAnsi="Times New Roman" w:cs="Times New Roman"/>
          <w:lang w:val="en-US"/>
        </w:rPr>
      </w:pPr>
      <w:r w:rsidRPr="00EF2CDC">
        <w:rPr>
          <w:rStyle w:val="a6"/>
          <w:rFonts w:ascii="Times New Roman" w:hAnsi="Times New Roman" w:cs="Times New Roman"/>
        </w:rPr>
        <w:footnoteRef/>
      </w:r>
      <w:r w:rsidRPr="00EF2CDC">
        <w:rPr>
          <w:rFonts w:ascii="Times New Roman" w:hAnsi="Times New Roman" w:cs="Times New Roman"/>
        </w:rPr>
        <w:t xml:space="preserve"> </w:t>
      </w:r>
      <w:proofErr w:type="spellStart"/>
      <w:r w:rsidRPr="00EF2CDC">
        <w:rPr>
          <w:rFonts w:ascii="Times New Roman" w:hAnsi="Times New Roman" w:cs="Times New Roman"/>
        </w:rPr>
        <w:t>Лавут</w:t>
      </w:r>
      <w:proofErr w:type="spellEnd"/>
      <w:r w:rsidRPr="00EF2CDC">
        <w:rPr>
          <w:rFonts w:ascii="Times New Roman" w:hAnsi="Times New Roman" w:cs="Times New Roman"/>
        </w:rPr>
        <w:t xml:space="preserve"> А.А. Поиски латиноамериканской модели // Латинская Америка. - 2011. - №2. С</w:t>
      </w:r>
      <w:r w:rsidRPr="00D767BE">
        <w:rPr>
          <w:rFonts w:ascii="Times New Roman" w:hAnsi="Times New Roman" w:cs="Times New Roman"/>
          <w:lang w:val="en-US"/>
        </w:rPr>
        <w:t>. 11.</w:t>
      </w:r>
    </w:p>
  </w:footnote>
  <w:footnote w:id="24">
    <w:p w:rsidR="00D35A4A" w:rsidRPr="00A94154" w:rsidRDefault="00D35A4A" w:rsidP="004B2BEA">
      <w:pPr>
        <w:pStyle w:val="a4"/>
        <w:contextualSpacing/>
        <w:jc w:val="both"/>
        <w:rPr>
          <w:rFonts w:ascii="Times New Roman" w:hAnsi="Times New Roman" w:cs="Times New Roman"/>
          <w:lang w:val="en-US"/>
        </w:rPr>
      </w:pPr>
      <w:r w:rsidRPr="00EF2CDC">
        <w:rPr>
          <w:rStyle w:val="a6"/>
          <w:rFonts w:ascii="Times New Roman" w:hAnsi="Times New Roman" w:cs="Times New Roman"/>
        </w:rPr>
        <w:footnoteRef/>
      </w:r>
      <w:r w:rsidRPr="00EF2CDC">
        <w:rPr>
          <w:rFonts w:ascii="Times New Roman" w:hAnsi="Times New Roman" w:cs="Times New Roman"/>
          <w:lang w:val="en-US"/>
        </w:rPr>
        <w:t xml:space="preserve"> Reynolds C., </w:t>
      </w:r>
      <w:proofErr w:type="spellStart"/>
      <w:r w:rsidRPr="00EF2CDC">
        <w:rPr>
          <w:rFonts w:ascii="Times New Roman" w:hAnsi="Times New Roman" w:cs="Times New Roman"/>
          <w:lang w:val="en-US"/>
        </w:rPr>
        <w:t>Thoumi</w:t>
      </w:r>
      <w:proofErr w:type="spellEnd"/>
      <w:r w:rsidRPr="00EF2CDC">
        <w:rPr>
          <w:rFonts w:ascii="Times New Roman" w:hAnsi="Times New Roman" w:cs="Times New Roman"/>
          <w:lang w:val="en-US"/>
        </w:rPr>
        <w:t xml:space="preserve"> F., </w:t>
      </w:r>
      <w:proofErr w:type="spellStart"/>
      <w:r w:rsidRPr="00EF2CDC">
        <w:rPr>
          <w:rFonts w:ascii="Times New Roman" w:hAnsi="Times New Roman" w:cs="Times New Roman"/>
          <w:lang w:val="en-US"/>
        </w:rPr>
        <w:t>Wettmann</w:t>
      </w:r>
      <w:proofErr w:type="spellEnd"/>
      <w:r w:rsidRPr="00EF2CDC">
        <w:rPr>
          <w:rFonts w:ascii="Times New Roman" w:hAnsi="Times New Roman" w:cs="Times New Roman"/>
          <w:lang w:val="en-US"/>
        </w:rPr>
        <w:t xml:space="preserve"> R. A Case for Open Regionalism in the Andes: Policy Implications of Andean Integration in a Period of Hemispheric Liberalization and Structural Adjustment. - Agency for International Development, Washington D.C, 1993. P</w:t>
      </w:r>
      <w:r w:rsidRPr="00A94154">
        <w:rPr>
          <w:rFonts w:ascii="Times New Roman" w:hAnsi="Times New Roman" w:cs="Times New Roman"/>
          <w:lang w:val="en-US"/>
        </w:rPr>
        <w:t>. 175.</w:t>
      </w:r>
    </w:p>
  </w:footnote>
  <w:footnote w:id="25">
    <w:p w:rsidR="00D35A4A" w:rsidRPr="00EF2CDC" w:rsidRDefault="00D35A4A" w:rsidP="004B2BEA">
      <w:pPr>
        <w:pStyle w:val="a4"/>
        <w:contextualSpacing/>
        <w:jc w:val="both"/>
        <w:rPr>
          <w:rFonts w:ascii="Times New Roman" w:hAnsi="Times New Roman" w:cs="Times New Roman"/>
          <w:lang w:val="en-US"/>
        </w:rPr>
      </w:pPr>
      <w:r w:rsidRPr="00EF2CDC">
        <w:rPr>
          <w:rStyle w:val="a6"/>
          <w:rFonts w:ascii="Times New Roman" w:hAnsi="Times New Roman" w:cs="Times New Roman"/>
        </w:rPr>
        <w:footnoteRef/>
      </w:r>
      <w:r w:rsidRPr="00EF2CDC">
        <w:rPr>
          <w:rFonts w:ascii="Times New Roman" w:hAnsi="Times New Roman" w:cs="Times New Roman"/>
          <w:lang w:val="en-US"/>
        </w:rPr>
        <w:t xml:space="preserve"> El </w:t>
      </w:r>
      <w:proofErr w:type="spellStart"/>
      <w:r w:rsidRPr="00EF2CDC">
        <w:rPr>
          <w:rFonts w:ascii="Times New Roman" w:hAnsi="Times New Roman" w:cs="Times New Roman"/>
          <w:lang w:val="en-US"/>
        </w:rPr>
        <w:t>Regionalismo</w:t>
      </w:r>
      <w:proofErr w:type="spellEnd"/>
      <w:r w:rsidRPr="00EF2CDC">
        <w:rPr>
          <w:rFonts w:ascii="Times New Roman" w:hAnsi="Times New Roman" w:cs="Times New Roman"/>
          <w:lang w:val="en-US"/>
        </w:rPr>
        <w:t xml:space="preserve"> </w:t>
      </w:r>
      <w:proofErr w:type="spellStart"/>
      <w:r w:rsidRPr="00EF2CDC">
        <w:rPr>
          <w:rFonts w:ascii="Times New Roman" w:hAnsi="Times New Roman" w:cs="Times New Roman"/>
          <w:lang w:val="en-US"/>
        </w:rPr>
        <w:t>Abierto</w:t>
      </w:r>
      <w:proofErr w:type="spellEnd"/>
      <w:r w:rsidRPr="00EF2CDC">
        <w:rPr>
          <w:rFonts w:ascii="Times New Roman" w:hAnsi="Times New Roman" w:cs="Times New Roman"/>
          <w:lang w:val="en-US"/>
        </w:rPr>
        <w:t xml:space="preserve"> en </w:t>
      </w:r>
      <w:proofErr w:type="spellStart"/>
      <w:r w:rsidRPr="00EF2CDC">
        <w:rPr>
          <w:rFonts w:ascii="Times New Roman" w:hAnsi="Times New Roman" w:cs="Times New Roman"/>
          <w:lang w:val="en-US"/>
        </w:rPr>
        <w:t>América</w:t>
      </w:r>
      <w:proofErr w:type="spellEnd"/>
      <w:r w:rsidRPr="00EF2CDC">
        <w:rPr>
          <w:rFonts w:ascii="Times New Roman" w:hAnsi="Times New Roman" w:cs="Times New Roman"/>
          <w:lang w:val="en-US"/>
        </w:rPr>
        <w:t xml:space="preserve"> Latina y el Caribe. </w:t>
      </w:r>
      <w:proofErr w:type="gramStart"/>
      <w:r w:rsidRPr="00EF2CDC">
        <w:rPr>
          <w:rFonts w:ascii="Times New Roman" w:hAnsi="Times New Roman" w:cs="Times New Roman"/>
          <w:lang w:val="en-US"/>
        </w:rPr>
        <w:t>La</w:t>
      </w:r>
      <w:proofErr w:type="gramEnd"/>
      <w:r w:rsidRPr="00EF2CDC">
        <w:rPr>
          <w:rFonts w:ascii="Times New Roman" w:hAnsi="Times New Roman" w:cs="Times New Roman"/>
          <w:lang w:val="en-US"/>
        </w:rPr>
        <w:t xml:space="preserve"> </w:t>
      </w:r>
      <w:proofErr w:type="spellStart"/>
      <w:r w:rsidRPr="00EF2CDC">
        <w:rPr>
          <w:rFonts w:ascii="Times New Roman" w:hAnsi="Times New Roman" w:cs="Times New Roman"/>
          <w:lang w:val="en-US"/>
        </w:rPr>
        <w:t>Integración</w:t>
      </w:r>
      <w:proofErr w:type="spellEnd"/>
      <w:r w:rsidRPr="00EF2CDC">
        <w:rPr>
          <w:rFonts w:ascii="Times New Roman" w:hAnsi="Times New Roman" w:cs="Times New Roman"/>
          <w:lang w:val="en-US"/>
        </w:rPr>
        <w:t xml:space="preserve"> </w:t>
      </w:r>
      <w:proofErr w:type="spellStart"/>
      <w:r w:rsidRPr="00EF2CDC">
        <w:rPr>
          <w:rFonts w:ascii="Times New Roman" w:hAnsi="Times New Roman" w:cs="Times New Roman"/>
          <w:lang w:val="en-US"/>
        </w:rPr>
        <w:t>Económica</w:t>
      </w:r>
      <w:proofErr w:type="spellEnd"/>
      <w:r w:rsidRPr="00EF2CDC">
        <w:rPr>
          <w:rFonts w:ascii="Times New Roman" w:hAnsi="Times New Roman" w:cs="Times New Roman"/>
          <w:lang w:val="en-US"/>
        </w:rPr>
        <w:t xml:space="preserve"> al </w:t>
      </w:r>
      <w:proofErr w:type="spellStart"/>
      <w:r w:rsidRPr="00EF2CDC">
        <w:rPr>
          <w:rFonts w:ascii="Times New Roman" w:hAnsi="Times New Roman" w:cs="Times New Roman"/>
          <w:lang w:val="en-US"/>
        </w:rPr>
        <w:t>Servicio</w:t>
      </w:r>
      <w:proofErr w:type="spellEnd"/>
      <w:r w:rsidRPr="00EF2CDC">
        <w:rPr>
          <w:rFonts w:ascii="Times New Roman" w:hAnsi="Times New Roman" w:cs="Times New Roman"/>
          <w:lang w:val="en-US"/>
        </w:rPr>
        <w:t xml:space="preserve"> de la </w:t>
      </w:r>
      <w:proofErr w:type="spellStart"/>
      <w:r w:rsidRPr="00EF2CDC">
        <w:rPr>
          <w:rFonts w:ascii="Times New Roman" w:hAnsi="Times New Roman" w:cs="Times New Roman"/>
          <w:lang w:val="en-US"/>
        </w:rPr>
        <w:t>Transformación</w:t>
      </w:r>
      <w:proofErr w:type="spellEnd"/>
      <w:r w:rsidRPr="00EF2CDC">
        <w:rPr>
          <w:rFonts w:ascii="Times New Roman" w:hAnsi="Times New Roman" w:cs="Times New Roman"/>
          <w:lang w:val="en-US"/>
        </w:rPr>
        <w:t xml:space="preserve"> </w:t>
      </w:r>
      <w:proofErr w:type="spellStart"/>
      <w:r w:rsidRPr="00EF2CDC">
        <w:rPr>
          <w:rFonts w:ascii="Times New Roman" w:hAnsi="Times New Roman" w:cs="Times New Roman"/>
          <w:lang w:val="en-US"/>
        </w:rPr>
        <w:t>Productiva</w:t>
      </w:r>
      <w:proofErr w:type="spellEnd"/>
      <w:r w:rsidRPr="00EF2CDC">
        <w:rPr>
          <w:rFonts w:ascii="Times New Roman" w:hAnsi="Times New Roman" w:cs="Times New Roman"/>
          <w:lang w:val="en-US"/>
        </w:rPr>
        <w:t xml:space="preserve"> con </w:t>
      </w:r>
      <w:proofErr w:type="spellStart"/>
      <w:r w:rsidRPr="00EF2CDC">
        <w:rPr>
          <w:rFonts w:ascii="Times New Roman" w:hAnsi="Times New Roman" w:cs="Times New Roman"/>
          <w:lang w:val="en-US"/>
        </w:rPr>
        <w:t>Equidad</w:t>
      </w:r>
      <w:proofErr w:type="spellEnd"/>
      <w:r w:rsidRPr="00EF2CDC">
        <w:rPr>
          <w:rFonts w:ascii="Times New Roman" w:hAnsi="Times New Roman" w:cs="Times New Roman"/>
          <w:lang w:val="en-US"/>
        </w:rPr>
        <w:t xml:space="preserve"> / CEPAL 1994. [Electronic resource] URL: https://repositorio.cepal.org/bitstream/handle/11362/2140/1/S9481108_es.pdf (accessed: 15.04.2019)</w:t>
      </w:r>
    </w:p>
  </w:footnote>
  <w:footnote w:id="26">
    <w:p w:rsidR="00D35A4A" w:rsidRPr="00EF2CDC" w:rsidRDefault="00D35A4A" w:rsidP="004B2BEA">
      <w:pPr>
        <w:pStyle w:val="a4"/>
        <w:contextualSpacing/>
        <w:jc w:val="both"/>
        <w:rPr>
          <w:rFonts w:ascii="Times New Roman" w:hAnsi="Times New Roman" w:cs="Times New Roman"/>
          <w:lang w:val="en-US"/>
        </w:rPr>
      </w:pPr>
      <w:r w:rsidRPr="00EF2CDC">
        <w:rPr>
          <w:rStyle w:val="a6"/>
          <w:rFonts w:ascii="Times New Roman" w:hAnsi="Times New Roman" w:cs="Times New Roman"/>
        </w:rPr>
        <w:footnoteRef/>
      </w:r>
      <w:r w:rsidRPr="00EF2CDC">
        <w:rPr>
          <w:rFonts w:ascii="Times New Roman" w:hAnsi="Times New Roman" w:cs="Times New Roman"/>
          <w:lang w:val="en-US"/>
        </w:rPr>
        <w:t xml:space="preserve"> </w:t>
      </w:r>
      <w:proofErr w:type="spellStart"/>
      <w:r w:rsidRPr="00EF2CDC">
        <w:rPr>
          <w:rFonts w:ascii="Times New Roman" w:hAnsi="Times New Roman" w:cs="Times New Roman"/>
          <w:lang w:val="en-US"/>
        </w:rPr>
        <w:t>Magaloni</w:t>
      </w:r>
      <w:proofErr w:type="spellEnd"/>
      <w:r w:rsidRPr="00EF2CDC">
        <w:rPr>
          <w:rFonts w:ascii="Times New Roman" w:hAnsi="Times New Roman" w:cs="Times New Roman"/>
          <w:lang w:val="en-US"/>
        </w:rPr>
        <w:t xml:space="preserve"> B., Romero V. Partisan Cleavages, State Retrenchment, and Free Trade: Latin America in the 1990s // Latin American Research Review. - 2008. - № 2. P. 118.</w:t>
      </w:r>
    </w:p>
  </w:footnote>
  <w:footnote w:id="27">
    <w:p w:rsidR="00D35A4A" w:rsidRPr="00D767BE" w:rsidRDefault="00D35A4A" w:rsidP="004B2BEA">
      <w:pPr>
        <w:pStyle w:val="a4"/>
        <w:contextualSpacing/>
        <w:jc w:val="both"/>
        <w:rPr>
          <w:rFonts w:ascii="Times New Roman" w:hAnsi="Times New Roman" w:cs="Times New Roman"/>
        </w:rPr>
      </w:pPr>
      <w:r w:rsidRPr="00EF2CDC">
        <w:rPr>
          <w:rStyle w:val="a6"/>
          <w:rFonts w:ascii="Times New Roman" w:hAnsi="Times New Roman" w:cs="Times New Roman"/>
        </w:rPr>
        <w:footnoteRef/>
      </w:r>
      <w:r w:rsidRPr="00EF2CDC">
        <w:rPr>
          <w:rFonts w:ascii="Times New Roman" w:hAnsi="Times New Roman" w:cs="Times New Roman"/>
          <w:lang w:val="en-US"/>
        </w:rPr>
        <w:t xml:space="preserve"> </w:t>
      </w:r>
      <w:proofErr w:type="spellStart"/>
      <w:r w:rsidRPr="00EF2CDC">
        <w:rPr>
          <w:rFonts w:ascii="Times New Roman" w:hAnsi="Times New Roman" w:cs="Times New Roman"/>
          <w:lang w:val="en-US"/>
        </w:rPr>
        <w:t>Gudynas</w:t>
      </w:r>
      <w:proofErr w:type="spellEnd"/>
      <w:r w:rsidRPr="00EF2CDC">
        <w:rPr>
          <w:rFonts w:ascii="Times New Roman" w:hAnsi="Times New Roman" w:cs="Times New Roman"/>
          <w:lang w:val="en-US"/>
        </w:rPr>
        <w:t xml:space="preserve"> E. Open regionalism or Alternative Regional Integration? // Hemispheric Watch. - October. - 2005. </w:t>
      </w:r>
      <w:r w:rsidRPr="00EF2CDC">
        <w:rPr>
          <w:rFonts w:ascii="Times New Roman" w:hAnsi="Times New Roman" w:cs="Times New Roman"/>
        </w:rPr>
        <w:t>Р</w:t>
      </w:r>
      <w:r w:rsidRPr="00D767BE">
        <w:rPr>
          <w:rFonts w:ascii="Times New Roman" w:hAnsi="Times New Roman" w:cs="Times New Roman"/>
        </w:rPr>
        <w:t>. 2.</w:t>
      </w:r>
    </w:p>
  </w:footnote>
  <w:footnote w:id="28">
    <w:p w:rsidR="00D35A4A" w:rsidRPr="00765ADD" w:rsidRDefault="00D35A4A" w:rsidP="004B2BEA">
      <w:pPr>
        <w:pStyle w:val="a4"/>
      </w:pPr>
      <w:r>
        <w:rPr>
          <w:rStyle w:val="a6"/>
        </w:rPr>
        <w:footnoteRef/>
      </w:r>
      <w:r w:rsidRPr="00E944E2">
        <w:t xml:space="preserve"> </w:t>
      </w:r>
      <w:r w:rsidRPr="00D767BE">
        <w:rPr>
          <w:rFonts w:ascii="Times New Roman" w:hAnsi="Times New Roman" w:cs="Times New Roman"/>
        </w:rPr>
        <w:t>Теория</w:t>
      </w:r>
      <w:r w:rsidRPr="007A6BB7">
        <w:rPr>
          <w:rFonts w:ascii="Times New Roman" w:hAnsi="Times New Roman" w:cs="Times New Roman"/>
          <w:lang w:val="en-US"/>
        </w:rPr>
        <w:t> </w:t>
      </w:r>
      <w:r w:rsidRPr="00D767BE">
        <w:rPr>
          <w:rFonts w:ascii="Times New Roman" w:hAnsi="Times New Roman" w:cs="Times New Roman"/>
        </w:rPr>
        <w:t>«</w:t>
      </w:r>
      <w:proofErr w:type="spellStart"/>
      <w:r w:rsidRPr="00D767BE">
        <w:rPr>
          <w:rFonts w:ascii="Times New Roman" w:hAnsi="Times New Roman" w:cs="Times New Roman"/>
        </w:rPr>
        <w:t>десаррольизма</w:t>
      </w:r>
      <w:proofErr w:type="spellEnd"/>
      <w:r w:rsidRPr="00D767BE">
        <w:rPr>
          <w:rFonts w:ascii="Times New Roman" w:hAnsi="Times New Roman" w:cs="Times New Roman"/>
        </w:rPr>
        <w:t>»</w:t>
      </w:r>
      <w:r w:rsidRPr="007A6BB7">
        <w:rPr>
          <w:rFonts w:ascii="Times New Roman" w:hAnsi="Times New Roman" w:cs="Times New Roman"/>
          <w:lang w:val="en-US"/>
        </w:rPr>
        <w:t> </w:t>
      </w:r>
      <w:r w:rsidRPr="00D767BE">
        <w:rPr>
          <w:rFonts w:ascii="Times New Roman" w:hAnsi="Times New Roman" w:cs="Times New Roman"/>
        </w:rPr>
        <w:t>(по-испански «развития») - национал-реформистская концепция. Согласно данной теории, преодолеть состояние зависимости и эксплуатации индустриально-развитыми странами можно только в случае ускоренной модернизации всех отраслей экономики с одновременным развитием социальной структуры, и, основываясь на экономической самостоятельности, добиться равноправного положения на мировой арене. Добиться этой цели, согласно теории, можно в случае интенсивной индустриализации и развития аграрного сектора, параллельно изменяя структуру внешних связей.</w:t>
      </w:r>
    </w:p>
  </w:footnote>
  <w:footnote w:id="29">
    <w:p w:rsidR="00D35A4A" w:rsidRPr="00EF2CDC" w:rsidRDefault="00D35A4A" w:rsidP="004B2BEA">
      <w:pPr>
        <w:pStyle w:val="a4"/>
        <w:contextualSpacing/>
        <w:jc w:val="both"/>
        <w:rPr>
          <w:rFonts w:ascii="Times New Roman" w:hAnsi="Times New Roman" w:cs="Times New Roman"/>
          <w:lang w:val="en-US"/>
        </w:rPr>
      </w:pPr>
      <w:r w:rsidRPr="00EF2CDC">
        <w:rPr>
          <w:rStyle w:val="a6"/>
          <w:rFonts w:ascii="Times New Roman" w:hAnsi="Times New Roman" w:cs="Times New Roman"/>
        </w:rPr>
        <w:footnoteRef/>
      </w:r>
      <w:r w:rsidRPr="00EF2CDC">
        <w:rPr>
          <w:rFonts w:ascii="Times New Roman" w:hAnsi="Times New Roman" w:cs="Times New Roman"/>
          <w:lang w:val="en-US"/>
        </w:rPr>
        <w:t xml:space="preserve"> América Latina y el Caribe: </w:t>
      </w:r>
      <w:proofErr w:type="spellStart"/>
      <w:r w:rsidRPr="00EF2CDC">
        <w:rPr>
          <w:rFonts w:ascii="Times New Roman" w:hAnsi="Times New Roman" w:cs="Times New Roman"/>
          <w:lang w:val="en-US"/>
        </w:rPr>
        <w:t>políticas</w:t>
      </w:r>
      <w:proofErr w:type="spellEnd"/>
      <w:r w:rsidRPr="00EF2CDC">
        <w:rPr>
          <w:rFonts w:ascii="Times New Roman" w:hAnsi="Times New Roman" w:cs="Times New Roman"/>
          <w:lang w:val="en-US"/>
        </w:rPr>
        <w:t xml:space="preserve"> para </w:t>
      </w:r>
      <w:proofErr w:type="spellStart"/>
      <w:r w:rsidRPr="00EF2CDC">
        <w:rPr>
          <w:rFonts w:ascii="Times New Roman" w:hAnsi="Times New Roman" w:cs="Times New Roman"/>
          <w:lang w:val="en-US"/>
        </w:rPr>
        <w:t>mejorar</w:t>
      </w:r>
      <w:proofErr w:type="spellEnd"/>
      <w:r w:rsidRPr="00EF2CDC">
        <w:rPr>
          <w:rFonts w:ascii="Times New Roman" w:hAnsi="Times New Roman" w:cs="Times New Roman"/>
          <w:lang w:val="en-US"/>
        </w:rPr>
        <w:t xml:space="preserve"> la </w:t>
      </w:r>
      <w:proofErr w:type="spellStart"/>
      <w:r w:rsidRPr="00EF2CDC">
        <w:rPr>
          <w:rFonts w:ascii="Times New Roman" w:hAnsi="Times New Roman" w:cs="Times New Roman"/>
          <w:lang w:val="en-US"/>
        </w:rPr>
        <w:t>inserción</w:t>
      </w:r>
      <w:proofErr w:type="spellEnd"/>
      <w:r w:rsidRPr="00EF2CDC">
        <w:rPr>
          <w:rFonts w:ascii="Times New Roman" w:hAnsi="Times New Roman" w:cs="Times New Roman"/>
          <w:lang w:val="en-US"/>
        </w:rPr>
        <w:t xml:space="preserve"> en la </w:t>
      </w:r>
      <w:proofErr w:type="spellStart"/>
      <w:r w:rsidRPr="00EF2CDC">
        <w:rPr>
          <w:rFonts w:ascii="Times New Roman" w:hAnsi="Times New Roman" w:cs="Times New Roman"/>
          <w:lang w:val="en-US"/>
        </w:rPr>
        <w:t>economía</w:t>
      </w:r>
      <w:proofErr w:type="spellEnd"/>
      <w:r w:rsidRPr="00EF2CDC">
        <w:rPr>
          <w:rFonts w:ascii="Times New Roman" w:hAnsi="Times New Roman" w:cs="Times New Roman"/>
          <w:lang w:val="en-US"/>
        </w:rPr>
        <w:t xml:space="preserve"> </w:t>
      </w:r>
      <w:proofErr w:type="spellStart"/>
      <w:r w:rsidRPr="00EF2CDC">
        <w:rPr>
          <w:rFonts w:ascii="Times New Roman" w:hAnsi="Times New Roman" w:cs="Times New Roman"/>
          <w:lang w:val="en-US"/>
        </w:rPr>
        <w:t>mundial</w:t>
      </w:r>
      <w:proofErr w:type="spellEnd"/>
      <w:r w:rsidRPr="00EF2CDC">
        <w:rPr>
          <w:rFonts w:ascii="Times New Roman" w:hAnsi="Times New Roman" w:cs="Times New Roman"/>
          <w:lang w:val="en-US"/>
        </w:rPr>
        <w:t>.  / CEPAL 1995. [Electronic resource] URL: https://www.cepal.org/es/publicaciones/2139-america-latina-caribe-politicas-mejorar-la-insercion-la-economia-mundial (accessed: 15.04.2019)</w:t>
      </w:r>
    </w:p>
  </w:footnote>
  <w:footnote w:id="30">
    <w:p w:rsidR="00D35A4A" w:rsidRPr="00A94154" w:rsidRDefault="00D35A4A" w:rsidP="004B2BEA">
      <w:pPr>
        <w:pStyle w:val="a4"/>
        <w:contextualSpacing/>
        <w:jc w:val="both"/>
        <w:rPr>
          <w:rFonts w:ascii="Times New Roman" w:hAnsi="Times New Roman" w:cs="Times New Roman"/>
          <w:lang w:val="en-US"/>
        </w:rPr>
      </w:pPr>
      <w:r w:rsidRPr="00EF2CDC">
        <w:rPr>
          <w:rStyle w:val="a6"/>
          <w:rFonts w:ascii="Times New Roman" w:hAnsi="Times New Roman" w:cs="Times New Roman"/>
        </w:rPr>
        <w:footnoteRef/>
      </w:r>
      <w:r w:rsidRPr="00EF2CDC">
        <w:rPr>
          <w:rFonts w:ascii="Times New Roman" w:hAnsi="Times New Roman" w:cs="Times New Roman"/>
          <w:lang w:val="en-US"/>
        </w:rPr>
        <w:t xml:space="preserve"> Fawcett L., Serrano M. Regionalism and Governance in the Americas. Continental Drift. - Basingstoke: Palgrave Macmillan, 2005.</w:t>
      </w:r>
      <w:r w:rsidRPr="00A94154">
        <w:rPr>
          <w:rFonts w:ascii="Times New Roman" w:hAnsi="Times New Roman" w:cs="Times New Roman"/>
          <w:lang w:val="en-US"/>
        </w:rPr>
        <w:t xml:space="preserve"> P. 221.</w:t>
      </w:r>
    </w:p>
  </w:footnote>
  <w:footnote w:id="31">
    <w:p w:rsidR="00D35A4A" w:rsidRPr="00EF2CDC" w:rsidRDefault="00D35A4A" w:rsidP="004B2BEA">
      <w:pPr>
        <w:pStyle w:val="a4"/>
        <w:contextualSpacing/>
        <w:jc w:val="both"/>
        <w:rPr>
          <w:rFonts w:ascii="Times New Roman" w:hAnsi="Times New Roman" w:cs="Times New Roman"/>
        </w:rPr>
      </w:pPr>
      <w:r w:rsidRPr="00EF2CDC">
        <w:rPr>
          <w:rStyle w:val="a6"/>
          <w:rFonts w:ascii="Times New Roman" w:hAnsi="Times New Roman" w:cs="Times New Roman"/>
        </w:rPr>
        <w:footnoteRef/>
      </w:r>
      <w:r w:rsidRPr="00D767BE">
        <w:rPr>
          <w:rFonts w:ascii="Times New Roman" w:hAnsi="Times New Roman" w:cs="Times New Roman"/>
          <w:lang w:val="en-US"/>
        </w:rPr>
        <w:t xml:space="preserve"> </w:t>
      </w:r>
      <w:r w:rsidRPr="00EF2CDC">
        <w:rPr>
          <w:rFonts w:ascii="Times New Roman" w:hAnsi="Times New Roman" w:cs="Times New Roman"/>
        </w:rPr>
        <w:t>Кузьмин</w:t>
      </w:r>
      <w:r w:rsidRPr="00D767BE">
        <w:rPr>
          <w:rFonts w:ascii="Times New Roman" w:hAnsi="Times New Roman" w:cs="Times New Roman"/>
          <w:lang w:val="en-US"/>
        </w:rPr>
        <w:t xml:space="preserve"> </w:t>
      </w:r>
      <w:r w:rsidRPr="00EF2CDC">
        <w:rPr>
          <w:rFonts w:ascii="Times New Roman" w:hAnsi="Times New Roman" w:cs="Times New Roman"/>
        </w:rPr>
        <w:t>В</w:t>
      </w:r>
      <w:r w:rsidRPr="00D767BE">
        <w:rPr>
          <w:rFonts w:ascii="Times New Roman" w:hAnsi="Times New Roman" w:cs="Times New Roman"/>
          <w:lang w:val="en-US"/>
        </w:rPr>
        <w:t>.</w:t>
      </w:r>
      <w:r w:rsidRPr="00EF2CDC">
        <w:rPr>
          <w:rFonts w:ascii="Times New Roman" w:hAnsi="Times New Roman" w:cs="Times New Roman"/>
        </w:rPr>
        <w:t>В</w:t>
      </w:r>
      <w:r w:rsidRPr="00D767BE">
        <w:rPr>
          <w:rFonts w:ascii="Times New Roman" w:hAnsi="Times New Roman" w:cs="Times New Roman"/>
          <w:lang w:val="en-US"/>
        </w:rPr>
        <w:t xml:space="preserve">. </w:t>
      </w:r>
      <w:r w:rsidRPr="00EF2CDC">
        <w:rPr>
          <w:rFonts w:ascii="Times New Roman" w:hAnsi="Times New Roman" w:cs="Times New Roman"/>
        </w:rPr>
        <w:t>Латинская</w:t>
      </w:r>
      <w:r w:rsidRPr="00D767BE">
        <w:rPr>
          <w:rFonts w:ascii="Times New Roman" w:hAnsi="Times New Roman" w:cs="Times New Roman"/>
          <w:lang w:val="en-US"/>
        </w:rPr>
        <w:t xml:space="preserve"> </w:t>
      </w:r>
      <w:r w:rsidRPr="00EF2CDC">
        <w:rPr>
          <w:rFonts w:ascii="Times New Roman" w:hAnsi="Times New Roman" w:cs="Times New Roman"/>
        </w:rPr>
        <w:t>Америка</w:t>
      </w:r>
      <w:r w:rsidRPr="00D767BE">
        <w:rPr>
          <w:rFonts w:ascii="Times New Roman" w:hAnsi="Times New Roman" w:cs="Times New Roman"/>
          <w:lang w:val="en-US"/>
        </w:rPr>
        <w:t xml:space="preserve">: </w:t>
      </w:r>
      <w:r w:rsidRPr="00EF2CDC">
        <w:rPr>
          <w:rFonts w:ascii="Times New Roman" w:hAnsi="Times New Roman" w:cs="Times New Roman"/>
        </w:rPr>
        <w:t>интеграция</w:t>
      </w:r>
      <w:r w:rsidRPr="00D767BE">
        <w:rPr>
          <w:rFonts w:ascii="Times New Roman" w:hAnsi="Times New Roman" w:cs="Times New Roman"/>
          <w:lang w:val="en-US"/>
        </w:rPr>
        <w:t xml:space="preserve"> </w:t>
      </w:r>
      <w:r w:rsidRPr="00EF2CDC">
        <w:rPr>
          <w:rFonts w:ascii="Times New Roman" w:hAnsi="Times New Roman" w:cs="Times New Roman"/>
        </w:rPr>
        <w:t>и</w:t>
      </w:r>
      <w:r w:rsidRPr="00D767BE">
        <w:rPr>
          <w:rFonts w:ascii="Times New Roman" w:hAnsi="Times New Roman" w:cs="Times New Roman"/>
          <w:lang w:val="en-US"/>
        </w:rPr>
        <w:t xml:space="preserve"> </w:t>
      </w:r>
      <w:r w:rsidRPr="00EF2CDC">
        <w:rPr>
          <w:rFonts w:ascii="Times New Roman" w:hAnsi="Times New Roman" w:cs="Times New Roman"/>
        </w:rPr>
        <w:t>двусторонние</w:t>
      </w:r>
      <w:r w:rsidRPr="00D767BE">
        <w:rPr>
          <w:rFonts w:ascii="Times New Roman" w:hAnsi="Times New Roman" w:cs="Times New Roman"/>
          <w:lang w:val="en-US"/>
        </w:rPr>
        <w:t xml:space="preserve"> </w:t>
      </w:r>
      <w:r w:rsidRPr="00EF2CDC">
        <w:rPr>
          <w:rFonts w:ascii="Times New Roman" w:hAnsi="Times New Roman" w:cs="Times New Roman"/>
        </w:rPr>
        <w:t>экономические</w:t>
      </w:r>
      <w:r w:rsidRPr="00D767BE">
        <w:rPr>
          <w:rFonts w:ascii="Times New Roman" w:hAnsi="Times New Roman" w:cs="Times New Roman"/>
          <w:lang w:val="en-US"/>
        </w:rPr>
        <w:t xml:space="preserve"> </w:t>
      </w:r>
      <w:r w:rsidRPr="00EF2CDC">
        <w:rPr>
          <w:rFonts w:ascii="Times New Roman" w:hAnsi="Times New Roman" w:cs="Times New Roman"/>
        </w:rPr>
        <w:t>связи</w:t>
      </w:r>
      <w:r w:rsidRPr="00D767BE">
        <w:rPr>
          <w:rFonts w:ascii="Times New Roman" w:hAnsi="Times New Roman" w:cs="Times New Roman"/>
          <w:lang w:val="en-US"/>
        </w:rPr>
        <w:t xml:space="preserve">. // </w:t>
      </w:r>
      <w:r w:rsidRPr="00EF2CDC">
        <w:rPr>
          <w:rFonts w:ascii="Times New Roman" w:hAnsi="Times New Roman" w:cs="Times New Roman"/>
        </w:rPr>
        <w:t>Латинская</w:t>
      </w:r>
      <w:r w:rsidRPr="00D767BE">
        <w:rPr>
          <w:rFonts w:ascii="Times New Roman" w:hAnsi="Times New Roman" w:cs="Times New Roman"/>
          <w:lang w:val="en-US"/>
        </w:rPr>
        <w:t xml:space="preserve"> </w:t>
      </w:r>
      <w:r w:rsidRPr="00EF2CDC">
        <w:rPr>
          <w:rFonts w:ascii="Times New Roman" w:hAnsi="Times New Roman" w:cs="Times New Roman"/>
        </w:rPr>
        <w:t>Америка</w:t>
      </w:r>
      <w:r w:rsidRPr="00D767BE">
        <w:rPr>
          <w:rFonts w:ascii="Times New Roman" w:hAnsi="Times New Roman" w:cs="Times New Roman"/>
          <w:lang w:val="en-US"/>
        </w:rPr>
        <w:t xml:space="preserve">. - 2008. -  №2. </w:t>
      </w:r>
      <w:r w:rsidRPr="00EF2CDC">
        <w:rPr>
          <w:rFonts w:ascii="Times New Roman" w:hAnsi="Times New Roman" w:cs="Times New Roman"/>
        </w:rPr>
        <w:t>С. 43.</w:t>
      </w:r>
    </w:p>
  </w:footnote>
  <w:footnote w:id="32">
    <w:p w:rsidR="00D35A4A" w:rsidRPr="00C9128D" w:rsidRDefault="00D35A4A" w:rsidP="004B2BEA">
      <w:pPr>
        <w:pStyle w:val="a4"/>
        <w:contextualSpacing/>
        <w:jc w:val="both"/>
        <w:rPr>
          <w:rFonts w:ascii="Times New Roman" w:hAnsi="Times New Roman" w:cs="Times New Roman"/>
          <w:lang w:val="en-US"/>
        </w:rPr>
      </w:pPr>
      <w:r w:rsidRPr="00EF2CDC">
        <w:rPr>
          <w:rStyle w:val="a6"/>
          <w:rFonts w:ascii="Times New Roman" w:hAnsi="Times New Roman" w:cs="Times New Roman"/>
        </w:rPr>
        <w:footnoteRef/>
      </w:r>
      <w:r w:rsidRPr="00EF2CDC">
        <w:rPr>
          <w:rFonts w:ascii="Times New Roman" w:hAnsi="Times New Roman" w:cs="Times New Roman"/>
        </w:rPr>
        <w:t xml:space="preserve"> Разумовский Д.В. Стратегии и модели внутриотраслевой специализации торговли в интеграционных объединениях Южной Америки... С</w:t>
      </w:r>
      <w:r w:rsidRPr="00C9128D">
        <w:rPr>
          <w:rFonts w:ascii="Times New Roman" w:hAnsi="Times New Roman" w:cs="Times New Roman"/>
          <w:lang w:val="en-US"/>
        </w:rPr>
        <w:t>. 118.</w:t>
      </w:r>
    </w:p>
  </w:footnote>
  <w:footnote w:id="33">
    <w:p w:rsidR="00D35A4A" w:rsidRPr="00FA2E8E" w:rsidRDefault="00D35A4A" w:rsidP="004B2BEA">
      <w:pPr>
        <w:pStyle w:val="a4"/>
        <w:contextualSpacing/>
        <w:jc w:val="both"/>
        <w:rPr>
          <w:rFonts w:ascii="Times New Roman" w:hAnsi="Times New Roman" w:cs="Times New Roman"/>
          <w:lang w:val="en-US"/>
        </w:rPr>
      </w:pPr>
      <w:r w:rsidRPr="00EF2CDC">
        <w:rPr>
          <w:rStyle w:val="a6"/>
          <w:rFonts w:ascii="Times New Roman" w:hAnsi="Times New Roman" w:cs="Times New Roman"/>
        </w:rPr>
        <w:footnoteRef/>
      </w:r>
      <w:r w:rsidRPr="00EF2CDC">
        <w:rPr>
          <w:rFonts w:ascii="Times New Roman" w:hAnsi="Times New Roman" w:cs="Times New Roman"/>
          <w:lang w:val="en-US"/>
        </w:rPr>
        <w:t xml:space="preserve"> </w:t>
      </w:r>
      <w:proofErr w:type="spellStart"/>
      <w:r w:rsidRPr="00EF2CDC">
        <w:rPr>
          <w:rFonts w:ascii="Times New Roman" w:hAnsi="Times New Roman" w:cs="Times New Roman"/>
          <w:lang w:val="en-US"/>
        </w:rPr>
        <w:t>Izam</w:t>
      </w:r>
      <w:proofErr w:type="spellEnd"/>
      <w:r w:rsidRPr="00EF2CDC">
        <w:rPr>
          <w:rFonts w:ascii="Times New Roman" w:hAnsi="Times New Roman" w:cs="Times New Roman"/>
          <w:lang w:val="en-US"/>
        </w:rPr>
        <w:t xml:space="preserve"> M. </w:t>
      </w:r>
      <w:proofErr w:type="spellStart"/>
      <w:r w:rsidRPr="00EF2CDC">
        <w:rPr>
          <w:rFonts w:ascii="Times New Roman" w:hAnsi="Times New Roman" w:cs="Times New Roman"/>
          <w:lang w:val="en-US"/>
        </w:rPr>
        <w:t>Facilitación</w:t>
      </w:r>
      <w:proofErr w:type="spellEnd"/>
      <w:r w:rsidRPr="00EF2CDC">
        <w:rPr>
          <w:rFonts w:ascii="Times New Roman" w:hAnsi="Times New Roman" w:cs="Times New Roman"/>
          <w:lang w:val="en-US"/>
        </w:rPr>
        <w:t xml:space="preserve"> </w:t>
      </w:r>
      <w:proofErr w:type="gramStart"/>
      <w:r w:rsidRPr="00EF2CDC">
        <w:rPr>
          <w:rFonts w:ascii="Times New Roman" w:hAnsi="Times New Roman" w:cs="Times New Roman"/>
          <w:lang w:val="en-US"/>
        </w:rPr>
        <w:t>del</w:t>
      </w:r>
      <w:proofErr w:type="gramEnd"/>
      <w:r w:rsidRPr="00EF2CDC">
        <w:rPr>
          <w:rFonts w:ascii="Times New Roman" w:hAnsi="Times New Roman" w:cs="Times New Roman"/>
          <w:lang w:val="en-US"/>
        </w:rPr>
        <w:t xml:space="preserve"> </w:t>
      </w:r>
      <w:proofErr w:type="spellStart"/>
      <w:r w:rsidRPr="00EF2CDC">
        <w:rPr>
          <w:rFonts w:ascii="Times New Roman" w:hAnsi="Times New Roman" w:cs="Times New Roman"/>
          <w:lang w:val="en-US"/>
        </w:rPr>
        <w:t>comercio</w:t>
      </w:r>
      <w:proofErr w:type="spellEnd"/>
      <w:r w:rsidRPr="00EF2CDC">
        <w:rPr>
          <w:rFonts w:ascii="Times New Roman" w:hAnsi="Times New Roman" w:cs="Times New Roman"/>
          <w:lang w:val="en-US"/>
        </w:rPr>
        <w:t xml:space="preserve">: un </w:t>
      </w:r>
      <w:proofErr w:type="spellStart"/>
      <w:r w:rsidRPr="00EF2CDC">
        <w:rPr>
          <w:rFonts w:ascii="Times New Roman" w:hAnsi="Times New Roman" w:cs="Times New Roman"/>
          <w:lang w:val="en-US"/>
        </w:rPr>
        <w:t>concepto</w:t>
      </w:r>
      <w:proofErr w:type="spellEnd"/>
      <w:r w:rsidRPr="00EF2CDC">
        <w:rPr>
          <w:rFonts w:ascii="Times New Roman" w:hAnsi="Times New Roman" w:cs="Times New Roman"/>
          <w:lang w:val="en-US"/>
        </w:rPr>
        <w:t xml:space="preserve"> </w:t>
      </w:r>
      <w:proofErr w:type="spellStart"/>
      <w:r w:rsidRPr="00EF2CDC">
        <w:rPr>
          <w:rFonts w:ascii="Times New Roman" w:hAnsi="Times New Roman" w:cs="Times New Roman"/>
          <w:lang w:val="en-US"/>
        </w:rPr>
        <w:t>urgente</w:t>
      </w:r>
      <w:proofErr w:type="spellEnd"/>
      <w:r w:rsidRPr="00EF2CDC">
        <w:rPr>
          <w:rFonts w:ascii="Times New Roman" w:hAnsi="Times New Roman" w:cs="Times New Roman"/>
          <w:lang w:val="en-US"/>
        </w:rPr>
        <w:t xml:space="preserve"> para un </w:t>
      </w:r>
      <w:proofErr w:type="spellStart"/>
      <w:r w:rsidRPr="00EF2CDC">
        <w:rPr>
          <w:rFonts w:ascii="Times New Roman" w:hAnsi="Times New Roman" w:cs="Times New Roman"/>
          <w:lang w:val="en-US"/>
        </w:rPr>
        <w:t>tema</w:t>
      </w:r>
      <w:proofErr w:type="spellEnd"/>
      <w:r w:rsidRPr="00EF2CDC">
        <w:rPr>
          <w:rFonts w:ascii="Times New Roman" w:hAnsi="Times New Roman" w:cs="Times New Roman"/>
          <w:lang w:val="en-US"/>
        </w:rPr>
        <w:t xml:space="preserve"> </w:t>
      </w:r>
      <w:proofErr w:type="spellStart"/>
      <w:r w:rsidRPr="00EF2CDC">
        <w:rPr>
          <w:rFonts w:ascii="Times New Roman" w:hAnsi="Times New Roman" w:cs="Times New Roman"/>
          <w:lang w:val="en-US"/>
        </w:rPr>
        <w:t>recurrente</w:t>
      </w:r>
      <w:proofErr w:type="spellEnd"/>
      <w:r w:rsidRPr="00EF2CDC">
        <w:rPr>
          <w:rFonts w:ascii="Times New Roman" w:hAnsi="Times New Roman" w:cs="Times New Roman"/>
          <w:lang w:val="en-US"/>
        </w:rPr>
        <w:t xml:space="preserve">. CEPAL. </w:t>
      </w:r>
      <w:proofErr w:type="spellStart"/>
      <w:r w:rsidRPr="00EF2CDC">
        <w:rPr>
          <w:rFonts w:ascii="Times New Roman" w:hAnsi="Times New Roman" w:cs="Times New Roman"/>
          <w:lang w:val="en-US"/>
        </w:rPr>
        <w:t>Serie</w:t>
      </w:r>
      <w:proofErr w:type="spellEnd"/>
      <w:r w:rsidRPr="00FA2E8E">
        <w:rPr>
          <w:rFonts w:ascii="Times New Roman" w:hAnsi="Times New Roman" w:cs="Times New Roman"/>
          <w:lang w:val="en-US"/>
        </w:rPr>
        <w:t xml:space="preserve"> </w:t>
      </w:r>
      <w:r w:rsidRPr="00EF2CDC">
        <w:rPr>
          <w:rFonts w:ascii="Times New Roman" w:hAnsi="Times New Roman" w:cs="Times New Roman"/>
          <w:lang w:val="en-US"/>
        </w:rPr>
        <w:t>de</w:t>
      </w:r>
      <w:r w:rsidRPr="00FA2E8E">
        <w:rPr>
          <w:rFonts w:ascii="Times New Roman" w:hAnsi="Times New Roman" w:cs="Times New Roman"/>
          <w:lang w:val="en-US"/>
        </w:rPr>
        <w:t xml:space="preserve"> </w:t>
      </w:r>
      <w:proofErr w:type="spellStart"/>
      <w:r w:rsidRPr="00EF2CDC">
        <w:rPr>
          <w:rFonts w:ascii="Times New Roman" w:hAnsi="Times New Roman" w:cs="Times New Roman"/>
          <w:lang w:val="en-US"/>
        </w:rPr>
        <w:t>Comercio</w:t>
      </w:r>
      <w:proofErr w:type="spellEnd"/>
      <w:r w:rsidRPr="00FA2E8E">
        <w:rPr>
          <w:rFonts w:ascii="Times New Roman" w:hAnsi="Times New Roman" w:cs="Times New Roman"/>
          <w:lang w:val="en-US"/>
        </w:rPr>
        <w:t xml:space="preserve"> </w:t>
      </w:r>
      <w:proofErr w:type="spellStart"/>
      <w:r w:rsidRPr="00EF2CDC">
        <w:rPr>
          <w:rFonts w:ascii="Times New Roman" w:hAnsi="Times New Roman" w:cs="Times New Roman"/>
          <w:lang w:val="en-US"/>
        </w:rPr>
        <w:t>Internacional</w:t>
      </w:r>
      <w:proofErr w:type="spellEnd"/>
      <w:r w:rsidRPr="00FA2E8E">
        <w:rPr>
          <w:rFonts w:ascii="Times New Roman" w:hAnsi="Times New Roman" w:cs="Times New Roman"/>
          <w:lang w:val="en-US"/>
        </w:rPr>
        <w:t xml:space="preserve">. - 2001. - № 19. </w:t>
      </w:r>
      <w:r w:rsidRPr="00EF2CDC">
        <w:rPr>
          <w:rFonts w:ascii="Times New Roman" w:hAnsi="Times New Roman" w:cs="Times New Roman"/>
          <w:lang w:val="en-US"/>
        </w:rPr>
        <w:t>P</w:t>
      </w:r>
      <w:r w:rsidRPr="00FA2E8E">
        <w:rPr>
          <w:rFonts w:ascii="Times New Roman" w:hAnsi="Times New Roman" w:cs="Times New Roman"/>
          <w:lang w:val="en-US"/>
        </w:rPr>
        <w:t>. 60-61.</w:t>
      </w:r>
    </w:p>
  </w:footnote>
  <w:footnote w:id="34">
    <w:p w:rsidR="00D35A4A" w:rsidRPr="00A94154" w:rsidRDefault="00D35A4A" w:rsidP="004B2BEA">
      <w:pPr>
        <w:pStyle w:val="a4"/>
        <w:contextualSpacing/>
        <w:jc w:val="both"/>
        <w:rPr>
          <w:rFonts w:ascii="Times New Roman" w:hAnsi="Times New Roman" w:cs="Times New Roman"/>
          <w:lang w:val="en-US"/>
        </w:rPr>
      </w:pPr>
      <w:r w:rsidRPr="00EF2CDC">
        <w:rPr>
          <w:rStyle w:val="a6"/>
          <w:rFonts w:ascii="Times New Roman" w:hAnsi="Times New Roman" w:cs="Times New Roman"/>
        </w:rPr>
        <w:footnoteRef/>
      </w:r>
      <w:r w:rsidRPr="00EF2CDC">
        <w:rPr>
          <w:rFonts w:ascii="Times New Roman" w:hAnsi="Times New Roman" w:cs="Times New Roman"/>
          <w:lang w:val="en-US"/>
        </w:rPr>
        <w:t xml:space="preserve"> Almeida P.-R. Regional integration in Latin America: historical developments, current challenges, especially in Mercosur // </w:t>
      </w:r>
      <w:proofErr w:type="spellStart"/>
      <w:r w:rsidRPr="00EF2CDC">
        <w:rPr>
          <w:rFonts w:ascii="Times New Roman" w:hAnsi="Times New Roman" w:cs="Times New Roman"/>
          <w:lang w:val="en-US"/>
        </w:rPr>
        <w:t>Meridiano</w:t>
      </w:r>
      <w:proofErr w:type="spellEnd"/>
      <w:r w:rsidRPr="00EF2CDC">
        <w:rPr>
          <w:rFonts w:ascii="Times New Roman" w:hAnsi="Times New Roman" w:cs="Times New Roman"/>
          <w:lang w:val="en-US"/>
        </w:rPr>
        <w:t xml:space="preserve"> 47 - Journal of Global Studies. -  2018. - Vol. 19. P</w:t>
      </w:r>
      <w:r w:rsidRPr="00A94154">
        <w:rPr>
          <w:rFonts w:ascii="Times New Roman" w:hAnsi="Times New Roman" w:cs="Times New Roman"/>
          <w:lang w:val="en-US"/>
        </w:rPr>
        <w:t>. 13.</w:t>
      </w:r>
    </w:p>
  </w:footnote>
  <w:footnote w:id="35">
    <w:p w:rsidR="00D35A4A" w:rsidRPr="00EF2CDC" w:rsidRDefault="00D35A4A" w:rsidP="004B2BEA">
      <w:pPr>
        <w:pStyle w:val="a4"/>
        <w:contextualSpacing/>
        <w:jc w:val="both"/>
        <w:rPr>
          <w:rFonts w:ascii="Times New Roman" w:hAnsi="Times New Roman" w:cs="Times New Roman"/>
        </w:rPr>
      </w:pPr>
      <w:r w:rsidRPr="00EF2CDC">
        <w:rPr>
          <w:rStyle w:val="a6"/>
          <w:rFonts w:ascii="Times New Roman" w:hAnsi="Times New Roman" w:cs="Times New Roman"/>
        </w:rPr>
        <w:footnoteRef/>
      </w:r>
      <w:r w:rsidRPr="00EF2CDC">
        <w:rPr>
          <w:rFonts w:ascii="Times New Roman" w:hAnsi="Times New Roman" w:cs="Times New Roman"/>
          <w:lang w:val="en-US"/>
        </w:rPr>
        <w:t xml:space="preserve"> </w:t>
      </w:r>
      <w:proofErr w:type="spellStart"/>
      <w:r w:rsidRPr="00EF2CDC">
        <w:rPr>
          <w:rFonts w:ascii="Times New Roman" w:hAnsi="Times New Roman" w:cs="Times New Roman"/>
          <w:lang w:val="en-US"/>
        </w:rPr>
        <w:t>Bielschowsky</w:t>
      </w:r>
      <w:proofErr w:type="spellEnd"/>
      <w:r w:rsidRPr="00EF2CDC">
        <w:rPr>
          <w:rFonts w:ascii="Times New Roman" w:hAnsi="Times New Roman" w:cs="Times New Roman"/>
          <w:lang w:val="en-US"/>
        </w:rPr>
        <w:t xml:space="preserve"> R., </w:t>
      </w:r>
      <w:proofErr w:type="spellStart"/>
      <w:r w:rsidRPr="00EF2CDC">
        <w:rPr>
          <w:rFonts w:ascii="Times New Roman" w:hAnsi="Times New Roman" w:cs="Times New Roman"/>
          <w:lang w:val="en-US"/>
        </w:rPr>
        <w:t>Izam</w:t>
      </w:r>
      <w:proofErr w:type="spellEnd"/>
      <w:r w:rsidRPr="00EF2CDC">
        <w:rPr>
          <w:rFonts w:ascii="Times New Roman" w:hAnsi="Times New Roman" w:cs="Times New Roman"/>
          <w:lang w:val="en-US"/>
        </w:rPr>
        <w:t xml:space="preserve"> M., </w:t>
      </w:r>
      <w:proofErr w:type="spellStart"/>
      <w:r w:rsidRPr="00EF2CDC">
        <w:rPr>
          <w:rFonts w:ascii="Times New Roman" w:hAnsi="Times New Roman" w:cs="Times New Roman"/>
          <w:lang w:val="en-US"/>
        </w:rPr>
        <w:t>Muider</w:t>
      </w:r>
      <w:proofErr w:type="spellEnd"/>
      <w:r w:rsidRPr="00EF2CDC">
        <w:rPr>
          <w:rFonts w:ascii="Times New Roman" w:hAnsi="Times New Roman" w:cs="Times New Roman"/>
          <w:lang w:val="en-US"/>
        </w:rPr>
        <w:t xml:space="preserve"> N. Dos </w:t>
      </w:r>
      <w:proofErr w:type="spellStart"/>
      <w:r w:rsidRPr="00EF2CDC">
        <w:rPr>
          <w:rFonts w:ascii="Times New Roman" w:hAnsi="Times New Roman" w:cs="Times New Roman"/>
          <w:lang w:val="en-US"/>
        </w:rPr>
        <w:t>estudios</w:t>
      </w:r>
      <w:proofErr w:type="spellEnd"/>
      <w:r w:rsidRPr="00EF2CDC">
        <w:rPr>
          <w:rFonts w:ascii="Times New Roman" w:hAnsi="Times New Roman" w:cs="Times New Roman"/>
          <w:lang w:val="en-US"/>
        </w:rPr>
        <w:t xml:space="preserve"> de la </w:t>
      </w:r>
      <w:proofErr w:type="spellStart"/>
      <w:r w:rsidRPr="00EF2CDC">
        <w:rPr>
          <w:rFonts w:ascii="Times New Roman" w:hAnsi="Times New Roman" w:cs="Times New Roman"/>
          <w:lang w:val="en-US"/>
        </w:rPr>
        <w:t>evolución</w:t>
      </w:r>
      <w:proofErr w:type="spellEnd"/>
      <w:r w:rsidRPr="00EF2CDC">
        <w:rPr>
          <w:rFonts w:ascii="Times New Roman" w:hAnsi="Times New Roman" w:cs="Times New Roman"/>
          <w:lang w:val="en-US"/>
        </w:rPr>
        <w:t xml:space="preserve"> del </w:t>
      </w:r>
      <w:proofErr w:type="spellStart"/>
      <w:r w:rsidRPr="00EF2CDC">
        <w:rPr>
          <w:rFonts w:ascii="Times New Roman" w:hAnsi="Times New Roman" w:cs="Times New Roman"/>
          <w:lang w:val="en-US"/>
        </w:rPr>
        <w:t>pensamiento</w:t>
      </w:r>
      <w:proofErr w:type="spellEnd"/>
      <w:r w:rsidRPr="00EF2CDC">
        <w:rPr>
          <w:rFonts w:ascii="Times New Roman" w:hAnsi="Times New Roman" w:cs="Times New Roman"/>
          <w:lang w:val="en-US"/>
        </w:rPr>
        <w:t xml:space="preserve"> de la CEPAL </w:t>
      </w:r>
      <w:proofErr w:type="spellStart"/>
      <w:r w:rsidRPr="00EF2CDC">
        <w:rPr>
          <w:rFonts w:ascii="Times New Roman" w:hAnsi="Times New Roman" w:cs="Times New Roman"/>
          <w:lang w:val="en-US"/>
        </w:rPr>
        <w:t>sobre</w:t>
      </w:r>
      <w:proofErr w:type="spellEnd"/>
      <w:r w:rsidRPr="00EF2CDC">
        <w:rPr>
          <w:rFonts w:ascii="Times New Roman" w:hAnsi="Times New Roman" w:cs="Times New Roman"/>
          <w:lang w:val="en-US"/>
        </w:rPr>
        <w:t xml:space="preserve"> la </w:t>
      </w:r>
      <w:proofErr w:type="spellStart"/>
      <w:r w:rsidRPr="00EF2CDC">
        <w:rPr>
          <w:rFonts w:ascii="Times New Roman" w:hAnsi="Times New Roman" w:cs="Times New Roman"/>
          <w:lang w:val="en-US"/>
        </w:rPr>
        <w:t>diversificacion</w:t>
      </w:r>
      <w:proofErr w:type="spellEnd"/>
      <w:r w:rsidRPr="00EF2CDC">
        <w:rPr>
          <w:rFonts w:ascii="Times New Roman" w:hAnsi="Times New Roman" w:cs="Times New Roman"/>
          <w:lang w:val="en-US"/>
        </w:rPr>
        <w:t xml:space="preserve"> </w:t>
      </w:r>
      <w:proofErr w:type="spellStart"/>
      <w:r w:rsidRPr="00EF2CDC">
        <w:rPr>
          <w:rFonts w:ascii="Times New Roman" w:hAnsi="Times New Roman" w:cs="Times New Roman"/>
          <w:lang w:val="en-US"/>
        </w:rPr>
        <w:t>productiva</w:t>
      </w:r>
      <w:proofErr w:type="spellEnd"/>
      <w:r w:rsidRPr="00EF2CDC">
        <w:rPr>
          <w:rFonts w:ascii="Times New Roman" w:hAnsi="Times New Roman" w:cs="Times New Roman"/>
          <w:lang w:val="en-US"/>
        </w:rPr>
        <w:t xml:space="preserve"> y la </w:t>
      </w:r>
      <w:proofErr w:type="spellStart"/>
      <w:r w:rsidRPr="00EF2CDC">
        <w:rPr>
          <w:rFonts w:ascii="Times New Roman" w:hAnsi="Times New Roman" w:cs="Times New Roman"/>
          <w:lang w:val="en-US"/>
        </w:rPr>
        <w:t>inserción</w:t>
      </w:r>
      <w:proofErr w:type="spellEnd"/>
      <w:r w:rsidRPr="00EF2CDC">
        <w:rPr>
          <w:rFonts w:ascii="Times New Roman" w:hAnsi="Times New Roman" w:cs="Times New Roman"/>
          <w:lang w:val="en-US"/>
        </w:rPr>
        <w:t xml:space="preserve"> </w:t>
      </w:r>
      <w:proofErr w:type="spellStart"/>
      <w:r w:rsidRPr="00EF2CDC">
        <w:rPr>
          <w:rFonts w:ascii="Times New Roman" w:hAnsi="Times New Roman" w:cs="Times New Roman"/>
          <w:lang w:val="en-US"/>
        </w:rPr>
        <w:t>internacional</w:t>
      </w:r>
      <w:proofErr w:type="spellEnd"/>
      <w:r w:rsidRPr="00EF2CDC">
        <w:rPr>
          <w:rFonts w:ascii="Times New Roman" w:hAnsi="Times New Roman" w:cs="Times New Roman"/>
          <w:lang w:val="en-US"/>
        </w:rPr>
        <w:t xml:space="preserve"> (1949-2008). - Santiago de Chile, 2011. </w:t>
      </w:r>
      <w:r w:rsidRPr="00EF2CDC">
        <w:rPr>
          <w:rFonts w:ascii="Times New Roman" w:hAnsi="Times New Roman" w:cs="Times New Roman"/>
        </w:rPr>
        <w:t>Р. 39.</w:t>
      </w:r>
    </w:p>
  </w:footnote>
  <w:footnote w:id="36">
    <w:p w:rsidR="00D35A4A" w:rsidRPr="00EF2CDC" w:rsidRDefault="00D35A4A" w:rsidP="004B2BEA">
      <w:pPr>
        <w:pStyle w:val="a4"/>
        <w:contextualSpacing/>
        <w:jc w:val="both"/>
        <w:rPr>
          <w:rFonts w:ascii="Times New Roman" w:hAnsi="Times New Roman" w:cs="Times New Roman"/>
          <w:lang w:val="en-US"/>
        </w:rPr>
      </w:pPr>
      <w:r w:rsidRPr="00EF2CDC">
        <w:rPr>
          <w:rStyle w:val="a6"/>
          <w:rFonts w:ascii="Times New Roman" w:hAnsi="Times New Roman" w:cs="Times New Roman"/>
        </w:rPr>
        <w:footnoteRef/>
      </w:r>
      <w:r w:rsidRPr="00EF2CDC">
        <w:rPr>
          <w:rFonts w:ascii="Times New Roman" w:hAnsi="Times New Roman" w:cs="Times New Roman"/>
        </w:rPr>
        <w:t xml:space="preserve"> Костюнина Г.М. Ассоциация стран Юго-Восточной Азии (АСЕАН) // Международная экономическая интеграция: учебное пособие / Под ред. Н</w:t>
      </w:r>
      <w:r w:rsidRPr="00EF2CDC">
        <w:rPr>
          <w:rFonts w:ascii="Times New Roman" w:hAnsi="Times New Roman" w:cs="Times New Roman"/>
          <w:lang w:val="en-US"/>
        </w:rPr>
        <w:t>.</w:t>
      </w:r>
      <w:r w:rsidRPr="00EF2CDC">
        <w:rPr>
          <w:rFonts w:ascii="Times New Roman" w:hAnsi="Times New Roman" w:cs="Times New Roman"/>
        </w:rPr>
        <w:t>Н</w:t>
      </w:r>
      <w:r w:rsidRPr="00EF2CDC">
        <w:rPr>
          <w:rFonts w:ascii="Times New Roman" w:hAnsi="Times New Roman" w:cs="Times New Roman"/>
          <w:lang w:val="en-US"/>
        </w:rPr>
        <w:t xml:space="preserve">. </w:t>
      </w:r>
      <w:r w:rsidRPr="00EF2CDC">
        <w:rPr>
          <w:rFonts w:ascii="Times New Roman" w:hAnsi="Times New Roman" w:cs="Times New Roman"/>
        </w:rPr>
        <w:t>Ливенцева</w:t>
      </w:r>
      <w:r w:rsidRPr="00EF2CDC">
        <w:rPr>
          <w:rFonts w:ascii="Times New Roman" w:hAnsi="Times New Roman" w:cs="Times New Roman"/>
          <w:lang w:val="en-US"/>
        </w:rPr>
        <w:t xml:space="preserve">. - </w:t>
      </w:r>
      <w:proofErr w:type="gramStart"/>
      <w:r w:rsidRPr="00EF2CDC">
        <w:rPr>
          <w:rFonts w:ascii="Times New Roman" w:hAnsi="Times New Roman" w:cs="Times New Roman"/>
        </w:rPr>
        <w:t>М</w:t>
      </w:r>
      <w:r w:rsidRPr="00EF2CDC">
        <w:rPr>
          <w:rFonts w:ascii="Times New Roman" w:hAnsi="Times New Roman" w:cs="Times New Roman"/>
          <w:lang w:val="en-US"/>
        </w:rPr>
        <w:t>.:</w:t>
      </w:r>
      <w:proofErr w:type="gramEnd"/>
      <w:r w:rsidRPr="00EF2CDC">
        <w:rPr>
          <w:rFonts w:ascii="Times New Roman" w:hAnsi="Times New Roman" w:cs="Times New Roman"/>
          <w:lang w:val="en-US"/>
        </w:rPr>
        <w:t xml:space="preserve"> </w:t>
      </w:r>
      <w:proofErr w:type="spellStart"/>
      <w:r w:rsidRPr="00EF2CDC">
        <w:rPr>
          <w:rFonts w:ascii="Times New Roman" w:hAnsi="Times New Roman" w:cs="Times New Roman"/>
        </w:rPr>
        <w:t>Экономистъ</w:t>
      </w:r>
      <w:proofErr w:type="spellEnd"/>
      <w:r w:rsidRPr="00EF2CDC">
        <w:rPr>
          <w:rFonts w:ascii="Times New Roman" w:hAnsi="Times New Roman" w:cs="Times New Roman"/>
          <w:lang w:val="en-US"/>
        </w:rPr>
        <w:t xml:space="preserve">, 2006. </w:t>
      </w:r>
      <w:r w:rsidRPr="00EF2CDC">
        <w:rPr>
          <w:rFonts w:ascii="Times New Roman" w:hAnsi="Times New Roman" w:cs="Times New Roman"/>
        </w:rPr>
        <w:t>С</w:t>
      </w:r>
      <w:r w:rsidRPr="00EF2CDC">
        <w:rPr>
          <w:rFonts w:ascii="Times New Roman" w:hAnsi="Times New Roman" w:cs="Times New Roman"/>
          <w:lang w:val="en-US"/>
        </w:rPr>
        <w:t>. 246.</w:t>
      </w:r>
    </w:p>
  </w:footnote>
  <w:footnote w:id="37">
    <w:p w:rsidR="00D35A4A" w:rsidRPr="00EF2CDC" w:rsidRDefault="00D35A4A" w:rsidP="004B2BEA">
      <w:pPr>
        <w:autoSpaceDE w:val="0"/>
        <w:autoSpaceDN w:val="0"/>
        <w:adjustRightInd w:val="0"/>
        <w:spacing w:after="0" w:line="240" w:lineRule="auto"/>
        <w:contextualSpacing/>
        <w:jc w:val="both"/>
        <w:rPr>
          <w:rFonts w:ascii="Times New Roman" w:hAnsi="Times New Roman" w:cs="Times New Roman"/>
          <w:sz w:val="20"/>
          <w:szCs w:val="20"/>
          <w:lang w:val="en-US"/>
        </w:rPr>
      </w:pPr>
      <w:r w:rsidRPr="00EF2CDC">
        <w:rPr>
          <w:rStyle w:val="a6"/>
          <w:rFonts w:ascii="Times New Roman" w:hAnsi="Times New Roman" w:cs="Times New Roman"/>
          <w:sz w:val="20"/>
          <w:szCs w:val="20"/>
        </w:rPr>
        <w:footnoteRef/>
      </w:r>
      <w:r w:rsidRPr="00EF2CDC">
        <w:rPr>
          <w:rFonts w:ascii="Times New Roman" w:hAnsi="Times New Roman" w:cs="Times New Roman"/>
          <w:sz w:val="20"/>
          <w:szCs w:val="20"/>
          <w:lang w:val="en-US"/>
        </w:rPr>
        <w:t xml:space="preserve"> ESDP European Spatial Development Perspective. Towards Balanced and Sustainable Development of the territory of the European </w:t>
      </w:r>
      <w:r w:rsidRPr="00EF2CDC">
        <w:rPr>
          <w:rFonts w:ascii="Times New Roman" w:hAnsi="Times New Roman" w:cs="Times New Roman"/>
          <w:sz w:val="20"/>
          <w:szCs w:val="20"/>
          <w:highlight w:val="white"/>
          <w:lang w:val="en-US"/>
        </w:rPr>
        <w:t>Union</w:t>
      </w:r>
      <w:r w:rsidRPr="00EF2CDC">
        <w:rPr>
          <w:rFonts w:ascii="Times New Roman" w:hAnsi="Times New Roman" w:cs="Times New Roman"/>
          <w:sz w:val="20"/>
          <w:szCs w:val="20"/>
          <w:lang w:val="en-US"/>
        </w:rPr>
        <w:t>. May 1999 // [Electronic resource] URL: https://ec.europa.eu/regional_policy/sources/docoffic/official/reports/pdf/sum_en.pdf (accessed: 16.04.2019)</w:t>
      </w:r>
    </w:p>
  </w:footnote>
  <w:footnote w:id="38">
    <w:p w:rsidR="00D35A4A" w:rsidRPr="00A94154" w:rsidRDefault="00D35A4A" w:rsidP="004B2BEA">
      <w:pPr>
        <w:pStyle w:val="a4"/>
        <w:contextualSpacing/>
        <w:jc w:val="both"/>
        <w:rPr>
          <w:rFonts w:ascii="Times New Roman" w:hAnsi="Times New Roman" w:cs="Times New Roman"/>
        </w:rPr>
      </w:pPr>
      <w:r w:rsidRPr="00EF2CDC">
        <w:rPr>
          <w:rStyle w:val="a6"/>
          <w:rFonts w:ascii="Times New Roman" w:hAnsi="Times New Roman" w:cs="Times New Roman"/>
        </w:rPr>
        <w:footnoteRef/>
      </w:r>
      <w:r w:rsidRPr="00EF2CDC">
        <w:rPr>
          <w:rFonts w:ascii="Times New Roman" w:hAnsi="Times New Roman" w:cs="Times New Roman"/>
          <w:lang w:val="en-US"/>
        </w:rPr>
        <w:t xml:space="preserve"> Yoshimatsu H. Preferences, Interest, and Regional Integration: The development of the ASEAN Industrial Cooperation Agreement // Review of International Political Economy. - 2002. - № 1. P</w:t>
      </w:r>
      <w:r w:rsidRPr="00A94154">
        <w:rPr>
          <w:rFonts w:ascii="Times New Roman" w:hAnsi="Times New Roman" w:cs="Times New Roman"/>
        </w:rPr>
        <w:t>. 131.</w:t>
      </w:r>
    </w:p>
  </w:footnote>
  <w:footnote w:id="39">
    <w:p w:rsidR="00D35A4A" w:rsidRPr="00EF2CDC" w:rsidRDefault="00D35A4A" w:rsidP="004B2BEA">
      <w:pPr>
        <w:pStyle w:val="a4"/>
        <w:contextualSpacing/>
        <w:jc w:val="both"/>
        <w:rPr>
          <w:rFonts w:ascii="Times New Roman" w:hAnsi="Times New Roman" w:cs="Times New Roman"/>
        </w:rPr>
      </w:pPr>
      <w:r w:rsidRPr="00EF2CDC">
        <w:rPr>
          <w:rStyle w:val="a6"/>
          <w:rFonts w:ascii="Times New Roman" w:hAnsi="Times New Roman" w:cs="Times New Roman"/>
        </w:rPr>
        <w:footnoteRef/>
      </w:r>
      <w:r w:rsidRPr="00EF2CDC">
        <w:rPr>
          <w:rFonts w:ascii="Times New Roman" w:hAnsi="Times New Roman" w:cs="Times New Roman"/>
        </w:rPr>
        <w:t xml:space="preserve"> Чумакова М.Л. Международная жизнь Латинской Америки сегодня // Латинская Америка. - 2008. - № 11. С. 55.</w:t>
      </w:r>
    </w:p>
  </w:footnote>
  <w:footnote w:id="40">
    <w:p w:rsidR="00D35A4A" w:rsidRPr="00EF2CDC" w:rsidRDefault="00D35A4A" w:rsidP="004B2BEA">
      <w:pPr>
        <w:pStyle w:val="a4"/>
        <w:contextualSpacing/>
        <w:jc w:val="both"/>
        <w:rPr>
          <w:rFonts w:ascii="Times New Roman" w:hAnsi="Times New Roman" w:cs="Times New Roman"/>
        </w:rPr>
      </w:pPr>
      <w:r w:rsidRPr="00EF2CDC">
        <w:rPr>
          <w:rStyle w:val="a6"/>
          <w:rFonts w:ascii="Times New Roman" w:hAnsi="Times New Roman" w:cs="Times New Roman"/>
        </w:rPr>
        <w:footnoteRef/>
      </w:r>
      <w:r w:rsidRPr="00EF2CDC">
        <w:rPr>
          <w:rFonts w:ascii="Times New Roman" w:hAnsi="Times New Roman" w:cs="Times New Roman"/>
        </w:rPr>
        <w:t xml:space="preserve"> </w:t>
      </w:r>
      <w:proofErr w:type="spellStart"/>
      <w:r w:rsidRPr="00EF2CDC">
        <w:rPr>
          <w:rFonts w:ascii="Times New Roman" w:hAnsi="Times New Roman" w:cs="Times New Roman"/>
        </w:rPr>
        <w:t>Букова</w:t>
      </w:r>
      <w:proofErr w:type="spellEnd"/>
      <w:r w:rsidRPr="00EF2CDC">
        <w:rPr>
          <w:rFonts w:ascii="Times New Roman" w:hAnsi="Times New Roman" w:cs="Times New Roman"/>
        </w:rPr>
        <w:t xml:space="preserve"> И.А. Тенденция регионализации и «левый поворот» в странах Латинской Америки: </w:t>
      </w:r>
      <w:proofErr w:type="spellStart"/>
      <w:r w:rsidRPr="00EF2CDC">
        <w:rPr>
          <w:rFonts w:ascii="Times New Roman" w:hAnsi="Times New Roman" w:cs="Times New Roman"/>
        </w:rPr>
        <w:t>автореф</w:t>
      </w:r>
      <w:proofErr w:type="spellEnd"/>
      <w:r w:rsidRPr="00EF2CDC">
        <w:rPr>
          <w:rFonts w:ascii="Times New Roman" w:hAnsi="Times New Roman" w:cs="Times New Roman"/>
        </w:rPr>
        <w:t xml:space="preserve">. </w:t>
      </w:r>
      <w:proofErr w:type="spellStart"/>
      <w:r w:rsidRPr="00EF2CDC">
        <w:rPr>
          <w:rFonts w:ascii="Times New Roman" w:hAnsi="Times New Roman" w:cs="Times New Roman"/>
        </w:rPr>
        <w:t>дис</w:t>
      </w:r>
      <w:proofErr w:type="spellEnd"/>
      <w:r w:rsidRPr="00EF2CDC">
        <w:rPr>
          <w:rFonts w:ascii="Times New Roman" w:hAnsi="Times New Roman" w:cs="Times New Roman"/>
        </w:rPr>
        <w:t>. ... канд. полит. наук: 23.00.04. - М., 2011. С. 28.</w:t>
      </w:r>
    </w:p>
  </w:footnote>
  <w:footnote w:id="41">
    <w:p w:rsidR="00D35A4A" w:rsidRPr="00FA2E8E" w:rsidRDefault="00D35A4A" w:rsidP="004B2BEA">
      <w:pPr>
        <w:pStyle w:val="a4"/>
        <w:contextualSpacing/>
        <w:jc w:val="both"/>
        <w:rPr>
          <w:rFonts w:ascii="Times New Roman" w:hAnsi="Times New Roman" w:cs="Times New Roman"/>
          <w:lang w:val="en-US"/>
        </w:rPr>
      </w:pPr>
      <w:r w:rsidRPr="00EF2CDC">
        <w:rPr>
          <w:rStyle w:val="a6"/>
          <w:rFonts w:ascii="Times New Roman" w:hAnsi="Times New Roman" w:cs="Times New Roman"/>
        </w:rPr>
        <w:footnoteRef/>
      </w:r>
      <w:r w:rsidRPr="00EF2CDC">
        <w:rPr>
          <w:rFonts w:ascii="Times New Roman" w:hAnsi="Times New Roman" w:cs="Times New Roman"/>
        </w:rPr>
        <w:t xml:space="preserve"> Разумовский Д.В. Латиноамериканская интеграция выходит в мир. Перспективы для России. // Мировая экономика и международные отношения. - 2015. - № 8. С</w:t>
      </w:r>
      <w:r w:rsidRPr="00FA2E8E">
        <w:rPr>
          <w:rFonts w:ascii="Times New Roman" w:hAnsi="Times New Roman" w:cs="Times New Roman"/>
          <w:lang w:val="en-US"/>
        </w:rPr>
        <w:t>. 83.</w:t>
      </w:r>
    </w:p>
  </w:footnote>
  <w:footnote w:id="42">
    <w:p w:rsidR="00D35A4A" w:rsidRPr="00A94154" w:rsidRDefault="00D35A4A" w:rsidP="004B2BEA">
      <w:pPr>
        <w:pStyle w:val="a4"/>
        <w:contextualSpacing/>
        <w:jc w:val="both"/>
        <w:rPr>
          <w:rFonts w:ascii="Times New Roman" w:hAnsi="Times New Roman" w:cs="Times New Roman"/>
          <w:lang w:val="en-US"/>
        </w:rPr>
      </w:pPr>
      <w:r w:rsidRPr="00EF2CDC">
        <w:rPr>
          <w:rStyle w:val="a6"/>
          <w:rFonts w:ascii="Times New Roman" w:hAnsi="Times New Roman" w:cs="Times New Roman"/>
        </w:rPr>
        <w:footnoteRef/>
      </w:r>
      <w:r w:rsidRPr="00EF2CDC">
        <w:rPr>
          <w:rFonts w:ascii="Times New Roman" w:hAnsi="Times New Roman" w:cs="Times New Roman"/>
          <w:lang w:val="en-US"/>
        </w:rPr>
        <w:t xml:space="preserve"> </w:t>
      </w:r>
      <w:proofErr w:type="spellStart"/>
      <w:r w:rsidRPr="00EF2CDC">
        <w:rPr>
          <w:rFonts w:ascii="Times New Roman" w:hAnsi="Times New Roman" w:cs="Times New Roman"/>
          <w:lang w:val="en-US"/>
        </w:rPr>
        <w:t>Vivares</w:t>
      </w:r>
      <w:proofErr w:type="spellEnd"/>
      <w:r w:rsidRPr="00EF2CDC">
        <w:rPr>
          <w:rFonts w:ascii="Times New Roman" w:hAnsi="Times New Roman" w:cs="Times New Roman"/>
          <w:lang w:val="en-US"/>
        </w:rPr>
        <w:t xml:space="preserve"> E. Regionalism, Development and the Post-Commodities Boom in South America. - Berlin: Springer, 2017. P</w:t>
      </w:r>
      <w:r w:rsidRPr="00A94154">
        <w:rPr>
          <w:rFonts w:ascii="Times New Roman" w:hAnsi="Times New Roman" w:cs="Times New Roman"/>
          <w:lang w:val="en-US"/>
        </w:rPr>
        <w:t>. 141.</w:t>
      </w:r>
    </w:p>
  </w:footnote>
  <w:footnote w:id="43">
    <w:p w:rsidR="00D35A4A" w:rsidRPr="00EF2CDC" w:rsidRDefault="00D35A4A" w:rsidP="004B2BEA">
      <w:pPr>
        <w:pStyle w:val="a4"/>
        <w:contextualSpacing/>
        <w:jc w:val="both"/>
        <w:rPr>
          <w:rFonts w:ascii="Times New Roman" w:hAnsi="Times New Roman" w:cs="Times New Roman"/>
          <w:lang w:val="en-US"/>
        </w:rPr>
      </w:pPr>
      <w:r w:rsidRPr="00EF2CDC">
        <w:rPr>
          <w:rStyle w:val="a6"/>
          <w:rFonts w:ascii="Times New Roman" w:hAnsi="Times New Roman" w:cs="Times New Roman"/>
        </w:rPr>
        <w:footnoteRef/>
      </w:r>
      <w:r w:rsidRPr="00EF2CDC">
        <w:rPr>
          <w:rFonts w:ascii="Times New Roman" w:hAnsi="Times New Roman" w:cs="Times New Roman"/>
          <w:lang w:val="en-US"/>
        </w:rPr>
        <w:t xml:space="preserve"> Girvan N. Is ALBA a New Model of Integration? Reflections on the CARICOM Experience // International Journal of Cuban Studies. September 2011. [Electronic resource] URL: http://citeseerx.ist.psu.edu/viewdoc/download?doi=10.1.1.372.6983&amp;rep=rep1&amp;type=pdf (accessed: 16.04.2019)</w:t>
      </w:r>
    </w:p>
  </w:footnote>
  <w:footnote w:id="44">
    <w:p w:rsidR="00D35A4A" w:rsidRPr="00EF2CDC" w:rsidRDefault="00D35A4A" w:rsidP="004B2BEA">
      <w:pPr>
        <w:pStyle w:val="a4"/>
        <w:contextualSpacing/>
        <w:jc w:val="both"/>
        <w:rPr>
          <w:rFonts w:ascii="Times New Roman" w:hAnsi="Times New Roman" w:cs="Times New Roman"/>
          <w:lang w:val="en-US"/>
        </w:rPr>
      </w:pPr>
      <w:r w:rsidRPr="00EF2CDC">
        <w:rPr>
          <w:rStyle w:val="a6"/>
          <w:rFonts w:ascii="Times New Roman" w:hAnsi="Times New Roman" w:cs="Times New Roman"/>
        </w:rPr>
        <w:footnoteRef/>
      </w:r>
      <w:r w:rsidRPr="00EF2CDC">
        <w:rPr>
          <w:rFonts w:ascii="Times New Roman" w:hAnsi="Times New Roman" w:cs="Times New Roman"/>
          <w:lang w:val="en-US"/>
        </w:rPr>
        <w:t xml:space="preserve"> </w:t>
      </w:r>
      <w:proofErr w:type="spellStart"/>
      <w:r w:rsidRPr="00EF2CDC">
        <w:rPr>
          <w:rFonts w:ascii="Times New Roman" w:hAnsi="Times New Roman" w:cs="Times New Roman"/>
          <w:lang w:val="en-US"/>
        </w:rPr>
        <w:t>Veiga</w:t>
      </w:r>
      <w:proofErr w:type="spellEnd"/>
      <w:r w:rsidRPr="00EF2CDC">
        <w:rPr>
          <w:rFonts w:ascii="Times New Roman" w:hAnsi="Times New Roman" w:cs="Times New Roman"/>
          <w:lang w:val="en-US"/>
        </w:rPr>
        <w:t xml:space="preserve">, P., Rios S. O </w:t>
      </w:r>
      <w:proofErr w:type="spellStart"/>
      <w:r w:rsidRPr="00EF2CDC">
        <w:rPr>
          <w:rFonts w:ascii="Times New Roman" w:hAnsi="Times New Roman" w:cs="Times New Roman"/>
          <w:lang w:val="en-US"/>
        </w:rPr>
        <w:t>regionalismo</w:t>
      </w:r>
      <w:proofErr w:type="spellEnd"/>
      <w:r w:rsidRPr="00EF2CDC">
        <w:rPr>
          <w:rFonts w:ascii="Times New Roman" w:hAnsi="Times New Roman" w:cs="Times New Roman"/>
          <w:lang w:val="en-US"/>
        </w:rPr>
        <w:t xml:space="preserve"> </w:t>
      </w:r>
      <w:proofErr w:type="spellStart"/>
      <w:r w:rsidRPr="00EF2CDC">
        <w:rPr>
          <w:rFonts w:ascii="Times New Roman" w:hAnsi="Times New Roman" w:cs="Times New Roman"/>
          <w:lang w:val="en-US"/>
        </w:rPr>
        <w:t>pós</w:t>
      </w:r>
      <w:proofErr w:type="spellEnd"/>
      <w:r w:rsidRPr="00EF2CDC">
        <w:rPr>
          <w:rFonts w:ascii="Times New Roman" w:hAnsi="Times New Roman" w:cs="Times New Roman"/>
          <w:lang w:val="en-US"/>
        </w:rPr>
        <w:t xml:space="preserve">-liberal, </w:t>
      </w:r>
      <w:proofErr w:type="spellStart"/>
      <w:proofErr w:type="gramStart"/>
      <w:r w:rsidRPr="00EF2CDC">
        <w:rPr>
          <w:rFonts w:ascii="Times New Roman" w:hAnsi="Times New Roman" w:cs="Times New Roman"/>
          <w:lang w:val="en-US"/>
        </w:rPr>
        <w:t>na</w:t>
      </w:r>
      <w:proofErr w:type="spellEnd"/>
      <w:proofErr w:type="gramEnd"/>
      <w:r w:rsidRPr="00EF2CDC">
        <w:rPr>
          <w:rFonts w:ascii="Times New Roman" w:hAnsi="Times New Roman" w:cs="Times New Roman"/>
          <w:lang w:val="en-US"/>
        </w:rPr>
        <w:t xml:space="preserve"> </w:t>
      </w:r>
      <w:proofErr w:type="spellStart"/>
      <w:r w:rsidRPr="00EF2CDC">
        <w:rPr>
          <w:rFonts w:ascii="Times New Roman" w:hAnsi="Times New Roman" w:cs="Times New Roman"/>
          <w:lang w:val="en-US"/>
        </w:rPr>
        <w:t>América</w:t>
      </w:r>
      <w:proofErr w:type="spellEnd"/>
      <w:r w:rsidRPr="00EF2CDC">
        <w:rPr>
          <w:rFonts w:ascii="Times New Roman" w:hAnsi="Times New Roman" w:cs="Times New Roman"/>
          <w:lang w:val="en-US"/>
        </w:rPr>
        <w:t xml:space="preserve"> do </w:t>
      </w:r>
      <w:proofErr w:type="spellStart"/>
      <w:r w:rsidRPr="00EF2CDC">
        <w:rPr>
          <w:rFonts w:ascii="Times New Roman" w:hAnsi="Times New Roman" w:cs="Times New Roman"/>
          <w:lang w:val="en-US"/>
        </w:rPr>
        <w:t>Sul</w:t>
      </w:r>
      <w:proofErr w:type="spellEnd"/>
      <w:r w:rsidRPr="00EF2CDC">
        <w:rPr>
          <w:rFonts w:ascii="Times New Roman" w:hAnsi="Times New Roman" w:cs="Times New Roman"/>
          <w:lang w:val="en-US"/>
        </w:rPr>
        <w:t xml:space="preserve">: </w:t>
      </w:r>
      <w:proofErr w:type="spellStart"/>
      <w:r w:rsidRPr="00EF2CDC">
        <w:rPr>
          <w:rFonts w:ascii="Times New Roman" w:hAnsi="Times New Roman" w:cs="Times New Roman"/>
          <w:lang w:val="en-US"/>
        </w:rPr>
        <w:t>origens</w:t>
      </w:r>
      <w:proofErr w:type="spellEnd"/>
      <w:r w:rsidRPr="00EF2CDC">
        <w:rPr>
          <w:rFonts w:ascii="Times New Roman" w:hAnsi="Times New Roman" w:cs="Times New Roman"/>
          <w:lang w:val="en-US"/>
        </w:rPr>
        <w:t xml:space="preserve">, </w:t>
      </w:r>
      <w:proofErr w:type="spellStart"/>
      <w:r w:rsidRPr="00EF2CDC">
        <w:rPr>
          <w:rFonts w:ascii="Times New Roman" w:hAnsi="Times New Roman" w:cs="Times New Roman"/>
          <w:lang w:val="en-US"/>
        </w:rPr>
        <w:t>iniciativas</w:t>
      </w:r>
      <w:proofErr w:type="spellEnd"/>
      <w:r w:rsidRPr="00EF2CDC">
        <w:rPr>
          <w:rFonts w:ascii="Times New Roman" w:hAnsi="Times New Roman" w:cs="Times New Roman"/>
          <w:lang w:val="en-US"/>
        </w:rPr>
        <w:t xml:space="preserve"> e </w:t>
      </w:r>
      <w:proofErr w:type="spellStart"/>
      <w:r w:rsidRPr="00EF2CDC">
        <w:rPr>
          <w:rFonts w:ascii="Times New Roman" w:hAnsi="Times New Roman" w:cs="Times New Roman"/>
          <w:lang w:val="en-US"/>
        </w:rPr>
        <w:t>dilemas</w:t>
      </w:r>
      <w:proofErr w:type="spellEnd"/>
      <w:r w:rsidRPr="00EF2CDC">
        <w:rPr>
          <w:rFonts w:ascii="Times New Roman" w:hAnsi="Times New Roman" w:cs="Times New Roman"/>
          <w:lang w:val="en-US"/>
        </w:rPr>
        <w:t xml:space="preserve"> // </w:t>
      </w:r>
      <w:proofErr w:type="spellStart"/>
      <w:r w:rsidRPr="00EF2CDC">
        <w:rPr>
          <w:rFonts w:ascii="Times New Roman" w:hAnsi="Times New Roman" w:cs="Times New Roman"/>
          <w:lang w:val="en-US"/>
        </w:rPr>
        <w:t>División</w:t>
      </w:r>
      <w:proofErr w:type="spellEnd"/>
      <w:r w:rsidRPr="00EF2CDC">
        <w:rPr>
          <w:rFonts w:ascii="Times New Roman" w:hAnsi="Times New Roman" w:cs="Times New Roman"/>
          <w:lang w:val="en-US"/>
        </w:rPr>
        <w:t xml:space="preserve"> de </w:t>
      </w:r>
      <w:proofErr w:type="spellStart"/>
      <w:r w:rsidRPr="00EF2CDC">
        <w:rPr>
          <w:rFonts w:ascii="Times New Roman" w:hAnsi="Times New Roman" w:cs="Times New Roman"/>
          <w:lang w:val="en-US"/>
        </w:rPr>
        <w:t>Comercio</w:t>
      </w:r>
      <w:proofErr w:type="spellEnd"/>
      <w:r w:rsidRPr="00EF2CDC">
        <w:rPr>
          <w:rFonts w:ascii="Times New Roman" w:hAnsi="Times New Roman" w:cs="Times New Roman"/>
          <w:lang w:val="en-US"/>
        </w:rPr>
        <w:t xml:space="preserve"> </w:t>
      </w:r>
      <w:proofErr w:type="spellStart"/>
      <w:r w:rsidRPr="00EF2CDC">
        <w:rPr>
          <w:rFonts w:ascii="Times New Roman" w:hAnsi="Times New Roman" w:cs="Times New Roman"/>
          <w:lang w:val="en-US"/>
        </w:rPr>
        <w:t>Internacional</w:t>
      </w:r>
      <w:proofErr w:type="spellEnd"/>
      <w:r w:rsidRPr="00EF2CDC">
        <w:rPr>
          <w:rFonts w:ascii="Times New Roman" w:hAnsi="Times New Roman" w:cs="Times New Roman"/>
          <w:lang w:val="en-US"/>
        </w:rPr>
        <w:t xml:space="preserve"> e </w:t>
      </w:r>
      <w:proofErr w:type="spellStart"/>
      <w:r w:rsidRPr="00EF2CDC">
        <w:rPr>
          <w:rFonts w:ascii="Times New Roman" w:hAnsi="Times New Roman" w:cs="Times New Roman"/>
          <w:lang w:val="en-US"/>
        </w:rPr>
        <w:t>Integración</w:t>
      </w:r>
      <w:proofErr w:type="spellEnd"/>
      <w:r w:rsidRPr="00EF2CDC">
        <w:rPr>
          <w:rFonts w:ascii="Times New Roman" w:hAnsi="Times New Roman" w:cs="Times New Roman"/>
          <w:lang w:val="en-US"/>
        </w:rPr>
        <w:t xml:space="preserve">. Santiago de Chile, </w:t>
      </w:r>
      <w:proofErr w:type="spellStart"/>
      <w:proofErr w:type="gramStart"/>
      <w:r w:rsidRPr="00EF2CDC">
        <w:rPr>
          <w:rFonts w:ascii="Times New Roman" w:hAnsi="Times New Roman" w:cs="Times New Roman"/>
          <w:lang w:val="en-US"/>
        </w:rPr>
        <w:t>julio</w:t>
      </w:r>
      <w:proofErr w:type="spellEnd"/>
      <w:proofErr w:type="gramEnd"/>
      <w:r w:rsidRPr="00EF2CDC">
        <w:rPr>
          <w:rFonts w:ascii="Times New Roman" w:hAnsi="Times New Roman" w:cs="Times New Roman"/>
          <w:lang w:val="en-US"/>
        </w:rPr>
        <w:t xml:space="preserve"> de 2007. [Electronic resource] URL: https://repositorio.cepal.org/bitstream/handle/11362/4428/1/S2007612_pt.pdf (accessed: 17.04.2019)</w:t>
      </w:r>
    </w:p>
  </w:footnote>
  <w:footnote w:id="45">
    <w:p w:rsidR="00D35A4A" w:rsidRPr="00EF2CDC" w:rsidRDefault="00D35A4A" w:rsidP="004B2BEA">
      <w:pPr>
        <w:pStyle w:val="a4"/>
        <w:contextualSpacing/>
        <w:jc w:val="both"/>
        <w:rPr>
          <w:rFonts w:ascii="Times New Roman" w:hAnsi="Times New Roman" w:cs="Times New Roman"/>
          <w:lang w:val="en-US"/>
        </w:rPr>
      </w:pPr>
      <w:r w:rsidRPr="00EF2CDC">
        <w:rPr>
          <w:rStyle w:val="a6"/>
          <w:rFonts w:ascii="Times New Roman" w:hAnsi="Times New Roman" w:cs="Times New Roman"/>
        </w:rPr>
        <w:footnoteRef/>
      </w:r>
      <w:r w:rsidRPr="00EF2CDC">
        <w:rPr>
          <w:rFonts w:ascii="Times New Roman" w:hAnsi="Times New Roman" w:cs="Times New Roman"/>
          <w:lang w:val="en-US"/>
        </w:rPr>
        <w:t xml:space="preserve"> Serbin </w:t>
      </w:r>
      <w:r w:rsidRPr="00EF2CDC">
        <w:rPr>
          <w:rFonts w:ascii="Times New Roman" w:hAnsi="Times New Roman" w:cs="Times New Roman"/>
        </w:rPr>
        <w:t>А</w:t>
      </w:r>
      <w:r w:rsidRPr="00EF2CDC">
        <w:rPr>
          <w:rFonts w:ascii="Times New Roman" w:hAnsi="Times New Roman" w:cs="Times New Roman"/>
          <w:lang w:val="en-US"/>
        </w:rPr>
        <w:t xml:space="preserve">., </w:t>
      </w:r>
      <w:proofErr w:type="spellStart"/>
      <w:r w:rsidRPr="00EF2CDC">
        <w:rPr>
          <w:rFonts w:ascii="Times New Roman" w:hAnsi="Times New Roman" w:cs="Times New Roman"/>
          <w:lang w:val="en-US"/>
        </w:rPr>
        <w:t>Laneydi</w:t>
      </w:r>
      <w:proofErr w:type="spellEnd"/>
      <w:r w:rsidRPr="00EF2CDC">
        <w:rPr>
          <w:rFonts w:ascii="Times New Roman" w:hAnsi="Times New Roman" w:cs="Times New Roman"/>
          <w:lang w:val="en-US"/>
        </w:rPr>
        <w:t xml:space="preserve"> </w:t>
      </w:r>
      <w:r w:rsidRPr="00EF2CDC">
        <w:rPr>
          <w:rFonts w:ascii="Times New Roman" w:hAnsi="Times New Roman" w:cs="Times New Roman"/>
        </w:rPr>
        <w:t>М</w:t>
      </w:r>
      <w:r w:rsidRPr="00EF2CDC">
        <w:rPr>
          <w:rFonts w:ascii="Times New Roman" w:hAnsi="Times New Roman" w:cs="Times New Roman"/>
          <w:lang w:val="en-US"/>
        </w:rPr>
        <w:t xml:space="preserve">. El </w:t>
      </w:r>
      <w:proofErr w:type="spellStart"/>
      <w:r w:rsidRPr="00EF2CDC">
        <w:rPr>
          <w:rFonts w:ascii="Times New Roman" w:hAnsi="Times New Roman" w:cs="Times New Roman"/>
          <w:lang w:val="en-US"/>
        </w:rPr>
        <w:t>regionalismo</w:t>
      </w:r>
      <w:proofErr w:type="spellEnd"/>
      <w:r w:rsidRPr="00EF2CDC">
        <w:rPr>
          <w:rFonts w:ascii="Times New Roman" w:hAnsi="Times New Roman" w:cs="Times New Roman"/>
          <w:lang w:val="en-US"/>
        </w:rPr>
        <w:t xml:space="preserve"> «post–liberal» en </w:t>
      </w:r>
      <w:proofErr w:type="spellStart"/>
      <w:r w:rsidRPr="00EF2CDC">
        <w:rPr>
          <w:rFonts w:ascii="Times New Roman" w:hAnsi="Times New Roman" w:cs="Times New Roman"/>
          <w:lang w:val="en-US"/>
        </w:rPr>
        <w:t>América</w:t>
      </w:r>
      <w:proofErr w:type="spellEnd"/>
      <w:r w:rsidRPr="00EF2CDC">
        <w:rPr>
          <w:rFonts w:ascii="Times New Roman" w:hAnsi="Times New Roman" w:cs="Times New Roman"/>
          <w:lang w:val="en-US"/>
        </w:rPr>
        <w:t xml:space="preserve"> Latina y el Caribe: </w:t>
      </w:r>
      <w:proofErr w:type="spellStart"/>
      <w:r w:rsidRPr="00EF2CDC">
        <w:rPr>
          <w:rFonts w:ascii="Times New Roman" w:hAnsi="Times New Roman" w:cs="Times New Roman"/>
          <w:lang w:val="en-US"/>
        </w:rPr>
        <w:t>Nuevos</w:t>
      </w:r>
      <w:proofErr w:type="spellEnd"/>
      <w:r w:rsidRPr="00EF2CDC">
        <w:rPr>
          <w:rFonts w:ascii="Times New Roman" w:hAnsi="Times New Roman" w:cs="Times New Roman"/>
          <w:lang w:val="en-US"/>
        </w:rPr>
        <w:t xml:space="preserve"> </w:t>
      </w:r>
      <w:proofErr w:type="spellStart"/>
      <w:r w:rsidRPr="00EF2CDC">
        <w:rPr>
          <w:rFonts w:ascii="Times New Roman" w:hAnsi="Times New Roman" w:cs="Times New Roman"/>
          <w:lang w:val="en-US"/>
        </w:rPr>
        <w:t>actores</w:t>
      </w:r>
      <w:proofErr w:type="spellEnd"/>
      <w:r w:rsidRPr="00EF2CDC">
        <w:rPr>
          <w:rFonts w:ascii="Times New Roman" w:hAnsi="Times New Roman" w:cs="Times New Roman"/>
          <w:lang w:val="en-US"/>
        </w:rPr>
        <w:t xml:space="preserve">, </w:t>
      </w:r>
      <w:proofErr w:type="spellStart"/>
      <w:r w:rsidRPr="00EF2CDC">
        <w:rPr>
          <w:rFonts w:ascii="Times New Roman" w:hAnsi="Times New Roman" w:cs="Times New Roman"/>
          <w:lang w:val="en-US"/>
        </w:rPr>
        <w:t>nuevos</w:t>
      </w:r>
      <w:proofErr w:type="spellEnd"/>
      <w:r w:rsidRPr="00EF2CDC">
        <w:rPr>
          <w:rFonts w:ascii="Times New Roman" w:hAnsi="Times New Roman" w:cs="Times New Roman"/>
          <w:lang w:val="en-US"/>
        </w:rPr>
        <w:t xml:space="preserve"> </w:t>
      </w:r>
      <w:proofErr w:type="spellStart"/>
      <w:r w:rsidRPr="00EF2CDC">
        <w:rPr>
          <w:rFonts w:ascii="Times New Roman" w:hAnsi="Times New Roman" w:cs="Times New Roman"/>
          <w:lang w:val="en-US"/>
        </w:rPr>
        <w:t>temas</w:t>
      </w:r>
      <w:proofErr w:type="spellEnd"/>
      <w:r w:rsidRPr="00EF2CDC">
        <w:rPr>
          <w:rFonts w:ascii="Times New Roman" w:hAnsi="Times New Roman" w:cs="Times New Roman"/>
          <w:lang w:val="en-US"/>
        </w:rPr>
        <w:t xml:space="preserve">, </w:t>
      </w:r>
      <w:proofErr w:type="spellStart"/>
      <w:r w:rsidRPr="00EF2CDC">
        <w:rPr>
          <w:rFonts w:ascii="Times New Roman" w:hAnsi="Times New Roman" w:cs="Times New Roman"/>
          <w:lang w:val="en-US"/>
        </w:rPr>
        <w:t>nuevos</w:t>
      </w:r>
      <w:proofErr w:type="spellEnd"/>
      <w:r w:rsidRPr="00EF2CDC">
        <w:rPr>
          <w:rFonts w:ascii="Times New Roman" w:hAnsi="Times New Roman" w:cs="Times New Roman"/>
          <w:lang w:val="en-US"/>
        </w:rPr>
        <w:t xml:space="preserve"> </w:t>
      </w:r>
      <w:proofErr w:type="spellStart"/>
      <w:r w:rsidRPr="00EF2CDC">
        <w:rPr>
          <w:rFonts w:ascii="Times New Roman" w:hAnsi="Times New Roman" w:cs="Times New Roman"/>
          <w:lang w:val="en-US"/>
        </w:rPr>
        <w:t>desafíos</w:t>
      </w:r>
      <w:proofErr w:type="spellEnd"/>
      <w:r w:rsidRPr="00EF2CDC">
        <w:rPr>
          <w:rFonts w:ascii="Times New Roman" w:hAnsi="Times New Roman" w:cs="Times New Roman"/>
          <w:lang w:val="en-US"/>
        </w:rPr>
        <w:t xml:space="preserve"> // </w:t>
      </w:r>
      <w:proofErr w:type="spellStart"/>
      <w:r w:rsidRPr="00EF2CDC">
        <w:rPr>
          <w:rFonts w:ascii="Times New Roman" w:hAnsi="Times New Roman" w:cs="Times New Roman"/>
          <w:lang w:val="en-US"/>
        </w:rPr>
        <w:t>Anuario</w:t>
      </w:r>
      <w:proofErr w:type="spellEnd"/>
      <w:r w:rsidRPr="00EF2CDC">
        <w:rPr>
          <w:rFonts w:ascii="Times New Roman" w:hAnsi="Times New Roman" w:cs="Times New Roman"/>
          <w:lang w:val="en-US"/>
        </w:rPr>
        <w:t xml:space="preserve"> de la </w:t>
      </w:r>
      <w:proofErr w:type="spellStart"/>
      <w:r w:rsidRPr="00EF2CDC">
        <w:rPr>
          <w:rFonts w:ascii="Times New Roman" w:hAnsi="Times New Roman" w:cs="Times New Roman"/>
          <w:lang w:val="en-US"/>
        </w:rPr>
        <w:t>Integración</w:t>
      </w:r>
      <w:proofErr w:type="spellEnd"/>
      <w:r w:rsidRPr="00EF2CDC">
        <w:rPr>
          <w:rFonts w:ascii="Times New Roman" w:hAnsi="Times New Roman" w:cs="Times New Roman"/>
          <w:lang w:val="en-US"/>
        </w:rPr>
        <w:t xml:space="preserve"> Regional de </w:t>
      </w:r>
      <w:proofErr w:type="spellStart"/>
      <w:r w:rsidRPr="00EF2CDC">
        <w:rPr>
          <w:rFonts w:ascii="Times New Roman" w:hAnsi="Times New Roman" w:cs="Times New Roman"/>
          <w:lang w:val="en-US"/>
        </w:rPr>
        <w:t>América</w:t>
      </w:r>
      <w:proofErr w:type="spellEnd"/>
      <w:r w:rsidRPr="00EF2CDC">
        <w:rPr>
          <w:rFonts w:ascii="Times New Roman" w:hAnsi="Times New Roman" w:cs="Times New Roman"/>
          <w:lang w:val="en-US"/>
        </w:rPr>
        <w:t xml:space="preserve"> Latina y el Gran Caribe 2012 [Electronic resource] URL: http://www.cries.org/wp-content/uploads/2013/03/anuario2012.pdf (accessed: 17.04.2019)</w:t>
      </w:r>
    </w:p>
  </w:footnote>
  <w:footnote w:id="46">
    <w:p w:rsidR="00D35A4A" w:rsidRPr="00FA2E8E" w:rsidRDefault="00D35A4A" w:rsidP="004B2BEA">
      <w:pPr>
        <w:pStyle w:val="a4"/>
        <w:contextualSpacing/>
        <w:jc w:val="both"/>
        <w:rPr>
          <w:rFonts w:ascii="Times New Roman" w:hAnsi="Times New Roman" w:cs="Times New Roman"/>
          <w:lang w:val="en-US"/>
        </w:rPr>
      </w:pPr>
      <w:r w:rsidRPr="00EF2CDC">
        <w:rPr>
          <w:rStyle w:val="a6"/>
          <w:rFonts w:ascii="Times New Roman" w:hAnsi="Times New Roman" w:cs="Times New Roman"/>
        </w:rPr>
        <w:footnoteRef/>
      </w:r>
      <w:r w:rsidRPr="00EF2CDC">
        <w:rPr>
          <w:rFonts w:ascii="Times New Roman" w:hAnsi="Times New Roman" w:cs="Times New Roman"/>
        </w:rPr>
        <w:t xml:space="preserve"> </w:t>
      </w:r>
      <w:proofErr w:type="spellStart"/>
      <w:r w:rsidRPr="00EF2CDC">
        <w:rPr>
          <w:rFonts w:ascii="Times New Roman" w:hAnsi="Times New Roman" w:cs="Times New Roman"/>
        </w:rPr>
        <w:t>Лавут</w:t>
      </w:r>
      <w:proofErr w:type="spellEnd"/>
      <w:r w:rsidRPr="00EF2CDC">
        <w:rPr>
          <w:rFonts w:ascii="Times New Roman" w:hAnsi="Times New Roman" w:cs="Times New Roman"/>
        </w:rPr>
        <w:t xml:space="preserve"> А.А. Поиски латиноамериканской модели… С</w:t>
      </w:r>
      <w:r w:rsidRPr="00FA2E8E">
        <w:rPr>
          <w:rFonts w:ascii="Times New Roman" w:hAnsi="Times New Roman" w:cs="Times New Roman"/>
          <w:lang w:val="en-US"/>
        </w:rPr>
        <w:t>. 19.</w:t>
      </w:r>
    </w:p>
  </w:footnote>
  <w:footnote w:id="47">
    <w:p w:rsidR="00D35A4A" w:rsidRPr="000E2827" w:rsidRDefault="00D35A4A" w:rsidP="00A94154">
      <w:pPr>
        <w:pStyle w:val="a4"/>
        <w:rPr>
          <w:rFonts w:ascii="Times New Roman" w:hAnsi="Times New Roman" w:cs="Times New Roman"/>
          <w:lang w:val="es-ES"/>
        </w:rPr>
      </w:pPr>
      <w:r w:rsidRPr="000E2827">
        <w:rPr>
          <w:rStyle w:val="a6"/>
          <w:rFonts w:ascii="Times New Roman" w:hAnsi="Times New Roman" w:cs="Times New Roman"/>
        </w:rPr>
        <w:footnoteRef/>
      </w:r>
      <w:r w:rsidRPr="000E2827">
        <w:rPr>
          <w:rFonts w:ascii="Times New Roman" w:hAnsi="Times New Roman" w:cs="Times New Roman"/>
          <w:lang w:val="es-ES"/>
        </w:rPr>
        <w:t xml:space="preserve"> </w:t>
      </w:r>
      <w:r w:rsidRPr="000E2827">
        <w:rPr>
          <w:rFonts w:ascii="Times New Roman" w:hAnsi="Times New Roman" w:cs="Times New Roman"/>
          <w:lang w:val="es-ES"/>
        </w:rPr>
        <w:t>Rosenthal G.</w:t>
      </w:r>
      <w:r>
        <w:rPr>
          <w:rFonts w:ascii="Times New Roman" w:hAnsi="Times New Roman" w:cs="Times New Roman"/>
          <w:lang w:val="es-ES"/>
        </w:rPr>
        <w:t>,</w:t>
      </w:r>
      <w:r w:rsidRPr="000E2827">
        <w:rPr>
          <w:rFonts w:ascii="Times New Roman" w:hAnsi="Times New Roman" w:cs="Times New Roman"/>
          <w:lang w:val="es-ES"/>
        </w:rPr>
        <w:t xml:space="preserve"> T</w:t>
      </w:r>
      <w:r>
        <w:rPr>
          <w:rFonts w:ascii="Times New Roman" w:hAnsi="Times New Roman" w:cs="Times New Roman"/>
          <w:lang w:val="es-ES"/>
        </w:rPr>
        <w:t>r</w:t>
      </w:r>
      <w:r w:rsidRPr="000E2827">
        <w:rPr>
          <w:rFonts w:ascii="Times New Roman" w:hAnsi="Times New Roman" w:cs="Times New Roman"/>
          <w:lang w:val="es-ES"/>
        </w:rPr>
        <w:t>e</w:t>
      </w:r>
      <w:r>
        <w:rPr>
          <w:rFonts w:ascii="Times New Roman" w:hAnsi="Times New Roman" w:cs="Times New Roman"/>
          <w:lang w:val="es-ES"/>
        </w:rPr>
        <w:t>i</w:t>
      </w:r>
      <w:r w:rsidRPr="000E2827">
        <w:rPr>
          <w:rFonts w:ascii="Times New Roman" w:hAnsi="Times New Roman" w:cs="Times New Roman"/>
          <w:lang w:val="es-ES"/>
        </w:rPr>
        <w:t>nt</w:t>
      </w:r>
      <w:r>
        <w:rPr>
          <w:rFonts w:ascii="Times New Roman" w:hAnsi="Times New Roman" w:cs="Times New Roman"/>
          <w:lang w:val="es-ES"/>
        </w:rPr>
        <w:t>a</w:t>
      </w:r>
      <w:r w:rsidRPr="000E2827">
        <w:rPr>
          <w:rFonts w:ascii="Times New Roman" w:hAnsi="Times New Roman" w:cs="Times New Roman"/>
          <w:lang w:val="es-ES"/>
        </w:rPr>
        <w:t xml:space="preserve"> anos de la integración en América Latina Un ex</w:t>
      </w:r>
      <w:r>
        <w:rPr>
          <w:rFonts w:ascii="Times New Roman" w:hAnsi="Times New Roman" w:cs="Times New Roman"/>
          <w:lang w:val="es-ES"/>
        </w:rPr>
        <w:t>á</w:t>
      </w:r>
      <w:r w:rsidRPr="000E2827">
        <w:rPr>
          <w:rFonts w:ascii="Times New Roman" w:hAnsi="Times New Roman" w:cs="Times New Roman"/>
          <w:lang w:val="es-ES"/>
        </w:rPr>
        <w:t xml:space="preserve">men </w:t>
      </w:r>
      <w:r>
        <w:rPr>
          <w:rFonts w:ascii="Times New Roman" w:hAnsi="Times New Roman" w:cs="Times New Roman"/>
          <w:lang w:val="es-ES"/>
        </w:rPr>
        <w:t>c</w:t>
      </w:r>
      <w:r w:rsidRPr="000E2827">
        <w:rPr>
          <w:rFonts w:ascii="Times New Roman" w:hAnsi="Times New Roman" w:cs="Times New Roman"/>
          <w:lang w:val="es-ES"/>
        </w:rPr>
        <w:t>r</w:t>
      </w:r>
      <w:r>
        <w:rPr>
          <w:rFonts w:ascii="Times New Roman" w:hAnsi="Times New Roman" w:cs="Times New Roman"/>
          <w:lang w:val="es-ES"/>
        </w:rPr>
        <w:t>í</w:t>
      </w:r>
      <w:r w:rsidRPr="000E2827">
        <w:rPr>
          <w:rFonts w:ascii="Times New Roman" w:hAnsi="Times New Roman" w:cs="Times New Roman"/>
          <w:lang w:val="es-ES"/>
        </w:rPr>
        <w:t>tico//</w:t>
      </w:r>
      <w:r>
        <w:rPr>
          <w:rFonts w:ascii="Times New Roman" w:hAnsi="Times New Roman" w:cs="Times New Roman"/>
          <w:lang w:val="es-ES"/>
        </w:rPr>
        <w:t xml:space="preserve"> E</w:t>
      </w:r>
      <w:r w:rsidRPr="000E2827">
        <w:rPr>
          <w:rFonts w:ascii="Times New Roman" w:hAnsi="Times New Roman" w:cs="Times New Roman"/>
          <w:lang w:val="es-ES"/>
        </w:rPr>
        <w:t>studi</w:t>
      </w:r>
      <w:r>
        <w:rPr>
          <w:rFonts w:ascii="Times New Roman" w:hAnsi="Times New Roman" w:cs="Times New Roman"/>
          <w:lang w:val="es-ES"/>
        </w:rPr>
        <w:t>o</w:t>
      </w:r>
      <w:r w:rsidRPr="000E2827">
        <w:rPr>
          <w:rFonts w:ascii="Times New Roman" w:hAnsi="Times New Roman" w:cs="Times New Roman"/>
          <w:lang w:val="es-ES"/>
        </w:rPr>
        <w:t xml:space="preserve">s </w:t>
      </w:r>
      <w:r>
        <w:rPr>
          <w:rFonts w:ascii="Times New Roman" w:hAnsi="Times New Roman" w:cs="Times New Roman"/>
          <w:lang w:val="es-ES"/>
        </w:rPr>
        <w:t>I</w:t>
      </w:r>
      <w:r w:rsidRPr="000E2827">
        <w:rPr>
          <w:rFonts w:ascii="Times New Roman" w:hAnsi="Times New Roman" w:cs="Times New Roman"/>
          <w:lang w:val="es-ES"/>
        </w:rPr>
        <w:t>nternacional</w:t>
      </w:r>
      <w:r>
        <w:rPr>
          <w:rFonts w:ascii="Times New Roman" w:hAnsi="Times New Roman" w:cs="Times New Roman"/>
          <w:lang w:val="es-ES"/>
        </w:rPr>
        <w:t>es</w:t>
      </w:r>
      <w:r w:rsidRPr="000E2827">
        <w:rPr>
          <w:rFonts w:ascii="Times New Roman" w:hAnsi="Times New Roman" w:cs="Times New Roman"/>
          <w:lang w:val="es-ES"/>
        </w:rPr>
        <w:t xml:space="preserve"> – Santiago, 1993 №101. – p. 27</w:t>
      </w:r>
      <w:r>
        <w:rPr>
          <w:rFonts w:ascii="Times New Roman" w:hAnsi="Times New Roman" w:cs="Times New Roman"/>
          <w:lang w:val="es-ES"/>
        </w:rPr>
        <w:t>.</w:t>
      </w:r>
    </w:p>
  </w:footnote>
  <w:footnote w:id="48">
    <w:p w:rsidR="00D35A4A" w:rsidRPr="000E2827" w:rsidRDefault="00D35A4A" w:rsidP="00A94154">
      <w:pPr>
        <w:pStyle w:val="a4"/>
        <w:rPr>
          <w:rFonts w:ascii="Times New Roman" w:hAnsi="Times New Roman" w:cs="Times New Roman"/>
          <w:lang w:val="es-ES"/>
        </w:rPr>
      </w:pPr>
      <w:r w:rsidRPr="000E2827">
        <w:rPr>
          <w:rStyle w:val="a6"/>
          <w:rFonts w:ascii="Times New Roman" w:hAnsi="Times New Roman" w:cs="Times New Roman"/>
        </w:rPr>
        <w:footnoteRef/>
      </w:r>
      <w:r w:rsidRPr="000E2827">
        <w:rPr>
          <w:rFonts w:ascii="Times New Roman" w:hAnsi="Times New Roman" w:cs="Times New Roman"/>
          <w:lang w:val="en-US"/>
        </w:rPr>
        <w:t xml:space="preserve"> </w:t>
      </w:r>
      <w:r>
        <w:rPr>
          <w:rFonts w:ascii="Times New Roman" w:hAnsi="Times New Roman" w:cs="Times New Roman"/>
          <w:lang w:val="en-US"/>
        </w:rPr>
        <w:t>Mauro Marini R.</w:t>
      </w:r>
      <w:r w:rsidRPr="000E2827">
        <w:rPr>
          <w:rFonts w:ascii="Times New Roman" w:hAnsi="Times New Roman" w:cs="Times New Roman"/>
          <w:lang w:val="en-US"/>
        </w:rPr>
        <w:t xml:space="preserve"> the paths o</w:t>
      </w:r>
      <w:r>
        <w:rPr>
          <w:rFonts w:ascii="Times New Roman" w:hAnsi="Times New Roman" w:cs="Times New Roman"/>
          <w:lang w:val="en-US"/>
        </w:rPr>
        <w:t>f Latin America Integration // S</w:t>
      </w:r>
      <w:r w:rsidRPr="000E2827">
        <w:rPr>
          <w:rFonts w:ascii="Times New Roman" w:hAnsi="Times New Roman" w:cs="Times New Roman"/>
          <w:lang w:val="en-US"/>
        </w:rPr>
        <w:t xml:space="preserve">ocial justice. </w:t>
      </w:r>
      <w:r w:rsidRPr="000E2827">
        <w:rPr>
          <w:rFonts w:ascii="Times New Roman" w:hAnsi="Times New Roman" w:cs="Times New Roman"/>
          <w:lang w:val="es-ES"/>
        </w:rPr>
        <w:t>San Francisco, 1992, №4.</w:t>
      </w:r>
      <w:r>
        <w:rPr>
          <w:rFonts w:ascii="Times New Roman" w:hAnsi="Times New Roman" w:cs="Times New Roman"/>
          <w:lang w:val="es-ES"/>
        </w:rPr>
        <w:t xml:space="preserve"> – P</w:t>
      </w:r>
      <w:r w:rsidRPr="000E2827">
        <w:rPr>
          <w:rFonts w:ascii="Times New Roman" w:hAnsi="Times New Roman" w:cs="Times New Roman"/>
          <w:lang w:val="es-ES"/>
        </w:rPr>
        <w:t>. 27.</w:t>
      </w:r>
    </w:p>
  </w:footnote>
  <w:footnote w:id="49">
    <w:p w:rsidR="00D35A4A" w:rsidRPr="000E2827" w:rsidRDefault="00D35A4A" w:rsidP="00A94154">
      <w:pPr>
        <w:pStyle w:val="a4"/>
        <w:rPr>
          <w:lang w:val="es-ES"/>
        </w:rPr>
      </w:pPr>
      <w:r w:rsidRPr="000E2827">
        <w:rPr>
          <w:rStyle w:val="a6"/>
          <w:rFonts w:ascii="Times New Roman" w:hAnsi="Times New Roman" w:cs="Times New Roman"/>
        </w:rPr>
        <w:footnoteRef/>
      </w:r>
      <w:r w:rsidRPr="000E2827">
        <w:rPr>
          <w:rFonts w:ascii="Times New Roman" w:hAnsi="Times New Roman" w:cs="Times New Roman"/>
          <w:lang w:val="es-ES"/>
        </w:rPr>
        <w:t xml:space="preserve"> </w:t>
      </w:r>
      <w:r w:rsidRPr="000E2827">
        <w:rPr>
          <w:rFonts w:ascii="Times New Roman" w:hAnsi="Times New Roman" w:cs="Times New Roman"/>
          <w:lang w:val="es-ES"/>
        </w:rPr>
        <w:t>Laredo J., Definición y redefinición de los objetivos del proceso de integración latinoamericana en las tres últimas décadas (1960-1990) // integración latinoamericana. – Buenos Aires, 1991. – p. 25.</w:t>
      </w:r>
    </w:p>
  </w:footnote>
  <w:footnote w:id="50">
    <w:p w:rsidR="00D35A4A" w:rsidRPr="003500A5" w:rsidRDefault="00D35A4A" w:rsidP="00A94154">
      <w:pPr>
        <w:pStyle w:val="a4"/>
        <w:rPr>
          <w:rFonts w:ascii="Times New Roman" w:hAnsi="Times New Roman" w:cs="Times New Roman"/>
          <w:lang w:val="es-ES"/>
        </w:rPr>
      </w:pPr>
      <w:r w:rsidRPr="003500A5">
        <w:rPr>
          <w:rStyle w:val="a6"/>
          <w:rFonts w:ascii="Times New Roman" w:hAnsi="Times New Roman" w:cs="Times New Roman"/>
        </w:rPr>
        <w:footnoteRef/>
      </w:r>
      <w:r w:rsidRPr="003500A5">
        <w:rPr>
          <w:rFonts w:ascii="Times New Roman" w:hAnsi="Times New Roman" w:cs="Times New Roman"/>
          <w:lang w:val="es-ES"/>
        </w:rPr>
        <w:t xml:space="preserve"> </w:t>
      </w:r>
      <w:r w:rsidRPr="003500A5">
        <w:rPr>
          <w:rFonts w:ascii="Times New Roman" w:hAnsi="Times New Roman" w:cs="Times New Roman"/>
          <w:lang w:val="es-ES"/>
        </w:rPr>
        <w:t xml:space="preserve">Rosenthal G. </w:t>
      </w:r>
      <w:r>
        <w:rPr>
          <w:rFonts w:ascii="Times New Roman" w:hAnsi="Times New Roman" w:cs="Times New Roman"/>
          <w:lang w:val="es-ES"/>
        </w:rPr>
        <w:t>Op. Cit. – P</w:t>
      </w:r>
      <w:r w:rsidRPr="003500A5">
        <w:rPr>
          <w:rFonts w:ascii="Times New Roman" w:hAnsi="Times New Roman" w:cs="Times New Roman"/>
          <w:lang w:val="es-ES"/>
        </w:rPr>
        <w:t>. 38.</w:t>
      </w:r>
    </w:p>
  </w:footnote>
  <w:footnote w:id="51">
    <w:p w:rsidR="00D35A4A" w:rsidRPr="005E793B" w:rsidRDefault="00D35A4A" w:rsidP="00A94154">
      <w:pPr>
        <w:pStyle w:val="a4"/>
      </w:pPr>
      <w:r w:rsidRPr="003500A5">
        <w:rPr>
          <w:rStyle w:val="a6"/>
          <w:rFonts w:ascii="Times New Roman" w:hAnsi="Times New Roman" w:cs="Times New Roman"/>
        </w:rPr>
        <w:footnoteRef/>
      </w:r>
      <w:r w:rsidRPr="003500A5">
        <w:rPr>
          <w:rFonts w:ascii="Times New Roman" w:hAnsi="Times New Roman" w:cs="Times New Roman"/>
          <w:lang w:val="en-US"/>
        </w:rPr>
        <w:t xml:space="preserve"> </w:t>
      </w:r>
      <w:r w:rsidRPr="003500A5">
        <w:rPr>
          <w:rFonts w:ascii="Times New Roman" w:hAnsi="Times New Roman" w:cs="Times New Roman"/>
          <w:lang w:val="es-ES"/>
        </w:rPr>
        <w:t xml:space="preserve"> </w:t>
      </w:r>
      <w:proofErr w:type="spellStart"/>
      <w:r w:rsidRPr="004F18FF">
        <w:rPr>
          <w:rFonts w:ascii="Times New Roman" w:hAnsi="Times New Roman" w:cs="Times New Roman"/>
          <w:lang w:val="en-US"/>
        </w:rPr>
        <w:t>Prebisch</w:t>
      </w:r>
      <w:proofErr w:type="spellEnd"/>
      <w:r w:rsidRPr="004F18FF">
        <w:rPr>
          <w:rFonts w:ascii="Times New Roman" w:hAnsi="Times New Roman" w:cs="Times New Roman"/>
          <w:lang w:val="en-US"/>
        </w:rPr>
        <w:t xml:space="preserve"> R. The Economic Development of Latin America and Its Principal Problems, United Nations department of economic affairs, Lake Success, NY, 1950. </w:t>
      </w:r>
      <w:r>
        <w:rPr>
          <w:rFonts w:ascii="Times New Roman" w:hAnsi="Times New Roman" w:cs="Times New Roman"/>
          <w:lang w:val="es-ES"/>
        </w:rPr>
        <w:t>URL</w:t>
      </w:r>
      <w:r w:rsidRPr="004F18FF">
        <w:rPr>
          <w:rFonts w:ascii="Times New Roman" w:hAnsi="Times New Roman" w:cs="Times New Roman"/>
        </w:rPr>
        <w:t xml:space="preserve">: </w:t>
      </w:r>
      <w:hyperlink r:id="rId3" w:history="1">
        <w:r w:rsidRPr="003500A5">
          <w:rPr>
            <w:rStyle w:val="ac"/>
            <w:rFonts w:ascii="Times New Roman" w:hAnsi="Times New Roman" w:cs="Times New Roman"/>
            <w:color w:val="auto"/>
            <w:u w:val="none"/>
            <w:lang w:val="es-ES"/>
          </w:rPr>
          <w:t>http</w:t>
        </w:r>
        <w:r w:rsidRPr="004F18FF">
          <w:rPr>
            <w:rStyle w:val="ac"/>
            <w:rFonts w:ascii="Times New Roman" w:hAnsi="Times New Roman" w:cs="Times New Roman"/>
            <w:color w:val="auto"/>
            <w:u w:val="none"/>
          </w:rPr>
          <w:t>://</w:t>
        </w:r>
        <w:r w:rsidRPr="003500A5">
          <w:rPr>
            <w:rStyle w:val="ac"/>
            <w:rFonts w:ascii="Times New Roman" w:hAnsi="Times New Roman" w:cs="Times New Roman"/>
            <w:color w:val="auto"/>
            <w:u w:val="none"/>
            <w:lang w:val="es-ES"/>
          </w:rPr>
          <w:t>archivo</w:t>
        </w:r>
        <w:r w:rsidRPr="004F18FF">
          <w:rPr>
            <w:rStyle w:val="ac"/>
            <w:rFonts w:ascii="Times New Roman" w:hAnsi="Times New Roman" w:cs="Times New Roman"/>
            <w:color w:val="auto"/>
            <w:u w:val="none"/>
          </w:rPr>
          <w:t>.</w:t>
        </w:r>
        <w:r w:rsidRPr="003500A5">
          <w:rPr>
            <w:rStyle w:val="ac"/>
            <w:rFonts w:ascii="Times New Roman" w:hAnsi="Times New Roman" w:cs="Times New Roman"/>
            <w:color w:val="auto"/>
            <w:u w:val="none"/>
            <w:lang w:val="es-ES"/>
          </w:rPr>
          <w:t>cepal</w:t>
        </w:r>
        <w:r w:rsidRPr="004F18FF">
          <w:rPr>
            <w:rStyle w:val="ac"/>
            <w:rFonts w:ascii="Times New Roman" w:hAnsi="Times New Roman" w:cs="Times New Roman"/>
            <w:color w:val="auto"/>
            <w:u w:val="none"/>
          </w:rPr>
          <w:t>.</w:t>
        </w:r>
        <w:r w:rsidRPr="003500A5">
          <w:rPr>
            <w:rStyle w:val="ac"/>
            <w:rFonts w:ascii="Times New Roman" w:hAnsi="Times New Roman" w:cs="Times New Roman"/>
            <w:color w:val="auto"/>
            <w:u w:val="none"/>
            <w:lang w:val="es-ES"/>
          </w:rPr>
          <w:t>org</w:t>
        </w:r>
        <w:r w:rsidRPr="004F18FF">
          <w:rPr>
            <w:rStyle w:val="ac"/>
            <w:rFonts w:ascii="Times New Roman" w:hAnsi="Times New Roman" w:cs="Times New Roman"/>
            <w:color w:val="auto"/>
            <w:u w:val="none"/>
          </w:rPr>
          <w:t>/</w:t>
        </w:r>
        <w:r w:rsidRPr="003500A5">
          <w:rPr>
            <w:rStyle w:val="ac"/>
            <w:rFonts w:ascii="Times New Roman" w:hAnsi="Times New Roman" w:cs="Times New Roman"/>
            <w:color w:val="auto"/>
            <w:u w:val="none"/>
            <w:lang w:val="es-ES"/>
          </w:rPr>
          <w:t>pdfs</w:t>
        </w:r>
        <w:r w:rsidRPr="004F18FF">
          <w:rPr>
            <w:rStyle w:val="ac"/>
            <w:rFonts w:ascii="Times New Roman" w:hAnsi="Times New Roman" w:cs="Times New Roman"/>
            <w:color w:val="auto"/>
            <w:u w:val="none"/>
          </w:rPr>
          <w:t>/</w:t>
        </w:r>
        <w:r w:rsidRPr="003500A5">
          <w:rPr>
            <w:rStyle w:val="ac"/>
            <w:rFonts w:ascii="Times New Roman" w:hAnsi="Times New Roman" w:cs="Times New Roman"/>
            <w:color w:val="auto"/>
            <w:u w:val="none"/>
            <w:lang w:val="es-ES"/>
          </w:rPr>
          <w:t>cdPrebisch</w:t>
        </w:r>
        <w:r w:rsidRPr="004F18FF">
          <w:rPr>
            <w:rStyle w:val="ac"/>
            <w:rFonts w:ascii="Times New Roman" w:hAnsi="Times New Roman" w:cs="Times New Roman"/>
            <w:color w:val="auto"/>
            <w:u w:val="none"/>
          </w:rPr>
          <w:t>/002.</w:t>
        </w:r>
        <w:r w:rsidRPr="003500A5">
          <w:rPr>
            <w:rStyle w:val="ac"/>
            <w:rFonts w:ascii="Times New Roman" w:hAnsi="Times New Roman" w:cs="Times New Roman"/>
            <w:color w:val="auto"/>
            <w:u w:val="none"/>
            <w:lang w:val="es-ES"/>
          </w:rPr>
          <w:t>pdf</w:t>
        </w:r>
      </w:hyperlink>
      <w:r w:rsidRPr="00BB6DEB">
        <w:rPr>
          <w:rFonts w:ascii="Times New Roman" w:hAnsi="Times New Roman" w:cs="Times New Roman"/>
        </w:rPr>
        <w:t xml:space="preserve"> (</w:t>
      </w:r>
      <w:r w:rsidRPr="003500A5">
        <w:rPr>
          <w:rFonts w:ascii="Times New Roman" w:hAnsi="Times New Roman" w:cs="Times New Roman"/>
        </w:rPr>
        <w:t>дата</w:t>
      </w:r>
      <w:r w:rsidRPr="00BB6DEB">
        <w:rPr>
          <w:rFonts w:ascii="Times New Roman" w:hAnsi="Times New Roman" w:cs="Times New Roman"/>
        </w:rPr>
        <w:t xml:space="preserve"> </w:t>
      </w:r>
      <w:r w:rsidRPr="003500A5">
        <w:rPr>
          <w:rFonts w:ascii="Times New Roman" w:hAnsi="Times New Roman" w:cs="Times New Roman"/>
        </w:rPr>
        <w:t>обращения</w:t>
      </w:r>
      <w:r w:rsidRPr="00BB6DEB">
        <w:rPr>
          <w:rFonts w:ascii="Times New Roman" w:hAnsi="Times New Roman" w:cs="Times New Roman"/>
        </w:rPr>
        <w:t xml:space="preserve"> 22.02.2017)</w:t>
      </w:r>
    </w:p>
  </w:footnote>
  <w:footnote w:id="52">
    <w:p w:rsidR="00D35A4A" w:rsidRPr="000E2827" w:rsidRDefault="00D35A4A" w:rsidP="00A94154">
      <w:pPr>
        <w:pStyle w:val="a4"/>
        <w:rPr>
          <w:rFonts w:ascii="Times New Roman" w:hAnsi="Times New Roman" w:cs="Times New Roman"/>
          <w:lang w:val="es-ES"/>
        </w:rPr>
      </w:pPr>
      <w:r w:rsidRPr="000E2827">
        <w:rPr>
          <w:rStyle w:val="a6"/>
          <w:rFonts w:ascii="Times New Roman" w:hAnsi="Times New Roman" w:cs="Times New Roman"/>
        </w:rPr>
        <w:footnoteRef/>
      </w:r>
      <w:r w:rsidRPr="009D684B">
        <w:rPr>
          <w:rFonts w:ascii="Times New Roman" w:hAnsi="Times New Roman" w:cs="Times New Roman"/>
          <w:lang w:val="es-ES"/>
        </w:rPr>
        <w:t xml:space="preserve"> </w:t>
      </w:r>
      <w:r>
        <w:rPr>
          <w:rFonts w:ascii="Times New Roman" w:hAnsi="Times New Roman" w:cs="Times New Roman"/>
          <w:lang w:val="es-ES"/>
        </w:rPr>
        <w:t>Laredo J.</w:t>
      </w:r>
      <w:r w:rsidRPr="000E2827">
        <w:rPr>
          <w:rFonts w:ascii="Times New Roman" w:hAnsi="Times New Roman" w:cs="Times New Roman"/>
          <w:lang w:val="es-ES"/>
        </w:rPr>
        <w:t xml:space="preserve"> </w:t>
      </w:r>
      <w:r>
        <w:rPr>
          <w:rFonts w:ascii="Times New Roman" w:hAnsi="Times New Roman" w:cs="Times New Roman"/>
          <w:lang w:val="es-ES"/>
        </w:rPr>
        <w:t>Op. cit. – P</w:t>
      </w:r>
      <w:r w:rsidRPr="000E2827">
        <w:rPr>
          <w:rFonts w:ascii="Times New Roman" w:hAnsi="Times New Roman" w:cs="Times New Roman"/>
          <w:lang w:val="es-ES"/>
        </w:rPr>
        <w:t>. 5.</w:t>
      </w:r>
    </w:p>
  </w:footnote>
  <w:footnote w:id="53">
    <w:p w:rsidR="00D35A4A" w:rsidRPr="000E2827" w:rsidRDefault="00D35A4A" w:rsidP="00A94154">
      <w:pPr>
        <w:pStyle w:val="a4"/>
        <w:rPr>
          <w:rFonts w:ascii="Times New Roman" w:hAnsi="Times New Roman" w:cs="Times New Roman"/>
          <w:lang w:val="es-ES"/>
        </w:rPr>
      </w:pPr>
      <w:r w:rsidRPr="000E2827">
        <w:rPr>
          <w:rStyle w:val="a6"/>
          <w:rFonts w:ascii="Times New Roman" w:hAnsi="Times New Roman" w:cs="Times New Roman"/>
        </w:rPr>
        <w:footnoteRef/>
      </w:r>
      <w:r w:rsidRPr="000E2827">
        <w:rPr>
          <w:rFonts w:ascii="Times New Roman" w:hAnsi="Times New Roman" w:cs="Times New Roman"/>
          <w:lang w:val="es-ES"/>
        </w:rPr>
        <w:t xml:space="preserve"> </w:t>
      </w:r>
      <w:r>
        <w:rPr>
          <w:rFonts w:ascii="Times New Roman" w:hAnsi="Times New Roman" w:cs="Times New Roman"/>
          <w:lang w:val="es-ES"/>
        </w:rPr>
        <w:t>Gitli E.,Ryd G.</w:t>
      </w:r>
      <w:r w:rsidRPr="000E2827">
        <w:rPr>
          <w:rFonts w:ascii="Times New Roman" w:hAnsi="Times New Roman" w:cs="Times New Roman"/>
          <w:lang w:val="es-ES"/>
        </w:rPr>
        <w:t xml:space="preserve"> La Integración Latinoamericana frente a la iniciativa de las Américas</w:t>
      </w:r>
      <w:r>
        <w:rPr>
          <w:rFonts w:ascii="Times New Roman" w:hAnsi="Times New Roman" w:cs="Times New Roman"/>
          <w:lang w:val="es-ES"/>
        </w:rPr>
        <w:t xml:space="preserve"> // Pensamiento </w:t>
      </w:r>
      <w:r w:rsidRPr="000E2827">
        <w:rPr>
          <w:rFonts w:ascii="Times New Roman" w:hAnsi="Times New Roman" w:cs="Times New Roman"/>
          <w:lang w:val="es-ES"/>
        </w:rPr>
        <w:t>Iberoamericana. –</w:t>
      </w:r>
      <w:r>
        <w:rPr>
          <w:rFonts w:ascii="Times New Roman" w:hAnsi="Times New Roman" w:cs="Times New Roman"/>
          <w:lang w:val="es-ES"/>
        </w:rPr>
        <w:t xml:space="preserve"> M</w:t>
      </w:r>
      <w:r w:rsidRPr="000E2827">
        <w:rPr>
          <w:rFonts w:ascii="Times New Roman" w:hAnsi="Times New Roman" w:cs="Times New Roman"/>
          <w:lang w:val="es-ES"/>
        </w:rPr>
        <w:t>adrid</w:t>
      </w:r>
      <w:r>
        <w:rPr>
          <w:rFonts w:ascii="Times New Roman" w:hAnsi="Times New Roman" w:cs="Times New Roman"/>
          <w:lang w:val="es-ES"/>
        </w:rPr>
        <w:t>, 1991,</w:t>
      </w:r>
      <w:r w:rsidRPr="000E2827">
        <w:rPr>
          <w:rFonts w:ascii="Times New Roman" w:hAnsi="Times New Roman" w:cs="Times New Roman"/>
          <w:lang w:val="es-ES"/>
        </w:rPr>
        <w:t xml:space="preserve"> №20</w:t>
      </w:r>
      <w:r>
        <w:rPr>
          <w:rFonts w:ascii="Times New Roman" w:hAnsi="Times New Roman" w:cs="Times New Roman"/>
          <w:lang w:val="es-ES"/>
        </w:rPr>
        <w:t>. – P</w:t>
      </w:r>
      <w:r w:rsidRPr="000E2827">
        <w:rPr>
          <w:rFonts w:ascii="Times New Roman" w:hAnsi="Times New Roman" w:cs="Times New Roman"/>
          <w:lang w:val="es-ES"/>
        </w:rPr>
        <w:t>. 157</w:t>
      </w:r>
      <w:r>
        <w:rPr>
          <w:rFonts w:ascii="Times New Roman" w:hAnsi="Times New Roman" w:cs="Times New Roman"/>
          <w:lang w:val="es-ES"/>
        </w:rPr>
        <w:t>.</w:t>
      </w:r>
    </w:p>
  </w:footnote>
  <w:footnote w:id="54">
    <w:p w:rsidR="00D35A4A" w:rsidRPr="009D684B" w:rsidRDefault="00D35A4A" w:rsidP="00A94154">
      <w:pPr>
        <w:pStyle w:val="a4"/>
        <w:rPr>
          <w:lang w:val="es-ES"/>
        </w:rPr>
      </w:pPr>
      <w:r w:rsidRPr="000E2827">
        <w:rPr>
          <w:rStyle w:val="a6"/>
          <w:rFonts w:ascii="Times New Roman" w:hAnsi="Times New Roman" w:cs="Times New Roman"/>
        </w:rPr>
        <w:footnoteRef/>
      </w:r>
      <w:r w:rsidRPr="009D684B">
        <w:rPr>
          <w:rFonts w:ascii="Times New Roman" w:hAnsi="Times New Roman" w:cs="Times New Roman"/>
          <w:lang w:val="es-ES"/>
        </w:rPr>
        <w:t xml:space="preserve"> </w:t>
      </w:r>
      <w:r w:rsidRPr="009D684B">
        <w:rPr>
          <w:rFonts w:ascii="Times New Roman" w:hAnsi="Times New Roman" w:cs="Times New Roman"/>
          <w:lang w:val="es-ES"/>
        </w:rPr>
        <w:t xml:space="preserve">Laredo J., </w:t>
      </w:r>
      <w:r>
        <w:rPr>
          <w:rFonts w:ascii="Times New Roman" w:hAnsi="Times New Roman" w:cs="Times New Roman"/>
          <w:lang w:val="en-US"/>
        </w:rPr>
        <w:t xml:space="preserve">Op. cit., </w:t>
      </w:r>
      <w:r w:rsidRPr="009D684B">
        <w:rPr>
          <w:rFonts w:ascii="Times New Roman" w:hAnsi="Times New Roman" w:cs="Times New Roman"/>
          <w:lang w:val="es-ES"/>
        </w:rPr>
        <w:t xml:space="preserve">– p. </w:t>
      </w:r>
      <w:r w:rsidRPr="000E2827">
        <w:rPr>
          <w:rFonts w:ascii="Times New Roman" w:hAnsi="Times New Roman" w:cs="Times New Roman"/>
          <w:lang w:val="es-ES"/>
        </w:rPr>
        <w:t>6</w:t>
      </w:r>
      <w:r w:rsidRPr="009D684B">
        <w:rPr>
          <w:rFonts w:ascii="Times New Roman" w:hAnsi="Times New Roman" w:cs="Times New Roman"/>
          <w:lang w:val="es-ES"/>
        </w:rPr>
        <w:t>.</w:t>
      </w:r>
    </w:p>
  </w:footnote>
  <w:footnote w:id="55">
    <w:p w:rsidR="00D35A4A" w:rsidRPr="00D767BE" w:rsidRDefault="00D35A4A" w:rsidP="00A94154">
      <w:pPr>
        <w:pStyle w:val="a4"/>
        <w:rPr>
          <w:rFonts w:ascii="Times New Roman" w:hAnsi="Times New Roman" w:cs="Times New Roman"/>
        </w:rPr>
      </w:pPr>
      <w:r w:rsidRPr="009D684B">
        <w:rPr>
          <w:rStyle w:val="a6"/>
          <w:rFonts w:ascii="Times New Roman" w:hAnsi="Times New Roman" w:cs="Times New Roman"/>
        </w:rPr>
        <w:footnoteRef/>
      </w:r>
      <w:r w:rsidRPr="00D767BE">
        <w:rPr>
          <w:rFonts w:ascii="Times New Roman" w:hAnsi="Times New Roman" w:cs="Times New Roman"/>
        </w:rPr>
        <w:t xml:space="preserve"> </w:t>
      </w:r>
      <w:proofErr w:type="gramStart"/>
      <w:r>
        <w:rPr>
          <w:rFonts w:ascii="Times New Roman" w:hAnsi="Times New Roman" w:cs="Times New Roman"/>
          <w:lang w:val="en-US"/>
        </w:rPr>
        <w:t>Ibid</w:t>
      </w:r>
      <w:r w:rsidRPr="00D767BE">
        <w:rPr>
          <w:rFonts w:ascii="Times New Roman" w:hAnsi="Times New Roman" w:cs="Times New Roman"/>
        </w:rPr>
        <w:t>.,</w:t>
      </w:r>
      <w:proofErr w:type="gramEnd"/>
      <w:r w:rsidRPr="00D767BE">
        <w:rPr>
          <w:rFonts w:ascii="Times New Roman" w:hAnsi="Times New Roman" w:cs="Times New Roman"/>
        </w:rPr>
        <w:t xml:space="preserve"> </w:t>
      </w:r>
      <w:r>
        <w:rPr>
          <w:rFonts w:ascii="Times New Roman" w:hAnsi="Times New Roman" w:cs="Times New Roman"/>
          <w:lang w:val="en-US"/>
        </w:rPr>
        <w:t>P</w:t>
      </w:r>
      <w:r w:rsidRPr="00D767BE">
        <w:rPr>
          <w:rFonts w:ascii="Times New Roman" w:hAnsi="Times New Roman" w:cs="Times New Roman"/>
        </w:rPr>
        <w:t>. 8.</w:t>
      </w:r>
    </w:p>
  </w:footnote>
  <w:footnote w:id="56">
    <w:p w:rsidR="00D35A4A" w:rsidRPr="00D767BE" w:rsidRDefault="00D35A4A" w:rsidP="00A94154">
      <w:pPr>
        <w:pStyle w:val="a4"/>
        <w:rPr>
          <w:rFonts w:ascii="Times New Roman" w:hAnsi="Times New Roman" w:cs="Times New Roman"/>
        </w:rPr>
      </w:pPr>
      <w:r w:rsidRPr="009D684B">
        <w:rPr>
          <w:rStyle w:val="a6"/>
          <w:rFonts w:ascii="Times New Roman" w:hAnsi="Times New Roman" w:cs="Times New Roman"/>
        </w:rPr>
        <w:footnoteRef/>
      </w:r>
      <w:r w:rsidRPr="00D767BE">
        <w:rPr>
          <w:rFonts w:ascii="Times New Roman" w:hAnsi="Times New Roman" w:cs="Times New Roman"/>
        </w:rPr>
        <w:t xml:space="preserve"> </w:t>
      </w:r>
      <w:proofErr w:type="gramStart"/>
      <w:r>
        <w:rPr>
          <w:rFonts w:ascii="Times New Roman" w:hAnsi="Times New Roman" w:cs="Times New Roman"/>
          <w:lang w:val="en-US"/>
        </w:rPr>
        <w:t>Ibid</w:t>
      </w:r>
      <w:r w:rsidRPr="00D767BE">
        <w:rPr>
          <w:rFonts w:ascii="Times New Roman" w:hAnsi="Times New Roman" w:cs="Times New Roman"/>
        </w:rPr>
        <w:t>.,</w:t>
      </w:r>
      <w:proofErr w:type="gramEnd"/>
      <w:r w:rsidRPr="00D767BE">
        <w:rPr>
          <w:rFonts w:ascii="Times New Roman" w:hAnsi="Times New Roman" w:cs="Times New Roman"/>
        </w:rPr>
        <w:t xml:space="preserve"> </w:t>
      </w:r>
      <w:r>
        <w:rPr>
          <w:rFonts w:ascii="Times New Roman" w:hAnsi="Times New Roman" w:cs="Times New Roman"/>
          <w:lang w:val="en-US"/>
        </w:rPr>
        <w:t>P</w:t>
      </w:r>
      <w:r w:rsidRPr="00D767BE">
        <w:rPr>
          <w:rFonts w:ascii="Times New Roman" w:hAnsi="Times New Roman" w:cs="Times New Roman"/>
        </w:rPr>
        <w:t>. 9.</w:t>
      </w:r>
    </w:p>
  </w:footnote>
  <w:footnote w:id="57">
    <w:p w:rsidR="00D35A4A" w:rsidRPr="009D684B" w:rsidRDefault="00D35A4A" w:rsidP="004B2BEA">
      <w:pPr>
        <w:pStyle w:val="a4"/>
        <w:contextualSpacing/>
        <w:jc w:val="both"/>
        <w:rPr>
          <w:rFonts w:ascii="Times New Roman" w:hAnsi="Times New Roman" w:cs="Times New Roman"/>
        </w:rPr>
      </w:pPr>
      <w:r w:rsidRPr="009D684B">
        <w:rPr>
          <w:rStyle w:val="a6"/>
          <w:rFonts w:ascii="Times New Roman" w:hAnsi="Times New Roman" w:cs="Times New Roman"/>
        </w:rPr>
        <w:footnoteRef/>
      </w:r>
      <w:r w:rsidRPr="009D684B">
        <w:rPr>
          <w:rFonts w:ascii="Times New Roman" w:hAnsi="Times New Roman" w:cs="Times New Roman"/>
        </w:rPr>
        <w:t xml:space="preserve"> Кутейников А.Е.</w:t>
      </w:r>
      <w:r>
        <w:rPr>
          <w:rFonts w:ascii="Times New Roman" w:hAnsi="Times New Roman" w:cs="Times New Roman"/>
        </w:rPr>
        <w:t xml:space="preserve"> ОАГ –</w:t>
      </w:r>
      <w:r w:rsidRPr="009D684B">
        <w:rPr>
          <w:rFonts w:ascii="Times New Roman" w:hAnsi="Times New Roman" w:cs="Times New Roman"/>
        </w:rPr>
        <w:t xml:space="preserve"> типичная и уникальная международная с</w:t>
      </w:r>
      <w:r>
        <w:rPr>
          <w:rFonts w:ascii="Times New Roman" w:hAnsi="Times New Roman" w:cs="Times New Roman"/>
        </w:rPr>
        <w:t>труктура // Латинская Америка, 2012, №5. –</w:t>
      </w:r>
      <w:r w:rsidRPr="009D684B">
        <w:rPr>
          <w:rFonts w:ascii="Times New Roman" w:hAnsi="Times New Roman" w:cs="Times New Roman"/>
        </w:rPr>
        <w:t xml:space="preserve"> </w:t>
      </w:r>
      <w:r>
        <w:rPr>
          <w:rFonts w:ascii="Times New Roman" w:hAnsi="Times New Roman" w:cs="Times New Roman"/>
        </w:rPr>
        <w:t>C</w:t>
      </w:r>
      <w:r w:rsidRPr="009D684B">
        <w:rPr>
          <w:rFonts w:ascii="Times New Roman" w:hAnsi="Times New Roman" w:cs="Times New Roman"/>
        </w:rPr>
        <w:t>. 17.</w:t>
      </w:r>
    </w:p>
  </w:footnote>
  <w:footnote w:id="58">
    <w:p w:rsidR="00D35A4A" w:rsidRPr="003500A5" w:rsidRDefault="00D35A4A" w:rsidP="004B2BEA">
      <w:pPr>
        <w:pStyle w:val="a4"/>
        <w:rPr>
          <w:rFonts w:ascii="Times New Roman" w:hAnsi="Times New Roman" w:cs="Times New Roman"/>
          <w:lang w:val="en-US"/>
        </w:rPr>
      </w:pPr>
      <w:r w:rsidRPr="003500A5">
        <w:rPr>
          <w:rStyle w:val="a6"/>
          <w:rFonts w:ascii="Times New Roman" w:hAnsi="Times New Roman" w:cs="Times New Roman"/>
        </w:rPr>
        <w:footnoteRef/>
      </w:r>
      <w:r w:rsidRPr="003500A5">
        <w:rPr>
          <w:rFonts w:ascii="Times New Roman" w:hAnsi="Times New Roman" w:cs="Times New Roman"/>
          <w:lang w:val="es-ES"/>
        </w:rPr>
        <w:t xml:space="preserve"> </w:t>
      </w:r>
      <w:r w:rsidRPr="003500A5">
        <w:rPr>
          <w:rFonts w:ascii="Times New Roman" w:hAnsi="Times New Roman" w:cs="Times New Roman"/>
          <w:lang w:val="es-ES"/>
        </w:rPr>
        <w:t>Carta de la Organización de los Estados Americanos URL</w:t>
      </w:r>
      <w:r w:rsidRPr="004F18FF">
        <w:rPr>
          <w:rFonts w:ascii="Times New Roman" w:hAnsi="Times New Roman" w:cs="Times New Roman"/>
          <w:lang w:val="es-ES"/>
        </w:rPr>
        <w:t xml:space="preserve">: </w:t>
      </w:r>
      <w:r w:rsidRPr="003500A5">
        <w:rPr>
          <w:rFonts w:ascii="Times New Roman" w:hAnsi="Times New Roman" w:cs="Times New Roman"/>
          <w:lang w:val="es-ES"/>
        </w:rPr>
        <w:t>http</w:t>
      </w:r>
      <w:r w:rsidRPr="004F18FF">
        <w:rPr>
          <w:rFonts w:ascii="Times New Roman" w:hAnsi="Times New Roman" w:cs="Times New Roman"/>
          <w:lang w:val="es-ES"/>
        </w:rPr>
        <w:t>://</w:t>
      </w:r>
      <w:r w:rsidRPr="003500A5">
        <w:rPr>
          <w:rFonts w:ascii="Times New Roman" w:hAnsi="Times New Roman" w:cs="Times New Roman"/>
          <w:lang w:val="es-ES"/>
        </w:rPr>
        <w:t>www</w:t>
      </w:r>
      <w:r w:rsidRPr="004F18FF">
        <w:rPr>
          <w:rFonts w:ascii="Times New Roman" w:hAnsi="Times New Roman" w:cs="Times New Roman"/>
          <w:lang w:val="es-ES"/>
        </w:rPr>
        <w:t>.</w:t>
      </w:r>
      <w:r w:rsidRPr="003500A5">
        <w:rPr>
          <w:rFonts w:ascii="Times New Roman" w:hAnsi="Times New Roman" w:cs="Times New Roman"/>
          <w:lang w:val="es-ES"/>
        </w:rPr>
        <w:t>ordenjuridico</w:t>
      </w:r>
      <w:r w:rsidRPr="004F18FF">
        <w:rPr>
          <w:rFonts w:ascii="Times New Roman" w:hAnsi="Times New Roman" w:cs="Times New Roman"/>
          <w:lang w:val="es-ES"/>
        </w:rPr>
        <w:t>.</w:t>
      </w:r>
      <w:r w:rsidRPr="003500A5">
        <w:rPr>
          <w:rFonts w:ascii="Times New Roman" w:hAnsi="Times New Roman" w:cs="Times New Roman"/>
          <w:lang w:val="es-ES"/>
        </w:rPr>
        <w:t>gob</w:t>
      </w:r>
      <w:r w:rsidRPr="004F18FF">
        <w:rPr>
          <w:rFonts w:ascii="Times New Roman" w:hAnsi="Times New Roman" w:cs="Times New Roman"/>
          <w:lang w:val="es-ES"/>
        </w:rPr>
        <w:t>.</w:t>
      </w:r>
      <w:r w:rsidRPr="003500A5">
        <w:rPr>
          <w:rFonts w:ascii="Times New Roman" w:hAnsi="Times New Roman" w:cs="Times New Roman"/>
          <w:lang w:val="es-ES"/>
        </w:rPr>
        <w:t>mx</w:t>
      </w:r>
      <w:r w:rsidRPr="004F18FF">
        <w:rPr>
          <w:rFonts w:ascii="Times New Roman" w:hAnsi="Times New Roman" w:cs="Times New Roman"/>
          <w:lang w:val="es-ES"/>
        </w:rPr>
        <w:t>/</w:t>
      </w:r>
      <w:r w:rsidRPr="003500A5">
        <w:rPr>
          <w:rFonts w:ascii="Times New Roman" w:hAnsi="Times New Roman" w:cs="Times New Roman"/>
          <w:lang w:val="es-ES"/>
        </w:rPr>
        <w:t>TratInt</w:t>
      </w:r>
      <w:r w:rsidRPr="004F18FF">
        <w:rPr>
          <w:rFonts w:ascii="Times New Roman" w:hAnsi="Times New Roman" w:cs="Times New Roman"/>
          <w:lang w:val="es-ES"/>
        </w:rPr>
        <w:t>/</w:t>
      </w:r>
      <w:r w:rsidRPr="003500A5">
        <w:rPr>
          <w:rFonts w:ascii="Times New Roman" w:hAnsi="Times New Roman" w:cs="Times New Roman"/>
          <w:lang w:val="es-ES"/>
        </w:rPr>
        <w:t>Derechos</w:t>
      </w:r>
      <w:r w:rsidRPr="004F18FF">
        <w:rPr>
          <w:rFonts w:ascii="Times New Roman" w:hAnsi="Times New Roman" w:cs="Times New Roman"/>
          <w:lang w:val="es-ES"/>
        </w:rPr>
        <w:t>%20</w:t>
      </w:r>
      <w:r w:rsidRPr="003500A5">
        <w:rPr>
          <w:rFonts w:ascii="Times New Roman" w:hAnsi="Times New Roman" w:cs="Times New Roman"/>
          <w:lang w:val="es-ES"/>
        </w:rPr>
        <w:t>Humanos</w:t>
      </w:r>
      <w:r w:rsidRPr="004F18FF">
        <w:rPr>
          <w:rFonts w:ascii="Times New Roman" w:hAnsi="Times New Roman" w:cs="Times New Roman"/>
          <w:lang w:val="es-ES"/>
        </w:rPr>
        <w:t>/</w:t>
      </w:r>
      <w:r w:rsidRPr="003500A5">
        <w:rPr>
          <w:rFonts w:ascii="Times New Roman" w:hAnsi="Times New Roman" w:cs="Times New Roman"/>
          <w:lang w:val="es-ES"/>
        </w:rPr>
        <w:t>PI</w:t>
      </w:r>
      <w:r w:rsidRPr="004F18FF">
        <w:rPr>
          <w:rFonts w:ascii="Times New Roman" w:hAnsi="Times New Roman" w:cs="Times New Roman"/>
          <w:lang w:val="es-ES"/>
        </w:rPr>
        <w:t>0.</w:t>
      </w:r>
      <w:r w:rsidRPr="003500A5">
        <w:rPr>
          <w:rFonts w:ascii="Times New Roman" w:hAnsi="Times New Roman" w:cs="Times New Roman"/>
          <w:lang w:val="es-ES"/>
        </w:rPr>
        <w:t>pdf</w:t>
      </w:r>
      <w:r w:rsidRPr="004F18FF">
        <w:rPr>
          <w:rFonts w:ascii="Times New Roman" w:hAnsi="Times New Roman" w:cs="Times New Roman"/>
          <w:lang w:val="es-ES"/>
        </w:rPr>
        <w:t xml:space="preserve"> (</w:t>
      </w:r>
      <w:r w:rsidRPr="003500A5">
        <w:rPr>
          <w:rFonts w:ascii="Times New Roman" w:hAnsi="Times New Roman" w:cs="Times New Roman"/>
        </w:rPr>
        <w:t>дата</w:t>
      </w:r>
      <w:r w:rsidRPr="004F18FF">
        <w:rPr>
          <w:rFonts w:ascii="Times New Roman" w:hAnsi="Times New Roman" w:cs="Times New Roman"/>
          <w:lang w:val="es-ES"/>
        </w:rPr>
        <w:t xml:space="preserve"> </w:t>
      </w:r>
      <w:r w:rsidRPr="003500A5">
        <w:rPr>
          <w:rFonts w:ascii="Times New Roman" w:hAnsi="Times New Roman" w:cs="Times New Roman"/>
        </w:rPr>
        <w:t>обращения</w:t>
      </w:r>
      <w:r>
        <w:rPr>
          <w:rFonts w:ascii="Times New Roman" w:hAnsi="Times New Roman" w:cs="Times New Roman"/>
          <w:lang w:val="es-ES"/>
        </w:rPr>
        <w:t xml:space="preserve">: </w:t>
      </w:r>
      <w:r w:rsidRPr="00D767BE">
        <w:rPr>
          <w:rFonts w:ascii="Times New Roman" w:hAnsi="Times New Roman" w:cs="Times New Roman"/>
          <w:lang w:val="en-US"/>
        </w:rPr>
        <w:t>03</w:t>
      </w:r>
      <w:r>
        <w:rPr>
          <w:rFonts w:ascii="Times New Roman" w:hAnsi="Times New Roman" w:cs="Times New Roman"/>
          <w:lang w:val="es-ES"/>
        </w:rPr>
        <w:t>.06.2019</w:t>
      </w:r>
      <w:r w:rsidRPr="004F18FF">
        <w:rPr>
          <w:rFonts w:ascii="Times New Roman" w:hAnsi="Times New Roman" w:cs="Times New Roman"/>
          <w:lang w:val="es-ES"/>
        </w:rPr>
        <w:t>).</w:t>
      </w:r>
    </w:p>
  </w:footnote>
  <w:footnote w:id="59">
    <w:p w:rsidR="00D35A4A" w:rsidRPr="00D71CF6" w:rsidRDefault="00D35A4A" w:rsidP="004B2BEA">
      <w:pPr>
        <w:pStyle w:val="a4"/>
        <w:rPr>
          <w:rFonts w:ascii="Times New Roman" w:hAnsi="Times New Roman" w:cs="Times New Roman"/>
          <w:lang w:val="en-US"/>
        </w:rPr>
      </w:pPr>
      <w:r w:rsidRPr="003500A5">
        <w:rPr>
          <w:rStyle w:val="a6"/>
          <w:rFonts w:ascii="Times New Roman" w:hAnsi="Times New Roman" w:cs="Times New Roman"/>
        </w:rPr>
        <w:footnoteRef/>
      </w:r>
      <w:r w:rsidRPr="003500A5">
        <w:rPr>
          <w:rFonts w:ascii="Times New Roman" w:hAnsi="Times New Roman" w:cs="Times New Roman"/>
        </w:rPr>
        <w:t xml:space="preserve"> </w:t>
      </w:r>
      <w:proofErr w:type="spellStart"/>
      <w:r w:rsidRPr="003500A5">
        <w:rPr>
          <w:rFonts w:ascii="Times New Roman" w:hAnsi="Times New Roman" w:cs="Times New Roman"/>
        </w:rPr>
        <w:t>Хадорич</w:t>
      </w:r>
      <w:proofErr w:type="spellEnd"/>
      <w:r w:rsidRPr="003500A5">
        <w:rPr>
          <w:rFonts w:ascii="Times New Roman" w:hAnsi="Times New Roman" w:cs="Times New Roman"/>
        </w:rPr>
        <w:t xml:space="preserve"> Л.В. Социальное и экономическое развитие </w:t>
      </w:r>
      <w:r>
        <w:rPr>
          <w:rFonts w:ascii="Times New Roman" w:hAnsi="Times New Roman" w:cs="Times New Roman"/>
        </w:rPr>
        <w:t>З</w:t>
      </w:r>
      <w:r w:rsidRPr="003500A5">
        <w:rPr>
          <w:rFonts w:ascii="Times New Roman" w:hAnsi="Times New Roman" w:cs="Times New Roman"/>
        </w:rPr>
        <w:t xml:space="preserve">ападного полушария: достижения и проблемы ОАГ// </w:t>
      </w:r>
      <w:proofErr w:type="spellStart"/>
      <w:r w:rsidRPr="003500A5">
        <w:rPr>
          <w:rFonts w:ascii="Times New Roman" w:hAnsi="Times New Roman" w:cs="Times New Roman"/>
        </w:rPr>
        <w:t>Ибероамериканские</w:t>
      </w:r>
      <w:proofErr w:type="spellEnd"/>
      <w:r w:rsidRPr="003500A5">
        <w:rPr>
          <w:rFonts w:ascii="Times New Roman" w:hAnsi="Times New Roman" w:cs="Times New Roman"/>
        </w:rPr>
        <w:t xml:space="preserve"> тетради. </w:t>
      </w:r>
      <w:proofErr w:type="spellStart"/>
      <w:r w:rsidRPr="003500A5">
        <w:rPr>
          <w:rFonts w:ascii="Times New Roman" w:hAnsi="Times New Roman" w:cs="Times New Roman"/>
        </w:rPr>
        <w:t>Вып</w:t>
      </w:r>
      <w:proofErr w:type="spellEnd"/>
      <w:r w:rsidRPr="00D71CF6">
        <w:rPr>
          <w:rFonts w:ascii="Times New Roman" w:hAnsi="Times New Roman" w:cs="Times New Roman"/>
          <w:lang w:val="en-US"/>
        </w:rPr>
        <w:t xml:space="preserve">. 3 (5). – </w:t>
      </w:r>
      <w:proofErr w:type="gramStart"/>
      <w:r w:rsidRPr="003500A5">
        <w:rPr>
          <w:rFonts w:ascii="Times New Roman" w:hAnsi="Times New Roman" w:cs="Times New Roman"/>
        </w:rPr>
        <w:t>М</w:t>
      </w:r>
      <w:r w:rsidRPr="00D71CF6">
        <w:rPr>
          <w:rFonts w:ascii="Times New Roman" w:hAnsi="Times New Roman" w:cs="Times New Roman"/>
          <w:lang w:val="en-US"/>
        </w:rPr>
        <w:t>.:</w:t>
      </w:r>
      <w:proofErr w:type="gramEnd"/>
      <w:r w:rsidRPr="00D71CF6">
        <w:rPr>
          <w:rFonts w:ascii="Times New Roman" w:hAnsi="Times New Roman" w:cs="Times New Roman"/>
          <w:lang w:val="en-US"/>
        </w:rPr>
        <w:t xml:space="preserve"> </w:t>
      </w:r>
      <w:r w:rsidRPr="003500A5">
        <w:rPr>
          <w:rFonts w:ascii="Times New Roman" w:hAnsi="Times New Roman" w:cs="Times New Roman"/>
        </w:rPr>
        <w:t>МГИМО</w:t>
      </w:r>
      <w:r w:rsidRPr="00D71CF6">
        <w:rPr>
          <w:rFonts w:ascii="Times New Roman" w:hAnsi="Times New Roman" w:cs="Times New Roman"/>
          <w:lang w:val="en-US"/>
        </w:rPr>
        <w:t>-</w:t>
      </w:r>
      <w:r w:rsidRPr="003500A5">
        <w:rPr>
          <w:rFonts w:ascii="Times New Roman" w:hAnsi="Times New Roman" w:cs="Times New Roman"/>
        </w:rPr>
        <w:t>Университет</w:t>
      </w:r>
      <w:r w:rsidRPr="00D71CF6">
        <w:rPr>
          <w:rFonts w:ascii="Times New Roman" w:hAnsi="Times New Roman" w:cs="Times New Roman"/>
          <w:lang w:val="en-US"/>
        </w:rPr>
        <w:t xml:space="preserve">, 2014. –  </w:t>
      </w:r>
      <w:r>
        <w:rPr>
          <w:rFonts w:ascii="Times New Roman" w:hAnsi="Times New Roman" w:cs="Times New Roman"/>
        </w:rPr>
        <w:t>С</w:t>
      </w:r>
      <w:r w:rsidRPr="00D71CF6">
        <w:rPr>
          <w:rFonts w:ascii="Times New Roman" w:hAnsi="Times New Roman" w:cs="Times New Roman"/>
          <w:lang w:val="en-US"/>
        </w:rPr>
        <w:t>. 118-130</w:t>
      </w:r>
    </w:p>
  </w:footnote>
  <w:footnote w:id="60">
    <w:p w:rsidR="00D35A4A" w:rsidRPr="008C40D5" w:rsidRDefault="00D35A4A" w:rsidP="004B2BEA">
      <w:pPr>
        <w:pStyle w:val="a4"/>
        <w:rPr>
          <w:rFonts w:ascii="Times New Roman" w:hAnsi="Times New Roman" w:cs="Times New Roman"/>
        </w:rPr>
      </w:pPr>
      <w:r w:rsidRPr="003500A5">
        <w:rPr>
          <w:rStyle w:val="a6"/>
          <w:rFonts w:ascii="Times New Roman" w:hAnsi="Times New Roman" w:cs="Times New Roman"/>
        </w:rPr>
        <w:footnoteRef/>
      </w:r>
      <w:r w:rsidRPr="003500A5">
        <w:rPr>
          <w:rFonts w:ascii="Times New Roman" w:hAnsi="Times New Roman" w:cs="Times New Roman"/>
          <w:lang w:val="en-US"/>
        </w:rPr>
        <w:t xml:space="preserve"> </w:t>
      </w:r>
      <w:r w:rsidRPr="001C71BA">
        <w:rPr>
          <w:rFonts w:ascii="Times New Roman" w:hAnsi="Times New Roman" w:cs="Times New Roman"/>
          <w:lang w:val="en-US"/>
        </w:rPr>
        <w:t>Statement of the Secretary General on Venezuela. URL</w:t>
      </w:r>
      <w:r w:rsidRPr="001C71BA">
        <w:rPr>
          <w:rFonts w:ascii="Times New Roman" w:hAnsi="Times New Roman" w:cs="Times New Roman"/>
        </w:rPr>
        <w:t xml:space="preserve">: </w:t>
      </w:r>
      <w:hyperlink r:id="rId4" w:history="1">
        <w:r w:rsidRPr="001C71BA">
          <w:rPr>
            <w:rStyle w:val="ac"/>
            <w:rFonts w:ascii="Times New Roman" w:hAnsi="Times New Roman" w:cs="Times New Roman"/>
            <w:color w:val="auto"/>
            <w:u w:val="none"/>
            <w:lang w:val="en-US"/>
          </w:rPr>
          <w:t>https</w:t>
        </w:r>
        <w:r w:rsidRPr="001C71BA">
          <w:rPr>
            <w:rStyle w:val="ac"/>
            <w:rFonts w:ascii="Times New Roman" w:hAnsi="Times New Roman" w:cs="Times New Roman"/>
            <w:color w:val="auto"/>
            <w:u w:val="none"/>
          </w:rPr>
          <w:t>://</w:t>
        </w:r>
        <w:proofErr w:type="spellStart"/>
        <w:r w:rsidRPr="001C71BA">
          <w:rPr>
            <w:rStyle w:val="ac"/>
            <w:rFonts w:ascii="Times New Roman" w:hAnsi="Times New Roman" w:cs="Times New Roman"/>
            <w:color w:val="auto"/>
            <w:u w:val="none"/>
            <w:lang w:val="en-US"/>
          </w:rPr>
          <w:t>vimeo</w:t>
        </w:r>
        <w:proofErr w:type="spellEnd"/>
        <w:r w:rsidRPr="001C71BA">
          <w:rPr>
            <w:rStyle w:val="ac"/>
            <w:rFonts w:ascii="Times New Roman" w:hAnsi="Times New Roman" w:cs="Times New Roman"/>
            <w:color w:val="auto"/>
            <w:u w:val="none"/>
          </w:rPr>
          <w:t>.</w:t>
        </w:r>
        <w:r w:rsidRPr="001C71BA">
          <w:rPr>
            <w:rStyle w:val="ac"/>
            <w:rFonts w:ascii="Times New Roman" w:hAnsi="Times New Roman" w:cs="Times New Roman"/>
            <w:color w:val="auto"/>
            <w:u w:val="none"/>
            <w:lang w:val="en-US"/>
          </w:rPr>
          <w:t>com</w:t>
        </w:r>
        <w:r w:rsidRPr="001C71BA">
          <w:rPr>
            <w:rStyle w:val="ac"/>
            <w:rFonts w:ascii="Times New Roman" w:hAnsi="Times New Roman" w:cs="Times New Roman"/>
            <w:color w:val="auto"/>
            <w:u w:val="none"/>
          </w:rPr>
          <w:t>/218248141</w:t>
        </w:r>
      </w:hyperlink>
      <w:r>
        <w:rPr>
          <w:rFonts w:ascii="Times New Roman" w:hAnsi="Times New Roman" w:cs="Times New Roman"/>
        </w:rPr>
        <w:t xml:space="preserve"> (дата обращения 03</w:t>
      </w:r>
      <w:r w:rsidRPr="001C71BA">
        <w:rPr>
          <w:rFonts w:ascii="Times New Roman" w:hAnsi="Times New Roman" w:cs="Times New Roman"/>
        </w:rPr>
        <w:t>.0</w:t>
      </w:r>
      <w:r>
        <w:rPr>
          <w:rFonts w:ascii="Times New Roman" w:hAnsi="Times New Roman" w:cs="Times New Roman"/>
        </w:rPr>
        <w:t>6.19</w:t>
      </w:r>
      <w:r w:rsidRPr="001C71BA">
        <w:rPr>
          <w:rFonts w:ascii="Times New Roman" w:hAnsi="Times New Roman" w:cs="Times New Roman"/>
        </w:rPr>
        <w:t>)</w:t>
      </w:r>
    </w:p>
  </w:footnote>
  <w:footnote w:id="61">
    <w:p w:rsidR="00D35A4A" w:rsidRPr="004048FC" w:rsidRDefault="00D35A4A" w:rsidP="004B2BEA">
      <w:pPr>
        <w:pStyle w:val="a4"/>
        <w:rPr>
          <w:lang w:val="en-US"/>
        </w:rPr>
      </w:pPr>
      <w:r w:rsidRPr="003500A5">
        <w:rPr>
          <w:rStyle w:val="a6"/>
          <w:rFonts w:ascii="Times New Roman" w:hAnsi="Times New Roman" w:cs="Times New Roman"/>
        </w:rPr>
        <w:footnoteRef/>
      </w:r>
      <w:r w:rsidRPr="003500A5">
        <w:rPr>
          <w:rFonts w:ascii="Times New Roman" w:hAnsi="Times New Roman" w:cs="Times New Roman"/>
          <w:lang w:val="en-US"/>
        </w:rPr>
        <w:t xml:space="preserve"> </w:t>
      </w:r>
      <w:r w:rsidRPr="004F18FF">
        <w:rPr>
          <w:rFonts w:ascii="Times New Roman" w:hAnsi="Times New Roman" w:cs="Times New Roman"/>
          <w:lang w:val="es-ES"/>
        </w:rPr>
        <w:t xml:space="preserve">El Secretario General electo de la OEA, Luis Almagro, fue entrevistado por Daniel Castro en "La Mañana" de Radio El </w:t>
      </w:r>
      <w:r w:rsidRPr="004F18FF">
        <w:rPr>
          <w:rFonts w:ascii="Times New Roman" w:hAnsi="Times New Roman" w:cs="Times New Roman"/>
          <w:lang w:val="es-ES"/>
        </w:rPr>
        <w:t xml:space="preserve">Espectador, Montevideo, Uruguay </w:t>
      </w:r>
      <w:r>
        <w:fldChar w:fldCharType="begin"/>
      </w:r>
      <w:r w:rsidRPr="00D51209">
        <w:rPr>
          <w:lang w:val="en-US"/>
        </w:rPr>
        <w:instrText xml:space="preserve"> HYPERLINK "URL:https://www.youtube.com/watch?v=CGf-mCLqnDs" </w:instrText>
      </w:r>
      <w:r>
        <w:fldChar w:fldCharType="separate"/>
      </w:r>
      <w:r w:rsidRPr="004F18FF">
        <w:rPr>
          <w:rStyle w:val="ac"/>
          <w:rFonts w:ascii="Times New Roman" w:hAnsi="Times New Roman" w:cs="Times New Roman"/>
          <w:color w:val="auto"/>
          <w:u w:val="none"/>
          <w:lang w:val="es-ES"/>
        </w:rPr>
        <w:t>URL:https://www.youtube.com/watch?v=CGf-mCLqnDs</w:t>
      </w:r>
      <w:r>
        <w:rPr>
          <w:rStyle w:val="ac"/>
          <w:rFonts w:ascii="Times New Roman" w:hAnsi="Times New Roman" w:cs="Times New Roman"/>
          <w:color w:val="auto"/>
          <w:u w:val="none"/>
          <w:lang w:val="es-ES"/>
        </w:rPr>
        <w:fldChar w:fldCharType="end"/>
      </w:r>
      <w:r w:rsidRPr="004F18FF">
        <w:rPr>
          <w:rFonts w:ascii="Times New Roman" w:hAnsi="Times New Roman" w:cs="Times New Roman"/>
          <w:lang w:val="es-ES"/>
        </w:rPr>
        <w:t xml:space="preserve"> (</w:t>
      </w:r>
      <w:r w:rsidRPr="003500A5">
        <w:rPr>
          <w:rFonts w:ascii="Times New Roman" w:hAnsi="Times New Roman" w:cs="Times New Roman"/>
        </w:rPr>
        <w:t>дата</w:t>
      </w:r>
      <w:r w:rsidRPr="004F18FF">
        <w:rPr>
          <w:rFonts w:ascii="Times New Roman" w:hAnsi="Times New Roman" w:cs="Times New Roman"/>
          <w:lang w:val="es-ES"/>
        </w:rPr>
        <w:t xml:space="preserve"> </w:t>
      </w:r>
      <w:r w:rsidRPr="003500A5">
        <w:rPr>
          <w:rFonts w:ascii="Times New Roman" w:hAnsi="Times New Roman" w:cs="Times New Roman"/>
        </w:rPr>
        <w:t>обращения</w:t>
      </w:r>
      <w:r w:rsidRPr="004F18FF">
        <w:rPr>
          <w:rFonts w:ascii="Times New Roman" w:hAnsi="Times New Roman" w:cs="Times New Roman"/>
          <w:lang w:val="es-ES"/>
        </w:rPr>
        <w:t xml:space="preserve">: </w:t>
      </w:r>
      <w:r w:rsidRPr="009A384D">
        <w:rPr>
          <w:lang w:val="en-US"/>
        </w:rPr>
        <w:t>03.06.19</w:t>
      </w:r>
      <w:r w:rsidRPr="004F18FF">
        <w:rPr>
          <w:rFonts w:ascii="Times New Roman" w:hAnsi="Times New Roman" w:cs="Times New Roman"/>
          <w:lang w:val="es-ES"/>
        </w:rPr>
        <w:t>)</w:t>
      </w:r>
    </w:p>
  </w:footnote>
  <w:footnote w:id="62">
    <w:p w:rsidR="00D35A4A" w:rsidRPr="003500A5" w:rsidRDefault="00D35A4A" w:rsidP="004B2BEA">
      <w:pPr>
        <w:pStyle w:val="a4"/>
        <w:rPr>
          <w:rFonts w:ascii="Times New Roman" w:hAnsi="Times New Roman" w:cs="Times New Roman"/>
        </w:rPr>
      </w:pPr>
      <w:r w:rsidRPr="003500A5">
        <w:rPr>
          <w:rStyle w:val="a6"/>
          <w:rFonts w:ascii="Times New Roman" w:hAnsi="Times New Roman" w:cs="Times New Roman"/>
        </w:rPr>
        <w:footnoteRef/>
      </w:r>
      <w:r w:rsidRPr="003500A5">
        <w:rPr>
          <w:rFonts w:ascii="Times New Roman" w:hAnsi="Times New Roman" w:cs="Times New Roman"/>
        </w:rPr>
        <w:t xml:space="preserve"> Хейфец В., </w:t>
      </w:r>
      <w:proofErr w:type="spellStart"/>
      <w:r w:rsidRPr="003500A5">
        <w:rPr>
          <w:rFonts w:ascii="Times New Roman" w:hAnsi="Times New Roman" w:cs="Times New Roman"/>
        </w:rPr>
        <w:t>Хадорич</w:t>
      </w:r>
      <w:proofErr w:type="spellEnd"/>
      <w:r w:rsidRPr="003500A5">
        <w:rPr>
          <w:rFonts w:ascii="Times New Roman" w:hAnsi="Times New Roman" w:cs="Times New Roman"/>
        </w:rPr>
        <w:t xml:space="preserve"> Л. Кризис в Венесуэле и региональная интеграция</w:t>
      </w:r>
      <w:r>
        <w:rPr>
          <w:rFonts w:ascii="Times New Roman" w:hAnsi="Times New Roman" w:cs="Times New Roman"/>
        </w:rPr>
        <w:t xml:space="preserve"> </w:t>
      </w:r>
      <w:r w:rsidRPr="003500A5">
        <w:rPr>
          <w:rFonts w:ascii="Times New Roman" w:hAnsi="Times New Roman" w:cs="Times New Roman"/>
        </w:rPr>
        <w:t>// Мировая экономика и международные отношения, 2017, т. 61, № 5, с. 79-87.</w:t>
      </w:r>
    </w:p>
  </w:footnote>
  <w:footnote w:id="63">
    <w:p w:rsidR="00D35A4A" w:rsidRPr="00017E15" w:rsidRDefault="00D35A4A">
      <w:pPr>
        <w:pStyle w:val="a4"/>
      </w:pPr>
      <w:r>
        <w:rPr>
          <w:rStyle w:val="a6"/>
        </w:rPr>
        <w:footnoteRef/>
      </w:r>
      <w:r w:rsidRPr="00017E15">
        <w:t xml:space="preserve"> «Блицкриг против Мадуро провалился»: как выход Венесуэлы из ОАГ может повлиять на ситуацию в республике </w:t>
      </w:r>
      <w:r w:rsidRPr="00D767BE">
        <w:t>[</w:t>
      </w:r>
      <w:r>
        <w:t>Режим доступа</w:t>
      </w:r>
      <w:r w:rsidRPr="00D767BE">
        <w:t>]</w:t>
      </w:r>
      <w:r>
        <w:t xml:space="preserve"> </w:t>
      </w:r>
      <w:r w:rsidRPr="00017E15">
        <w:t>https://russian.rt.com/world/article/620171-venezuela-pokinet-organizatsiyu-amerikanskih-gosudarstv</w:t>
      </w:r>
      <w:r>
        <w:t xml:space="preserve"> (Дата обращения 03.06.19)</w:t>
      </w:r>
    </w:p>
  </w:footnote>
  <w:footnote w:id="64">
    <w:p w:rsidR="00D35A4A" w:rsidRPr="00F527A2" w:rsidRDefault="00D35A4A" w:rsidP="004B2BEA">
      <w:pPr>
        <w:pStyle w:val="a4"/>
        <w:rPr>
          <w:rFonts w:ascii="Times New Roman" w:hAnsi="Times New Roman" w:cs="Times New Roman"/>
          <w:lang w:val="en-US"/>
        </w:rPr>
      </w:pPr>
      <w:r w:rsidRPr="003500A5">
        <w:rPr>
          <w:rStyle w:val="a6"/>
          <w:rFonts w:ascii="Times New Roman" w:hAnsi="Times New Roman" w:cs="Times New Roman"/>
        </w:rPr>
        <w:footnoteRef/>
      </w:r>
      <w:r w:rsidRPr="003500A5">
        <w:rPr>
          <w:rFonts w:ascii="Times New Roman" w:hAnsi="Times New Roman" w:cs="Times New Roman"/>
          <w:lang w:val="en-US"/>
        </w:rPr>
        <w:t xml:space="preserve"> </w:t>
      </w:r>
      <w:proofErr w:type="spellStart"/>
      <w:r w:rsidRPr="003500A5">
        <w:rPr>
          <w:rFonts w:ascii="Times New Roman" w:hAnsi="Times New Roman" w:cs="Times New Roman"/>
          <w:lang w:val="en-US"/>
        </w:rPr>
        <w:t>Tratado</w:t>
      </w:r>
      <w:proofErr w:type="spellEnd"/>
      <w:r w:rsidRPr="003500A5">
        <w:rPr>
          <w:rFonts w:ascii="Times New Roman" w:hAnsi="Times New Roman" w:cs="Times New Roman"/>
          <w:lang w:val="en-US"/>
        </w:rPr>
        <w:t xml:space="preserve"> </w:t>
      </w:r>
      <w:proofErr w:type="spellStart"/>
      <w:r w:rsidRPr="003500A5">
        <w:rPr>
          <w:rFonts w:ascii="Times New Roman" w:hAnsi="Times New Roman" w:cs="Times New Roman"/>
          <w:lang w:val="en-US"/>
        </w:rPr>
        <w:t>Constitutivo</w:t>
      </w:r>
      <w:proofErr w:type="spellEnd"/>
      <w:r w:rsidRPr="003500A5">
        <w:rPr>
          <w:rFonts w:ascii="Times New Roman" w:hAnsi="Times New Roman" w:cs="Times New Roman"/>
          <w:lang w:val="en-US"/>
        </w:rPr>
        <w:t xml:space="preserve"> de UNASUR </w:t>
      </w:r>
      <w:hyperlink r:id="rId5" w:history="1">
        <w:r w:rsidRPr="003500A5">
          <w:rPr>
            <w:rStyle w:val="ac"/>
            <w:rFonts w:ascii="Times New Roman" w:hAnsi="Times New Roman" w:cs="Times New Roman"/>
            <w:color w:val="auto"/>
            <w:u w:val="none"/>
            <w:lang w:val="en-US"/>
          </w:rPr>
          <w:t>http://www.unasursg.org/images/descargas/DOCUMENTOS%20CONSTITUTIVOS%20DE%20UNASUR/Tratado-UNASUR-solo.pdf</w:t>
        </w:r>
      </w:hyperlink>
      <w:r w:rsidRPr="003500A5">
        <w:rPr>
          <w:rFonts w:ascii="Times New Roman" w:hAnsi="Times New Roman" w:cs="Times New Roman"/>
          <w:lang w:val="en-US"/>
        </w:rPr>
        <w:t xml:space="preserve"> (</w:t>
      </w:r>
      <w:r w:rsidRPr="003500A5">
        <w:rPr>
          <w:rFonts w:ascii="Times New Roman" w:hAnsi="Times New Roman" w:cs="Times New Roman"/>
        </w:rPr>
        <w:t>дата</w:t>
      </w:r>
      <w:r w:rsidRPr="003500A5">
        <w:rPr>
          <w:rFonts w:ascii="Times New Roman" w:hAnsi="Times New Roman" w:cs="Times New Roman"/>
          <w:lang w:val="en-US"/>
        </w:rPr>
        <w:t xml:space="preserve"> </w:t>
      </w:r>
      <w:r w:rsidRPr="003500A5">
        <w:rPr>
          <w:rFonts w:ascii="Times New Roman" w:hAnsi="Times New Roman" w:cs="Times New Roman"/>
        </w:rPr>
        <w:t>обращения</w:t>
      </w:r>
      <w:r w:rsidRPr="003500A5">
        <w:rPr>
          <w:rFonts w:ascii="Times New Roman" w:hAnsi="Times New Roman" w:cs="Times New Roman"/>
          <w:lang w:val="en-US"/>
        </w:rPr>
        <w:t xml:space="preserve"> </w:t>
      </w:r>
      <w:r w:rsidRPr="009A384D">
        <w:rPr>
          <w:lang w:val="en-US"/>
        </w:rPr>
        <w:t>03.06.19</w:t>
      </w:r>
      <w:r w:rsidRPr="003500A5">
        <w:rPr>
          <w:rFonts w:ascii="Times New Roman" w:hAnsi="Times New Roman" w:cs="Times New Roman"/>
          <w:lang w:val="en-US"/>
        </w:rPr>
        <w:t>)</w:t>
      </w:r>
      <w:r w:rsidRPr="0074183E">
        <w:rPr>
          <w:rFonts w:ascii="Times New Roman" w:hAnsi="Times New Roman" w:cs="Times New Roman"/>
          <w:lang w:val="en-US"/>
        </w:rPr>
        <w:t>.</w:t>
      </w:r>
    </w:p>
  </w:footnote>
  <w:footnote w:id="65">
    <w:p w:rsidR="00D35A4A" w:rsidRPr="007456ED" w:rsidRDefault="00D35A4A" w:rsidP="004B2BEA">
      <w:pPr>
        <w:pStyle w:val="a4"/>
        <w:contextualSpacing/>
        <w:jc w:val="both"/>
        <w:rPr>
          <w:rFonts w:ascii="Times New Roman" w:hAnsi="Times New Roman" w:cs="Times New Roman"/>
        </w:rPr>
      </w:pPr>
      <w:r w:rsidRPr="003500A5">
        <w:rPr>
          <w:rStyle w:val="a6"/>
          <w:rFonts w:ascii="Times New Roman" w:hAnsi="Times New Roman" w:cs="Times New Roman"/>
        </w:rPr>
        <w:footnoteRef/>
      </w:r>
      <w:r w:rsidRPr="003500A5">
        <w:rPr>
          <w:rFonts w:ascii="Times New Roman" w:hAnsi="Times New Roman" w:cs="Times New Roman"/>
        </w:rPr>
        <w:t xml:space="preserve"> Сербин А., Новый цикл </w:t>
      </w:r>
      <w:r>
        <w:rPr>
          <w:rFonts w:ascii="Times New Roman" w:hAnsi="Times New Roman" w:cs="Times New Roman"/>
        </w:rPr>
        <w:t>л</w:t>
      </w:r>
      <w:r w:rsidRPr="003500A5">
        <w:rPr>
          <w:rFonts w:ascii="Times New Roman" w:hAnsi="Times New Roman" w:cs="Times New Roman"/>
        </w:rPr>
        <w:t>атиноамериканского регионализма в XXI в.? // Латинская Америка № 1, 2016. – с. 27.</w:t>
      </w:r>
    </w:p>
  </w:footnote>
  <w:footnote w:id="66">
    <w:p w:rsidR="00D35A4A" w:rsidRPr="00F527A2" w:rsidRDefault="00D35A4A" w:rsidP="004B2BEA">
      <w:pPr>
        <w:pStyle w:val="a4"/>
        <w:rPr>
          <w:rFonts w:ascii="Times New Roman" w:hAnsi="Times New Roman" w:cs="Times New Roman"/>
          <w:lang w:val="en-US"/>
        </w:rPr>
      </w:pPr>
      <w:r w:rsidRPr="003500A5">
        <w:rPr>
          <w:rStyle w:val="a6"/>
          <w:rFonts w:ascii="Times New Roman" w:hAnsi="Times New Roman" w:cs="Times New Roman"/>
        </w:rPr>
        <w:footnoteRef/>
      </w:r>
      <w:r w:rsidRPr="003500A5">
        <w:rPr>
          <w:rFonts w:ascii="Times New Roman" w:hAnsi="Times New Roman" w:cs="Times New Roman"/>
          <w:lang w:val="en-US"/>
        </w:rPr>
        <w:t xml:space="preserve"> </w:t>
      </w:r>
      <w:r w:rsidRPr="004F18FF">
        <w:rPr>
          <w:rFonts w:ascii="Times New Roman" w:hAnsi="Times New Roman" w:cs="Times New Roman"/>
          <w:lang w:val="es-ES"/>
        </w:rPr>
        <w:t xml:space="preserve">Tratado Constitutivo de UNASUR URL: </w:t>
      </w:r>
      <w:hyperlink r:id="rId6" w:history="1">
        <w:r w:rsidRPr="004F18FF">
          <w:rPr>
            <w:rStyle w:val="ac"/>
            <w:rFonts w:ascii="Times New Roman" w:hAnsi="Times New Roman" w:cs="Times New Roman"/>
            <w:color w:val="auto"/>
            <w:u w:val="none"/>
            <w:lang w:val="es-ES"/>
          </w:rPr>
          <w:t>http://www.unasursg.org/images/descargas/DOCUMENTOS%20CONSTITUTIVOS%20DE%20UNASUR/Tratado-UNASUR-solo.pdf</w:t>
        </w:r>
      </w:hyperlink>
      <w:r w:rsidRPr="004F18FF">
        <w:rPr>
          <w:rFonts w:ascii="Times New Roman" w:hAnsi="Times New Roman" w:cs="Times New Roman"/>
          <w:lang w:val="es-ES"/>
        </w:rPr>
        <w:t xml:space="preserve"> (</w:t>
      </w:r>
      <w:r w:rsidRPr="003500A5">
        <w:rPr>
          <w:rFonts w:ascii="Times New Roman" w:hAnsi="Times New Roman" w:cs="Times New Roman"/>
        </w:rPr>
        <w:t>дата</w:t>
      </w:r>
      <w:r w:rsidRPr="004F18FF">
        <w:rPr>
          <w:rFonts w:ascii="Times New Roman" w:hAnsi="Times New Roman" w:cs="Times New Roman"/>
          <w:lang w:val="es-ES"/>
        </w:rPr>
        <w:t xml:space="preserve"> </w:t>
      </w:r>
      <w:r w:rsidRPr="003500A5">
        <w:rPr>
          <w:rFonts w:ascii="Times New Roman" w:hAnsi="Times New Roman" w:cs="Times New Roman"/>
        </w:rPr>
        <w:t>обращения</w:t>
      </w:r>
      <w:r w:rsidRPr="004F18FF">
        <w:rPr>
          <w:rFonts w:ascii="Times New Roman" w:hAnsi="Times New Roman" w:cs="Times New Roman"/>
          <w:lang w:val="es-ES"/>
        </w:rPr>
        <w:t xml:space="preserve"> </w:t>
      </w:r>
      <w:r w:rsidRPr="009A384D">
        <w:rPr>
          <w:lang w:val="en-US"/>
        </w:rPr>
        <w:t>03.06.19</w:t>
      </w:r>
      <w:r w:rsidRPr="004F18FF">
        <w:rPr>
          <w:rFonts w:ascii="Times New Roman" w:hAnsi="Times New Roman" w:cs="Times New Roman"/>
          <w:lang w:val="es-ES"/>
        </w:rPr>
        <w:t>)</w:t>
      </w:r>
    </w:p>
  </w:footnote>
  <w:footnote w:id="67">
    <w:p w:rsidR="00D35A4A" w:rsidRPr="008C40D5" w:rsidRDefault="00D35A4A" w:rsidP="004B2BEA">
      <w:pPr>
        <w:pStyle w:val="a4"/>
        <w:contextualSpacing/>
        <w:jc w:val="both"/>
        <w:rPr>
          <w:rFonts w:ascii="Times New Roman" w:hAnsi="Times New Roman" w:cs="Times New Roman"/>
          <w:lang w:val="en-US"/>
        </w:rPr>
      </w:pPr>
      <w:r w:rsidRPr="003500A5">
        <w:rPr>
          <w:rStyle w:val="a6"/>
          <w:rFonts w:ascii="Times New Roman" w:hAnsi="Times New Roman" w:cs="Times New Roman"/>
        </w:rPr>
        <w:footnoteRef/>
      </w:r>
      <w:r w:rsidRPr="003500A5">
        <w:rPr>
          <w:rFonts w:ascii="Times New Roman" w:hAnsi="Times New Roman" w:cs="Times New Roman"/>
        </w:rPr>
        <w:t xml:space="preserve"> </w:t>
      </w:r>
      <w:r>
        <w:rPr>
          <w:rFonts w:ascii="Times New Roman" w:hAnsi="Times New Roman" w:cs="Times New Roman"/>
        </w:rPr>
        <w:t>Моисеев</w:t>
      </w:r>
      <w:r w:rsidRPr="00451A88">
        <w:rPr>
          <w:rFonts w:ascii="Times New Roman" w:hAnsi="Times New Roman" w:cs="Times New Roman"/>
        </w:rPr>
        <w:t xml:space="preserve"> </w:t>
      </w:r>
      <w:r>
        <w:rPr>
          <w:rFonts w:ascii="Times New Roman" w:hAnsi="Times New Roman" w:cs="Times New Roman"/>
        </w:rPr>
        <w:t>А</w:t>
      </w:r>
      <w:r w:rsidRPr="00451A88">
        <w:rPr>
          <w:rFonts w:ascii="Times New Roman" w:hAnsi="Times New Roman" w:cs="Times New Roman"/>
        </w:rPr>
        <w:t xml:space="preserve">. </w:t>
      </w:r>
      <w:r w:rsidRPr="003500A5">
        <w:rPr>
          <w:rFonts w:ascii="Times New Roman" w:hAnsi="Times New Roman" w:cs="Times New Roman"/>
        </w:rPr>
        <w:t>УНАСУР</w:t>
      </w:r>
      <w:r w:rsidRPr="00451A88">
        <w:rPr>
          <w:rFonts w:ascii="Times New Roman" w:hAnsi="Times New Roman" w:cs="Times New Roman"/>
        </w:rPr>
        <w:t xml:space="preserve"> </w:t>
      </w:r>
      <w:r w:rsidRPr="003500A5">
        <w:rPr>
          <w:rFonts w:ascii="Times New Roman" w:hAnsi="Times New Roman" w:cs="Times New Roman"/>
        </w:rPr>
        <w:t>объединил</w:t>
      </w:r>
      <w:r w:rsidRPr="00451A88">
        <w:rPr>
          <w:rFonts w:ascii="Times New Roman" w:hAnsi="Times New Roman" w:cs="Times New Roman"/>
        </w:rPr>
        <w:t xml:space="preserve"> </w:t>
      </w:r>
      <w:r w:rsidRPr="003500A5">
        <w:rPr>
          <w:rFonts w:ascii="Times New Roman" w:hAnsi="Times New Roman" w:cs="Times New Roman"/>
        </w:rPr>
        <w:t>Южную</w:t>
      </w:r>
      <w:r w:rsidRPr="00451A88">
        <w:rPr>
          <w:rFonts w:ascii="Times New Roman" w:hAnsi="Times New Roman" w:cs="Times New Roman"/>
        </w:rPr>
        <w:t xml:space="preserve"> </w:t>
      </w:r>
      <w:r w:rsidRPr="003500A5">
        <w:rPr>
          <w:rFonts w:ascii="Times New Roman" w:hAnsi="Times New Roman" w:cs="Times New Roman"/>
        </w:rPr>
        <w:t>Америку</w:t>
      </w:r>
      <w:r w:rsidRPr="00451A88">
        <w:rPr>
          <w:rFonts w:ascii="Times New Roman" w:hAnsi="Times New Roman" w:cs="Times New Roman"/>
        </w:rPr>
        <w:t xml:space="preserve"> // </w:t>
      </w:r>
      <w:r w:rsidRPr="003500A5">
        <w:rPr>
          <w:rFonts w:ascii="Times New Roman" w:hAnsi="Times New Roman" w:cs="Times New Roman"/>
        </w:rPr>
        <w:t>Международная</w:t>
      </w:r>
      <w:r w:rsidRPr="00451A88">
        <w:rPr>
          <w:rFonts w:ascii="Times New Roman" w:hAnsi="Times New Roman" w:cs="Times New Roman"/>
        </w:rPr>
        <w:t xml:space="preserve"> </w:t>
      </w:r>
      <w:r w:rsidRPr="003500A5">
        <w:rPr>
          <w:rFonts w:ascii="Times New Roman" w:hAnsi="Times New Roman" w:cs="Times New Roman"/>
        </w:rPr>
        <w:t>жизнь</w:t>
      </w:r>
      <w:r>
        <w:rPr>
          <w:rFonts w:ascii="Times New Roman" w:hAnsi="Times New Roman" w:cs="Times New Roman"/>
        </w:rPr>
        <w:t xml:space="preserve">. </w:t>
      </w:r>
      <w:r w:rsidRPr="004F18FF">
        <w:rPr>
          <w:rFonts w:ascii="Times New Roman" w:hAnsi="Times New Roman" w:cs="Times New Roman"/>
          <w:lang w:val="es-ES"/>
        </w:rPr>
        <w:t>URL: https://interaffairs.ru/news/printable/8545 (</w:t>
      </w:r>
      <w:r w:rsidRPr="003500A5">
        <w:rPr>
          <w:rFonts w:ascii="Times New Roman" w:hAnsi="Times New Roman" w:cs="Times New Roman"/>
        </w:rPr>
        <w:t>дата</w:t>
      </w:r>
      <w:r w:rsidRPr="004F18FF">
        <w:rPr>
          <w:rFonts w:ascii="Times New Roman" w:hAnsi="Times New Roman" w:cs="Times New Roman"/>
          <w:lang w:val="es-ES"/>
        </w:rPr>
        <w:t xml:space="preserve"> </w:t>
      </w:r>
      <w:r w:rsidRPr="003500A5">
        <w:rPr>
          <w:rFonts w:ascii="Times New Roman" w:hAnsi="Times New Roman" w:cs="Times New Roman"/>
        </w:rPr>
        <w:t>обращения</w:t>
      </w:r>
      <w:r w:rsidRPr="004F18FF">
        <w:rPr>
          <w:rFonts w:ascii="Times New Roman" w:hAnsi="Times New Roman" w:cs="Times New Roman"/>
          <w:lang w:val="es-ES"/>
        </w:rPr>
        <w:t xml:space="preserve">: </w:t>
      </w:r>
      <w:r w:rsidRPr="009A384D">
        <w:rPr>
          <w:lang w:val="en-US"/>
        </w:rPr>
        <w:t>03.06.19</w:t>
      </w:r>
      <w:r w:rsidRPr="004F18FF">
        <w:rPr>
          <w:rFonts w:ascii="Times New Roman" w:hAnsi="Times New Roman" w:cs="Times New Roman"/>
          <w:lang w:val="es-ES"/>
        </w:rPr>
        <w:t>)</w:t>
      </w:r>
    </w:p>
  </w:footnote>
  <w:footnote w:id="68">
    <w:p w:rsidR="00D35A4A" w:rsidRPr="00F527A2" w:rsidRDefault="00D35A4A" w:rsidP="004B2BEA">
      <w:pPr>
        <w:pStyle w:val="a4"/>
        <w:rPr>
          <w:rFonts w:ascii="Times New Roman" w:hAnsi="Times New Roman" w:cs="Times New Roman"/>
          <w:lang w:val="en-US"/>
        </w:rPr>
      </w:pPr>
      <w:r w:rsidRPr="003500A5">
        <w:rPr>
          <w:rStyle w:val="a6"/>
          <w:rFonts w:ascii="Times New Roman" w:hAnsi="Times New Roman" w:cs="Times New Roman"/>
        </w:rPr>
        <w:footnoteRef/>
      </w:r>
      <w:r w:rsidRPr="003500A5">
        <w:rPr>
          <w:rFonts w:ascii="Times New Roman" w:hAnsi="Times New Roman" w:cs="Times New Roman"/>
          <w:lang w:val="en-US"/>
        </w:rPr>
        <w:t xml:space="preserve"> </w:t>
      </w:r>
      <w:r w:rsidRPr="004F18FF">
        <w:rPr>
          <w:rFonts w:ascii="Times New Roman" w:hAnsi="Times New Roman" w:cs="Times New Roman"/>
          <w:lang w:val="es-ES"/>
        </w:rPr>
        <w:t xml:space="preserve">Protocolo Adicional al Tratado Constitutivo De UNASUR URL: </w:t>
      </w:r>
      <w:hyperlink r:id="rId7" w:history="1">
        <w:r w:rsidRPr="004F18FF">
          <w:rPr>
            <w:rStyle w:val="ac"/>
            <w:rFonts w:ascii="Times New Roman" w:hAnsi="Times New Roman" w:cs="Times New Roman"/>
            <w:color w:val="auto"/>
            <w:u w:val="none"/>
            <w:lang w:val="es-ES"/>
          </w:rPr>
          <w:t>http://www.unasursg.org/images/descargas/DOCUMENTOS%20CONSTITUTIVOS%20DE%20UNASUR/Protocolo-Adicional-al-Tratado-Constitutivo-de-UNASUR-sobre-Compromiso-con-la-Democracia-opt.pdf</w:t>
        </w:r>
      </w:hyperlink>
      <w:r w:rsidRPr="004F18FF">
        <w:rPr>
          <w:rFonts w:ascii="Times New Roman" w:hAnsi="Times New Roman" w:cs="Times New Roman"/>
          <w:lang w:val="es-ES"/>
        </w:rPr>
        <w:t xml:space="preserve"> (</w:t>
      </w:r>
      <w:r w:rsidRPr="003500A5">
        <w:rPr>
          <w:rFonts w:ascii="Times New Roman" w:hAnsi="Times New Roman" w:cs="Times New Roman"/>
        </w:rPr>
        <w:t>дата</w:t>
      </w:r>
      <w:r w:rsidRPr="004F18FF">
        <w:rPr>
          <w:rFonts w:ascii="Times New Roman" w:hAnsi="Times New Roman" w:cs="Times New Roman"/>
          <w:lang w:val="es-ES"/>
        </w:rPr>
        <w:t xml:space="preserve"> </w:t>
      </w:r>
      <w:r w:rsidRPr="003500A5">
        <w:rPr>
          <w:rFonts w:ascii="Times New Roman" w:hAnsi="Times New Roman" w:cs="Times New Roman"/>
        </w:rPr>
        <w:t>обращения</w:t>
      </w:r>
      <w:r w:rsidRPr="004F18FF">
        <w:rPr>
          <w:rFonts w:ascii="Times New Roman" w:hAnsi="Times New Roman" w:cs="Times New Roman"/>
          <w:lang w:val="es-ES"/>
        </w:rPr>
        <w:t xml:space="preserve"> </w:t>
      </w:r>
      <w:r w:rsidRPr="009A384D">
        <w:rPr>
          <w:lang w:val="en-US"/>
        </w:rPr>
        <w:t>03.06.19</w:t>
      </w:r>
      <w:r w:rsidRPr="004F18FF">
        <w:rPr>
          <w:rFonts w:ascii="Times New Roman" w:hAnsi="Times New Roman" w:cs="Times New Roman"/>
          <w:lang w:val="es-ES"/>
        </w:rPr>
        <w:t>)</w:t>
      </w:r>
    </w:p>
  </w:footnote>
  <w:footnote w:id="69">
    <w:p w:rsidR="00D35A4A" w:rsidRPr="003500A5" w:rsidRDefault="00D35A4A" w:rsidP="004B2BEA">
      <w:pPr>
        <w:pStyle w:val="a4"/>
        <w:contextualSpacing/>
        <w:jc w:val="both"/>
        <w:rPr>
          <w:rFonts w:ascii="Times New Roman" w:hAnsi="Times New Roman" w:cs="Times New Roman"/>
          <w:lang w:val="es-ES"/>
        </w:rPr>
      </w:pPr>
      <w:r w:rsidRPr="003500A5">
        <w:rPr>
          <w:rStyle w:val="a6"/>
          <w:rFonts w:ascii="Times New Roman" w:hAnsi="Times New Roman" w:cs="Times New Roman"/>
        </w:rPr>
        <w:footnoteRef/>
      </w:r>
      <w:r w:rsidRPr="003500A5">
        <w:rPr>
          <w:rFonts w:ascii="Times New Roman" w:hAnsi="Times New Roman" w:cs="Times New Roman"/>
          <w:lang w:val="es-ES"/>
        </w:rPr>
        <w:t xml:space="preserve"> </w:t>
      </w:r>
      <w:r>
        <w:rPr>
          <w:rFonts w:ascii="Times New Roman" w:hAnsi="Times New Roman" w:cs="Times New Roman"/>
          <w:lang w:val="es-ES"/>
        </w:rPr>
        <w:t>Guillermo P. UNASUR: la apuesta de Brasil</w:t>
      </w:r>
      <w:r w:rsidRPr="003500A5">
        <w:rPr>
          <w:rFonts w:ascii="Times New Roman" w:hAnsi="Times New Roman" w:cs="Times New Roman"/>
          <w:lang w:val="es-ES"/>
        </w:rPr>
        <w:t xml:space="preserve"> en Política Exterior, vol 23, núm. 127 (2009). – </w:t>
      </w:r>
      <w:r>
        <w:rPr>
          <w:rFonts w:ascii="Times New Roman" w:hAnsi="Times New Roman" w:cs="Times New Roman"/>
        </w:rPr>
        <w:t>Р</w:t>
      </w:r>
      <w:r w:rsidRPr="003500A5">
        <w:rPr>
          <w:rFonts w:ascii="Times New Roman" w:hAnsi="Times New Roman" w:cs="Times New Roman"/>
          <w:lang w:val="es-ES"/>
        </w:rPr>
        <w:t>. 142.</w:t>
      </w:r>
    </w:p>
  </w:footnote>
  <w:footnote w:id="70">
    <w:p w:rsidR="00D35A4A" w:rsidRPr="004C02D7" w:rsidRDefault="00D35A4A" w:rsidP="004B2BEA">
      <w:pPr>
        <w:pStyle w:val="a4"/>
        <w:contextualSpacing/>
        <w:jc w:val="both"/>
        <w:rPr>
          <w:rFonts w:ascii="Times New Roman" w:hAnsi="Times New Roman" w:cs="Times New Roman"/>
          <w:lang w:val="es-ES"/>
        </w:rPr>
      </w:pPr>
      <w:r w:rsidRPr="003500A5">
        <w:rPr>
          <w:rStyle w:val="a6"/>
          <w:rFonts w:ascii="Times New Roman" w:hAnsi="Times New Roman" w:cs="Times New Roman"/>
        </w:rPr>
        <w:footnoteRef/>
      </w:r>
      <w:r w:rsidRPr="003500A5">
        <w:rPr>
          <w:rFonts w:ascii="Times New Roman" w:hAnsi="Times New Roman" w:cs="Times New Roman"/>
          <w:lang w:val="es-ES"/>
        </w:rPr>
        <w:t xml:space="preserve"> </w:t>
      </w:r>
      <w:proofErr w:type="gramStart"/>
      <w:r>
        <w:rPr>
          <w:rFonts w:ascii="Times New Roman" w:hAnsi="Times New Roman" w:cs="Times New Roman"/>
          <w:lang w:val="en-US"/>
        </w:rPr>
        <w:t>Ibid.,</w:t>
      </w:r>
      <w:proofErr w:type="gramEnd"/>
      <w:r>
        <w:rPr>
          <w:rFonts w:ascii="Times New Roman" w:hAnsi="Times New Roman" w:cs="Times New Roman"/>
          <w:lang w:val="en-US"/>
        </w:rPr>
        <w:t xml:space="preserve"> P</w:t>
      </w:r>
      <w:r w:rsidRPr="003500A5">
        <w:rPr>
          <w:rFonts w:ascii="Times New Roman" w:hAnsi="Times New Roman" w:cs="Times New Roman"/>
          <w:lang w:val="es-ES"/>
        </w:rPr>
        <w:t>. 142.</w:t>
      </w:r>
    </w:p>
  </w:footnote>
  <w:footnote w:id="71">
    <w:p w:rsidR="00D35A4A" w:rsidRPr="00C75FA6" w:rsidRDefault="00D35A4A" w:rsidP="004B2BEA">
      <w:pPr>
        <w:pStyle w:val="a4"/>
        <w:rPr>
          <w:rFonts w:ascii="Times New Roman" w:hAnsi="Times New Roman" w:cs="Times New Roman"/>
          <w:lang w:val="en-US"/>
        </w:rPr>
      </w:pPr>
      <w:r>
        <w:rPr>
          <w:rStyle w:val="a6"/>
        </w:rPr>
        <w:footnoteRef/>
      </w:r>
      <w:r w:rsidRPr="004A3C84">
        <w:rPr>
          <w:lang w:val="es-ES"/>
        </w:rPr>
        <w:t xml:space="preserve"> </w:t>
      </w:r>
      <w:r w:rsidRPr="003500A5">
        <w:rPr>
          <w:rFonts w:ascii="Times New Roman" w:hAnsi="Times New Roman" w:cs="Times New Roman"/>
          <w:lang w:val="es-ES"/>
        </w:rPr>
        <w:t>Estatuto Consejo Suramericano de Economía y Finanzas – CSEF</w:t>
      </w:r>
      <w:r w:rsidRPr="004F18FF">
        <w:rPr>
          <w:rFonts w:ascii="Times New Roman" w:hAnsi="Times New Roman" w:cs="Times New Roman"/>
          <w:lang w:val="es-ES"/>
        </w:rPr>
        <w:t xml:space="preserve"> URL: </w:t>
      </w:r>
      <w:hyperlink r:id="rId8" w:history="1">
        <w:r w:rsidRPr="003500A5">
          <w:rPr>
            <w:rStyle w:val="ac"/>
            <w:rFonts w:ascii="Times New Roman" w:hAnsi="Times New Roman" w:cs="Times New Roman"/>
            <w:color w:val="auto"/>
            <w:u w:val="none"/>
            <w:lang w:val="es-ES"/>
          </w:rPr>
          <w:t>http://www.unasursg.org/images/descargas/ESTATUTOS%20CONSEJOS%20MINISTERIALES%20SECTORIALES/ESTATUTO%20CONSEJO%20DE%20ECONOMIA%20Y%20FINANZAS.pdf</w:t>
        </w:r>
      </w:hyperlink>
      <w:r w:rsidRPr="003500A5">
        <w:rPr>
          <w:rFonts w:ascii="Times New Roman" w:hAnsi="Times New Roman" w:cs="Times New Roman"/>
          <w:lang w:val="es-ES"/>
        </w:rPr>
        <w:t xml:space="preserve"> </w:t>
      </w:r>
      <w:r w:rsidRPr="004F18FF">
        <w:rPr>
          <w:rFonts w:ascii="Times New Roman" w:hAnsi="Times New Roman" w:cs="Times New Roman"/>
          <w:lang w:val="es-ES"/>
        </w:rPr>
        <w:t>(</w:t>
      </w:r>
      <w:r w:rsidRPr="003500A5">
        <w:rPr>
          <w:rFonts w:ascii="Times New Roman" w:hAnsi="Times New Roman" w:cs="Times New Roman"/>
        </w:rPr>
        <w:t>дата</w:t>
      </w:r>
      <w:r w:rsidRPr="004F18FF">
        <w:rPr>
          <w:rFonts w:ascii="Times New Roman" w:hAnsi="Times New Roman" w:cs="Times New Roman"/>
          <w:lang w:val="es-ES"/>
        </w:rPr>
        <w:t xml:space="preserve"> </w:t>
      </w:r>
      <w:r w:rsidRPr="003500A5">
        <w:rPr>
          <w:rFonts w:ascii="Times New Roman" w:hAnsi="Times New Roman" w:cs="Times New Roman"/>
        </w:rPr>
        <w:t>обращения</w:t>
      </w:r>
      <w:r w:rsidRPr="004F18FF">
        <w:rPr>
          <w:rFonts w:ascii="Times New Roman" w:hAnsi="Times New Roman" w:cs="Times New Roman"/>
          <w:lang w:val="es-ES"/>
        </w:rPr>
        <w:t xml:space="preserve"> </w:t>
      </w:r>
      <w:r w:rsidRPr="009A384D">
        <w:rPr>
          <w:lang w:val="en-US"/>
        </w:rPr>
        <w:t>03.06.19</w:t>
      </w:r>
      <w:r w:rsidRPr="004F18FF">
        <w:rPr>
          <w:rFonts w:ascii="Times New Roman" w:hAnsi="Times New Roman" w:cs="Times New Roman"/>
          <w:lang w:val="es-ES"/>
        </w:rPr>
        <w:t>)</w:t>
      </w:r>
    </w:p>
  </w:footnote>
  <w:footnote w:id="72">
    <w:p w:rsidR="00D35A4A" w:rsidRPr="00D621A3" w:rsidRDefault="00D35A4A">
      <w:pPr>
        <w:pStyle w:val="a4"/>
      </w:pPr>
      <w:r>
        <w:rPr>
          <w:rStyle w:val="a6"/>
        </w:rPr>
        <w:footnoteRef/>
      </w:r>
      <w:r w:rsidRPr="00D621A3">
        <w:t xml:space="preserve"> </w:t>
      </w:r>
      <w:proofErr w:type="spellStart"/>
      <w:r>
        <w:t>Посашкова</w:t>
      </w:r>
      <w:proofErr w:type="spellEnd"/>
      <w:r>
        <w:t xml:space="preserve"> А.В. </w:t>
      </w:r>
      <w:proofErr w:type="spellStart"/>
      <w:r>
        <w:t>В</w:t>
      </w:r>
      <w:r w:rsidRPr="00D621A3">
        <w:t>несуэльский</w:t>
      </w:r>
      <w:proofErr w:type="spellEnd"/>
      <w:r w:rsidRPr="00D621A3">
        <w:t xml:space="preserve"> кризис как уг</w:t>
      </w:r>
      <w:r>
        <w:t>роза региональной интеграции в Латинской А</w:t>
      </w:r>
      <w:r w:rsidRPr="00D621A3">
        <w:t>мерике</w:t>
      </w:r>
      <w:r w:rsidRPr="007456ED">
        <w:rPr>
          <w:rFonts w:ascii="Times New Roman" w:hAnsi="Times New Roman" w:cs="Times New Roman"/>
        </w:rPr>
        <w:t xml:space="preserve">// </w:t>
      </w:r>
      <w:r>
        <w:rPr>
          <w:rFonts w:ascii="Times New Roman" w:hAnsi="Times New Roman" w:cs="Times New Roman"/>
        </w:rPr>
        <w:t xml:space="preserve">Латинская Америка </w:t>
      </w:r>
      <w:r w:rsidRPr="007456ED">
        <w:rPr>
          <w:rFonts w:ascii="Times New Roman" w:hAnsi="Times New Roman" w:cs="Times New Roman"/>
        </w:rPr>
        <w:t xml:space="preserve">№ </w:t>
      </w:r>
      <w:r>
        <w:rPr>
          <w:rFonts w:ascii="Times New Roman" w:hAnsi="Times New Roman" w:cs="Times New Roman"/>
        </w:rPr>
        <w:t>3,</w:t>
      </w:r>
      <w:r w:rsidRPr="007456ED">
        <w:rPr>
          <w:rFonts w:ascii="Times New Roman" w:hAnsi="Times New Roman" w:cs="Times New Roman"/>
        </w:rPr>
        <w:t xml:space="preserve"> 201</w:t>
      </w:r>
      <w:r>
        <w:rPr>
          <w:rFonts w:ascii="Times New Roman" w:hAnsi="Times New Roman" w:cs="Times New Roman"/>
        </w:rPr>
        <w:t>8</w:t>
      </w:r>
      <w:r w:rsidRPr="007456ED">
        <w:rPr>
          <w:rFonts w:ascii="Times New Roman" w:hAnsi="Times New Roman" w:cs="Times New Roman"/>
        </w:rPr>
        <w:t xml:space="preserve">. </w:t>
      </w:r>
      <w:r>
        <w:rPr>
          <w:rFonts w:ascii="Times New Roman" w:hAnsi="Times New Roman" w:cs="Times New Roman"/>
        </w:rPr>
        <w:t>–</w:t>
      </w:r>
      <w:r w:rsidRPr="007456ED">
        <w:rPr>
          <w:rFonts w:ascii="Times New Roman" w:hAnsi="Times New Roman" w:cs="Times New Roman"/>
        </w:rPr>
        <w:t xml:space="preserve"> </w:t>
      </w:r>
      <w:r>
        <w:rPr>
          <w:rFonts w:ascii="Times New Roman" w:hAnsi="Times New Roman" w:cs="Times New Roman"/>
        </w:rPr>
        <w:t>с</w:t>
      </w:r>
      <w:r w:rsidRPr="007456ED">
        <w:rPr>
          <w:rFonts w:ascii="Times New Roman" w:hAnsi="Times New Roman" w:cs="Times New Roman"/>
        </w:rPr>
        <w:t xml:space="preserve">. </w:t>
      </w:r>
      <w:r>
        <w:rPr>
          <w:rFonts w:ascii="Times New Roman" w:hAnsi="Times New Roman" w:cs="Times New Roman"/>
        </w:rPr>
        <w:t>63</w:t>
      </w:r>
      <w:r w:rsidRPr="007456ED">
        <w:rPr>
          <w:rFonts w:ascii="Times New Roman" w:hAnsi="Times New Roman" w:cs="Times New Roman"/>
        </w:rPr>
        <w:t>.</w:t>
      </w:r>
      <w:r>
        <w:rPr>
          <w:rFonts w:ascii="Times New Roman" w:hAnsi="Times New Roman" w:cs="Times New Roman"/>
        </w:rPr>
        <w:t xml:space="preserve"> </w:t>
      </w:r>
    </w:p>
  </w:footnote>
  <w:footnote w:id="73">
    <w:p w:rsidR="00D35A4A" w:rsidRPr="008159BD" w:rsidRDefault="00D35A4A">
      <w:pPr>
        <w:pStyle w:val="a4"/>
        <w:rPr>
          <w:lang w:val="en-US"/>
        </w:rPr>
      </w:pPr>
      <w:r>
        <w:rPr>
          <w:rStyle w:val="a6"/>
        </w:rPr>
        <w:footnoteRef/>
      </w:r>
      <w:r w:rsidRPr="008159BD">
        <w:rPr>
          <w:lang w:val="en-US"/>
        </w:rPr>
        <w:t xml:space="preserve"> 12 </w:t>
      </w:r>
      <w:proofErr w:type="spellStart"/>
      <w:r w:rsidRPr="008159BD">
        <w:rPr>
          <w:lang w:val="en-US"/>
        </w:rPr>
        <w:t>proyectos</w:t>
      </w:r>
      <w:proofErr w:type="spellEnd"/>
      <w:r w:rsidRPr="008159BD">
        <w:rPr>
          <w:lang w:val="en-US"/>
        </w:rPr>
        <w:t xml:space="preserve"> de </w:t>
      </w:r>
      <w:proofErr w:type="spellStart"/>
      <w:r w:rsidRPr="008159BD">
        <w:rPr>
          <w:lang w:val="en-US"/>
        </w:rPr>
        <w:t>infraestructura</w:t>
      </w:r>
      <w:proofErr w:type="spellEnd"/>
      <w:r w:rsidRPr="008159BD">
        <w:rPr>
          <w:lang w:val="en-US"/>
        </w:rPr>
        <w:t xml:space="preserve"> en América </w:t>
      </w:r>
      <w:proofErr w:type="gramStart"/>
      <w:r w:rsidRPr="008159BD">
        <w:rPr>
          <w:lang w:val="en-US"/>
        </w:rPr>
        <w:t>del</w:t>
      </w:r>
      <w:proofErr w:type="gramEnd"/>
      <w:r w:rsidRPr="008159BD">
        <w:rPr>
          <w:lang w:val="en-US"/>
        </w:rPr>
        <w:t xml:space="preserve"> Sur se </w:t>
      </w:r>
      <w:proofErr w:type="spellStart"/>
      <w:r w:rsidRPr="008159BD">
        <w:rPr>
          <w:lang w:val="en-US"/>
        </w:rPr>
        <w:t>construirán</w:t>
      </w:r>
      <w:proofErr w:type="spellEnd"/>
      <w:r w:rsidRPr="008159BD">
        <w:rPr>
          <w:lang w:val="en-US"/>
        </w:rPr>
        <w:t xml:space="preserve"> a 2022. El </w:t>
      </w:r>
      <w:proofErr w:type="spellStart"/>
      <w:r w:rsidRPr="008159BD">
        <w:rPr>
          <w:lang w:val="en-US"/>
        </w:rPr>
        <w:t>Telegrafo</w:t>
      </w:r>
      <w:proofErr w:type="spellEnd"/>
      <w:r w:rsidRPr="008159BD">
        <w:rPr>
          <w:lang w:val="en-US"/>
        </w:rPr>
        <w:t xml:space="preserve"> (Quito), 2017, 12 de </w:t>
      </w:r>
      <w:proofErr w:type="spellStart"/>
      <w:proofErr w:type="gramStart"/>
      <w:r w:rsidRPr="008159BD">
        <w:rPr>
          <w:lang w:val="en-US"/>
        </w:rPr>
        <w:t>julio</w:t>
      </w:r>
      <w:proofErr w:type="spellEnd"/>
      <w:proofErr w:type="gramEnd"/>
      <w:r w:rsidRPr="008159BD">
        <w:rPr>
          <w:lang w:val="en-US"/>
        </w:rPr>
        <w:t>. Available at: https:// www.eltelegrafo.com.ec/noticias/economia/4/12-proyectos-de-infraestructura-en-america-del-sur-se-construiran-a-2022 (accessed 26.01.2018)</w:t>
      </w:r>
    </w:p>
  </w:footnote>
  <w:footnote w:id="74">
    <w:p w:rsidR="00D35A4A" w:rsidRDefault="00D35A4A">
      <w:pPr>
        <w:pStyle w:val="a4"/>
      </w:pPr>
      <w:r>
        <w:rPr>
          <w:rStyle w:val="a6"/>
        </w:rPr>
        <w:footnoteRef/>
      </w:r>
      <w:r>
        <w:t xml:space="preserve"> </w:t>
      </w:r>
      <w:r w:rsidRPr="005A45F1">
        <w:t xml:space="preserve">Хейфец В.Л., </w:t>
      </w:r>
      <w:proofErr w:type="spellStart"/>
      <w:r w:rsidRPr="005A45F1">
        <w:t>Хадорич</w:t>
      </w:r>
      <w:proofErr w:type="spellEnd"/>
      <w:r w:rsidRPr="005A45F1">
        <w:t xml:space="preserve"> Л.В. </w:t>
      </w:r>
      <w:r w:rsidRPr="00D767BE">
        <w:rPr>
          <w:bCs/>
        </w:rPr>
        <w:t>Союз Южноамериканских Наций: туманные перспективы</w:t>
      </w:r>
      <w:r w:rsidRPr="005A45F1">
        <w:t xml:space="preserve">// Мировая экономика и международные отношения </w:t>
      </w:r>
      <w:r>
        <w:t>№ 2</w:t>
      </w:r>
      <w:r w:rsidRPr="005A45F1">
        <w:t>,</w:t>
      </w:r>
      <w:r>
        <w:t xml:space="preserve"> 2019</w:t>
      </w:r>
      <w:r w:rsidRPr="005A45F1">
        <w:t>. – с</w:t>
      </w:r>
      <w:r>
        <w:t>. 89</w:t>
      </w:r>
      <w:r w:rsidRPr="005A45F1">
        <w:t>.</w:t>
      </w:r>
    </w:p>
  </w:footnote>
  <w:footnote w:id="75">
    <w:p w:rsidR="00D35A4A" w:rsidRPr="0056579E" w:rsidRDefault="00D35A4A">
      <w:pPr>
        <w:pStyle w:val="a4"/>
        <w:rPr>
          <w:lang w:val="en-US"/>
        </w:rPr>
      </w:pPr>
      <w:r>
        <w:rPr>
          <w:rStyle w:val="a6"/>
        </w:rPr>
        <w:footnoteRef/>
      </w:r>
      <w:r w:rsidRPr="00D767BE">
        <w:t xml:space="preserve"> </w:t>
      </w:r>
      <w:proofErr w:type="spellStart"/>
      <w:r w:rsidRPr="0056579E">
        <w:rPr>
          <w:lang w:val="en-US"/>
        </w:rPr>
        <w:t>Avenda</w:t>
      </w:r>
      <w:proofErr w:type="spellEnd"/>
      <w:r w:rsidRPr="00D767BE">
        <w:t>ñ</w:t>
      </w:r>
      <w:r w:rsidRPr="0056579E">
        <w:rPr>
          <w:lang w:val="en-US"/>
        </w:rPr>
        <w:t>o</w:t>
      </w:r>
      <w:r w:rsidRPr="00D767BE">
        <w:t xml:space="preserve"> </w:t>
      </w:r>
      <w:proofErr w:type="spellStart"/>
      <w:r w:rsidRPr="0056579E">
        <w:rPr>
          <w:lang w:val="en-US"/>
        </w:rPr>
        <w:t>O</w:t>
      </w:r>
      <w:proofErr w:type="spellEnd"/>
      <w:r w:rsidRPr="00D767BE">
        <w:t>.</w:t>
      </w:r>
      <w:r w:rsidRPr="0056579E">
        <w:rPr>
          <w:lang w:val="en-US"/>
        </w:rPr>
        <w:t> </w:t>
      </w:r>
      <w:r w:rsidRPr="00D767BE">
        <w:t xml:space="preserve"> </w:t>
      </w:r>
      <w:proofErr w:type="spellStart"/>
      <w:r w:rsidRPr="0056579E">
        <w:rPr>
          <w:lang w:val="en-US"/>
        </w:rPr>
        <w:t>Desmantelando</w:t>
      </w:r>
      <w:proofErr w:type="spellEnd"/>
      <w:r w:rsidRPr="0056579E">
        <w:rPr>
          <w:lang w:val="en-US"/>
        </w:rPr>
        <w:t xml:space="preserve"> el </w:t>
      </w:r>
      <w:proofErr w:type="spellStart"/>
      <w:r w:rsidRPr="0056579E">
        <w:rPr>
          <w:lang w:val="en-US"/>
        </w:rPr>
        <w:t>Socialismo</w:t>
      </w:r>
      <w:proofErr w:type="spellEnd"/>
      <w:r w:rsidRPr="0056579E">
        <w:rPr>
          <w:lang w:val="en-US"/>
        </w:rPr>
        <w:t xml:space="preserve"> </w:t>
      </w:r>
      <w:proofErr w:type="gramStart"/>
      <w:r w:rsidRPr="0056579E">
        <w:rPr>
          <w:lang w:val="en-US"/>
        </w:rPr>
        <w:t>del</w:t>
      </w:r>
      <w:proofErr w:type="gramEnd"/>
      <w:r w:rsidRPr="0056579E">
        <w:rPr>
          <w:lang w:val="en-US"/>
        </w:rPr>
        <w:t xml:space="preserve"> </w:t>
      </w:r>
      <w:proofErr w:type="spellStart"/>
      <w:r w:rsidRPr="0056579E">
        <w:rPr>
          <w:lang w:val="en-US"/>
        </w:rPr>
        <w:t>Siglo</w:t>
      </w:r>
      <w:proofErr w:type="spellEnd"/>
      <w:r w:rsidRPr="0056579E">
        <w:rPr>
          <w:lang w:val="en-US"/>
        </w:rPr>
        <w:t xml:space="preserve"> XXI. Argentina </w:t>
      </w:r>
      <w:proofErr w:type="spellStart"/>
      <w:r w:rsidRPr="0056579E">
        <w:rPr>
          <w:lang w:val="en-US"/>
        </w:rPr>
        <w:t>abandonaría</w:t>
      </w:r>
      <w:proofErr w:type="spellEnd"/>
      <w:r w:rsidRPr="0056579E">
        <w:rPr>
          <w:lang w:val="en-US"/>
        </w:rPr>
        <w:t xml:space="preserve"> UNASUR. </w:t>
      </w:r>
      <w:proofErr w:type="spellStart"/>
      <w:r w:rsidRPr="0056579E">
        <w:rPr>
          <w:lang w:val="en-US"/>
        </w:rPr>
        <w:t>PanamPost</w:t>
      </w:r>
      <w:proofErr w:type="spellEnd"/>
      <w:r w:rsidRPr="0056579E">
        <w:rPr>
          <w:lang w:val="en-US"/>
        </w:rPr>
        <w:t>, 24.12.2017. Available at: https://es.panampost.com/orlando-avendano/2017/12/14/desmantelado-socialismo-argentina-unasur/ (accessed 03</w:t>
      </w:r>
      <w:r>
        <w:rPr>
          <w:lang w:val="en-US"/>
        </w:rPr>
        <w:t>.</w:t>
      </w:r>
      <w:r w:rsidRPr="0056579E">
        <w:rPr>
          <w:lang w:val="en-US"/>
        </w:rPr>
        <w:t>06.2019).</w:t>
      </w:r>
    </w:p>
  </w:footnote>
  <w:footnote w:id="76">
    <w:p w:rsidR="00D35A4A" w:rsidRDefault="00D35A4A">
      <w:pPr>
        <w:pStyle w:val="a4"/>
      </w:pPr>
      <w:r>
        <w:rPr>
          <w:rStyle w:val="a6"/>
        </w:rPr>
        <w:footnoteRef/>
      </w:r>
      <w:r>
        <w:t xml:space="preserve"> </w:t>
      </w:r>
      <w:r w:rsidRPr="00C46B41">
        <w:t>Пятаков</w:t>
      </w:r>
      <w:r>
        <w:t xml:space="preserve"> А.Н.</w:t>
      </w:r>
      <w:r w:rsidRPr="00C46B41">
        <w:t xml:space="preserve"> </w:t>
      </w:r>
      <w:proofErr w:type="spellStart"/>
      <w:r w:rsidRPr="00C46B41">
        <w:t>Боливарианский</w:t>
      </w:r>
      <w:proofErr w:type="spellEnd"/>
      <w:r w:rsidRPr="00C46B41">
        <w:t xml:space="preserve"> и Тихоокеанский альянсы Два пика интеграционного «марафона» в Латинской Америке в начале XXI в.</w:t>
      </w:r>
      <w:r w:rsidRPr="00846984">
        <w:t xml:space="preserve"> </w:t>
      </w:r>
      <w:r>
        <w:t>Латинская Америка</w:t>
      </w:r>
      <w:r w:rsidRPr="005A45F1">
        <w:t xml:space="preserve"> </w:t>
      </w:r>
      <w:r>
        <w:t>№ 9</w:t>
      </w:r>
      <w:r w:rsidRPr="005A45F1">
        <w:t>,</w:t>
      </w:r>
      <w:r>
        <w:t xml:space="preserve"> 2014</w:t>
      </w:r>
      <w:r w:rsidRPr="005A45F1">
        <w:t>. – с</w:t>
      </w:r>
      <w:r>
        <w:t>. 31</w:t>
      </w:r>
      <w:r w:rsidRPr="005A45F1">
        <w:t>.</w:t>
      </w:r>
    </w:p>
  </w:footnote>
  <w:footnote w:id="77">
    <w:p w:rsidR="00D35A4A" w:rsidRPr="007456ED" w:rsidRDefault="00D35A4A" w:rsidP="004B2BEA">
      <w:pPr>
        <w:pStyle w:val="a4"/>
        <w:contextualSpacing/>
        <w:jc w:val="both"/>
        <w:rPr>
          <w:rFonts w:ascii="Times New Roman" w:hAnsi="Times New Roman" w:cs="Times New Roman"/>
        </w:rPr>
      </w:pPr>
      <w:r w:rsidRPr="007456ED">
        <w:rPr>
          <w:rStyle w:val="a6"/>
          <w:rFonts w:ascii="Times New Roman" w:hAnsi="Times New Roman" w:cs="Times New Roman"/>
        </w:rPr>
        <w:footnoteRef/>
      </w:r>
      <w:r w:rsidRPr="007456ED">
        <w:rPr>
          <w:rFonts w:ascii="Times New Roman" w:hAnsi="Times New Roman" w:cs="Times New Roman"/>
        </w:rPr>
        <w:t xml:space="preserve"> </w:t>
      </w:r>
      <w:proofErr w:type="spellStart"/>
      <w:r w:rsidRPr="007456ED">
        <w:rPr>
          <w:rFonts w:ascii="Times New Roman" w:hAnsi="Times New Roman" w:cs="Times New Roman"/>
        </w:rPr>
        <w:t>Атаев</w:t>
      </w:r>
      <w:proofErr w:type="spellEnd"/>
      <w:r w:rsidRPr="007456ED">
        <w:rPr>
          <w:rFonts w:ascii="Times New Roman" w:hAnsi="Times New Roman" w:cs="Times New Roman"/>
        </w:rPr>
        <w:t xml:space="preserve"> М.</w:t>
      </w:r>
      <w:r>
        <w:rPr>
          <w:rFonts w:ascii="Times New Roman" w:hAnsi="Times New Roman" w:cs="Times New Roman"/>
        </w:rPr>
        <w:t>,</w:t>
      </w:r>
      <w:r w:rsidRPr="007456ED">
        <w:rPr>
          <w:rFonts w:ascii="Times New Roman" w:hAnsi="Times New Roman" w:cs="Times New Roman"/>
        </w:rPr>
        <w:t xml:space="preserve"> Латинская Америка в фокусе интер</w:t>
      </w:r>
      <w:r>
        <w:rPr>
          <w:rFonts w:ascii="Times New Roman" w:hAnsi="Times New Roman" w:cs="Times New Roman"/>
        </w:rPr>
        <w:t xml:space="preserve">есов ведущих мировых держав // </w:t>
      </w:r>
      <w:r w:rsidRPr="007456ED">
        <w:rPr>
          <w:rFonts w:ascii="Times New Roman" w:hAnsi="Times New Roman" w:cs="Times New Roman"/>
        </w:rPr>
        <w:t>Власть</w:t>
      </w:r>
      <w:r>
        <w:rPr>
          <w:rFonts w:ascii="Times New Roman" w:hAnsi="Times New Roman" w:cs="Times New Roman"/>
        </w:rPr>
        <w:t xml:space="preserve"> </w:t>
      </w:r>
      <w:r w:rsidRPr="007456ED">
        <w:rPr>
          <w:rFonts w:ascii="Times New Roman" w:hAnsi="Times New Roman" w:cs="Times New Roman"/>
        </w:rPr>
        <w:t>№ 4</w:t>
      </w:r>
      <w:r>
        <w:rPr>
          <w:rFonts w:ascii="Times New Roman" w:hAnsi="Times New Roman" w:cs="Times New Roman"/>
        </w:rPr>
        <w:t>, 2012. –</w:t>
      </w:r>
      <w:r w:rsidRPr="007456ED">
        <w:rPr>
          <w:rFonts w:ascii="Times New Roman" w:hAnsi="Times New Roman" w:cs="Times New Roman"/>
        </w:rPr>
        <w:t xml:space="preserve"> </w:t>
      </w:r>
      <w:r>
        <w:rPr>
          <w:rFonts w:ascii="Times New Roman" w:hAnsi="Times New Roman" w:cs="Times New Roman"/>
        </w:rPr>
        <w:t>с</w:t>
      </w:r>
      <w:r w:rsidRPr="007456ED">
        <w:rPr>
          <w:rFonts w:ascii="Times New Roman" w:hAnsi="Times New Roman" w:cs="Times New Roman"/>
        </w:rPr>
        <w:t>. 181.</w:t>
      </w:r>
    </w:p>
  </w:footnote>
  <w:footnote w:id="78">
    <w:p w:rsidR="00D35A4A" w:rsidRPr="007456ED" w:rsidRDefault="00D35A4A" w:rsidP="004B2BEA">
      <w:pPr>
        <w:pStyle w:val="a4"/>
        <w:contextualSpacing/>
        <w:jc w:val="both"/>
        <w:rPr>
          <w:rFonts w:ascii="Times New Roman" w:hAnsi="Times New Roman" w:cs="Times New Roman"/>
        </w:rPr>
      </w:pPr>
      <w:r w:rsidRPr="007456ED">
        <w:rPr>
          <w:rStyle w:val="a6"/>
          <w:rFonts w:ascii="Times New Roman" w:hAnsi="Times New Roman" w:cs="Times New Roman"/>
        </w:rPr>
        <w:footnoteRef/>
      </w:r>
      <w:r w:rsidRPr="007456ED">
        <w:rPr>
          <w:rFonts w:ascii="Times New Roman" w:hAnsi="Times New Roman" w:cs="Times New Roman"/>
        </w:rPr>
        <w:t xml:space="preserve"> Хейфец В.Л.</w:t>
      </w:r>
      <w:r>
        <w:rPr>
          <w:rFonts w:ascii="Times New Roman" w:hAnsi="Times New Roman" w:cs="Times New Roman"/>
        </w:rPr>
        <w:t>,</w:t>
      </w:r>
      <w:r w:rsidRPr="007456ED">
        <w:rPr>
          <w:rFonts w:ascii="Times New Roman" w:hAnsi="Times New Roman" w:cs="Times New Roman"/>
        </w:rPr>
        <w:t xml:space="preserve"> </w:t>
      </w:r>
      <w:proofErr w:type="spellStart"/>
      <w:r>
        <w:rPr>
          <w:rFonts w:ascii="Times New Roman" w:hAnsi="Times New Roman" w:cs="Times New Roman"/>
        </w:rPr>
        <w:t>Хадорич</w:t>
      </w:r>
      <w:proofErr w:type="spellEnd"/>
      <w:r>
        <w:rPr>
          <w:rFonts w:ascii="Times New Roman" w:hAnsi="Times New Roman" w:cs="Times New Roman"/>
        </w:rPr>
        <w:t xml:space="preserve"> Л.В. </w:t>
      </w:r>
      <w:r w:rsidRPr="007456ED">
        <w:rPr>
          <w:rFonts w:ascii="Times New Roman" w:hAnsi="Times New Roman" w:cs="Times New Roman"/>
        </w:rPr>
        <w:t>Латинская Америка между ОАГ и СЕЛАК // Мировая экономика и международные отношения</w:t>
      </w:r>
      <w:r>
        <w:rPr>
          <w:rFonts w:ascii="Times New Roman" w:hAnsi="Times New Roman" w:cs="Times New Roman"/>
        </w:rPr>
        <w:t xml:space="preserve"> </w:t>
      </w:r>
      <w:r w:rsidRPr="007456ED">
        <w:rPr>
          <w:rFonts w:ascii="Times New Roman" w:hAnsi="Times New Roman" w:cs="Times New Roman"/>
        </w:rPr>
        <w:t>№ 4</w:t>
      </w:r>
      <w:r>
        <w:rPr>
          <w:rFonts w:ascii="Times New Roman" w:hAnsi="Times New Roman" w:cs="Times New Roman"/>
        </w:rPr>
        <w:t>,</w:t>
      </w:r>
      <w:r w:rsidRPr="007456ED">
        <w:rPr>
          <w:rFonts w:ascii="Times New Roman" w:hAnsi="Times New Roman" w:cs="Times New Roman"/>
        </w:rPr>
        <w:t xml:space="preserve"> 2015. </w:t>
      </w:r>
      <w:r>
        <w:rPr>
          <w:rFonts w:ascii="Times New Roman" w:hAnsi="Times New Roman" w:cs="Times New Roman"/>
        </w:rPr>
        <w:t>–</w:t>
      </w:r>
      <w:r w:rsidRPr="007456ED">
        <w:rPr>
          <w:rFonts w:ascii="Times New Roman" w:hAnsi="Times New Roman" w:cs="Times New Roman"/>
        </w:rPr>
        <w:t xml:space="preserve"> </w:t>
      </w:r>
      <w:r>
        <w:rPr>
          <w:rFonts w:ascii="Times New Roman" w:hAnsi="Times New Roman" w:cs="Times New Roman"/>
        </w:rPr>
        <w:t>с</w:t>
      </w:r>
      <w:r w:rsidRPr="007456ED">
        <w:rPr>
          <w:rFonts w:ascii="Times New Roman" w:hAnsi="Times New Roman" w:cs="Times New Roman"/>
        </w:rPr>
        <w:t>. 91.</w:t>
      </w:r>
    </w:p>
  </w:footnote>
  <w:footnote w:id="79">
    <w:p w:rsidR="00D35A4A" w:rsidRDefault="00D35A4A" w:rsidP="004B2BEA">
      <w:pPr>
        <w:pStyle w:val="a4"/>
      </w:pPr>
      <w:r>
        <w:rPr>
          <w:rStyle w:val="a6"/>
        </w:rPr>
        <w:footnoteRef/>
      </w:r>
      <w:r>
        <w:t xml:space="preserve"> </w:t>
      </w:r>
      <w:r w:rsidRPr="005D1EF5">
        <w:rPr>
          <w:rFonts w:ascii="Times New Roman" w:hAnsi="Times New Roman" w:cs="Times New Roman"/>
        </w:rPr>
        <w:t>Мартынов Б.Ф. История международных отношений стран Латинской Америки (XX – начало X</w:t>
      </w:r>
      <w:r>
        <w:rPr>
          <w:rFonts w:ascii="Times New Roman" w:hAnsi="Times New Roman" w:cs="Times New Roman"/>
        </w:rPr>
        <w:t xml:space="preserve">XI вв.). – М.: </w:t>
      </w:r>
      <w:proofErr w:type="spellStart"/>
      <w:r>
        <w:rPr>
          <w:rFonts w:ascii="Times New Roman" w:hAnsi="Times New Roman" w:cs="Times New Roman"/>
        </w:rPr>
        <w:t>Навона</w:t>
      </w:r>
      <w:proofErr w:type="spellEnd"/>
      <w:r>
        <w:rPr>
          <w:rFonts w:ascii="Times New Roman" w:hAnsi="Times New Roman" w:cs="Times New Roman"/>
        </w:rPr>
        <w:t>, 2012. – С</w:t>
      </w:r>
      <w:r w:rsidRPr="005D1EF5">
        <w:rPr>
          <w:rFonts w:ascii="Times New Roman" w:hAnsi="Times New Roman" w:cs="Times New Roman"/>
        </w:rPr>
        <w:t>. 324.</w:t>
      </w:r>
    </w:p>
  </w:footnote>
  <w:footnote w:id="80">
    <w:p w:rsidR="00D35A4A" w:rsidRPr="002651B4" w:rsidRDefault="00D35A4A">
      <w:pPr>
        <w:pStyle w:val="a4"/>
        <w:rPr>
          <w:lang w:val="en-US"/>
        </w:rPr>
      </w:pPr>
      <w:r>
        <w:rPr>
          <w:rStyle w:val="a6"/>
        </w:rPr>
        <w:footnoteRef/>
      </w:r>
      <w:r w:rsidRPr="002651B4">
        <w:rPr>
          <w:lang w:val="en-US"/>
        </w:rPr>
        <w:t xml:space="preserve"> Arias </w:t>
      </w:r>
      <w:proofErr w:type="spellStart"/>
      <w:r w:rsidRPr="002651B4">
        <w:rPr>
          <w:lang w:val="en-US"/>
        </w:rPr>
        <w:t>resalta</w:t>
      </w:r>
      <w:proofErr w:type="spellEnd"/>
      <w:r w:rsidRPr="002651B4">
        <w:rPr>
          <w:lang w:val="en-US"/>
        </w:rPr>
        <w:t xml:space="preserve"> </w:t>
      </w:r>
      <w:proofErr w:type="spellStart"/>
      <w:r w:rsidRPr="002651B4">
        <w:rPr>
          <w:lang w:val="en-US"/>
        </w:rPr>
        <w:t>una</w:t>
      </w:r>
      <w:proofErr w:type="spellEnd"/>
      <w:r w:rsidRPr="002651B4">
        <w:rPr>
          <w:lang w:val="en-US"/>
        </w:rPr>
        <w:t xml:space="preserve"> </w:t>
      </w:r>
      <w:proofErr w:type="spellStart"/>
      <w:r w:rsidRPr="002651B4">
        <w:rPr>
          <w:lang w:val="en-US"/>
        </w:rPr>
        <w:t>contradicción</w:t>
      </w:r>
      <w:proofErr w:type="spellEnd"/>
      <w:r w:rsidRPr="002651B4">
        <w:rPr>
          <w:lang w:val="en-US"/>
        </w:rPr>
        <w:t xml:space="preserve"> en la CELAC. — Available at: https://www.larepublica.net/ </w:t>
      </w:r>
      <w:proofErr w:type="spellStart"/>
      <w:r w:rsidRPr="002651B4">
        <w:rPr>
          <w:lang w:val="en-US"/>
        </w:rPr>
        <w:t>noticia</w:t>
      </w:r>
      <w:proofErr w:type="spellEnd"/>
      <w:r w:rsidRPr="002651B4">
        <w:rPr>
          <w:lang w:val="en-US"/>
        </w:rPr>
        <w:t>/</w:t>
      </w:r>
      <w:proofErr w:type="spellStart"/>
      <w:r w:rsidRPr="002651B4">
        <w:rPr>
          <w:lang w:val="en-US"/>
        </w:rPr>
        <w:t>arias_resalta_una_contr</w:t>
      </w:r>
      <w:r>
        <w:rPr>
          <w:lang w:val="en-US"/>
        </w:rPr>
        <w:t>adiccion_en_la_celac</w:t>
      </w:r>
      <w:proofErr w:type="spellEnd"/>
      <w:r>
        <w:rPr>
          <w:lang w:val="en-US"/>
        </w:rPr>
        <w:t xml:space="preserve"> (accessed 03.06.2019</w:t>
      </w:r>
      <w:r w:rsidRPr="002651B4">
        <w:rPr>
          <w:lang w:val="en-US"/>
        </w:rPr>
        <w:t>).</w:t>
      </w:r>
    </w:p>
  </w:footnote>
  <w:footnote w:id="81">
    <w:p w:rsidR="00D35A4A" w:rsidRPr="00CF2AA8" w:rsidRDefault="00D35A4A" w:rsidP="00CF2AA8">
      <w:pPr>
        <w:pStyle w:val="a4"/>
        <w:rPr>
          <w:lang w:val="en-US"/>
        </w:rPr>
      </w:pPr>
      <w:r>
        <w:rPr>
          <w:rStyle w:val="a6"/>
        </w:rPr>
        <w:footnoteRef/>
      </w:r>
      <w:r w:rsidRPr="00CF2AA8">
        <w:rPr>
          <w:lang w:val="en-US"/>
        </w:rPr>
        <w:t xml:space="preserve"> CELAC y </w:t>
      </w:r>
      <w:proofErr w:type="spellStart"/>
      <w:r w:rsidRPr="00CF2AA8">
        <w:rPr>
          <w:lang w:val="en-US"/>
        </w:rPr>
        <w:t>su</w:t>
      </w:r>
      <w:proofErr w:type="spellEnd"/>
      <w:r w:rsidRPr="00CF2AA8">
        <w:rPr>
          <w:lang w:val="en-US"/>
        </w:rPr>
        <w:t xml:space="preserve"> </w:t>
      </w:r>
      <w:proofErr w:type="spellStart"/>
      <w:r w:rsidRPr="00CF2AA8">
        <w:rPr>
          <w:lang w:val="en-US"/>
        </w:rPr>
        <w:t>contradicción</w:t>
      </w:r>
      <w:proofErr w:type="spellEnd"/>
      <w:r w:rsidRPr="00CF2AA8">
        <w:rPr>
          <w:lang w:val="en-US"/>
        </w:rPr>
        <w:t>. — Available at: http://www.talcualdigital.com/</w:t>
      </w:r>
    </w:p>
    <w:p w:rsidR="00D35A4A" w:rsidRPr="00CF2AA8" w:rsidRDefault="00D35A4A" w:rsidP="00CF2AA8">
      <w:pPr>
        <w:pStyle w:val="a4"/>
        <w:rPr>
          <w:lang w:val="en-US"/>
        </w:rPr>
      </w:pPr>
      <w:r w:rsidRPr="00CF2AA8">
        <w:rPr>
          <w:lang w:val="en-US"/>
        </w:rPr>
        <w:t>Nota/98461/</w:t>
      </w:r>
      <w:proofErr w:type="spellStart"/>
      <w:r w:rsidRPr="00CF2AA8">
        <w:rPr>
          <w:lang w:val="en-US"/>
        </w:rPr>
        <w:t>celac</w:t>
      </w:r>
      <w:proofErr w:type="spellEnd"/>
      <w:r w:rsidRPr="00CF2AA8">
        <w:rPr>
          <w:lang w:val="en-US"/>
        </w:rPr>
        <w:t>-y-</w:t>
      </w:r>
      <w:proofErr w:type="spellStart"/>
      <w:r w:rsidRPr="00CF2AA8">
        <w:rPr>
          <w:lang w:val="en-US"/>
        </w:rPr>
        <w:t>su</w:t>
      </w:r>
      <w:proofErr w:type="spellEnd"/>
      <w:r w:rsidRPr="00CF2AA8">
        <w:rPr>
          <w:lang w:val="en-US"/>
        </w:rPr>
        <w:t>-</w:t>
      </w:r>
      <w:proofErr w:type="spellStart"/>
      <w:r w:rsidRPr="00CF2AA8">
        <w:rPr>
          <w:lang w:val="en-US"/>
        </w:rPr>
        <w:t>contradiccion</w:t>
      </w:r>
      <w:proofErr w:type="spellEnd"/>
      <w:r w:rsidRPr="00CF2AA8">
        <w:rPr>
          <w:lang w:val="en-US"/>
        </w:rPr>
        <w:t xml:space="preserve"> (accessed 03</w:t>
      </w:r>
      <w:r>
        <w:rPr>
          <w:lang w:val="en-US"/>
        </w:rPr>
        <w:t>.06.2019</w:t>
      </w:r>
      <w:r w:rsidRPr="00CF2AA8">
        <w:rPr>
          <w:lang w:val="en-US"/>
        </w:rPr>
        <w:t xml:space="preserve">). </w:t>
      </w:r>
    </w:p>
  </w:footnote>
  <w:footnote w:id="82">
    <w:p w:rsidR="00D35A4A" w:rsidRPr="00CD48F8" w:rsidRDefault="00D35A4A">
      <w:pPr>
        <w:pStyle w:val="a4"/>
        <w:rPr>
          <w:lang w:val="en-US"/>
        </w:rPr>
      </w:pPr>
      <w:r>
        <w:rPr>
          <w:rStyle w:val="a6"/>
        </w:rPr>
        <w:footnoteRef/>
      </w:r>
      <w:r w:rsidRPr="00CD48F8">
        <w:rPr>
          <w:lang w:val="en-US"/>
        </w:rPr>
        <w:t xml:space="preserve"> </w:t>
      </w:r>
      <w:proofErr w:type="spellStart"/>
      <w:proofErr w:type="gramStart"/>
      <w:r w:rsidRPr="00CD48F8">
        <w:rPr>
          <w:lang w:val="en-US"/>
        </w:rPr>
        <w:t>Discurso</w:t>
      </w:r>
      <w:proofErr w:type="spellEnd"/>
      <w:r w:rsidRPr="00CD48F8">
        <w:rPr>
          <w:lang w:val="en-US"/>
        </w:rPr>
        <w:t xml:space="preserve"> </w:t>
      </w:r>
      <w:proofErr w:type="spellStart"/>
      <w:r w:rsidRPr="00CD48F8">
        <w:rPr>
          <w:lang w:val="en-US"/>
        </w:rPr>
        <w:t>pronunciado</w:t>
      </w:r>
      <w:proofErr w:type="spellEnd"/>
      <w:r w:rsidRPr="00CD48F8">
        <w:rPr>
          <w:lang w:val="en-US"/>
        </w:rPr>
        <w:t xml:space="preserve"> </w:t>
      </w:r>
      <w:proofErr w:type="spellStart"/>
      <w:r w:rsidRPr="00CD48F8">
        <w:rPr>
          <w:lang w:val="en-US"/>
        </w:rPr>
        <w:t>por</w:t>
      </w:r>
      <w:proofErr w:type="spellEnd"/>
      <w:r w:rsidRPr="00CD48F8">
        <w:rPr>
          <w:lang w:val="en-US"/>
        </w:rPr>
        <w:t xml:space="preserve"> </w:t>
      </w:r>
      <w:proofErr w:type="spellStart"/>
      <w:r w:rsidRPr="00CD48F8">
        <w:rPr>
          <w:lang w:val="en-US"/>
        </w:rPr>
        <w:t>Raúl</w:t>
      </w:r>
      <w:proofErr w:type="spellEnd"/>
      <w:r w:rsidRPr="00CD48F8">
        <w:rPr>
          <w:lang w:val="en-US"/>
        </w:rPr>
        <w:t xml:space="preserve"> en la</w:t>
      </w:r>
      <w:proofErr w:type="gramEnd"/>
      <w:r w:rsidRPr="00CD48F8">
        <w:rPr>
          <w:lang w:val="en-US"/>
        </w:rPr>
        <w:t xml:space="preserve"> V </w:t>
      </w:r>
      <w:proofErr w:type="spellStart"/>
      <w:r w:rsidRPr="00CD48F8">
        <w:rPr>
          <w:lang w:val="en-US"/>
        </w:rPr>
        <w:t>Cumbre</w:t>
      </w:r>
      <w:proofErr w:type="spellEnd"/>
      <w:r w:rsidRPr="00CD48F8">
        <w:rPr>
          <w:lang w:val="en-US"/>
        </w:rPr>
        <w:t xml:space="preserve"> de la </w:t>
      </w:r>
      <w:proofErr w:type="spellStart"/>
      <w:r w:rsidRPr="00CD48F8">
        <w:rPr>
          <w:lang w:val="en-US"/>
        </w:rPr>
        <w:t>Celac</w:t>
      </w:r>
      <w:proofErr w:type="spellEnd"/>
      <w:r w:rsidRPr="00CD48F8">
        <w:rPr>
          <w:lang w:val="en-US"/>
        </w:rPr>
        <w:t>. — Available at: http://lademajagua.cu/discurso-pronunciado-por-raul-en-la-v-</w:t>
      </w:r>
      <w:r>
        <w:rPr>
          <w:lang w:val="en-US"/>
        </w:rPr>
        <w:t>cumbre-de-la-celac/ (accessed 03.06.2019</w:t>
      </w:r>
      <w:r w:rsidRPr="00CD48F8">
        <w:rPr>
          <w:lang w:val="en-US"/>
        </w:rPr>
        <w:t>).</w:t>
      </w:r>
    </w:p>
  </w:footnote>
  <w:footnote w:id="83">
    <w:p w:rsidR="00D35A4A" w:rsidRPr="009D684B" w:rsidRDefault="00D35A4A" w:rsidP="009A384D">
      <w:pPr>
        <w:pStyle w:val="a4"/>
        <w:contextualSpacing/>
        <w:rPr>
          <w:rFonts w:ascii="Times New Roman" w:hAnsi="Times New Roman" w:cs="Times New Roman"/>
        </w:rPr>
      </w:pPr>
      <w:r w:rsidRPr="009D684B">
        <w:rPr>
          <w:rStyle w:val="a6"/>
          <w:rFonts w:ascii="Times New Roman" w:hAnsi="Times New Roman" w:cs="Times New Roman"/>
        </w:rPr>
        <w:footnoteRef/>
      </w:r>
      <w:r w:rsidRPr="009D684B">
        <w:rPr>
          <w:rFonts w:ascii="Times New Roman" w:hAnsi="Times New Roman" w:cs="Times New Roman"/>
        </w:rPr>
        <w:t xml:space="preserve"> Разумовский Д.В.</w:t>
      </w:r>
      <w:r>
        <w:rPr>
          <w:rFonts w:ascii="Times New Roman" w:hAnsi="Times New Roman" w:cs="Times New Roman"/>
        </w:rPr>
        <w:t>,</w:t>
      </w:r>
      <w:r w:rsidRPr="009D684B">
        <w:rPr>
          <w:rFonts w:ascii="Times New Roman" w:hAnsi="Times New Roman" w:cs="Times New Roman"/>
        </w:rPr>
        <w:t xml:space="preserve"> Латиноамериканская интеграция выходит в мир // Мировая эконом</w:t>
      </w:r>
      <w:r>
        <w:rPr>
          <w:rFonts w:ascii="Times New Roman" w:hAnsi="Times New Roman" w:cs="Times New Roman"/>
        </w:rPr>
        <w:t xml:space="preserve">ика и международные отношения №8, 2015. – </w:t>
      </w:r>
      <w:r w:rsidRPr="009D684B">
        <w:rPr>
          <w:rFonts w:ascii="Times New Roman" w:hAnsi="Times New Roman" w:cs="Times New Roman"/>
        </w:rPr>
        <w:t xml:space="preserve"> </w:t>
      </w:r>
      <w:r>
        <w:rPr>
          <w:rFonts w:ascii="Times New Roman" w:hAnsi="Times New Roman" w:cs="Times New Roman"/>
        </w:rPr>
        <w:t>с</w:t>
      </w:r>
      <w:r w:rsidRPr="009D684B">
        <w:rPr>
          <w:rFonts w:ascii="Times New Roman" w:hAnsi="Times New Roman" w:cs="Times New Roman"/>
        </w:rPr>
        <w:t>. 83.</w:t>
      </w:r>
    </w:p>
  </w:footnote>
  <w:footnote w:id="84">
    <w:p w:rsidR="00D35A4A" w:rsidRPr="003500A5" w:rsidRDefault="00D35A4A" w:rsidP="009A384D">
      <w:pPr>
        <w:pStyle w:val="a4"/>
        <w:contextualSpacing/>
        <w:rPr>
          <w:rFonts w:ascii="Times New Roman" w:hAnsi="Times New Roman" w:cs="Times New Roman"/>
          <w:lang w:val="en-US"/>
        </w:rPr>
      </w:pPr>
      <w:r w:rsidRPr="009D684B">
        <w:rPr>
          <w:rStyle w:val="a6"/>
          <w:rFonts w:ascii="Times New Roman" w:hAnsi="Times New Roman" w:cs="Times New Roman"/>
        </w:rPr>
        <w:footnoteRef/>
      </w:r>
      <w:r>
        <w:rPr>
          <w:rFonts w:ascii="Times New Roman" w:hAnsi="Times New Roman" w:cs="Times New Roman"/>
          <w:lang w:val="es-ES"/>
        </w:rPr>
        <w:t xml:space="preserve"> </w:t>
      </w:r>
      <w:r>
        <w:rPr>
          <w:rFonts w:ascii="Times New Roman" w:hAnsi="Times New Roman" w:cs="Times New Roman"/>
          <w:lang w:val="es-ES"/>
        </w:rPr>
        <w:t>Tratado de Montevideo (1980)</w:t>
      </w:r>
      <w:r w:rsidRPr="009D684B">
        <w:rPr>
          <w:rFonts w:ascii="Times New Roman" w:hAnsi="Times New Roman" w:cs="Times New Roman"/>
          <w:lang w:val="es-ES"/>
        </w:rPr>
        <w:t xml:space="preserve"> </w:t>
      </w:r>
      <w:r w:rsidRPr="004F18FF">
        <w:rPr>
          <w:rFonts w:ascii="Times New Roman" w:hAnsi="Times New Roman" w:cs="Times New Roman"/>
          <w:lang w:val="es-ES"/>
        </w:rPr>
        <w:t>URL: http://legislacion.asamblea.gob.ni/SILEG/Iniciativas.nsf/0/2f334d6b825cbb940625797b006163f7/$FILE/Tratado%20de%20Montevideo%201980.pdf (</w:t>
      </w:r>
      <w:r w:rsidRPr="009D684B">
        <w:rPr>
          <w:rFonts w:ascii="Times New Roman" w:hAnsi="Times New Roman" w:cs="Times New Roman"/>
        </w:rPr>
        <w:t>дата</w:t>
      </w:r>
      <w:r w:rsidRPr="004F18FF">
        <w:rPr>
          <w:rFonts w:ascii="Times New Roman" w:hAnsi="Times New Roman" w:cs="Times New Roman"/>
          <w:lang w:val="es-ES"/>
        </w:rPr>
        <w:t xml:space="preserve"> </w:t>
      </w:r>
      <w:r w:rsidRPr="009D684B">
        <w:rPr>
          <w:rFonts w:ascii="Times New Roman" w:hAnsi="Times New Roman" w:cs="Times New Roman"/>
        </w:rPr>
        <w:t>обращения</w:t>
      </w:r>
      <w:r w:rsidRPr="004F18FF">
        <w:rPr>
          <w:rFonts w:ascii="Times New Roman" w:hAnsi="Times New Roman" w:cs="Times New Roman"/>
          <w:lang w:val="es-ES"/>
        </w:rPr>
        <w:t>: 14.02.2017).</w:t>
      </w:r>
    </w:p>
  </w:footnote>
  <w:footnote w:id="85">
    <w:p w:rsidR="00D35A4A" w:rsidRPr="009D684B" w:rsidRDefault="00D35A4A" w:rsidP="009A384D">
      <w:pPr>
        <w:pStyle w:val="a4"/>
        <w:contextualSpacing/>
        <w:rPr>
          <w:rFonts w:ascii="Times New Roman" w:hAnsi="Times New Roman" w:cs="Times New Roman"/>
        </w:rPr>
      </w:pPr>
      <w:r w:rsidRPr="007456ED">
        <w:rPr>
          <w:rStyle w:val="a6"/>
          <w:rFonts w:ascii="Times New Roman" w:hAnsi="Times New Roman" w:cs="Times New Roman"/>
        </w:rPr>
        <w:footnoteRef/>
      </w:r>
      <w:r w:rsidRPr="00C5004A">
        <w:rPr>
          <w:rFonts w:ascii="Times New Roman" w:hAnsi="Times New Roman" w:cs="Times New Roman"/>
          <w:lang w:val="es-ES"/>
        </w:rPr>
        <w:t xml:space="preserve"> </w:t>
      </w:r>
      <w:r w:rsidRPr="00C5004A">
        <w:rPr>
          <w:rFonts w:ascii="Times New Roman" w:hAnsi="Times New Roman" w:cs="Times New Roman"/>
          <w:lang w:val="es-ES"/>
        </w:rPr>
        <w:t>Acuerdo de Integración Subregional Andino</w:t>
      </w:r>
      <w:r>
        <w:rPr>
          <w:rFonts w:ascii="Times New Roman" w:hAnsi="Times New Roman" w:cs="Times New Roman"/>
          <w:lang w:val="es-ES"/>
        </w:rPr>
        <w:t xml:space="preserve"> (Acuerdo de Cartagena) (1969)</w:t>
      </w:r>
      <w:r w:rsidRPr="009D684B">
        <w:rPr>
          <w:rFonts w:ascii="Times New Roman" w:hAnsi="Times New Roman" w:cs="Times New Roman"/>
          <w:lang w:val="es-ES"/>
        </w:rPr>
        <w:t>.</w:t>
      </w:r>
      <w:r w:rsidRPr="00C5004A">
        <w:rPr>
          <w:rFonts w:ascii="Times New Roman" w:hAnsi="Times New Roman" w:cs="Times New Roman"/>
          <w:lang w:val="es-ES"/>
        </w:rPr>
        <w:t xml:space="preserve"> URL</w:t>
      </w:r>
      <w:r w:rsidRPr="009D684B">
        <w:rPr>
          <w:rFonts w:ascii="Times New Roman" w:hAnsi="Times New Roman" w:cs="Times New Roman"/>
        </w:rPr>
        <w:t xml:space="preserve">: </w:t>
      </w:r>
      <w:r w:rsidRPr="00C5004A">
        <w:rPr>
          <w:rFonts w:ascii="Times New Roman" w:hAnsi="Times New Roman" w:cs="Times New Roman"/>
          <w:lang w:val="es-ES"/>
        </w:rPr>
        <w:t>http</w:t>
      </w:r>
      <w:r w:rsidRPr="009D684B">
        <w:rPr>
          <w:rFonts w:ascii="Times New Roman" w:hAnsi="Times New Roman" w:cs="Times New Roman"/>
        </w:rPr>
        <w:t>://</w:t>
      </w:r>
      <w:r w:rsidRPr="00C5004A">
        <w:rPr>
          <w:rFonts w:ascii="Times New Roman" w:hAnsi="Times New Roman" w:cs="Times New Roman"/>
          <w:lang w:val="es-ES"/>
        </w:rPr>
        <w:t>www</w:t>
      </w:r>
      <w:r w:rsidRPr="009D684B">
        <w:rPr>
          <w:rFonts w:ascii="Times New Roman" w:hAnsi="Times New Roman" w:cs="Times New Roman"/>
        </w:rPr>
        <w:t>.</w:t>
      </w:r>
      <w:r w:rsidRPr="00C5004A">
        <w:rPr>
          <w:rFonts w:ascii="Times New Roman" w:hAnsi="Times New Roman" w:cs="Times New Roman"/>
          <w:lang w:val="es-ES"/>
        </w:rPr>
        <w:t>wipo</w:t>
      </w:r>
      <w:r w:rsidRPr="009D684B">
        <w:rPr>
          <w:rFonts w:ascii="Times New Roman" w:hAnsi="Times New Roman" w:cs="Times New Roman"/>
        </w:rPr>
        <w:t>.</w:t>
      </w:r>
      <w:r w:rsidRPr="00C5004A">
        <w:rPr>
          <w:rFonts w:ascii="Times New Roman" w:hAnsi="Times New Roman" w:cs="Times New Roman"/>
          <w:lang w:val="es-ES"/>
        </w:rPr>
        <w:t>int</w:t>
      </w:r>
      <w:r w:rsidRPr="009D684B">
        <w:rPr>
          <w:rFonts w:ascii="Times New Roman" w:hAnsi="Times New Roman" w:cs="Times New Roman"/>
        </w:rPr>
        <w:t>/</w:t>
      </w:r>
      <w:r w:rsidRPr="00C5004A">
        <w:rPr>
          <w:rFonts w:ascii="Times New Roman" w:hAnsi="Times New Roman" w:cs="Times New Roman"/>
          <w:lang w:val="es-ES"/>
        </w:rPr>
        <w:t>wipolex</w:t>
      </w:r>
      <w:r w:rsidRPr="009D684B">
        <w:rPr>
          <w:rFonts w:ascii="Times New Roman" w:hAnsi="Times New Roman" w:cs="Times New Roman"/>
        </w:rPr>
        <w:t>/</w:t>
      </w:r>
      <w:r w:rsidRPr="00C5004A">
        <w:rPr>
          <w:rFonts w:ascii="Times New Roman" w:hAnsi="Times New Roman" w:cs="Times New Roman"/>
          <w:lang w:val="es-ES"/>
        </w:rPr>
        <w:t>ru</w:t>
      </w:r>
      <w:r w:rsidRPr="009D684B">
        <w:rPr>
          <w:rFonts w:ascii="Times New Roman" w:hAnsi="Times New Roman" w:cs="Times New Roman"/>
        </w:rPr>
        <w:t>/</w:t>
      </w:r>
      <w:r w:rsidRPr="00C5004A">
        <w:rPr>
          <w:rFonts w:ascii="Times New Roman" w:hAnsi="Times New Roman" w:cs="Times New Roman"/>
          <w:lang w:val="es-ES"/>
        </w:rPr>
        <w:t>treaties</w:t>
      </w:r>
      <w:r w:rsidRPr="009D684B">
        <w:rPr>
          <w:rFonts w:ascii="Times New Roman" w:hAnsi="Times New Roman" w:cs="Times New Roman"/>
        </w:rPr>
        <w:t>/</w:t>
      </w:r>
      <w:r w:rsidRPr="00C5004A">
        <w:rPr>
          <w:rFonts w:ascii="Times New Roman" w:hAnsi="Times New Roman" w:cs="Times New Roman"/>
          <w:lang w:val="es-ES"/>
        </w:rPr>
        <w:t>text</w:t>
      </w:r>
      <w:r w:rsidRPr="009D684B">
        <w:rPr>
          <w:rFonts w:ascii="Times New Roman" w:hAnsi="Times New Roman" w:cs="Times New Roman"/>
        </w:rPr>
        <w:t>.</w:t>
      </w:r>
      <w:r w:rsidRPr="00C5004A">
        <w:rPr>
          <w:rFonts w:ascii="Times New Roman" w:hAnsi="Times New Roman" w:cs="Times New Roman"/>
          <w:lang w:val="es-ES"/>
        </w:rPr>
        <w:t>jsp</w:t>
      </w:r>
      <w:r w:rsidRPr="009D684B">
        <w:rPr>
          <w:rFonts w:ascii="Times New Roman" w:hAnsi="Times New Roman" w:cs="Times New Roman"/>
        </w:rPr>
        <w:t>?</w:t>
      </w:r>
      <w:r w:rsidRPr="00C5004A">
        <w:rPr>
          <w:rFonts w:ascii="Times New Roman" w:hAnsi="Times New Roman" w:cs="Times New Roman"/>
          <w:lang w:val="es-ES"/>
        </w:rPr>
        <w:t>file</w:t>
      </w:r>
      <w:r w:rsidRPr="009D684B">
        <w:rPr>
          <w:rFonts w:ascii="Times New Roman" w:hAnsi="Times New Roman" w:cs="Times New Roman"/>
        </w:rPr>
        <w:t>_</w:t>
      </w:r>
      <w:r w:rsidRPr="00C5004A">
        <w:rPr>
          <w:rFonts w:ascii="Times New Roman" w:hAnsi="Times New Roman" w:cs="Times New Roman"/>
          <w:lang w:val="es-ES"/>
        </w:rPr>
        <w:t>id</w:t>
      </w:r>
      <w:r w:rsidRPr="009D684B">
        <w:rPr>
          <w:rFonts w:ascii="Times New Roman" w:hAnsi="Times New Roman" w:cs="Times New Roman"/>
        </w:rPr>
        <w:t>=220449 (</w:t>
      </w:r>
      <w:r w:rsidRPr="007456ED">
        <w:rPr>
          <w:rFonts w:ascii="Times New Roman" w:hAnsi="Times New Roman" w:cs="Times New Roman"/>
        </w:rPr>
        <w:t>дата</w:t>
      </w:r>
      <w:r w:rsidRPr="009D684B">
        <w:rPr>
          <w:rFonts w:ascii="Times New Roman" w:hAnsi="Times New Roman" w:cs="Times New Roman"/>
        </w:rPr>
        <w:t xml:space="preserve"> </w:t>
      </w:r>
      <w:r w:rsidRPr="007456ED">
        <w:rPr>
          <w:rFonts w:ascii="Times New Roman" w:hAnsi="Times New Roman" w:cs="Times New Roman"/>
        </w:rPr>
        <w:t>обращения</w:t>
      </w:r>
      <w:r w:rsidRPr="009D684B">
        <w:rPr>
          <w:rFonts w:ascii="Times New Roman" w:hAnsi="Times New Roman" w:cs="Times New Roman"/>
        </w:rPr>
        <w:t>: 15.02.2017)</w:t>
      </w:r>
      <w:r>
        <w:rPr>
          <w:rFonts w:ascii="Times New Roman" w:hAnsi="Times New Roman" w:cs="Times New Roman"/>
        </w:rPr>
        <w:t>.</w:t>
      </w:r>
    </w:p>
  </w:footnote>
  <w:footnote w:id="86">
    <w:p w:rsidR="00D35A4A" w:rsidRPr="007456ED" w:rsidRDefault="00D35A4A" w:rsidP="009A384D">
      <w:pPr>
        <w:pStyle w:val="a4"/>
        <w:contextualSpacing/>
        <w:rPr>
          <w:rFonts w:ascii="Times New Roman" w:hAnsi="Times New Roman" w:cs="Times New Roman"/>
        </w:rPr>
      </w:pPr>
      <w:r w:rsidRPr="007456ED">
        <w:rPr>
          <w:rStyle w:val="a6"/>
          <w:rFonts w:ascii="Times New Roman" w:hAnsi="Times New Roman" w:cs="Times New Roman"/>
        </w:rPr>
        <w:footnoteRef/>
      </w:r>
      <w:r w:rsidRPr="007456ED">
        <w:rPr>
          <w:rFonts w:ascii="Times New Roman" w:hAnsi="Times New Roman" w:cs="Times New Roman"/>
        </w:rPr>
        <w:t xml:space="preserve"> Евдокимов Л.В. Особенности Латиноамериканской интеграц</w:t>
      </w:r>
      <w:r>
        <w:rPr>
          <w:rFonts w:ascii="Times New Roman" w:hAnsi="Times New Roman" w:cs="Times New Roman"/>
        </w:rPr>
        <w:t xml:space="preserve">ии // Политическая экспертиза: </w:t>
      </w:r>
      <w:proofErr w:type="spellStart"/>
      <w:r>
        <w:rPr>
          <w:rFonts w:ascii="Times New Roman" w:hAnsi="Times New Roman" w:cs="Times New Roman"/>
        </w:rPr>
        <w:t>Политэкс</w:t>
      </w:r>
      <w:proofErr w:type="spellEnd"/>
      <w:r>
        <w:rPr>
          <w:rFonts w:ascii="Times New Roman" w:hAnsi="Times New Roman" w:cs="Times New Roman"/>
        </w:rPr>
        <w:t xml:space="preserve">, </w:t>
      </w:r>
      <w:r w:rsidRPr="007456ED">
        <w:rPr>
          <w:rFonts w:ascii="Times New Roman" w:hAnsi="Times New Roman" w:cs="Times New Roman"/>
        </w:rPr>
        <w:t>2010</w:t>
      </w:r>
      <w:r>
        <w:rPr>
          <w:rFonts w:ascii="Times New Roman" w:hAnsi="Times New Roman" w:cs="Times New Roman"/>
        </w:rPr>
        <w:t>, №4</w:t>
      </w:r>
      <w:r w:rsidRPr="007456ED">
        <w:rPr>
          <w:rFonts w:ascii="Times New Roman" w:hAnsi="Times New Roman" w:cs="Times New Roman"/>
        </w:rPr>
        <w:t xml:space="preserve">. </w:t>
      </w:r>
      <w:r>
        <w:rPr>
          <w:rFonts w:ascii="Times New Roman" w:hAnsi="Times New Roman" w:cs="Times New Roman"/>
        </w:rPr>
        <w:t>–</w:t>
      </w:r>
      <w:r w:rsidRPr="007456ED">
        <w:rPr>
          <w:rFonts w:ascii="Times New Roman" w:hAnsi="Times New Roman" w:cs="Times New Roman"/>
        </w:rPr>
        <w:t xml:space="preserve"> </w:t>
      </w:r>
      <w:r>
        <w:rPr>
          <w:rFonts w:ascii="Times New Roman" w:hAnsi="Times New Roman" w:cs="Times New Roman"/>
        </w:rPr>
        <w:t>С</w:t>
      </w:r>
      <w:r w:rsidRPr="007456ED">
        <w:rPr>
          <w:rFonts w:ascii="Times New Roman" w:hAnsi="Times New Roman" w:cs="Times New Roman"/>
        </w:rPr>
        <w:t>. 132.</w:t>
      </w:r>
    </w:p>
  </w:footnote>
  <w:footnote w:id="87">
    <w:p w:rsidR="00D35A4A" w:rsidRPr="007456ED" w:rsidRDefault="00D35A4A" w:rsidP="009A384D">
      <w:pPr>
        <w:pStyle w:val="a4"/>
        <w:contextualSpacing/>
        <w:rPr>
          <w:rFonts w:ascii="Times New Roman" w:hAnsi="Times New Roman" w:cs="Times New Roman"/>
        </w:rPr>
      </w:pPr>
      <w:r w:rsidRPr="007456ED">
        <w:rPr>
          <w:rStyle w:val="a6"/>
          <w:rFonts w:ascii="Times New Roman" w:hAnsi="Times New Roman" w:cs="Times New Roman"/>
        </w:rPr>
        <w:footnoteRef/>
      </w:r>
      <w:r w:rsidRPr="007456ED">
        <w:rPr>
          <w:rFonts w:ascii="Times New Roman" w:hAnsi="Times New Roman" w:cs="Times New Roman"/>
        </w:rPr>
        <w:t xml:space="preserve"> </w:t>
      </w:r>
      <w:r w:rsidRPr="004F18FF">
        <w:rPr>
          <w:rFonts w:ascii="Times New Roman" w:hAnsi="Times New Roman" w:cs="Times New Roman"/>
          <w:lang w:val="es-ES"/>
        </w:rPr>
        <w:t>El Pacto Andino (1969-1999) URL: http://www.mma.gov.br/estruturas/222/_arquivos/anexo_ii___pesquisa_derivados_sonja_140708_222.pdf (</w:t>
      </w:r>
      <w:r w:rsidRPr="007456ED">
        <w:rPr>
          <w:rFonts w:ascii="Times New Roman" w:hAnsi="Times New Roman" w:cs="Times New Roman"/>
        </w:rPr>
        <w:t>дата</w:t>
      </w:r>
      <w:r w:rsidRPr="004F18FF">
        <w:rPr>
          <w:rFonts w:ascii="Times New Roman" w:hAnsi="Times New Roman" w:cs="Times New Roman"/>
          <w:lang w:val="es-ES"/>
        </w:rPr>
        <w:t xml:space="preserve"> </w:t>
      </w:r>
      <w:r w:rsidRPr="007456ED">
        <w:rPr>
          <w:rFonts w:ascii="Times New Roman" w:hAnsi="Times New Roman" w:cs="Times New Roman"/>
        </w:rPr>
        <w:t>обращения</w:t>
      </w:r>
      <w:r>
        <w:rPr>
          <w:rFonts w:ascii="Times New Roman" w:hAnsi="Times New Roman" w:cs="Times New Roman"/>
          <w:lang w:val="es-ES"/>
        </w:rPr>
        <w:t>: 15.02.2017)</w:t>
      </w:r>
    </w:p>
  </w:footnote>
  <w:footnote w:id="88">
    <w:p w:rsidR="00D35A4A" w:rsidRPr="007456ED" w:rsidRDefault="00D35A4A" w:rsidP="009A384D">
      <w:pPr>
        <w:pStyle w:val="a4"/>
        <w:contextualSpacing/>
        <w:jc w:val="both"/>
        <w:rPr>
          <w:rFonts w:ascii="Times New Roman" w:hAnsi="Times New Roman" w:cs="Times New Roman"/>
        </w:rPr>
      </w:pPr>
      <w:r w:rsidRPr="007456ED">
        <w:rPr>
          <w:rStyle w:val="a6"/>
          <w:rFonts w:ascii="Times New Roman" w:hAnsi="Times New Roman" w:cs="Times New Roman"/>
        </w:rPr>
        <w:footnoteRef/>
      </w:r>
      <w:r w:rsidRPr="007456ED">
        <w:rPr>
          <w:rFonts w:ascii="Times New Roman" w:hAnsi="Times New Roman" w:cs="Times New Roman"/>
        </w:rPr>
        <w:t xml:space="preserve"> Кузнецов Д.А.</w:t>
      </w:r>
      <w:r>
        <w:rPr>
          <w:rFonts w:ascii="Times New Roman" w:hAnsi="Times New Roman" w:cs="Times New Roman"/>
        </w:rPr>
        <w:t>,</w:t>
      </w:r>
      <w:r w:rsidRPr="007456ED">
        <w:rPr>
          <w:rFonts w:ascii="Times New Roman" w:hAnsi="Times New Roman" w:cs="Times New Roman"/>
        </w:rPr>
        <w:t xml:space="preserve"> Особенности и перспективы Латиноамериканской интеграции на современном этапе // </w:t>
      </w:r>
      <w:proofErr w:type="spellStart"/>
      <w:r w:rsidRPr="007456ED">
        <w:rPr>
          <w:rFonts w:ascii="Times New Roman" w:hAnsi="Times New Roman" w:cs="Times New Roman"/>
        </w:rPr>
        <w:t>Ибероамериканские</w:t>
      </w:r>
      <w:proofErr w:type="spellEnd"/>
      <w:r w:rsidRPr="007456ED">
        <w:rPr>
          <w:rFonts w:ascii="Times New Roman" w:hAnsi="Times New Roman" w:cs="Times New Roman"/>
        </w:rPr>
        <w:t xml:space="preserve"> тетради</w:t>
      </w:r>
      <w:r>
        <w:rPr>
          <w:rFonts w:ascii="Times New Roman" w:hAnsi="Times New Roman" w:cs="Times New Roman"/>
        </w:rPr>
        <w:t xml:space="preserve"> </w:t>
      </w:r>
      <w:r w:rsidRPr="007456ED">
        <w:rPr>
          <w:rFonts w:ascii="Times New Roman" w:hAnsi="Times New Roman" w:cs="Times New Roman"/>
        </w:rPr>
        <w:t>№ 3</w:t>
      </w:r>
      <w:r>
        <w:rPr>
          <w:rFonts w:ascii="Times New Roman" w:hAnsi="Times New Roman" w:cs="Times New Roman"/>
        </w:rPr>
        <w:t>,</w:t>
      </w:r>
      <w:r w:rsidRPr="007456ED">
        <w:rPr>
          <w:rFonts w:ascii="Times New Roman" w:hAnsi="Times New Roman" w:cs="Times New Roman"/>
        </w:rPr>
        <w:t xml:space="preserve"> 2015. </w:t>
      </w:r>
      <w:r>
        <w:rPr>
          <w:rFonts w:ascii="Times New Roman" w:hAnsi="Times New Roman" w:cs="Times New Roman"/>
        </w:rPr>
        <w:t>– с</w:t>
      </w:r>
      <w:r w:rsidRPr="007456ED">
        <w:rPr>
          <w:rFonts w:ascii="Times New Roman" w:hAnsi="Times New Roman" w:cs="Times New Roman"/>
        </w:rPr>
        <w:t>. 41.</w:t>
      </w:r>
    </w:p>
  </w:footnote>
  <w:footnote w:id="89">
    <w:p w:rsidR="00D35A4A" w:rsidRPr="007456ED" w:rsidRDefault="00D35A4A" w:rsidP="009A384D">
      <w:pPr>
        <w:pStyle w:val="a4"/>
        <w:contextualSpacing/>
        <w:jc w:val="both"/>
        <w:rPr>
          <w:rFonts w:ascii="Times New Roman" w:hAnsi="Times New Roman" w:cs="Times New Roman"/>
        </w:rPr>
      </w:pPr>
      <w:r w:rsidRPr="007456ED">
        <w:rPr>
          <w:rStyle w:val="a6"/>
          <w:rFonts w:ascii="Times New Roman" w:hAnsi="Times New Roman" w:cs="Times New Roman"/>
        </w:rPr>
        <w:footnoteRef/>
      </w:r>
      <w:r w:rsidRPr="007456ED">
        <w:rPr>
          <w:rFonts w:ascii="Times New Roman" w:hAnsi="Times New Roman" w:cs="Times New Roman"/>
        </w:rPr>
        <w:t xml:space="preserve"> Костюнина Г.М. Карибское сообщество: эволюция интеграционных объединений // Российский внешнеэкономический вестник</w:t>
      </w:r>
      <w:r>
        <w:rPr>
          <w:rFonts w:ascii="Times New Roman" w:hAnsi="Times New Roman" w:cs="Times New Roman"/>
        </w:rPr>
        <w:t>,</w:t>
      </w:r>
      <w:r w:rsidRPr="007456ED">
        <w:rPr>
          <w:rFonts w:ascii="Times New Roman" w:hAnsi="Times New Roman" w:cs="Times New Roman"/>
        </w:rPr>
        <w:t xml:space="preserve"> 2010</w:t>
      </w:r>
      <w:r>
        <w:rPr>
          <w:rFonts w:ascii="Times New Roman" w:hAnsi="Times New Roman" w:cs="Times New Roman"/>
        </w:rPr>
        <w:t xml:space="preserve">, </w:t>
      </w:r>
      <w:r w:rsidRPr="007456ED">
        <w:rPr>
          <w:rFonts w:ascii="Times New Roman" w:hAnsi="Times New Roman" w:cs="Times New Roman"/>
        </w:rPr>
        <w:t xml:space="preserve">№ 8. </w:t>
      </w:r>
      <w:r>
        <w:rPr>
          <w:rFonts w:ascii="Times New Roman" w:hAnsi="Times New Roman" w:cs="Times New Roman"/>
        </w:rPr>
        <w:t>– С</w:t>
      </w:r>
      <w:r w:rsidRPr="007456ED">
        <w:rPr>
          <w:rFonts w:ascii="Times New Roman" w:hAnsi="Times New Roman" w:cs="Times New Roman"/>
        </w:rPr>
        <w:t>. 5.</w:t>
      </w:r>
    </w:p>
  </w:footnote>
  <w:footnote w:id="90">
    <w:p w:rsidR="00D35A4A" w:rsidRPr="007456ED" w:rsidRDefault="00D35A4A" w:rsidP="009A384D">
      <w:pPr>
        <w:pStyle w:val="a4"/>
        <w:jc w:val="both"/>
        <w:rPr>
          <w:rFonts w:ascii="Times New Roman" w:hAnsi="Times New Roman" w:cs="Times New Roman"/>
        </w:rPr>
      </w:pPr>
      <w:r w:rsidRPr="007456ED">
        <w:rPr>
          <w:rStyle w:val="a6"/>
          <w:rFonts w:ascii="Times New Roman" w:hAnsi="Times New Roman" w:cs="Times New Roman"/>
        </w:rPr>
        <w:footnoteRef/>
      </w:r>
      <w:r w:rsidRPr="007456ED">
        <w:rPr>
          <w:rFonts w:ascii="Times New Roman" w:hAnsi="Times New Roman" w:cs="Times New Roman"/>
        </w:rPr>
        <w:t xml:space="preserve"> Бразилия – восходящий центр экономич</w:t>
      </w:r>
      <w:r>
        <w:rPr>
          <w:rFonts w:ascii="Times New Roman" w:hAnsi="Times New Roman" w:cs="Times New Roman"/>
        </w:rPr>
        <w:t>еского и политического влияния,</w:t>
      </w:r>
      <w:r w:rsidRPr="007456ED">
        <w:rPr>
          <w:rFonts w:ascii="Times New Roman" w:hAnsi="Times New Roman" w:cs="Times New Roman"/>
        </w:rPr>
        <w:t xml:space="preserve"> М</w:t>
      </w:r>
      <w:r>
        <w:rPr>
          <w:rFonts w:ascii="Times New Roman" w:hAnsi="Times New Roman" w:cs="Times New Roman"/>
        </w:rPr>
        <w:t>.</w:t>
      </w:r>
      <w:r w:rsidRPr="007456ED">
        <w:rPr>
          <w:rFonts w:ascii="Times New Roman" w:hAnsi="Times New Roman" w:cs="Times New Roman"/>
        </w:rPr>
        <w:t xml:space="preserve">: Институт Латинской Америки РАН: Саммит, 2008. </w:t>
      </w:r>
      <w:r>
        <w:rPr>
          <w:rFonts w:ascii="Times New Roman" w:hAnsi="Times New Roman" w:cs="Times New Roman"/>
        </w:rPr>
        <w:t>– С</w:t>
      </w:r>
      <w:r w:rsidRPr="007456ED">
        <w:rPr>
          <w:rFonts w:ascii="Times New Roman" w:hAnsi="Times New Roman" w:cs="Times New Roman"/>
        </w:rPr>
        <w:t>. 6.</w:t>
      </w:r>
    </w:p>
  </w:footnote>
  <w:footnote w:id="91">
    <w:p w:rsidR="00D35A4A" w:rsidRPr="007456ED" w:rsidRDefault="00D35A4A" w:rsidP="009A384D">
      <w:pPr>
        <w:pStyle w:val="a4"/>
        <w:contextualSpacing/>
        <w:jc w:val="both"/>
        <w:rPr>
          <w:rFonts w:ascii="Times New Roman" w:hAnsi="Times New Roman" w:cs="Times New Roman"/>
        </w:rPr>
      </w:pPr>
      <w:r w:rsidRPr="007456ED">
        <w:rPr>
          <w:rStyle w:val="a6"/>
          <w:rFonts w:ascii="Times New Roman" w:hAnsi="Times New Roman" w:cs="Times New Roman"/>
        </w:rPr>
        <w:footnoteRef/>
      </w:r>
      <w:r w:rsidRPr="007456ED">
        <w:rPr>
          <w:rFonts w:ascii="Times New Roman" w:hAnsi="Times New Roman" w:cs="Times New Roman"/>
        </w:rPr>
        <w:t xml:space="preserve"> История Латинской Америки в мировой исторической и общественной мысли </w:t>
      </w:r>
      <w:r w:rsidRPr="007456ED">
        <w:rPr>
          <w:rFonts w:ascii="Times New Roman" w:hAnsi="Times New Roman" w:cs="Times New Roman"/>
          <w:lang w:val="en-US"/>
        </w:rPr>
        <w:t>XX</w:t>
      </w:r>
      <w:r>
        <w:rPr>
          <w:rFonts w:ascii="Times New Roman" w:hAnsi="Times New Roman" w:cs="Times New Roman"/>
        </w:rPr>
        <w:t xml:space="preserve"> века</w:t>
      </w:r>
      <w:r w:rsidRPr="007456ED">
        <w:rPr>
          <w:rFonts w:ascii="Times New Roman" w:hAnsi="Times New Roman" w:cs="Times New Roman"/>
        </w:rPr>
        <w:t xml:space="preserve"> /</w:t>
      </w:r>
      <w:r>
        <w:rPr>
          <w:rFonts w:ascii="Times New Roman" w:hAnsi="Times New Roman" w:cs="Times New Roman"/>
        </w:rPr>
        <w:t>/</w:t>
      </w:r>
      <w:r w:rsidRPr="007456ED">
        <w:rPr>
          <w:rFonts w:ascii="Times New Roman" w:hAnsi="Times New Roman" w:cs="Times New Roman"/>
        </w:rPr>
        <w:t xml:space="preserve"> Отв. ред. Е.А. Ларин. М., 2010. </w:t>
      </w:r>
      <w:r>
        <w:rPr>
          <w:rFonts w:ascii="Times New Roman" w:hAnsi="Times New Roman" w:cs="Times New Roman"/>
        </w:rPr>
        <w:t>– С</w:t>
      </w:r>
      <w:r w:rsidRPr="007456ED">
        <w:rPr>
          <w:rFonts w:ascii="Times New Roman" w:hAnsi="Times New Roman" w:cs="Times New Roman"/>
        </w:rPr>
        <w:t>. 198.</w:t>
      </w:r>
    </w:p>
  </w:footnote>
  <w:footnote w:id="92">
    <w:p w:rsidR="00D35A4A" w:rsidRPr="007456ED" w:rsidRDefault="00D35A4A" w:rsidP="009A384D">
      <w:pPr>
        <w:pStyle w:val="a4"/>
        <w:contextualSpacing/>
        <w:jc w:val="both"/>
        <w:rPr>
          <w:rFonts w:ascii="Times New Roman" w:hAnsi="Times New Roman" w:cs="Times New Roman"/>
        </w:rPr>
      </w:pPr>
      <w:r w:rsidRPr="007456ED">
        <w:rPr>
          <w:rStyle w:val="a6"/>
          <w:rFonts w:ascii="Times New Roman" w:hAnsi="Times New Roman" w:cs="Times New Roman"/>
        </w:rPr>
        <w:footnoteRef/>
      </w:r>
      <w:r w:rsidRPr="007456ED">
        <w:rPr>
          <w:rFonts w:ascii="Times New Roman" w:hAnsi="Times New Roman" w:cs="Times New Roman"/>
        </w:rPr>
        <w:t xml:space="preserve"> </w:t>
      </w:r>
      <w:r>
        <w:rPr>
          <w:rFonts w:ascii="Times New Roman" w:hAnsi="Times New Roman" w:cs="Times New Roman"/>
        </w:rPr>
        <w:t>Там же,</w:t>
      </w:r>
      <w:r w:rsidRPr="007456ED">
        <w:rPr>
          <w:rFonts w:ascii="Times New Roman" w:hAnsi="Times New Roman" w:cs="Times New Roman"/>
        </w:rPr>
        <w:t xml:space="preserve"> </w:t>
      </w:r>
      <w:r>
        <w:rPr>
          <w:rFonts w:ascii="Times New Roman" w:hAnsi="Times New Roman" w:cs="Times New Roman"/>
        </w:rPr>
        <w:t>с</w:t>
      </w:r>
      <w:r w:rsidRPr="007456ED">
        <w:rPr>
          <w:rFonts w:ascii="Times New Roman" w:hAnsi="Times New Roman" w:cs="Times New Roman"/>
        </w:rPr>
        <w:t>. 199.</w:t>
      </w:r>
    </w:p>
  </w:footnote>
  <w:footnote w:id="93">
    <w:p w:rsidR="00D35A4A" w:rsidRPr="007456ED" w:rsidRDefault="00D35A4A" w:rsidP="009A384D">
      <w:pPr>
        <w:pStyle w:val="a4"/>
        <w:contextualSpacing/>
        <w:jc w:val="both"/>
        <w:rPr>
          <w:rFonts w:ascii="Times New Roman" w:hAnsi="Times New Roman" w:cs="Times New Roman"/>
        </w:rPr>
      </w:pPr>
      <w:r w:rsidRPr="007456ED">
        <w:rPr>
          <w:rStyle w:val="a6"/>
          <w:rFonts w:ascii="Times New Roman" w:hAnsi="Times New Roman" w:cs="Times New Roman"/>
        </w:rPr>
        <w:footnoteRef/>
      </w:r>
      <w:r w:rsidRPr="007456ED">
        <w:rPr>
          <w:rFonts w:ascii="Times New Roman" w:hAnsi="Times New Roman" w:cs="Times New Roman"/>
        </w:rPr>
        <w:t xml:space="preserve"> Альперович М.С., </w:t>
      </w:r>
      <w:r>
        <w:rPr>
          <w:rFonts w:ascii="Times New Roman" w:hAnsi="Times New Roman" w:cs="Times New Roman"/>
        </w:rPr>
        <w:t>Указ. соч</w:t>
      </w:r>
      <w:r w:rsidRPr="007456ED">
        <w:rPr>
          <w:rFonts w:ascii="Times New Roman" w:hAnsi="Times New Roman" w:cs="Times New Roman"/>
        </w:rPr>
        <w:t xml:space="preserve">. </w:t>
      </w:r>
      <w:r>
        <w:rPr>
          <w:rFonts w:ascii="Times New Roman" w:hAnsi="Times New Roman" w:cs="Times New Roman"/>
        </w:rPr>
        <w:t>– С</w:t>
      </w:r>
      <w:r w:rsidRPr="007456ED">
        <w:rPr>
          <w:rFonts w:ascii="Times New Roman" w:hAnsi="Times New Roman" w:cs="Times New Roman"/>
        </w:rPr>
        <w:t>. 141.</w:t>
      </w:r>
    </w:p>
  </w:footnote>
  <w:footnote w:id="94">
    <w:p w:rsidR="00D35A4A" w:rsidRPr="009D684B" w:rsidRDefault="00D35A4A" w:rsidP="009A384D">
      <w:pPr>
        <w:pStyle w:val="a3"/>
        <w:autoSpaceDE w:val="0"/>
        <w:autoSpaceDN w:val="0"/>
        <w:adjustRightInd w:val="0"/>
        <w:spacing w:after="0" w:line="240" w:lineRule="auto"/>
        <w:ind w:left="0"/>
        <w:jc w:val="both"/>
        <w:rPr>
          <w:rFonts w:ascii="Times New Roman" w:hAnsi="Times New Roman" w:cs="Times New Roman"/>
          <w:sz w:val="20"/>
          <w:szCs w:val="20"/>
        </w:rPr>
      </w:pPr>
      <w:r w:rsidRPr="007456ED">
        <w:rPr>
          <w:rStyle w:val="a6"/>
          <w:rFonts w:ascii="Times New Roman" w:hAnsi="Times New Roman" w:cs="Times New Roman"/>
        </w:rPr>
        <w:footnoteRef/>
      </w:r>
      <w:r w:rsidRPr="007456ED">
        <w:rPr>
          <w:rFonts w:ascii="Times New Roman" w:hAnsi="Times New Roman" w:cs="Times New Roman"/>
          <w:sz w:val="20"/>
          <w:szCs w:val="20"/>
        </w:rPr>
        <w:t xml:space="preserve"> </w:t>
      </w:r>
      <w:proofErr w:type="spellStart"/>
      <w:r w:rsidRPr="007456ED">
        <w:rPr>
          <w:rFonts w:ascii="Times New Roman" w:hAnsi="Times New Roman" w:cs="Times New Roman"/>
          <w:sz w:val="20"/>
          <w:szCs w:val="20"/>
        </w:rPr>
        <w:t>Хван</w:t>
      </w:r>
      <w:proofErr w:type="spellEnd"/>
      <w:r w:rsidRPr="007456ED">
        <w:rPr>
          <w:rFonts w:ascii="Times New Roman" w:hAnsi="Times New Roman" w:cs="Times New Roman"/>
          <w:sz w:val="20"/>
          <w:szCs w:val="20"/>
        </w:rPr>
        <w:t xml:space="preserve"> М. С. Бразилия и интеграционные </w:t>
      </w:r>
      <w:r>
        <w:rPr>
          <w:rFonts w:ascii="Times New Roman" w:hAnsi="Times New Roman" w:cs="Times New Roman"/>
          <w:sz w:val="20"/>
          <w:szCs w:val="20"/>
        </w:rPr>
        <w:t>процессы в Западном полушарии. –</w:t>
      </w:r>
      <w:r w:rsidRPr="007456ED">
        <w:rPr>
          <w:rFonts w:ascii="Times New Roman" w:hAnsi="Times New Roman" w:cs="Times New Roman"/>
          <w:sz w:val="20"/>
          <w:szCs w:val="20"/>
        </w:rPr>
        <w:t xml:space="preserve"> М.: ИЛАРАН, 2008. </w:t>
      </w:r>
      <w:r>
        <w:rPr>
          <w:rFonts w:ascii="Times New Roman" w:hAnsi="Times New Roman" w:cs="Times New Roman"/>
          <w:sz w:val="20"/>
          <w:szCs w:val="20"/>
        </w:rPr>
        <w:t>– С</w:t>
      </w:r>
      <w:r w:rsidRPr="009D684B">
        <w:rPr>
          <w:rFonts w:ascii="Times New Roman" w:hAnsi="Times New Roman" w:cs="Times New Roman"/>
          <w:sz w:val="20"/>
          <w:szCs w:val="20"/>
        </w:rPr>
        <w:t>. 34.</w:t>
      </w:r>
    </w:p>
  </w:footnote>
  <w:footnote w:id="95">
    <w:p w:rsidR="00D35A4A" w:rsidRPr="009D684B" w:rsidRDefault="00D35A4A" w:rsidP="009A384D">
      <w:pPr>
        <w:pStyle w:val="a4"/>
        <w:contextualSpacing/>
        <w:jc w:val="both"/>
        <w:rPr>
          <w:rFonts w:ascii="Times New Roman" w:hAnsi="Times New Roman" w:cs="Times New Roman"/>
        </w:rPr>
      </w:pPr>
      <w:r w:rsidRPr="007456ED">
        <w:rPr>
          <w:rStyle w:val="a6"/>
          <w:rFonts w:ascii="Times New Roman" w:hAnsi="Times New Roman" w:cs="Times New Roman"/>
        </w:rPr>
        <w:footnoteRef/>
      </w:r>
      <w:r w:rsidRPr="00C5004A">
        <w:rPr>
          <w:rFonts w:ascii="Times New Roman" w:hAnsi="Times New Roman" w:cs="Times New Roman"/>
          <w:lang w:val="es-ES"/>
        </w:rPr>
        <w:t>Acta para la Integrac</w:t>
      </w:r>
      <w:r>
        <w:rPr>
          <w:rFonts w:ascii="Times New Roman" w:hAnsi="Times New Roman" w:cs="Times New Roman"/>
          <w:lang w:val="es-ES"/>
        </w:rPr>
        <w:t>ión Argentino-Brasileña (1986)</w:t>
      </w:r>
      <w:r w:rsidRPr="009D684B">
        <w:rPr>
          <w:rFonts w:ascii="Times New Roman" w:hAnsi="Times New Roman" w:cs="Times New Roman"/>
          <w:lang w:val="es-ES"/>
        </w:rPr>
        <w:t>.</w:t>
      </w:r>
      <w:r w:rsidRPr="00C5004A">
        <w:rPr>
          <w:rFonts w:ascii="Times New Roman" w:hAnsi="Times New Roman" w:cs="Times New Roman"/>
          <w:lang w:val="es-ES"/>
        </w:rPr>
        <w:t xml:space="preserve"> URL</w:t>
      </w:r>
      <w:r w:rsidRPr="009D684B">
        <w:rPr>
          <w:rFonts w:ascii="Times New Roman" w:hAnsi="Times New Roman" w:cs="Times New Roman"/>
        </w:rPr>
        <w:t xml:space="preserve">: </w:t>
      </w:r>
      <w:r w:rsidRPr="00C5004A">
        <w:rPr>
          <w:rFonts w:ascii="Times New Roman" w:hAnsi="Times New Roman" w:cs="Times New Roman"/>
          <w:lang w:val="es-ES"/>
        </w:rPr>
        <w:t>https</w:t>
      </w:r>
      <w:r w:rsidRPr="009D684B">
        <w:rPr>
          <w:rFonts w:ascii="Times New Roman" w:hAnsi="Times New Roman" w:cs="Times New Roman"/>
        </w:rPr>
        <w:t>://</w:t>
      </w:r>
      <w:r w:rsidRPr="00C5004A">
        <w:rPr>
          <w:rFonts w:ascii="Times New Roman" w:hAnsi="Times New Roman" w:cs="Times New Roman"/>
          <w:lang w:val="es-ES"/>
        </w:rPr>
        <w:t>es</w:t>
      </w:r>
      <w:r w:rsidRPr="009D684B">
        <w:rPr>
          <w:rFonts w:ascii="Times New Roman" w:hAnsi="Times New Roman" w:cs="Times New Roman"/>
        </w:rPr>
        <w:t>.</w:t>
      </w:r>
      <w:r w:rsidRPr="00C5004A">
        <w:rPr>
          <w:rFonts w:ascii="Times New Roman" w:hAnsi="Times New Roman" w:cs="Times New Roman"/>
          <w:lang w:val="es-ES"/>
        </w:rPr>
        <w:t>wikisource</w:t>
      </w:r>
      <w:r w:rsidRPr="009D684B">
        <w:rPr>
          <w:rFonts w:ascii="Times New Roman" w:hAnsi="Times New Roman" w:cs="Times New Roman"/>
        </w:rPr>
        <w:t>.</w:t>
      </w:r>
      <w:r w:rsidRPr="00C5004A">
        <w:rPr>
          <w:rFonts w:ascii="Times New Roman" w:hAnsi="Times New Roman" w:cs="Times New Roman"/>
          <w:lang w:val="es-ES"/>
        </w:rPr>
        <w:t>org</w:t>
      </w:r>
      <w:r w:rsidRPr="009D684B">
        <w:rPr>
          <w:rFonts w:ascii="Times New Roman" w:hAnsi="Times New Roman" w:cs="Times New Roman"/>
        </w:rPr>
        <w:t>/</w:t>
      </w:r>
      <w:r w:rsidRPr="00C5004A">
        <w:rPr>
          <w:rFonts w:ascii="Times New Roman" w:hAnsi="Times New Roman" w:cs="Times New Roman"/>
          <w:lang w:val="es-ES"/>
        </w:rPr>
        <w:t>wiki</w:t>
      </w:r>
      <w:r w:rsidRPr="009D684B">
        <w:rPr>
          <w:rFonts w:ascii="Times New Roman" w:hAnsi="Times New Roman" w:cs="Times New Roman"/>
        </w:rPr>
        <w:t>/</w:t>
      </w:r>
      <w:r w:rsidRPr="00C5004A">
        <w:rPr>
          <w:rFonts w:ascii="Times New Roman" w:hAnsi="Times New Roman" w:cs="Times New Roman"/>
          <w:lang w:val="es-ES"/>
        </w:rPr>
        <w:t>Acta</w:t>
      </w:r>
      <w:r w:rsidRPr="009D684B">
        <w:rPr>
          <w:rFonts w:ascii="Times New Roman" w:hAnsi="Times New Roman" w:cs="Times New Roman"/>
        </w:rPr>
        <w:t>_</w:t>
      </w:r>
      <w:r w:rsidRPr="00C5004A">
        <w:rPr>
          <w:rFonts w:ascii="Times New Roman" w:hAnsi="Times New Roman" w:cs="Times New Roman"/>
          <w:lang w:val="es-ES"/>
        </w:rPr>
        <w:t>para</w:t>
      </w:r>
      <w:r w:rsidRPr="009D684B">
        <w:rPr>
          <w:rFonts w:ascii="Times New Roman" w:hAnsi="Times New Roman" w:cs="Times New Roman"/>
        </w:rPr>
        <w:t>_</w:t>
      </w:r>
      <w:r w:rsidRPr="00C5004A">
        <w:rPr>
          <w:rFonts w:ascii="Times New Roman" w:hAnsi="Times New Roman" w:cs="Times New Roman"/>
          <w:lang w:val="es-ES"/>
        </w:rPr>
        <w:t>la</w:t>
      </w:r>
      <w:r w:rsidRPr="009D684B">
        <w:rPr>
          <w:rFonts w:ascii="Times New Roman" w:hAnsi="Times New Roman" w:cs="Times New Roman"/>
        </w:rPr>
        <w:t>_</w:t>
      </w:r>
      <w:r w:rsidRPr="00C5004A">
        <w:rPr>
          <w:rFonts w:ascii="Times New Roman" w:hAnsi="Times New Roman" w:cs="Times New Roman"/>
          <w:lang w:val="es-ES"/>
        </w:rPr>
        <w:t>Integraci</w:t>
      </w:r>
      <w:r w:rsidRPr="009D684B">
        <w:rPr>
          <w:rFonts w:ascii="Times New Roman" w:hAnsi="Times New Roman" w:cs="Times New Roman"/>
        </w:rPr>
        <w:t>%</w:t>
      </w:r>
      <w:r w:rsidRPr="00C5004A">
        <w:rPr>
          <w:rFonts w:ascii="Times New Roman" w:hAnsi="Times New Roman" w:cs="Times New Roman"/>
          <w:lang w:val="es-ES"/>
        </w:rPr>
        <w:t>C</w:t>
      </w:r>
      <w:r w:rsidRPr="009D684B">
        <w:rPr>
          <w:rFonts w:ascii="Times New Roman" w:hAnsi="Times New Roman" w:cs="Times New Roman"/>
        </w:rPr>
        <w:t>3%</w:t>
      </w:r>
      <w:r w:rsidRPr="00C5004A">
        <w:rPr>
          <w:rFonts w:ascii="Times New Roman" w:hAnsi="Times New Roman" w:cs="Times New Roman"/>
          <w:lang w:val="es-ES"/>
        </w:rPr>
        <w:t>B</w:t>
      </w:r>
      <w:r w:rsidRPr="009D684B">
        <w:rPr>
          <w:rFonts w:ascii="Times New Roman" w:hAnsi="Times New Roman" w:cs="Times New Roman"/>
        </w:rPr>
        <w:t>3</w:t>
      </w:r>
      <w:r w:rsidRPr="00C5004A">
        <w:rPr>
          <w:rFonts w:ascii="Times New Roman" w:hAnsi="Times New Roman" w:cs="Times New Roman"/>
          <w:lang w:val="es-ES"/>
        </w:rPr>
        <w:t>n</w:t>
      </w:r>
      <w:r w:rsidRPr="009D684B">
        <w:rPr>
          <w:rFonts w:ascii="Times New Roman" w:hAnsi="Times New Roman" w:cs="Times New Roman"/>
        </w:rPr>
        <w:t>_</w:t>
      </w:r>
      <w:r w:rsidRPr="00C5004A">
        <w:rPr>
          <w:rFonts w:ascii="Times New Roman" w:hAnsi="Times New Roman" w:cs="Times New Roman"/>
          <w:lang w:val="es-ES"/>
        </w:rPr>
        <w:t>Argentino</w:t>
      </w:r>
      <w:r w:rsidRPr="009D684B">
        <w:rPr>
          <w:rFonts w:ascii="Times New Roman" w:hAnsi="Times New Roman" w:cs="Times New Roman"/>
        </w:rPr>
        <w:t>-</w:t>
      </w:r>
      <w:r w:rsidRPr="00C5004A">
        <w:rPr>
          <w:rFonts w:ascii="Times New Roman" w:hAnsi="Times New Roman" w:cs="Times New Roman"/>
          <w:lang w:val="es-ES"/>
        </w:rPr>
        <w:t>Brasile</w:t>
      </w:r>
      <w:r w:rsidRPr="009D684B">
        <w:rPr>
          <w:rFonts w:ascii="Times New Roman" w:hAnsi="Times New Roman" w:cs="Times New Roman"/>
        </w:rPr>
        <w:t>%</w:t>
      </w:r>
      <w:r w:rsidRPr="00C5004A">
        <w:rPr>
          <w:rFonts w:ascii="Times New Roman" w:hAnsi="Times New Roman" w:cs="Times New Roman"/>
          <w:lang w:val="es-ES"/>
        </w:rPr>
        <w:t>C</w:t>
      </w:r>
      <w:r w:rsidRPr="009D684B">
        <w:rPr>
          <w:rFonts w:ascii="Times New Roman" w:hAnsi="Times New Roman" w:cs="Times New Roman"/>
        </w:rPr>
        <w:t>3%</w:t>
      </w:r>
      <w:r w:rsidRPr="00C5004A">
        <w:rPr>
          <w:rFonts w:ascii="Times New Roman" w:hAnsi="Times New Roman" w:cs="Times New Roman"/>
          <w:lang w:val="es-ES"/>
        </w:rPr>
        <w:t>B</w:t>
      </w:r>
      <w:r w:rsidRPr="009D684B">
        <w:rPr>
          <w:rFonts w:ascii="Times New Roman" w:hAnsi="Times New Roman" w:cs="Times New Roman"/>
        </w:rPr>
        <w:t>1</w:t>
      </w:r>
      <w:r w:rsidRPr="00C5004A">
        <w:rPr>
          <w:rFonts w:ascii="Times New Roman" w:hAnsi="Times New Roman" w:cs="Times New Roman"/>
          <w:lang w:val="es-ES"/>
        </w:rPr>
        <w:t>a</w:t>
      </w:r>
      <w:r w:rsidRPr="009D684B">
        <w:rPr>
          <w:rFonts w:ascii="Times New Roman" w:hAnsi="Times New Roman" w:cs="Times New Roman"/>
        </w:rPr>
        <w:t>_(1986) (</w:t>
      </w:r>
      <w:r w:rsidRPr="007456ED">
        <w:rPr>
          <w:rFonts w:ascii="Times New Roman" w:hAnsi="Times New Roman" w:cs="Times New Roman"/>
        </w:rPr>
        <w:t>дата</w:t>
      </w:r>
      <w:r w:rsidRPr="009D684B">
        <w:rPr>
          <w:rFonts w:ascii="Times New Roman" w:hAnsi="Times New Roman" w:cs="Times New Roman"/>
        </w:rPr>
        <w:t xml:space="preserve"> </w:t>
      </w:r>
      <w:r w:rsidRPr="007456ED">
        <w:rPr>
          <w:rFonts w:ascii="Times New Roman" w:hAnsi="Times New Roman" w:cs="Times New Roman"/>
        </w:rPr>
        <w:t>обращения</w:t>
      </w:r>
      <w:r w:rsidRPr="009D684B">
        <w:rPr>
          <w:rFonts w:ascii="Times New Roman" w:hAnsi="Times New Roman" w:cs="Times New Roman"/>
        </w:rPr>
        <w:t>: 15.02.17)</w:t>
      </w:r>
      <w:r>
        <w:rPr>
          <w:rFonts w:ascii="Times New Roman" w:hAnsi="Times New Roman" w:cs="Times New Roman"/>
        </w:rPr>
        <w:t>.</w:t>
      </w:r>
    </w:p>
  </w:footnote>
  <w:footnote w:id="96">
    <w:p w:rsidR="00D35A4A" w:rsidRPr="007456ED" w:rsidRDefault="00D35A4A" w:rsidP="009A384D">
      <w:pPr>
        <w:pStyle w:val="a4"/>
        <w:contextualSpacing/>
        <w:jc w:val="both"/>
        <w:rPr>
          <w:rFonts w:ascii="Times New Roman" w:hAnsi="Times New Roman" w:cs="Times New Roman"/>
        </w:rPr>
      </w:pPr>
      <w:r w:rsidRPr="007456ED">
        <w:rPr>
          <w:rStyle w:val="a6"/>
          <w:rFonts w:ascii="Times New Roman" w:hAnsi="Times New Roman" w:cs="Times New Roman"/>
        </w:rPr>
        <w:footnoteRef/>
      </w:r>
      <w:r w:rsidRPr="007456ED">
        <w:rPr>
          <w:rFonts w:ascii="Times New Roman" w:hAnsi="Times New Roman" w:cs="Times New Roman"/>
        </w:rPr>
        <w:t xml:space="preserve"> Бородаев В.А. Латиноамериканская интеграция // Преподавание ист</w:t>
      </w:r>
      <w:r>
        <w:rPr>
          <w:rFonts w:ascii="Times New Roman" w:hAnsi="Times New Roman" w:cs="Times New Roman"/>
        </w:rPr>
        <w:t>ории и обществознания в школе, 2015, №1. –</w:t>
      </w:r>
      <w:r w:rsidRPr="007456ED">
        <w:rPr>
          <w:rFonts w:ascii="Times New Roman" w:hAnsi="Times New Roman" w:cs="Times New Roman"/>
        </w:rPr>
        <w:t xml:space="preserve"> </w:t>
      </w:r>
      <w:r>
        <w:rPr>
          <w:rFonts w:ascii="Times New Roman" w:hAnsi="Times New Roman" w:cs="Times New Roman"/>
        </w:rPr>
        <w:t>С</w:t>
      </w:r>
      <w:r w:rsidRPr="007456ED">
        <w:rPr>
          <w:rFonts w:ascii="Times New Roman" w:hAnsi="Times New Roman" w:cs="Times New Roman"/>
        </w:rPr>
        <w:t>. 7.</w:t>
      </w:r>
    </w:p>
  </w:footnote>
  <w:footnote w:id="97">
    <w:p w:rsidR="00D35A4A" w:rsidRPr="004C02D7" w:rsidRDefault="00D35A4A" w:rsidP="009A384D">
      <w:pPr>
        <w:pStyle w:val="a4"/>
        <w:contextualSpacing/>
        <w:jc w:val="both"/>
        <w:rPr>
          <w:rFonts w:ascii="Times New Roman" w:hAnsi="Times New Roman" w:cs="Times New Roman"/>
        </w:rPr>
      </w:pPr>
      <w:r w:rsidRPr="007456ED">
        <w:rPr>
          <w:rStyle w:val="a6"/>
          <w:rFonts w:ascii="Times New Roman" w:hAnsi="Times New Roman" w:cs="Times New Roman"/>
        </w:rPr>
        <w:footnoteRef/>
      </w:r>
      <w:r w:rsidRPr="007456ED">
        <w:rPr>
          <w:rFonts w:ascii="Times New Roman" w:hAnsi="Times New Roman" w:cs="Times New Roman"/>
        </w:rPr>
        <w:t xml:space="preserve"> Костюнина Г.М. Эволюция концепции формирования </w:t>
      </w:r>
      <w:proofErr w:type="spellStart"/>
      <w:r w:rsidRPr="007456ED">
        <w:rPr>
          <w:rFonts w:ascii="Times New Roman" w:hAnsi="Times New Roman" w:cs="Times New Roman"/>
        </w:rPr>
        <w:t>общерегиональной</w:t>
      </w:r>
      <w:proofErr w:type="spellEnd"/>
      <w:r w:rsidRPr="007456ED">
        <w:rPr>
          <w:rFonts w:ascii="Times New Roman" w:hAnsi="Times New Roman" w:cs="Times New Roman"/>
        </w:rPr>
        <w:t xml:space="preserve"> зоны свободной торговли в Латинской Америке // Российский внешнеэкономический вестник</w:t>
      </w:r>
      <w:r>
        <w:rPr>
          <w:rFonts w:ascii="Times New Roman" w:hAnsi="Times New Roman" w:cs="Times New Roman"/>
        </w:rPr>
        <w:t>, 2008, №7. – С</w:t>
      </w:r>
      <w:r w:rsidRPr="004C02D7">
        <w:rPr>
          <w:rFonts w:ascii="Times New Roman" w:hAnsi="Times New Roman" w:cs="Times New Roman"/>
        </w:rPr>
        <w:t>. 12.</w:t>
      </w:r>
    </w:p>
  </w:footnote>
  <w:footnote w:id="98">
    <w:p w:rsidR="00D35A4A" w:rsidRPr="00FA112C" w:rsidRDefault="00D35A4A" w:rsidP="009A384D">
      <w:pPr>
        <w:pStyle w:val="a4"/>
        <w:contextualSpacing/>
        <w:jc w:val="both"/>
        <w:rPr>
          <w:rFonts w:ascii="Times New Roman" w:hAnsi="Times New Roman" w:cs="Times New Roman"/>
          <w:lang w:val="en-US"/>
        </w:rPr>
      </w:pPr>
      <w:r w:rsidRPr="007456ED">
        <w:rPr>
          <w:rStyle w:val="a6"/>
          <w:rFonts w:ascii="Times New Roman" w:hAnsi="Times New Roman" w:cs="Times New Roman"/>
        </w:rPr>
        <w:footnoteRef/>
      </w:r>
      <w:r w:rsidRPr="00C5004A">
        <w:rPr>
          <w:rFonts w:ascii="Times New Roman" w:hAnsi="Times New Roman" w:cs="Times New Roman"/>
          <w:lang w:val="es-ES"/>
        </w:rPr>
        <w:t xml:space="preserve"> </w:t>
      </w:r>
      <w:r w:rsidRPr="00C5004A">
        <w:rPr>
          <w:rFonts w:ascii="Times New Roman" w:hAnsi="Times New Roman" w:cs="Times New Roman"/>
          <w:lang w:val="es-ES"/>
        </w:rPr>
        <w:t>Tratado para la constitución de un Mercado Común entre la República Argentina, la República Federativa del Brasil, la República del Paraguay y la Repúbli</w:t>
      </w:r>
      <w:r>
        <w:rPr>
          <w:rFonts w:ascii="Times New Roman" w:hAnsi="Times New Roman" w:cs="Times New Roman"/>
          <w:lang w:val="es-ES"/>
        </w:rPr>
        <w:t>ca Oriental del Uruguay (1991)</w:t>
      </w:r>
      <w:r w:rsidRPr="00C5004A">
        <w:rPr>
          <w:rFonts w:ascii="Times New Roman" w:hAnsi="Times New Roman" w:cs="Times New Roman"/>
          <w:lang w:val="es-ES"/>
        </w:rPr>
        <w:t xml:space="preserve"> URL</w:t>
      </w:r>
      <w:r w:rsidRPr="004F18FF">
        <w:rPr>
          <w:rFonts w:ascii="Times New Roman" w:hAnsi="Times New Roman" w:cs="Times New Roman"/>
          <w:lang w:val="es-ES"/>
        </w:rPr>
        <w:t xml:space="preserve">: </w:t>
      </w:r>
      <w:r w:rsidRPr="00C5004A">
        <w:rPr>
          <w:rFonts w:ascii="Times New Roman" w:hAnsi="Times New Roman" w:cs="Times New Roman"/>
          <w:lang w:val="es-ES"/>
        </w:rPr>
        <w:t>http</w:t>
      </w:r>
      <w:r w:rsidRPr="004F18FF">
        <w:rPr>
          <w:rFonts w:ascii="Times New Roman" w:hAnsi="Times New Roman" w:cs="Times New Roman"/>
          <w:lang w:val="es-ES"/>
        </w:rPr>
        <w:t>://</w:t>
      </w:r>
      <w:r w:rsidRPr="00C5004A">
        <w:rPr>
          <w:rFonts w:ascii="Times New Roman" w:hAnsi="Times New Roman" w:cs="Times New Roman"/>
          <w:lang w:val="es-ES"/>
        </w:rPr>
        <w:t>www</w:t>
      </w:r>
      <w:r w:rsidRPr="004F18FF">
        <w:rPr>
          <w:rFonts w:ascii="Times New Roman" w:hAnsi="Times New Roman" w:cs="Times New Roman"/>
          <w:lang w:val="es-ES"/>
        </w:rPr>
        <w:t>.</w:t>
      </w:r>
      <w:r w:rsidRPr="00C5004A">
        <w:rPr>
          <w:rFonts w:ascii="Times New Roman" w:hAnsi="Times New Roman" w:cs="Times New Roman"/>
          <w:lang w:val="es-ES"/>
        </w:rPr>
        <w:t>mercosur</w:t>
      </w:r>
      <w:r w:rsidRPr="004F18FF">
        <w:rPr>
          <w:rFonts w:ascii="Times New Roman" w:hAnsi="Times New Roman" w:cs="Times New Roman"/>
          <w:lang w:val="es-ES"/>
        </w:rPr>
        <w:t>.</w:t>
      </w:r>
      <w:r w:rsidRPr="00C5004A">
        <w:rPr>
          <w:rFonts w:ascii="Times New Roman" w:hAnsi="Times New Roman" w:cs="Times New Roman"/>
          <w:lang w:val="es-ES"/>
        </w:rPr>
        <w:t>int</w:t>
      </w:r>
      <w:r w:rsidRPr="004F18FF">
        <w:rPr>
          <w:rFonts w:ascii="Times New Roman" w:hAnsi="Times New Roman" w:cs="Times New Roman"/>
          <w:lang w:val="es-ES"/>
        </w:rPr>
        <w:t>/</w:t>
      </w:r>
      <w:r w:rsidRPr="00C5004A">
        <w:rPr>
          <w:rFonts w:ascii="Times New Roman" w:hAnsi="Times New Roman" w:cs="Times New Roman"/>
          <w:lang w:val="es-ES"/>
        </w:rPr>
        <w:t>innovaportal</w:t>
      </w:r>
      <w:r w:rsidRPr="004F18FF">
        <w:rPr>
          <w:rFonts w:ascii="Times New Roman" w:hAnsi="Times New Roman" w:cs="Times New Roman"/>
          <w:lang w:val="es-ES"/>
        </w:rPr>
        <w:t>/</w:t>
      </w:r>
      <w:r w:rsidRPr="00C5004A">
        <w:rPr>
          <w:rFonts w:ascii="Times New Roman" w:hAnsi="Times New Roman" w:cs="Times New Roman"/>
          <w:lang w:val="es-ES"/>
        </w:rPr>
        <w:t>file</w:t>
      </w:r>
      <w:r w:rsidRPr="004F18FF">
        <w:rPr>
          <w:rFonts w:ascii="Times New Roman" w:hAnsi="Times New Roman" w:cs="Times New Roman"/>
          <w:lang w:val="es-ES"/>
        </w:rPr>
        <w:t>/719/1/</w:t>
      </w:r>
      <w:r w:rsidRPr="00C5004A">
        <w:rPr>
          <w:rFonts w:ascii="Times New Roman" w:hAnsi="Times New Roman" w:cs="Times New Roman"/>
          <w:lang w:val="es-ES"/>
        </w:rPr>
        <w:t>CMC</w:t>
      </w:r>
      <w:r w:rsidRPr="004F18FF">
        <w:rPr>
          <w:rFonts w:ascii="Times New Roman" w:hAnsi="Times New Roman" w:cs="Times New Roman"/>
          <w:lang w:val="es-ES"/>
        </w:rPr>
        <w:t>_1991_</w:t>
      </w:r>
      <w:r w:rsidRPr="00C5004A">
        <w:rPr>
          <w:rFonts w:ascii="Times New Roman" w:hAnsi="Times New Roman" w:cs="Times New Roman"/>
          <w:lang w:val="es-ES"/>
        </w:rPr>
        <w:t>TRATADO</w:t>
      </w:r>
      <w:r w:rsidRPr="004F18FF">
        <w:rPr>
          <w:rFonts w:ascii="Times New Roman" w:hAnsi="Times New Roman" w:cs="Times New Roman"/>
          <w:lang w:val="es-ES"/>
        </w:rPr>
        <w:t>_</w:t>
      </w:r>
      <w:r w:rsidRPr="00C5004A">
        <w:rPr>
          <w:rFonts w:ascii="Times New Roman" w:hAnsi="Times New Roman" w:cs="Times New Roman"/>
          <w:lang w:val="es-ES"/>
        </w:rPr>
        <w:t>ES</w:t>
      </w:r>
      <w:r w:rsidRPr="004F18FF">
        <w:rPr>
          <w:rFonts w:ascii="Times New Roman" w:hAnsi="Times New Roman" w:cs="Times New Roman"/>
          <w:lang w:val="es-ES"/>
        </w:rPr>
        <w:t>_</w:t>
      </w:r>
      <w:r w:rsidRPr="00C5004A">
        <w:rPr>
          <w:rFonts w:ascii="Times New Roman" w:hAnsi="Times New Roman" w:cs="Times New Roman"/>
          <w:lang w:val="es-ES"/>
        </w:rPr>
        <w:t>Asuncion</w:t>
      </w:r>
      <w:r w:rsidRPr="004F18FF">
        <w:rPr>
          <w:rFonts w:ascii="Times New Roman" w:hAnsi="Times New Roman" w:cs="Times New Roman"/>
          <w:lang w:val="es-ES"/>
        </w:rPr>
        <w:t>.</w:t>
      </w:r>
      <w:r w:rsidRPr="00C5004A">
        <w:rPr>
          <w:rFonts w:ascii="Times New Roman" w:hAnsi="Times New Roman" w:cs="Times New Roman"/>
          <w:lang w:val="es-ES"/>
        </w:rPr>
        <w:t>pdf</w:t>
      </w:r>
      <w:r w:rsidRPr="004F18FF">
        <w:rPr>
          <w:rFonts w:ascii="Times New Roman" w:hAnsi="Times New Roman" w:cs="Times New Roman"/>
          <w:lang w:val="es-ES"/>
        </w:rPr>
        <w:t xml:space="preserve"> (</w:t>
      </w:r>
      <w:r w:rsidRPr="004C02D7">
        <w:rPr>
          <w:rFonts w:ascii="Times New Roman" w:hAnsi="Times New Roman" w:cs="Times New Roman"/>
        </w:rPr>
        <w:t>дата</w:t>
      </w:r>
      <w:r w:rsidRPr="004F18FF">
        <w:rPr>
          <w:rFonts w:ascii="Times New Roman" w:hAnsi="Times New Roman" w:cs="Times New Roman"/>
          <w:lang w:val="es-ES"/>
        </w:rPr>
        <w:t xml:space="preserve"> </w:t>
      </w:r>
      <w:r w:rsidRPr="004C02D7">
        <w:rPr>
          <w:rFonts w:ascii="Times New Roman" w:hAnsi="Times New Roman" w:cs="Times New Roman"/>
        </w:rPr>
        <w:t>обращения</w:t>
      </w:r>
      <w:r w:rsidRPr="004F18FF">
        <w:rPr>
          <w:rFonts w:ascii="Times New Roman" w:hAnsi="Times New Roman" w:cs="Times New Roman"/>
          <w:lang w:val="es-ES"/>
        </w:rPr>
        <w:t>: 15.02.2017).</w:t>
      </w:r>
    </w:p>
  </w:footnote>
  <w:footnote w:id="99">
    <w:p w:rsidR="00D35A4A" w:rsidRPr="004C02D7" w:rsidRDefault="00D35A4A" w:rsidP="009A384D">
      <w:pPr>
        <w:pStyle w:val="a4"/>
        <w:contextualSpacing/>
        <w:jc w:val="both"/>
        <w:rPr>
          <w:rFonts w:ascii="Times New Roman" w:hAnsi="Times New Roman" w:cs="Times New Roman"/>
          <w:lang w:val="en-US"/>
        </w:rPr>
      </w:pPr>
      <w:r w:rsidRPr="007456ED">
        <w:rPr>
          <w:rStyle w:val="a6"/>
          <w:rFonts w:ascii="Times New Roman" w:hAnsi="Times New Roman" w:cs="Times New Roman"/>
        </w:rPr>
        <w:footnoteRef/>
      </w:r>
      <w:r w:rsidRPr="007456ED">
        <w:rPr>
          <w:rFonts w:ascii="Times New Roman" w:hAnsi="Times New Roman" w:cs="Times New Roman"/>
          <w:lang w:val="en-US"/>
        </w:rPr>
        <w:t xml:space="preserve"> </w:t>
      </w:r>
      <w:proofErr w:type="spellStart"/>
      <w:r w:rsidRPr="007456ED">
        <w:rPr>
          <w:rFonts w:ascii="Times New Roman" w:hAnsi="Times New Roman" w:cs="Times New Roman"/>
          <w:lang w:val="en-US"/>
        </w:rPr>
        <w:t>Bouzas</w:t>
      </w:r>
      <w:proofErr w:type="spellEnd"/>
      <w:r w:rsidRPr="007456ED">
        <w:rPr>
          <w:rFonts w:ascii="Times New Roman" w:hAnsi="Times New Roman" w:cs="Times New Roman"/>
          <w:lang w:val="en-US"/>
        </w:rPr>
        <w:t xml:space="preserve"> R. Mechanisms for compensating the asymmetrical effects of regional integration and globalization: lessons from Latina American and the Caribbean: The case of MERCOSUR, </w:t>
      </w:r>
      <w:proofErr w:type="spellStart"/>
      <w:r w:rsidRPr="007456ED">
        <w:rPr>
          <w:rFonts w:ascii="Times New Roman" w:hAnsi="Times New Roman" w:cs="Times New Roman"/>
          <w:lang w:val="en-US"/>
        </w:rPr>
        <w:t>Documento</w:t>
      </w:r>
      <w:proofErr w:type="spellEnd"/>
      <w:r w:rsidRPr="007456ED">
        <w:rPr>
          <w:rFonts w:ascii="Times New Roman" w:hAnsi="Times New Roman" w:cs="Times New Roman"/>
          <w:lang w:val="en-US"/>
        </w:rPr>
        <w:t xml:space="preserve"> </w:t>
      </w:r>
      <w:proofErr w:type="spellStart"/>
      <w:r w:rsidRPr="007456ED">
        <w:rPr>
          <w:rFonts w:ascii="Times New Roman" w:hAnsi="Times New Roman" w:cs="Times New Roman"/>
          <w:lang w:val="en-US"/>
        </w:rPr>
        <w:t>presentado</w:t>
      </w:r>
      <w:proofErr w:type="spellEnd"/>
      <w:r w:rsidRPr="007456ED">
        <w:rPr>
          <w:rFonts w:ascii="Times New Roman" w:hAnsi="Times New Roman" w:cs="Times New Roman"/>
          <w:lang w:val="en-US"/>
        </w:rPr>
        <w:t xml:space="preserve"> al </w:t>
      </w:r>
      <w:proofErr w:type="spellStart"/>
      <w:r w:rsidRPr="007456ED">
        <w:rPr>
          <w:rFonts w:ascii="Times New Roman" w:hAnsi="Times New Roman" w:cs="Times New Roman"/>
          <w:lang w:val="en-US"/>
        </w:rPr>
        <w:t>Seminario</w:t>
      </w:r>
      <w:proofErr w:type="spellEnd"/>
      <w:r w:rsidRPr="007456ED">
        <w:rPr>
          <w:rFonts w:ascii="Times New Roman" w:hAnsi="Times New Roman" w:cs="Times New Roman"/>
          <w:lang w:val="en-US"/>
        </w:rPr>
        <w:t xml:space="preserve"> “Confronting the Challenges of Regional Development in Latin America and the Caribbean”, B</w:t>
      </w:r>
      <w:r>
        <w:rPr>
          <w:rFonts w:ascii="Times New Roman" w:hAnsi="Times New Roman" w:cs="Times New Roman"/>
          <w:lang w:val="en-US"/>
        </w:rPr>
        <w:t xml:space="preserve">ID, </w:t>
      </w:r>
      <w:proofErr w:type="spellStart"/>
      <w:r>
        <w:rPr>
          <w:rFonts w:ascii="Times New Roman" w:hAnsi="Times New Roman" w:cs="Times New Roman"/>
          <w:lang w:val="en-US"/>
        </w:rPr>
        <w:t>Milán</w:t>
      </w:r>
      <w:proofErr w:type="spellEnd"/>
      <w:r>
        <w:rPr>
          <w:rFonts w:ascii="Times New Roman" w:hAnsi="Times New Roman" w:cs="Times New Roman"/>
          <w:lang w:val="en-US"/>
        </w:rPr>
        <w:t xml:space="preserve">, Italia, </w:t>
      </w:r>
      <w:r w:rsidRPr="007456ED">
        <w:rPr>
          <w:rFonts w:ascii="Times New Roman" w:hAnsi="Times New Roman" w:cs="Times New Roman"/>
          <w:lang w:val="en-US"/>
        </w:rPr>
        <w:t xml:space="preserve">2003. </w:t>
      </w:r>
      <w:r w:rsidRPr="004C02D7">
        <w:rPr>
          <w:rFonts w:ascii="Times New Roman" w:hAnsi="Times New Roman" w:cs="Times New Roman"/>
          <w:lang w:val="en-US"/>
        </w:rPr>
        <w:t xml:space="preserve">– </w:t>
      </w:r>
      <w:r>
        <w:rPr>
          <w:rFonts w:ascii="Times New Roman" w:hAnsi="Times New Roman" w:cs="Times New Roman"/>
          <w:lang w:val="en-US"/>
        </w:rPr>
        <w:t>Р</w:t>
      </w:r>
      <w:r w:rsidRPr="004C02D7">
        <w:rPr>
          <w:rFonts w:ascii="Times New Roman" w:hAnsi="Times New Roman" w:cs="Times New Roman"/>
          <w:lang w:val="en-US"/>
        </w:rPr>
        <w:t>. 95.</w:t>
      </w:r>
    </w:p>
  </w:footnote>
  <w:footnote w:id="100">
    <w:p w:rsidR="00D35A4A" w:rsidRPr="007456ED" w:rsidRDefault="00D35A4A" w:rsidP="009A384D">
      <w:pPr>
        <w:pStyle w:val="a4"/>
        <w:contextualSpacing/>
        <w:jc w:val="both"/>
        <w:rPr>
          <w:rFonts w:ascii="Times New Roman" w:hAnsi="Times New Roman" w:cs="Times New Roman"/>
        </w:rPr>
      </w:pPr>
      <w:r w:rsidRPr="007456ED">
        <w:rPr>
          <w:rStyle w:val="a6"/>
          <w:rFonts w:ascii="Times New Roman" w:hAnsi="Times New Roman" w:cs="Times New Roman"/>
        </w:rPr>
        <w:footnoteRef/>
      </w:r>
      <w:r w:rsidRPr="007456ED">
        <w:rPr>
          <w:rFonts w:ascii="Times New Roman" w:hAnsi="Times New Roman" w:cs="Times New Roman"/>
        </w:rPr>
        <w:t xml:space="preserve"> </w:t>
      </w:r>
      <w:proofErr w:type="spellStart"/>
      <w:r w:rsidRPr="007456ED">
        <w:rPr>
          <w:rFonts w:ascii="Times New Roman" w:hAnsi="Times New Roman" w:cs="Times New Roman"/>
        </w:rPr>
        <w:t>Хван</w:t>
      </w:r>
      <w:proofErr w:type="spellEnd"/>
      <w:r w:rsidRPr="007456ED">
        <w:rPr>
          <w:rFonts w:ascii="Times New Roman" w:hAnsi="Times New Roman" w:cs="Times New Roman"/>
        </w:rPr>
        <w:t xml:space="preserve"> М.С. </w:t>
      </w:r>
      <w:r>
        <w:rPr>
          <w:rFonts w:ascii="Times New Roman" w:hAnsi="Times New Roman" w:cs="Times New Roman"/>
        </w:rPr>
        <w:t>К</w:t>
      </w:r>
      <w:r w:rsidRPr="007456ED">
        <w:rPr>
          <w:rFonts w:ascii="Times New Roman" w:hAnsi="Times New Roman" w:cs="Times New Roman"/>
        </w:rPr>
        <w:t xml:space="preserve"> какой интеграции стремится Бразилия? // Латинская Америка</w:t>
      </w:r>
      <w:r>
        <w:rPr>
          <w:rFonts w:ascii="Times New Roman" w:hAnsi="Times New Roman" w:cs="Times New Roman"/>
        </w:rPr>
        <w:t>,</w:t>
      </w:r>
      <w:r w:rsidRPr="007456ED">
        <w:rPr>
          <w:rFonts w:ascii="Times New Roman" w:hAnsi="Times New Roman" w:cs="Times New Roman"/>
        </w:rPr>
        <w:t xml:space="preserve"> 2006</w:t>
      </w:r>
      <w:r>
        <w:rPr>
          <w:rFonts w:ascii="Times New Roman" w:hAnsi="Times New Roman" w:cs="Times New Roman"/>
        </w:rPr>
        <w:t xml:space="preserve">, </w:t>
      </w:r>
      <w:r w:rsidRPr="007456ED">
        <w:rPr>
          <w:rFonts w:ascii="Times New Roman" w:hAnsi="Times New Roman" w:cs="Times New Roman"/>
        </w:rPr>
        <w:t xml:space="preserve">№ 8 </w:t>
      </w:r>
      <w:r>
        <w:rPr>
          <w:rFonts w:ascii="Times New Roman" w:hAnsi="Times New Roman" w:cs="Times New Roman"/>
        </w:rPr>
        <w:t>– С</w:t>
      </w:r>
      <w:r w:rsidRPr="007456ED">
        <w:rPr>
          <w:rFonts w:ascii="Times New Roman" w:hAnsi="Times New Roman" w:cs="Times New Roman"/>
        </w:rPr>
        <w:t>. 53.</w:t>
      </w:r>
    </w:p>
  </w:footnote>
  <w:footnote w:id="101">
    <w:p w:rsidR="00D35A4A" w:rsidRPr="004C02D7" w:rsidRDefault="00D35A4A" w:rsidP="009A384D">
      <w:pPr>
        <w:spacing w:after="0" w:line="240" w:lineRule="auto"/>
        <w:contextualSpacing/>
        <w:jc w:val="both"/>
        <w:rPr>
          <w:rFonts w:ascii="Times New Roman" w:hAnsi="Times New Roman" w:cs="Times New Roman"/>
          <w:sz w:val="20"/>
          <w:szCs w:val="20"/>
        </w:rPr>
      </w:pPr>
      <w:r w:rsidRPr="007456ED">
        <w:rPr>
          <w:rStyle w:val="a6"/>
          <w:rFonts w:ascii="Times New Roman" w:hAnsi="Times New Roman" w:cs="Times New Roman"/>
        </w:rPr>
        <w:footnoteRef/>
      </w:r>
      <w:r w:rsidRPr="007456ED">
        <w:rPr>
          <w:rFonts w:ascii="Times New Roman" w:hAnsi="Times New Roman" w:cs="Times New Roman"/>
          <w:sz w:val="20"/>
          <w:szCs w:val="20"/>
        </w:rPr>
        <w:t xml:space="preserve"> Доронина Н.Г. Особенности экономической интеграции стран Латинской Америки // Журнал зарубежного законодательства и сравнительного право</w:t>
      </w:r>
      <w:r>
        <w:rPr>
          <w:rFonts w:ascii="Times New Roman" w:hAnsi="Times New Roman" w:cs="Times New Roman"/>
          <w:sz w:val="20"/>
          <w:szCs w:val="20"/>
        </w:rPr>
        <w:t>ведения, 2016, № 4. – С. 149.</w:t>
      </w:r>
    </w:p>
  </w:footnote>
  <w:footnote w:id="102">
    <w:p w:rsidR="00D35A4A" w:rsidRPr="007456ED" w:rsidRDefault="00D35A4A" w:rsidP="009A384D">
      <w:pPr>
        <w:pStyle w:val="a4"/>
        <w:contextualSpacing/>
        <w:jc w:val="both"/>
        <w:rPr>
          <w:rFonts w:ascii="Times New Roman" w:hAnsi="Times New Roman" w:cs="Times New Roman"/>
        </w:rPr>
      </w:pPr>
      <w:r w:rsidRPr="007456ED">
        <w:rPr>
          <w:rStyle w:val="a6"/>
          <w:rFonts w:ascii="Times New Roman" w:hAnsi="Times New Roman" w:cs="Times New Roman"/>
        </w:rPr>
        <w:footnoteRef/>
      </w:r>
      <w:r w:rsidRPr="007456ED">
        <w:rPr>
          <w:rFonts w:ascii="Times New Roman" w:hAnsi="Times New Roman" w:cs="Times New Roman"/>
        </w:rPr>
        <w:t xml:space="preserve"> </w:t>
      </w:r>
      <w:r>
        <w:rPr>
          <w:rFonts w:ascii="Times New Roman" w:hAnsi="Times New Roman" w:cs="Times New Roman"/>
        </w:rPr>
        <w:t>Там же, с</w:t>
      </w:r>
      <w:r w:rsidRPr="007456ED">
        <w:rPr>
          <w:rFonts w:ascii="Times New Roman" w:hAnsi="Times New Roman" w:cs="Times New Roman"/>
        </w:rPr>
        <w:t>. 150.</w:t>
      </w:r>
    </w:p>
  </w:footnote>
  <w:footnote w:id="103">
    <w:p w:rsidR="00D35A4A" w:rsidRPr="007456ED" w:rsidRDefault="00D35A4A" w:rsidP="009A384D">
      <w:pPr>
        <w:pStyle w:val="a4"/>
        <w:contextualSpacing/>
        <w:jc w:val="both"/>
        <w:rPr>
          <w:rFonts w:ascii="Times New Roman" w:hAnsi="Times New Roman" w:cs="Times New Roman"/>
        </w:rPr>
      </w:pPr>
      <w:r w:rsidRPr="007456ED">
        <w:rPr>
          <w:rStyle w:val="a6"/>
          <w:rFonts w:ascii="Times New Roman" w:hAnsi="Times New Roman" w:cs="Times New Roman"/>
        </w:rPr>
        <w:footnoteRef/>
      </w:r>
      <w:r w:rsidRPr="007456ED">
        <w:rPr>
          <w:rFonts w:ascii="Times New Roman" w:hAnsi="Times New Roman" w:cs="Times New Roman"/>
        </w:rPr>
        <w:t xml:space="preserve"> Кудрявцева Е. Ю. Энергетическая составляющая экономической интеграции стран МЕРКОСУР в системе мирох</w:t>
      </w:r>
      <w:r>
        <w:rPr>
          <w:rFonts w:ascii="Times New Roman" w:hAnsi="Times New Roman" w:cs="Times New Roman"/>
        </w:rPr>
        <w:t xml:space="preserve">озяйственных отношений: </w:t>
      </w:r>
      <w:proofErr w:type="spellStart"/>
      <w:r>
        <w:rPr>
          <w:rFonts w:ascii="Times New Roman" w:hAnsi="Times New Roman" w:cs="Times New Roman"/>
        </w:rPr>
        <w:t>дис</w:t>
      </w:r>
      <w:proofErr w:type="spellEnd"/>
      <w:r>
        <w:rPr>
          <w:rFonts w:ascii="Times New Roman" w:hAnsi="Times New Roman" w:cs="Times New Roman"/>
        </w:rPr>
        <w:t>.</w:t>
      </w:r>
      <w:r w:rsidRPr="007456ED">
        <w:rPr>
          <w:rFonts w:ascii="Times New Roman" w:hAnsi="Times New Roman" w:cs="Times New Roman"/>
        </w:rPr>
        <w:t xml:space="preserve"> канд. </w:t>
      </w:r>
      <w:proofErr w:type="spellStart"/>
      <w:r w:rsidRPr="007456ED">
        <w:rPr>
          <w:rFonts w:ascii="Times New Roman" w:hAnsi="Times New Roman" w:cs="Times New Roman"/>
        </w:rPr>
        <w:t>экон</w:t>
      </w:r>
      <w:proofErr w:type="spellEnd"/>
      <w:r w:rsidRPr="007456ED">
        <w:rPr>
          <w:rFonts w:ascii="Times New Roman" w:hAnsi="Times New Roman" w:cs="Times New Roman"/>
        </w:rPr>
        <w:t>.</w:t>
      </w:r>
      <w:r>
        <w:rPr>
          <w:rFonts w:ascii="Times New Roman" w:hAnsi="Times New Roman" w:cs="Times New Roman"/>
        </w:rPr>
        <w:t xml:space="preserve"> наук: 08.00.14. –</w:t>
      </w:r>
      <w:r w:rsidRPr="007456ED">
        <w:rPr>
          <w:rFonts w:ascii="Times New Roman" w:hAnsi="Times New Roman" w:cs="Times New Roman"/>
        </w:rPr>
        <w:t xml:space="preserve"> М., 2008. </w:t>
      </w:r>
      <w:r>
        <w:rPr>
          <w:rFonts w:ascii="Times New Roman" w:hAnsi="Times New Roman" w:cs="Times New Roman"/>
        </w:rPr>
        <w:t>– С</w:t>
      </w:r>
      <w:r w:rsidRPr="007456ED">
        <w:rPr>
          <w:rFonts w:ascii="Times New Roman" w:hAnsi="Times New Roman" w:cs="Times New Roman"/>
        </w:rPr>
        <w:t>. 47.</w:t>
      </w:r>
    </w:p>
  </w:footnote>
  <w:footnote w:id="104">
    <w:p w:rsidR="00D35A4A" w:rsidRPr="007456ED" w:rsidRDefault="00D35A4A" w:rsidP="009A384D">
      <w:pPr>
        <w:pStyle w:val="a4"/>
        <w:contextualSpacing/>
        <w:jc w:val="both"/>
        <w:rPr>
          <w:rFonts w:ascii="Times New Roman" w:hAnsi="Times New Roman" w:cs="Times New Roman"/>
        </w:rPr>
      </w:pPr>
      <w:r w:rsidRPr="007456ED">
        <w:rPr>
          <w:rStyle w:val="a6"/>
          <w:rFonts w:ascii="Times New Roman" w:hAnsi="Times New Roman" w:cs="Times New Roman"/>
        </w:rPr>
        <w:footnoteRef/>
      </w:r>
      <w:r>
        <w:rPr>
          <w:rFonts w:ascii="Times New Roman" w:hAnsi="Times New Roman" w:cs="Times New Roman"/>
        </w:rPr>
        <w:t xml:space="preserve"> Там же, с</w:t>
      </w:r>
      <w:r w:rsidRPr="007456ED">
        <w:rPr>
          <w:rFonts w:ascii="Times New Roman" w:hAnsi="Times New Roman" w:cs="Times New Roman"/>
        </w:rPr>
        <w:t>. 52.</w:t>
      </w:r>
    </w:p>
  </w:footnote>
  <w:footnote w:id="105">
    <w:p w:rsidR="00D35A4A" w:rsidRPr="007456ED" w:rsidRDefault="00D35A4A" w:rsidP="009A384D">
      <w:pPr>
        <w:pStyle w:val="a4"/>
        <w:contextualSpacing/>
        <w:jc w:val="both"/>
        <w:rPr>
          <w:rFonts w:ascii="Times New Roman" w:hAnsi="Times New Roman" w:cs="Times New Roman"/>
        </w:rPr>
      </w:pPr>
      <w:r w:rsidRPr="007456ED">
        <w:rPr>
          <w:rStyle w:val="a6"/>
          <w:rFonts w:ascii="Times New Roman" w:hAnsi="Times New Roman" w:cs="Times New Roman"/>
        </w:rPr>
        <w:footnoteRef/>
      </w:r>
      <w:r>
        <w:rPr>
          <w:rFonts w:ascii="Times New Roman" w:hAnsi="Times New Roman" w:cs="Times New Roman"/>
        </w:rPr>
        <w:t xml:space="preserve"> Там же, с</w:t>
      </w:r>
      <w:r w:rsidRPr="007456ED">
        <w:rPr>
          <w:rFonts w:ascii="Times New Roman" w:hAnsi="Times New Roman" w:cs="Times New Roman"/>
        </w:rPr>
        <w:t>. 54.</w:t>
      </w:r>
    </w:p>
  </w:footnote>
  <w:footnote w:id="106">
    <w:p w:rsidR="00D35A4A" w:rsidRPr="003500A5" w:rsidRDefault="00D35A4A" w:rsidP="009A384D">
      <w:pPr>
        <w:pStyle w:val="a4"/>
        <w:contextualSpacing/>
        <w:jc w:val="both"/>
        <w:rPr>
          <w:rFonts w:ascii="Times New Roman" w:hAnsi="Times New Roman" w:cs="Times New Roman"/>
        </w:rPr>
      </w:pPr>
      <w:r w:rsidRPr="003500A5">
        <w:rPr>
          <w:rStyle w:val="a6"/>
          <w:rFonts w:ascii="Times New Roman" w:hAnsi="Times New Roman" w:cs="Times New Roman"/>
        </w:rPr>
        <w:footnoteRef/>
      </w:r>
      <w:r w:rsidRPr="003500A5">
        <w:rPr>
          <w:rFonts w:ascii="Times New Roman" w:hAnsi="Times New Roman" w:cs="Times New Roman"/>
        </w:rPr>
        <w:t xml:space="preserve"> </w:t>
      </w:r>
      <w:proofErr w:type="spellStart"/>
      <w:r>
        <w:rPr>
          <w:rFonts w:ascii="Times New Roman" w:hAnsi="Times New Roman" w:cs="Times New Roman"/>
        </w:rPr>
        <w:t>Рыхтик</w:t>
      </w:r>
      <w:proofErr w:type="spellEnd"/>
      <w:r>
        <w:rPr>
          <w:rFonts w:ascii="Times New Roman" w:hAnsi="Times New Roman" w:cs="Times New Roman"/>
        </w:rPr>
        <w:t xml:space="preserve"> М.И.</w:t>
      </w:r>
      <w:r w:rsidRPr="003500A5">
        <w:rPr>
          <w:rFonts w:ascii="Times New Roman" w:hAnsi="Times New Roman" w:cs="Times New Roman"/>
        </w:rPr>
        <w:t xml:space="preserve"> МЕРКОСУР в системе Союза Южноамериканских наций (УНАСУР): особенности, проблемы и перспективы) // Вестник Нижегородского университета им. Н.И. Лобачевского, 2010</w:t>
      </w:r>
      <w:r>
        <w:rPr>
          <w:rFonts w:ascii="Times New Roman" w:hAnsi="Times New Roman" w:cs="Times New Roman"/>
        </w:rPr>
        <w:t>,</w:t>
      </w:r>
      <w:r w:rsidRPr="003500A5">
        <w:rPr>
          <w:rFonts w:ascii="Times New Roman" w:hAnsi="Times New Roman" w:cs="Times New Roman"/>
        </w:rPr>
        <w:t xml:space="preserve"> № 5</w:t>
      </w:r>
      <w:r>
        <w:rPr>
          <w:rFonts w:ascii="Times New Roman" w:hAnsi="Times New Roman" w:cs="Times New Roman"/>
        </w:rPr>
        <w:t>. – С</w:t>
      </w:r>
      <w:r w:rsidRPr="003500A5">
        <w:rPr>
          <w:rFonts w:ascii="Times New Roman" w:hAnsi="Times New Roman" w:cs="Times New Roman"/>
        </w:rPr>
        <w:t>. 310.</w:t>
      </w:r>
    </w:p>
  </w:footnote>
  <w:footnote w:id="107">
    <w:p w:rsidR="00D35A4A" w:rsidRPr="003500A5" w:rsidRDefault="00D35A4A" w:rsidP="009A384D">
      <w:pPr>
        <w:pStyle w:val="a4"/>
        <w:contextualSpacing/>
        <w:jc w:val="both"/>
        <w:rPr>
          <w:rFonts w:ascii="Times New Roman" w:hAnsi="Times New Roman" w:cs="Times New Roman"/>
        </w:rPr>
      </w:pPr>
      <w:r w:rsidRPr="003500A5">
        <w:rPr>
          <w:rStyle w:val="a6"/>
          <w:rFonts w:ascii="Times New Roman" w:hAnsi="Times New Roman" w:cs="Times New Roman"/>
        </w:rPr>
        <w:footnoteRef/>
      </w:r>
      <w:r w:rsidRPr="003500A5">
        <w:rPr>
          <w:rFonts w:ascii="Times New Roman" w:hAnsi="Times New Roman" w:cs="Times New Roman"/>
        </w:rPr>
        <w:t xml:space="preserve"> </w:t>
      </w:r>
      <w:proofErr w:type="spellStart"/>
      <w:r>
        <w:rPr>
          <w:rFonts w:ascii="Times New Roman" w:hAnsi="Times New Roman" w:cs="Times New Roman"/>
        </w:rPr>
        <w:t>Демяшева</w:t>
      </w:r>
      <w:proofErr w:type="spellEnd"/>
      <w:r>
        <w:rPr>
          <w:rFonts w:ascii="Times New Roman" w:hAnsi="Times New Roman" w:cs="Times New Roman"/>
        </w:rPr>
        <w:t xml:space="preserve"> О.П.</w:t>
      </w:r>
      <w:r w:rsidRPr="003500A5">
        <w:rPr>
          <w:rFonts w:ascii="Times New Roman" w:hAnsi="Times New Roman" w:cs="Times New Roman"/>
        </w:rPr>
        <w:t xml:space="preserve"> Успехи и трудности Боливарианского Альянса // Латинская Америка, 2015</w:t>
      </w:r>
      <w:r>
        <w:rPr>
          <w:rFonts w:ascii="Times New Roman" w:hAnsi="Times New Roman" w:cs="Times New Roman"/>
        </w:rPr>
        <w:t>,</w:t>
      </w:r>
      <w:r w:rsidRPr="003500A5">
        <w:rPr>
          <w:rFonts w:ascii="Times New Roman" w:hAnsi="Times New Roman" w:cs="Times New Roman"/>
        </w:rPr>
        <w:t xml:space="preserve"> № 2</w:t>
      </w:r>
      <w:r>
        <w:rPr>
          <w:rFonts w:ascii="Times New Roman" w:hAnsi="Times New Roman" w:cs="Times New Roman"/>
        </w:rPr>
        <w:t>. – С</w:t>
      </w:r>
      <w:r w:rsidRPr="003500A5">
        <w:rPr>
          <w:rFonts w:ascii="Times New Roman" w:hAnsi="Times New Roman" w:cs="Times New Roman"/>
        </w:rPr>
        <w:t>. 37.</w:t>
      </w:r>
    </w:p>
  </w:footnote>
  <w:footnote w:id="108">
    <w:p w:rsidR="00D35A4A" w:rsidRPr="003500A5" w:rsidRDefault="00D35A4A" w:rsidP="009A384D">
      <w:pPr>
        <w:pStyle w:val="a4"/>
        <w:rPr>
          <w:rFonts w:ascii="Times New Roman" w:hAnsi="Times New Roman" w:cs="Times New Roman"/>
        </w:rPr>
      </w:pPr>
      <w:r w:rsidRPr="003500A5">
        <w:rPr>
          <w:rStyle w:val="a6"/>
          <w:rFonts w:ascii="Times New Roman" w:hAnsi="Times New Roman" w:cs="Times New Roman"/>
        </w:rPr>
        <w:footnoteRef/>
      </w:r>
      <w:r w:rsidRPr="003500A5">
        <w:rPr>
          <w:rFonts w:ascii="Times New Roman" w:hAnsi="Times New Roman" w:cs="Times New Roman"/>
        </w:rPr>
        <w:t xml:space="preserve"> Гондурас хлопнул дверью </w:t>
      </w:r>
      <w:r w:rsidRPr="003500A5">
        <w:rPr>
          <w:rFonts w:ascii="Times New Roman" w:hAnsi="Times New Roman" w:cs="Times New Roman"/>
          <w:lang w:val="en-US"/>
        </w:rPr>
        <w:t>ALBA</w:t>
      </w:r>
      <w:r w:rsidRPr="00451A88">
        <w:rPr>
          <w:rFonts w:ascii="Times New Roman" w:hAnsi="Times New Roman" w:cs="Times New Roman"/>
        </w:rPr>
        <w:t xml:space="preserve">, 13.01.2010. </w:t>
      </w:r>
      <w:r>
        <w:rPr>
          <w:rFonts w:ascii="Times New Roman" w:hAnsi="Times New Roman" w:cs="Times New Roman"/>
          <w:lang w:val="en-US"/>
        </w:rPr>
        <w:t>URL</w:t>
      </w:r>
      <w:r w:rsidRPr="00451A88">
        <w:rPr>
          <w:rFonts w:ascii="Times New Roman" w:hAnsi="Times New Roman" w:cs="Times New Roman"/>
        </w:rPr>
        <w:t xml:space="preserve">: </w:t>
      </w:r>
      <w:hyperlink r:id="rId9" w:history="1">
        <w:r w:rsidRPr="00451A88">
          <w:rPr>
            <w:rStyle w:val="ac"/>
            <w:rFonts w:ascii="Times New Roman" w:hAnsi="Times New Roman" w:cs="Times New Roman"/>
            <w:color w:val="auto"/>
            <w:u w:val="none"/>
            <w:lang w:val="en-US"/>
          </w:rPr>
          <w:t>http</w:t>
        </w:r>
        <w:r w:rsidRPr="00451A88">
          <w:rPr>
            <w:rStyle w:val="ac"/>
            <w:rFonts w:ascii="Times New Roman" w:hAnsi="Times New Roman" w:cs="Times New Roman"/>
            <w:color w:val="auto"/>
            <w:u w:val="none"/>
          </w:rPr>
          <w:t>://</w:t>
        </w:r>
        <w:proofErr w:type="spellStart"/>
        <w:r w:rsidRPr="00451A88">
          <w:rPr>
            <w:rStyle w:val="ac"/>
            <w:rFonts w:ascii="Times New Roman" w:hAnsi="Times New Roman" w:cs="Times New Roman"/>
            <w:color w:val="auto"/>
            <w:u w:val="none"/>
            <w:lang w:val="en-US"/>
          </w:rPr>
          <w:t>izvestia</w:t>
        </w:r>
        <w:proofErr w:type="spellEnd"/>
        <w:r w:rsidRPr="00451A88">
          <w:rPr>
            <w:rStyle w:val="ac"/>
            <w:rFonts w:ascii="Times New Roman" w:hAnsi="Times New Roman" w:cs="Times New Roman"/>
            <w:color w:val="auto"/>
            <w:u w:val="none"/>
          </w:rPr>
          <w:t>.</w:t>
        </w:r>
        <w:proofErr w:type="spellStart"/>
        <w:r w:rsidRPr="00451A88">
          <w:rPr>
            <w:rStyle w:val="ac"/>
            <w:rFonts w:ascii="Times New Roman" w:hAnsi="Times New Roman" w:cs="Times New Roman"/>
            <w:color w:val="auto"/>
            <w:u w:val="none"/>
            <w:lang w:val="en-US"/>
          </w:rPr>
          <w:t>ru</w:t>
        </w:r>
        <w:proofErr w:type="spellEnd"/>
        <w:r w:rsidRPr="00451A88">
          <w:rPr>
            <w:rStyle w:val="ac"/>
            <w:rFonts w:ascii="Times New Roman" w:hAnsi="Times New Roman" w:cs="Times New Roman"/>
            <w:color w:val="auto"/>
            <w:u w:val="none"/>
          </w:rPr>
          <w:t>/</w:t>
        </w:r>
        <w:r w:rsidRPr="00451A88">
          <w:rPr>
            <w:rStyle w:val="ac"/>
            <w:rFonts w:ascii="Times New Roman" w:hAnsi="Times New Roman" w:cs="Times New Roman"/>
            <w:color w:val="auto"/>
            <w:u w:val="none"/>
            <w:lang w:val="en-US"/>
          </w:rPr>
          <w:t>news</w:t>
        </w:r>
        <w:r w:rsidRPr="00451A88">
          <w:rPr>
            <w:rStyle w:val="ac"/>
            <w:rFonts w:ascii="Times New Roman" w:hAnsi="Times New Roman" w:cs="Times New Roman"/>
            <w:color w:val="auto"/>
            <w:u w:val="none"/>
          </w:rPr>
          <w:t>/464608</w:t>
        </w:r>
      </w:hyperlink>
      <w:r>
        <w:rPr>
          <w:rFonts w:ascii="Times New Roman" w:hAnsi="Times New Roman" w:cs="Times New Roman"/>
        </w:rPr>
        <w:t xml:space="preserve"> (дата обращения: 17.03.2017)</w:t>
      </w:r>
    </w:p>
  </w:footnote>
  <w:footnote w:id="109">
    <w:p w:rsidR="00D35A4A" w:rsidRPr="003500A5" w:rsidRDefault="00D35A4A" w:rsidP="009A384D">
      <w:pPr>
        <w:pStyle w:val="a4"/>
        <w:contextualSpacing/>
        <w:jc w:val="both"/>
        <w:rPr>
          <w:rFonts w:ascii="Times New Roman" w:hAnsi="Times New Roman" w:cs="Times New Roman"/>
          <w:lang w:val="es-ES"/>
        </w:rPr>
      </w:pPr>
      <w:r w:rsidRPr="003500A5">
        <w:rPr>
          <w:rStyle w:val="a6"/>
          <w:rFonts w:ascii="Times New Roman" w:hAnsi="Times New Roman" w:cs="Times New Roman"/>
        </w:rPr>
        <w:footnoteRef/>
      </w:r>
      <w:r w:rsidRPr="003500A5">
        <w:rPr>
          <w:rFonts w:ascii="Times New Roman" w:hAnsi="Times New Roman" w:cs="Times New Roman"/>
          <w:lang w:val="es-ES"/>
        </w:rPr>
        <w:t xml:space="preserve">  </w:t>
      </w:r>
      <w:r>
        <w:rPr>
          <w:rFonts w:ascii="Times New Roman" w:hAnsi="Times New Roman" w:cs="Times New Roman"/>
          <w:lang w:val="es-ES"/>
        </w:rPr>
        <w:t>Serbin A</w:t>
      </w:r>
      <w:r w:rsidRPr="004F18FF">
        <w:rPr>
          <w:rFonts w:ascii="Times New Roman" w:hAnsi="Times New Roman" w:cs="Times New Roman"/>
          <w:lang w:val="es-ES"/>
        </w:rPr>
        <w:t>.</w:t>
      </w:r>
      <w:r>
        <w:rPr>
          <w:rFonts w:ascii="Times New Roman" w:hAnsi="Times New Roman" w:cs="Times New Roman"/>
          <w:lang w:val="es-ES"/>
        </w:rPr>
        <w:t xml:space="preserve">  </w:t>
      </w:r>
      <w:r w:rsidRPr="003500A5">
        <w:rPr>
          <w:rFonts w:ascii="Times New Roman" w:hAnsi="Times New Roman" w:cs="Times New Roman"/>
          <w:lang w:val="es-ES"/>
        </w:rPr>
        <w:t xml:space="preserve">Entre UNASUR y ALBA: ¿otra integración (ciudadana) es posible?, núm. 1 (2007-2008). – </w:t>
      </w:r>
      <w:r>
        <w:rPr>
          <w:rFonts w:ascii="Times New Roman" w:hAnsi="Times New Roman" w:cs="Times New Roman"/>
        </w:rPr>
        <w:t>Р</w:t>
      </w:r>
      <w:r w:rsidRPr="003500A5">
        <w:rPr>
          <w:rFonts w:ascii="Times New Roman" w:hAnsi="Times New Roman" w:cs="Times New Roman"/>
          <w:lang w:val="es-ES"/>
        </w:rPr>
        <w:t>. 169.</w:t>
      </w:r>
    </w:p>
  </w:footnote>
  <w:footnote w:id="110">
    <w:p w:rsidR="00D35A4A" w:rsidRPr="006420D7" w:rsidRDefault="00D35A4A" w:rsidP="009A384D">
      <w:pPr>
        <w:pStyle w:val="a4"/>
      </w:pPr>
      <w:r w:rsidRPr="003500A5">
        <w:rPr>
          <w:rStyle w:val="a6"/>
          <w:rFonts w:ascii="Times New Roman" w:hAnsi="Times New Roman" w:cs="Times New Roman"/>
        </w:rPr>
        <w:footnoteRef/>
      </w:r>
      <w:r w:rsidRPr="003500A5">
        <w:rPr>
          <w:rFonts w:ascii="Times New Roman" w:hAnsi="Times New Roman" w:cs="Times New Roman"/>
        </w:rPr>
        <w:t xml:space="preserve"> Название</w:t>
      </w:r>
      <w:r w:rsidRPr="00451A88">
        <w:rPr>
          <w:rFonts w:ascii="Times New Roman" w:hAnsi="Times New Roman" w:cs="Times New Roman"/>
        </w:rPr>
        <w:t xml:space="preserve"> </w:t>
      </w:r>
      <w:r w:rsidRPr="003500A5">
        <w:rPr>
          <w:rFonts w:ascii="Times New Roman" w:hAnsi="Times New Roman" w:cs="Times New Roman"/>
        </w:rPr>
        <w:t>валюты. Объявлено о со</w:t>
      </w:r>
      <w:r>
        <w:rPr>
          <w:rFonts w:ascii="Times New Roman" w:hAnsi="Times New Roman" w:cs="Times New Roman"/>
        </w:rPr>
        <w:t xml:space="preserve">здании единой валюты блока АЛБА, </w:t>
      </w:r>
      <w:r w:rsidRPr="003500A5">
        <w:rPr>
          <w:rFonts w:ascii="Times New Roman" w:hAnsi="Times New Roman" w:cs="Times New Roman"/>
        </w:rPr>
        <w:t xml:space="preserve">17.10.2009 </w:t>
      </w:r>
      <w:r w:rsidRPr="003500A5">
        <w:rPr>
          <w:rFonts w:ascii="Times New Roman" w:hAnsi="Times New Roman" w:cs="Times New Roman"/>
          <w:lang w:val="en-US"/>
        </w:rPr>
        <w:t>URL</w:t>
      </w:r>
      <w:r w:rsidRPr="003500A5">
        <w:rPr>
          <w:rFonts w:ascii="Times New Roman" w:hAnsi="Times New Roman" w:cs="Times New Roman"/>
        </w:rPr>
        <w:t xml:space="preserve">: </w:t>
      </w:r>
      <w:hyperlink r:id="rId10" w:history="1">
        <w:r w:rsidRPr="003500A5">
          <w:rPr>
            <w:rStyle w:val="ac"/>
            <w:rFonts w:ascii="Times New Roman" w:hAnsi="Times New Roman" w:cs="Times New Roman"/>
            <w:color w:val="auto"/>
            <w:u w:val="none"/>
            <w:lang w:val="en-US"/>
          </w:rPr>
          <w:t>https</w:t>
        </w:r>
        <w:r w:rsidRPr="003500A5">
          <w:rPr>
            <w:rStyle w:val="ac"/>
            <w:rFonts w:ascii="Times New Roman" w:hAnsi="Times New Roman" w:cs="Times New Roman"/>
            <w:color w:val="auto"/>
            <w:u w:val="none"/>
          </w:rPr>
          <w:t>://</w:t>
        </w:r>
        <w:proofErr w:type="spellStart"/>
        <w:r w:rsidRPr="003500A5">
          <w:rPr>
            <w:rStyle w:val="ac"/>
            <w:rFonts w:ascii="Times New Roman" w:hAnsi="Times New Roman" w:cs="Times New Roman"/>
            <w:color w:val="auto"/>
            <w:u w:val="none"/>
            <w:lang w:val="en-US"/>
          </w:rPr>
          <w:t>vz</w:t>
        </w:r>
        <w:proofErr w:type="spellEnd"/>
        <w:r w:rsidRPr="003500A5">
          <w:rPr>
            <w:rStyle w:val="ac"/>
            <w:rFonts w:ascii="Times New Roman" w:hAnsi="Times New Roman" w:cs="Times New Roman"/>
            <w:color w:val="auto"/>
            <w:u w:val="none"/>
          </w:rPr>
          <w:t>.</w:t>
        </w:r>
        <w:proofErr w:type="spellStart"/>
        <w:r w:rsidRPr="003500A5">
          <w:rPr>
            <w:rStyle w:val="ac"/>
            <w:rFonts w:ascii="Times New Roman" w:hAnsi="Times New Roman" w:cs="Times New Roman"/>
            <w:color w:val="auto"/>
            <w:u w:val="none"/>
            <w:lang w:val="en-US"/>
          </w:rPr>
          <w:t>ru</w:t>
        </w:r>
        <w:proofErr w:type="spellEnd"/>
        <w:r w:rsidRPr="003500A5">
          <w:rPr>
            <w:rStyle w:val="ac"/>
            <w:rFonts w:ascii="Times New Roman" w:hAnsi="Times New Roman" w:cs="Times New Roman"/>
            <w:color w:val="auto"/>
            <w:u w:val="none"/>
          </w:rPr>
          <w:t>/</w:t>
        </w:r>
        <w:r w:rsidRPr="003500A5">
          <w:rPr>
            <w:rStyle w:val="ac"/>
            <w:rFonts w:ascii="Times New Roman" w:hAnsi="Times New Roman" w:cs="Times New Roman"/>
            <w:color w:val="auto"/>
            <w:u w:val="none"/>
            <w:lang w:val="en-US"/>
          </w:rPr>
          <w:t>economy</w:t>
        </w:r>
        <w:r w:rsidRPr="003500A5">
          <w:rPr>
            <w:rStyle w:val="ac"/>
            <w:rFonts w:ascii="Times New Roman" w:hAnsi="Times New Roman" w:cs="Times New Roman"/>
            <w:color w:val="auto"/>
            <w:u w:val="none"/>
          </w:rPr>
          <w:t>/2009/10/17/338907.</w:t>
        </w:r>
        <w:r w:rsidRPr="003500A5">
          <w:rPr>
            <w:rStyle w:val="ac"/>
            <w:rFonts w:ascii="Times New Roman" w:hAnsi="Times New Roman" w:cs="Times New Roman"/>
            <w:color w:val="auto"/>
            <w:u w:val="none"/>
            <w:lang w:val="en-US"/>
          </w:rPr>
          <w:t>html</w:t>
        </w:r>
      </w:hyperlink>
      <w:r>
        <w:rPr>
          <w:rFonts w:ascii="Times New Roman" w:hAnsi="Times New Roman" w:cs="Times New Roman"/>
        </w:rPr>
        <w:t xml:space="preserve"> (д</w:t>
      </w:r>
      <w:r w:rsidRPr="003500A5">
        <w:rPr>
          <w:rFonts w:ascii="Times New Roman" w:hAnsi="Times New Roman" w:cs="Times New Roman"/>
        </w:rPr>
        <w:t>ата обращения</w:t>
      </w:r>
      <w:r>
        <w:rPr>
          <w:rFonts w:ascii="Times New Roman" w:hAnsi="Times New Roman" w:cs="Times New Roman"/>
        </w:rPr>
        <w:t>:</w:t>
      </w:r>
      <w:r w:rsidRPr="003500A5">
        <w:rPr>
          <w:rFonts w:ascii="Times New Roman" w:hAnsi="Times New Roman" w:cs="Times New Roman"/>
        </w:rPr>
        <w:t xml:space="preserve"> 22.05.</w:t>
      </w:r>
      <w:r>
        <w:rPr>
          <w:rFonts w:ascii="Times New Roman" w:hAnsi="Times New Roman" w:cs="Times New Roman"/>
        </w:rPr>
        <w:t>20</w:t>
      </w:r>
      <w:r w:rsidRPr="003500A5">
        <w:rPr>
          <w:rFonts w:ascii="Times New Roman" w:hAnsi="Times New Roman" w:cs="Times New Roman"/>
        </w:rPr>
        <w:t>17)</w:t>
      </w:r>
    </w:p>
  </w:footnote>
  <w:footnote w:id="111">
    <w:p w:rsidR="00D35A4A" w:rsidRPr="0051120F" w:rsidRDefault="00D35A4A" w:rsidP="009A384D">
      <w:pPr>
        <w:pStyle w:val="a4"/>
        <w:rPr>
          <w:rFonts w:ascii="Times New Roman" w:hAnsi="Times New Roman" w:cs="Times New Roman"/>
        </w:rPr>
      </w:pPr>
      <w:r>
        <w:rPr>
          <w:rStyle w:val="a6"/>
        </w:rPr>
        <w:footnoteRef/>
      </w:r>
      <w:r>
        <w:t xml:space="preserve"> </w:t>
      </w:r>
      <w:r w:rsidRPr="0051120F">
        <w:rPr>
          <w:rFonts w:ascii="Times New Roman" w:hAnsi="Times New Roman" w:cs="Times New Roman"/>
        </w:rPr>
        <w:t>Х</w:t>
      </w:r>
      <w:r w:rsidRPr="0051120F">
        <w:rPr>
          <w:rFonts w:ascii="Times New Roman" w:hAnsi="Times New Roman" w:cs="Times New Roman"/>
          <w:bCs/>
        </w:rPr>
        <w:t>ейфец В. Л.</w:t>
      </w:r>
      <w:r w:rsidRPr="0051120F">
        <w:rPr>
          <w:rFonts w:ascii="Times New Roman" w:hAnsi="Times New Roman" w:cs="Times New Roman"/>
        </w:rPr>
        <w:t>, </w:t>
      </w:r>
      <w:r w:rsidRPr="0051120F">
        <w:rPr>
          <w:rFonts w:ascii="Times New Roman" w:hAnsi="Times New Roman" w:cs="Times New Roman"/>
          <w:bCs/>
        </w:rPr>
        <w:t>Хейфец Л. С.</w:t>
      </w:r>
      <w:r w:rsidRPr="0051120F">
        <w:rPr>
          <w:rFonts w:ascii="Times New Roman" w:hAnsi="Times New Roman" w:cs="Times New Roman"/>
        </w:rPr>
        <w:t xml:space="preserve"> </w:t>
      </w:r>
      <w:r w:rsidRPr="0051120F">
        <w:rPr>
          <w:rFonts w:ascii="Times New Roman" w:hAnsi="Times New Roman" w:cs="Times New Roman"/>
          <w:bCs/>
        </w:rPr>
        <w:t xml:space="preserve">Наступит ли эра сукре? Южная Америка на пути к единой валюте// </w:t>
      </w:r>
      <w:r w:rsidRPr="0051120F">
        <w:rPr>
          <w:rFonts w:ascii="Times New Roman" w:hAnsi="Times New Roman" w:cs="Times New Roman"/>
        </w:rPr>
        <w:t>Латинская Америка, 2013, № 7.  – С. 21-35.</w:t>
      </w:r>
      <w:r w:rsidRPr="0051120F">
        <w:rPr>
          <w:rFonts w:ascii="Times New Roman" w:hAnsi="Times New Roman" w:cs="Times New Roman"/>
          <w:bCs/>
        </w:rPr>
        <w:t xml:space="preserve"> </w:t>
      </w:r>
    </w:p>
  </w:footnote>
  <w:footnote w:id="112">
    <w:p w:rsidR="00D35A4A" w:rsidRPr="003500A5" w:rsidRDefault="00D35A4A" w:rsidP="009A384D">
      <w:pPr>
        <w:pStyle w:val="a4"/>
        <w:rPr>
          <w:rFonts w:ascii="Times New Roman" w:hAnsi="Times New Roman" w:cs="Times New Roman"/>
        </w:rPr>
      </w:pPr>
      <w:r w:rsidRPr="0051120F">
        <w:rPr>
          <w:rStyle w:val="a6"/>
          <w:rFonts w:ascii="Times New Roman" w:hAnsi="Times New Roman" w:cs="Times New Roman"/>
        </w:rPr>
        <w:footnoteRef/>
      </w:r>
      <w:r w:rsidRPr="0051120F">
        <w:rPr>
          <w:rFonts w:ascii="Times New Roman" w:hAnsi="Times New Roman" w:cs="Times New Roman"/>
        </w:rPr>
        <w:t xml:space="preserve"> </w:t>
      </w:r>
      <w:proofErr w:type="spellStart"/>
      <w:r w:rsidRPr="0051120F">
        <w:rPr>
          <w:rFonts w:ascii="Times New Roman" w:hAnsi="Times New Roman" w:cs="Times New Roman"/>
        </w:rPr>
        <w:t>Нуньес</w:t>
      </w:r>
      <w:proofErr w:type="spellEnd"/>
      <w:r w:rsidRPr="0051120F">
        <w:rPr>
          <w:rFonts w:ascii="Times New Roman" w:hAnsi="Times New Roman" w:cs="Times New Roman"/>
        </w:rPr>
        <w:t>-Саранцева. Н.Н. Особенности функционирования</w:t>
      </w:r>
      <w:r w:rsidRPr="003500A5">
        <w:rPr>
          <w:rFonts w:ascii="Times New Roman" w:hAnsi="Times New Roman" w:cs="Times New Roman"/>
        </w:rPr>
        <w:t xml:space="preserve"> и перспективы развития Боливарианского Альянса</w:t>
      </w:r>
      <w:r>
        <w:rPr>
          <w:rFonts w:ascii="Times New Roman" w:hAnsi="Times New Roman" w:cs="Times New Roman"/>
        </w:rPr>
        <w:t xml:space="preserve"> </w:t>
      </w:r>
      <w:r w:rsidRPr="003500A5">
        <w:rPr>
          <w:rFonts w:ascii="Times New Roman" w:hAnsi="Times New Roman" w:cs="Times New Roman"/>
        </w:rPr>
        <w:t>// Латинская Америка, 2017</w:t>
      </w:r>
      <w:r>
        <w:rPr>
          <w:rFonts w:ascii="Times New Roman" w:hAnsi="Times New Roman" w:cs="Times New Roman"/>
        </w:rPr>
        <w:t>,</w:t>
      </w:r>
      <w:r w:rsidRPr="003500A5">
        <w:rPr>
          <w:rFonts w:ascii="Times New Roman" w:hAnsi="Times New Roman" w:cs="Times New Roman"/>
        </w:rPr>
        <w:t xml:space="preserve"> № 1</w:t>
      </w:r>
      <w:r>
        <w:rPr>
          <w:rFonts w:ascii="Times New Roman" w:hAnsi="Times New Roman" w:cs="Times New Roman"/>
        </w:rPr>
        <w:t>.  – С</w:t>
      </w:r>
      <w:r w:rsidRPr="003500A5">
        <w:rPr>
          <w:rFonts w:ascii="Times New Roman" w:hAnsi="Times New Roman" w:cs="Times New Roman"/>
        </w:rPr>
        <w:t>. 22-34.</w:t>
      </w:r>
    </w:p>
  </w:footnote>
  <w:footnote w:id="113">
    <w:p w:rsidR="00D35A4A" w:rsidRPr="003500A5" w:rsidRDefault="00D35A4A" w:rsidP="009A384D">
      <w:pPr>
        <w:pStyle w:val="a4"/>
        <w:rPr>
          <w:rFonts w:ascii="Times New Roman" w:hAnsi="Times New Roman" w:cs="Times New Roman"/>
        </w:rPr>
      </w:pPr>
      <w:r w:rsidRPr="003500A5">
        <w:rPr>
          <w:rStyle w:val="a6"/>
          <w:rFonts w:ascii="Times New Roman" w:hAnsi="Times New Roman" w:cs="Times New Roman"/>
        </w:rPr>
        <w:footnoteRef/>
      </w:r>
      <w:r w:rsidRPr="003500A5">
        <w:rPr>
          <w:rFonts w:ascii="Times New Roman" w:hAnsi="Times New Roman" w:cs="Times New Roman"/>
        </w:rPr>
        <w:t xml:space="preserve"> </w:t>
      </w:r>
      <w:proofErr w:type="spellStart"/>
      <w:r w:rsidRPr="003500A5">
        <w:rPr>
          <w:rFonts w:ascii="Times New Roman" w:hAnsi="Times New Roman" w:cs="Times New Roman"/>
        </w:rPr>
        <w:t>Лавут</w:t>
      </w:r>
      <w:proofErr w:type="spellEnd"/>
      <w:r w:rsidRPr="003500A5">
        <w:rPr>
          <w:rFonts w:ascii="Times New Roman" w:hAnsi="Times New Roman" w:cs="Times New Roman"/>
        </w:rPr>
        <w:t xml:space="preserve"> А.А.</w:t>
      </w:r>
      <w:r>
        <w:rPr>
          <w:rFonts w:ascii="Times New Roman" w:hAnsi="Times New Roman" w:cs="Times New Roman"/>
        </w:rPr>
        <w:t xml:space="preserve"> </w:t>
      </w:r>
      <w:r w:rsidRPr="003500A5">
        <w:rPr>
          <w:rFonts w:ascii="Times New Roman" w:hAnsi="Times New Roman" w:cs="Times New Roman"/>
        </w:rPr>
        <w:t>Тихоокеанский альянс латиноамериканской четверки // Латинская Америка, 2012</w:t>
      </w:r>
      <w:r>
        <w:rPr>
          <w:rFonts w:ascii="Times New Roman" w:hAnsi="Times New Roman" w:cs="Times New Roman"/>
        </w:rPr>
        <w:t xml:space="preserve">, </w:t>
      </w:r>
      <w:r w:rsidRPr="003500A5">
        <w:rPr>
          <w:rFonts w:ascii="Times New Roman" w:hAnsi="Times New Roman" w:cs="Times New Roman"/>
        </w:rPr>
        <w:t>№ 4</w:t>
      </w:r>
      <w:r>
        <w:rPr>
          <w:rFonts w:ascii="Times New Roman" w:hAnsi="Times New Roman" w:cs="Times New Roman"/>
        </w:rPr>
        <w:t>. – С</w:t>
      </w:r>
      <w:r w:rsidRPr="003500A5">
        <w:rPr>
          <w:rFonts w:ascii="Times New Roman" w:hAnsi="Times New Roman" w:cs="Times New Roman"/>
        </w:rPr>
        <w:t>. 11-24.</w:t>
      </w:r>
    </w:p>
  </w:footnote>
  <w:footnote w:id="114">
    <w:p w:rsidR="00D35A4A" w:rsidRPr="00750920" w:rsidRDefault="00D35A4A" w:rsidP="009A384D">
      <w:pPr>
        <w:pStyle w:val="a4"/>
      </w:pPr>
      <w:r w:rsidRPr="003500A5">
        <w:rPr>
          <w:rStyle w:val="a6"/>
          <w:rFonts w:ascii="Times New Roman" w:hAnsi="Times New Roman" w:cs="Times New Roman"/>
        </w:rPr>
        <w:footnoteRef/>
      </w:r>
      <w:r w:rsidRPr="003500A5">
        <w:rPr>
          <w:rFonts w:ascii="Times New Roman" w:hAnsi="Times New Roman" w:cs="Times New Roman"/>
        </w:rPr>
        <w:t xml:space="preserve"> Мартынов, Б.Ф.</w:t>
      </w:r>
      <w:r>
        <w:rPr>
          <w:rFonts w:ascii="Times New Roman" w:hAnsi="Times New Roman" w:cs="Times New Roman"/>
        </w:rPr>
        <w:t xml:space="preserve"> </w:t>
      </w:r>
      <w:r w:rsidRPr="003500A5">
        <w:rPr>
          <w:rFonts w:ascii="Times New Roman" w:hAnsi="Times New Roman" w:cs="Times New Roman"/>
        </w:rPr>
        <w:t>Латинская Америка в современной мировой политике. М, Наука 2009. 339 с.</w:t>
      </w:r>
    </w:p>
  </w:footnote>
  <w:footnote w:id="115">
    <w:p w:rsidR="00D35A4A" w:rsidRPr="003500A5" w:rsidRDefault="00D35A4A" w:rsidP="00A94154">
      <w:pPr>
        <w:pStyle w:val="a4"/>
        <w:rPr>
          <w:rFonts w:ascii="Times New Roman" w:hAnsi="Times New Roman" w:cs="Times New Roman"/>
        </w:rPr>
      </w:pPr>
      <w:r>
        <w:rPr>
          <w:rStyle w:val="a6"/>
        </w:rPr>
        <w:footnoteRef/>
      </w:r>
      <w:r w:rsidRPr="009D622B">
        <w:t xml:space="preserve"> </w:t>
      </w:r>
      <w:r>
        <w:rPr>
          <w:rFonts w:ascii="Times New Roman" w:hAnsi="Times New Roman" w:cs="Times New Roman"/>
        </w:rPr>
        <w:t>Жирнов О. А.</w:t>
      </w:r>
      <w:r w:rsidRPr="003500A5">
        <w:rPr>
          <w:rFonts w:ascii="Times New Roman" w:hAnsi="Times New Roman" w:cs="Times New Roman"/>
        </w:rPr>
        <w:t xml:space="preserve"> Новое издание панамериканизма: латиноамериканская политика Дж. Буша</w:t>
      </w:r>
      <w:r>
        <w:rPr>
          <w:rFonts w:ascii="Times New Roman" w:hAnsi="Times New Roman" w:cs="Times New Roman"/>
        </w:rPr>
        <w:t>: аналитический обзор. – М.</w:t>
      </w:r>
      <w:r w:rsidRPr="003500A5">
        <w:rPr>
          <w:rFonts w:ascii="Times New Roman" w:hAnsi="Times New Roman" w:cs="Times New Roman"/>
        </w:rPr>
        <w:t xml:space="preserve">: Институт научной информации по </w:t>
      </w:r>
      <w:r>
        <w:rPr>
          <w:rFonts w:ascii="Times New Roman" w:hAnsi="Times New Roman" w:cs="Times New Roman"/>
        </w:rPr>
        <w:t>общественным наукам РАН, 2005. – С. 2</w:t>
      </w:r>
      <w:r w:rsidRPr="003500A5">
        <w:rPr>
          <w:rFonts w:ascii="Times New Roman" w:hAnsi="Times New Roman" w:cs="Times New Roman"/>
        </w:rPr>
        <w:t>.</w:t>
      </w:r>
    </w:p>
  </w:footnote>
  <w:footnote w:id="116">
    <w:p w:rsidR="00D35A4A" w:rsidRPr="003500A5" w:rsidRDefault="00D35A4A" w:rsidP="00A94154">
      <w:pPr>
        <w:pStyle w:val="a4"/>
        <w:rPr>
          <w:rFonts w:ascii="Times New Roman" w:hAnsi="Times New Roman" w:cs="Times New Roman"/>
        </w:rPr>
      </w:pPr>
      <w:r w:rsidRPr="003500A5">
        <w:rPr>
          <w:rStyle w:val="a6"/>
          <w:rFonts w:ascii="Times New Roman" w:hAnsi="Times New Roman" w:cs="Times New Roman"/>
        </w:rPr>
        <w:footnoteRef/>
      </w:r>
      <w:r>
        <w:rPr>
          <w:rFonts w:ascii="Times New Roman" w:hAnsi="Times New Roman" w:cs="Times New Roman"/>
        </w:rPr>
        <w:t>Мартынов Б.Ф.</w:t>
      </w:r>
      <w:r w:rsidRPr="003500A5">
        <w:rPr>
          <w:rFonts w:ascii="Times New Roman" w:hAnsi="Times New Roman" w:cs="Times New Roman"/>
        </w:rPr>
        <w:t xml:space="preserve"> История международных отношений стран Латинской Америки (XX – начало X</w:t>
      </w:r>
      <w:r>
        <w:rPr>
          <w:rFonts w:ascii="Times New Roman" w:hAnsi="Times New Roman" w:cs="Times New Roman"/>
        </w:rPr>
        <w:t xml:space="preserve">XI вв.). – М.: </w:t>
      </w:r>
      <w:proofErr w:type="spellStart"/>
      <w:r>
        <w:rPr>
          <w:rFonts w:ascii="Times New Roman" w:hAnsi="Times New Roman" w:cs="Times New Roman"/>
        </w:rPr>
        <w:t>Навона</w:t>
      </w:r>
      <w:proofErr w:type="spellEnd"/>
      <w:r>
        <w:rPr>
          <w:rFonts w:ascii="Times New Roman" w:hAnsi="Times New Roman" w:cs="Times New Roman"/>
        </w:rPr>
        <w:t>, 2012. – С</w:t>
      </w:r>
      <w:r w:rsidRPr="003500A5">
        <w:rPr>
          <w:rFonts w:ascii="Times New Roman" w:hAnsi="Times New Roman" w:cs="Times New Roman"/>
        </w:rPr>
        <w:t>. 347.</w:t>
      </w:r>
    </w:p>
  </w:footnote>
  <w:footnote w:id="117">
    <w:p w:rsidR="00D35A4A" w:rsidRDefault="00D35A4A" w:rsidP="00A94154">
      <w:pPr>
        <w:pStyle w:val="a4"/>
      </w:pPr>
      <w:r w:rsidRPr="003500A5">
        <w:rPr>
          <w:rStyle w:val="a6"/>
          <w:rFonts w:ascii="Times New Roman" w:hAnsi="Times New Roman" w:cs="Times New Roman"/>
        </w:rPr>
        <w:footnoteRef/>
      </w:r>
      <w:r w:rsidRPr="003500A5">
        <w:rPr>
          <w:rFonts w:ascii="Times New Roman" w:hAnsi="Times New Roman" w:cs="Times New Roman"/>
        </w:rPr>
        <w:t xml:space="preserve"> </w:t>
      </w:r>
      <w:proofErr w:type="spellStart"/>
      <w:r w:rsidRPr="003500A5">
        <w:rPr>
          <w:rFonts w:ascii="Times New Roman" w:hAnsi="Times New Roman" w:cs="Times New Roman"/>
        </w:rPr>
        <w:t>Асунсьонская</w:t>
      </w:r>
      <w:proofErr w:type="spellEnd"/>
      <w:r w:rsidRPr="003500A5">
        <w:rPr>
          <w:rFonts w:ascii="Times New Roman" w:hAnsi="Times New Roman" w:cs="Times New Roman"/>
        </w:rPr>
        <w:t xml:space="preserve"> декларация</w:t>
      </w:r>
      <w:r>
        <w:rPr>
          <w:rFonts w:ascii="Times New Roman" w:hAnsi="Times New Roman" w:cs="Times New Roman"/>
        </w:rPr>
        <w:t xml:space="preserve">. </w:t>
      </w:r>
      <w:r>
        <w:rPr>
          <w:rFonts w:ascii="Times New Roman" w:hAnsi="Times New Roman" w:cs="Times New Roman"/>
          <w:lang w:val="en-US"/>
        </w:rPr>
        <w:t>URL</w:t>
      </w:r>
      <w:r w:rsidRPr="00BD0B3A">
        <w:rPr>
          <w:rFonts w:ascii="Times New Roman" w:hAnsi="Times New Roman" w:cs="Times New Roman"/>
        </w:rPr>
        <w:t>:</w:t>
      </w:r>
      <w:r w:rsidRPr="003500A5">
        <w:rPr>
          <w:rFonts w:ascii="Times New Roman" w:hAnsi="Times New Roman" w:cs="Times New Roman"/>
        </w:rPr>
        <w:t xml:space="preserve"> </w:t>
      </w:r>
      <w:hyperlink r:id="rId11" w:history="1">
        <w:r w:rsidRPr="003500A5">
          <w:rPr>
            <w:rStyle w:val="ac"/>
            <w:rFonts w:ascii="Times New Roman" w:hAnsi="Times New Roman" w:cs="Times New Roman"/>
            <w:color w:val="auto"/>
            <w:u w:val="none"/>
          </w:rPr>
          <w:t>http://repository.un.org/bitstream/handle/11176/178575/A_52_347-RU.pdf?sequence=5&amp;isAllowed=y</w:t>
        </w:r>
      </w:hyperlink>
      <w:r w:rsidRPr="003500A5">
        <w:rPr>
          <w:rFonts w:ascii="Times New Roman" w:hAnsi="Times New Roman" w:cs="Times New Roman"/>
        </w:rPr>
        <w:t xml:space="preserve"> (дата обращения</w:t>
      </w:r>
      <w:r w:rsidRPr="00BD0B3A">
        <w:rPr>
          <w:rFonts w:ascii="Times New Roman" w:hAnsi="Times New Roman" w:cs="Times New Roman"/>
        </w:rPr>
        <w:t>:</w:t>
      </w:r>
      <w:r>
        <w:rPr>
          <w:rFonts w:ascii="Times New Roman" w:hAnsi="Times New Roman" w:cs="Times New Roman"/>
        </w:rPr>
        <w:t xml:space="preserve"> 16.05.2019</w:t>
      </w:r>
      <w:r w:rsidRPr="003500A5">
        <w:rPr>
          <w:rFonts w:ascii="Times New Roman" w:hAnsi="Times New Roman" w:cs="Times New Roman"/>
        </w:rPr>
        <w:t>)</w:t>
      </w:r>
    </w:p>
  </w:footnote>
  <w:footnote w:id="118">
    <w:p w:rsidR="00D35A4A" w:rsidRPr="0051120F" w:rsidRDefault="00D35A4A" w:rsidP="00A94154">
      <w:pPr>
        <w:pStyle w:val="a4"/>
        <w:rPr>
          <w:rFonts w:ascii="Times New Roman" w:hAnsi="Times New Roman" w:cs="Times New Roman"/>
        </w:rPr>
      </w:pPr>
      <w:r>
        <w:rPr>
          <w:rStyle w:val="a6"/>
        </w:rPr>
        <w:footnoteRef/>
      </w:r>
      <w:r>
        <w:t xml:space="preserve"> </w:t>
      </w:r>
      <w:r w:rsidRPr="0051120F">
        <w:rPr>
          <w:rFonts w:ascii="Times New Roman" w:hAnsi="Times New Roman" w:cs="Times New Roman"/>
        </w:rPr>
        <w:t xml:space="preserve">Заявление Группы Рио для ГА ООН от 25 марта 1999 года. </w:t>
      </w:r>
      <w:r w:rsidRPr="0051120F">
        <w:rPr>
          <w:rFonts w:ascii="Times New Roman" w:hAnsi="Times New Roman" w:cs="Times New Roman"/>
          <w:lang w:val="en-US"/>
        </w:rPr>
        <w:t>URL</w:t>
      </w:r>
      <w:r w:rsidRPr="0051120F">
        <w:rPr>
          <w:rFonts w:ascii="Times New Roman" w:hAnsi="Times New Roman" w:cs="Times New Roman"/>
        </w:rPr>
        <w:t xml:space="preserve">: </w:t>
      </w:r>
      <w:hyperlink r:id="rId12" w:history="1">
        <w:r w:rsidRPr="0051120F">
          <w:rPr>
            <w:rStyle w:val="ac"/>
            <w:rFonts w:ascii="Times New Roman" w:hAnsi="Times New Roman" w:cs="Times New Roman"/>
            <w:color w:val="auto"/>
            <w:u w:val="none"/>
          </w:rPr>
          <w:t>https://documents-dds-ny.un.org/doc/UNDOC/GEN/N99/087/65/PDF/N9908765.pdf?OpenElement</w:t>
        </w:r>
      </w:hyperlink>
      <w:r w:rsidRPr="0051120F">
        <w:rPr>
          <w:rFonts w:ascii="Times New Roman" w:hAnsi="Times New Roman" w:cs="Times New Roman"/>
        </w:rPr>
        <w:t xml:space="preserve"> (дата об</w:t>
      </w:r>
      <w:r>
        <w:rPr>
          <w:rFonts w:ascii="Times New Roman" w:hAnsi="Times New Roman" w:cs="Times New Roman"/>
        </w:rPr>
        <w:t>ращения: 14.05.2019</w:t>
      </w:r>
      <w:r w:rsidRPr="0051120F">
        <w:rPr>
          <w:rFonts w:ascii="Times New Roman" w:hAnsi="Times New Roman" w:cs="Times New Roman"/>
        </w:rPr>
        <w:t>)</w:t>
      </w:r>
    </w:p>
  </w:footnote>
  <w:footnote w:id="119">
    <w:p w:rsidR="00D35A4A" w:rsidRPr="0051120F" w:rsidRDefault="00D35A4A" w:rsidP="00A94154">
      <w:pPr>
        <w:pStyle w:val="a4"/>
        <w:rPr>
          <w:rFonts w:ascii="Times New Roman" w:hAnsi="Times New Roman" w:cs="Times New Roman"/>
        </w:rPr>
      </w:pPr>
      <w:r w:rsidRPr="0051120F">
        <w:rPr>
          <w:rStyle w:val="a6"/>
          <w:rFonts w:ascii="Times New Roman" w:hAnsi="Times New Roman" w:cs="Times New Roman"/>
        </w:rPr>
        <w:footnoteRef/>
      </w:r>
      <w:r w:rsidRPr="0051120F">
        <w:rPr>
          <w:rFonts w:ascii="Times New Roman" w:hAnsi="Times New Roman" w:cs="Times New Roman"/>
        </w:rPr>
        <w:t xml:space="preserve"> </w:t>
      </w:r>
      <w:proofErr w:type="spellStart"/>
      <w:r w:rsidRPr="0051120F">
        <w:rPr>
          <w:rFonts w:ascii="Times New Roman" w:hAnsi="Times New Roman" w:cs="Times New Roman"/>
        </w:rPr>
        <w:t>Дабагян</w:t>
      </w:r>
      <w:proofErr w:type="spellEnd"/>
      <w:r w:rsidRPr="0051120F">
        <w:rPr>
          <w:rFonts w:ascii="Times New Roman" w:hAnsi="Times New Roman" w:cs="Times New Roman"/>
        </w:rPr>
        <w:t xml:space="preserve"> Э.С. Реакция в Латинской Америке на Косовский кризис // Мир после Косово: Россия, СНГ, Латинская Америка: Материалы науч.-</w:t>
      </w:r>
      <w:proofErr w:type="spellStart"/>
      <w:r w:rsidRPr="0051120F">
        <w:rPr>
          <w:rFonts w:ascii="Times New Roman" w:hAnsi="Times New Roman" w:cs="Times New Roman"/>
        </w:rPr>
        <w:t>практ</w:t>
      </w:r>
      <w:proofErr w:type="spellEnd"/>
      <w:r w:rsidRPr="0051120F">
        <w:rPr>
          <w:rFonts w:ascii="Times New Roman" w:hAnsi="Times New Roman" w:cs="Times New Roman"/>
        </w:rPr>
        <w:t xml:space="preserve">. </w:t>
      </w:r>
      <w:proofErr w:type="spellStart"/>
      <w:r w:rsidRPr="0051120F">
        <w:rPr>
          <w:rFonts w:ascii="Times New Roman" w:hAnsi="Times New Roman" w:cs="Times New Roman"/>
        </w:rPr>
        <w:t>конф</w:t>
      </w:r>
      <w:proofErr w:type="spellEnd"/>
      <w:r w:rsidRPr="0051120F">
        <w:rPr>
          <w:rFonts w:ascii="Times New Roman" w:hAnsi="Times New Roman" w:cs="Times New Roman"/>
        </w:rPr>
        <w:t xml:space="preserve">. в ИЛА РАН – М.: ИЛА, 2000. – </w:t>
      </w:r>
      <w:r w:rsidRPr="0051120F">
        <w:rPr>
          <w:rFonts w:ascii="Times New Roman" w:hAnsi="Times New Roman" w:cs="Times New Roman"/>
          <w:lang w:val="en-US"/>
        </w:rPr>
        <w:t>C</w:t>
      </w:r>
      <w:r w:rsidRPr="0051120F">
        <w:rPr>
          <w:rFonts w:ascii="Times New Roman" w:hAnsi="Times New Roman" w:cs="Times New Roman"/>
        </w:rPr>
        <w:t>. 150.</w:t>
      </w:r>
    </w:p>
  </w:footnote>
  <w:footnote w:id="120">
    <w:p w:rsidR="00D35A4A" w:rsidRPr="0051120F" w:rsidRDefault="00D35A4A" w:rsidP="00A94154">
      <w:pPr>
        <w:pStyle w:val="a4"/>
        <w:rPr>
          <w:rFonts w:ascii="Times New Roman" w:hAnsi="Times New Roman" w:cs="Times New Roman"/>
        </w:rPr>
      </w:pPr>
      <w:r w:rsidRPr="0051120F">
        <w:rPr>
          <w:rStyle w:val="a6"/>
          <w:rFonts w:ascii="Times New Roman" w:hAnsi="Times New Roman" w:cs="Times New Roman"/>
        </w:rPr>
        <w:footnoteRef/>
      </w:r>
      <w:r w:rsidRPr="0051120F">
        <w:rPr>
          <w:rFonts w:ascii="Times New Roman" w:hAnsi="Times New Roman" w:cs="Times New Roman"/>
          <w:lang w:val="en-US"/>
        </w:rPr>
        <w:t xml:space="preserve"> </w:t>
      </w:r>
      <w:r w:rsidRPr="0051120F">
        <w:rPr>
          <w:rFonts w:ascii="Times New Roman" w:hAnsi="Times New Roman" w:cs="Times New Roman"/>
          <w:lang w:val="es-ES"/>
        </w:rPr>
        <w:t xml:space="preserve">Brasil não reconhece Kosovo sem acordo com Sérvia Diário Catarinense. </w:t>
      </w:r>
      <w:r w:rsidRPr="0051120F">
        <w:rPr>
          <w:rFonts w:ascii="Times New Roman" w:hAnsi="Times New Roman" w:cs="Times New Roman"/>
          <w:lang w:val="en-US"/>
        </w:rPr>
        <w:t>URL</w:t>
      </w:r>
      <w:r w:rsidRPr="0051120F">
        <w:rPr>
          <w:rFonts w:ascii="Times New Roman" w:hAnsi="Times New Roman" w:cs="Times New Roman"/>
        </w:rPr>
        <w:t xml:space="preserve">: </w:t>
      </w:r>
      <w:hyperlink r:id="rId13" w:history="1">
        <w:r w:rsidRPr="0051120F">
          <w:rPr>
            <w:rStyle w:val="ac"/>
            <w:rFonts w:ascii="Times New Roman" w:hAnsi="Times New Roman" w:cs="Times New Roman"/>
            <w:color w:val="auto"/>
            <w:u w:val="none"/>
            <w:lang w:val="en-US"/>
          </w:rPr>
          <w:t>http</w:t>
        </w:r>
        <w:r w:rsidRPr="0051120F">
          <w:rPr>
            <w:rStyle w:val="ac"/>
            <w:rFonts w:ascii="Times New Roman" w:hAnsi="Times New Roman" w:cs="Times New Roman"/>
            <w:color w:val="auto"/>
            <w:u w:val="none"/>
          </w:rPr>
          <w:t>://</w:t>
        </w:r>
        <w:r w:rsidRPr="0051120F">
          <w:rPr>
            <w:rStyle w:val="ac"/>
            <w:rFonts w:ascii="Times New Roman" w:hAnsi="Times New Roman" w:cs="Times New Roman"/>
            <w:color w:val="auto"/>
            <w:u w:val="none"/>
            <w:lang w:val="en-US"/>
          </w:rPr>
          <w:t>dc</w:t>
        </w:r>
        <w:r w:rsidRPr="0051120F">
          <w:rPr>
            <w:rStyle w:val="ac"/>
            <w:rFonts w:ascii="Times New Roman" w:hAnsi="Times New Roman" w:cs="Times New Roman"/>
            <w:color w:val="auto"/>
            <w:u w:val="none"/>
          </w:rPr>
          <w:t>.</w:t>
        </w:r>
        <w:proofErr w:type="spellStart"/>
        <w:r w:rsidRPr="0051120F">
          <w:rPr>
            <w:rStyle w:val="ac"/>
            <w:rFonts w:ascii="Times New Roman" w:hAnsi="Times New Roman" w:cs="Times New Roman"/>
            <w:color w:val="auto"/>
            <w:u w:val="none"/>
            <w:lang w:val="en-US"/>
          </w:rPr>
          <w:t>clicrbs</w:t>
        </w:r>
        <w:proofErr w:type="spellEnd"/>
        <w:r w:rsidRPr="0051120F">
          <w:rPr>
            <w:rStyle w:val="ac"/>
            <w:rFonts w:ascii="Times New Roman" w:hAnsi="Times New Roman" w:cs="Times New Roman"/>
            <w:color w:val="auto"/>
            <w:u w:val="none"/>
          </w:rPr>
          <w:t>.</w:t>
        </w:r>
        <w:r w:rsidRPr="0051120F">
          <w:rPr>
            <w:rStyle w:val="ac"/>
            <w:rFonts w:ascii="Times New Roman" w:hAnsi="Times New Roman" w:cs="Times New Roman"/>
            <w:color w:val="auto"/>
            <w:u w:val="none"/>
            <w:lang w:val="en-US"/>
          </w:rPr>
          <w:t>com</w:t>
        </w:r>
        <w:r w:rsidRPr="0051120F">
          <w:rPr>
            <w:rStyle w:val="ac"/>
            <w:rFonts w:ascii="Times New Roman" w:hAnsi="Times New Roman" w:cs="Times New Roman"/>
            <w:color w:val="auto"/>
            <w:u w:val="none"/>
          </w:rPr>
          <w:t>.</w:t>
        </w:r>
        <w:proofErr w:type="spellStart"/>
        <w:r w:rsidRPr="0051120F">
          <w:rPr>
            <w:rStyle w:val="ac"/>
            <w:rFonts w:ascii="Times New Roman" w:hAnsi="Times New Roman" w:cs="Times New Roman"/>
            <w:color w:val="auto"/>
            <w:u w:val="none"/>
            <w:lang w:val="en-US"/>
          </w:rPr>
          <w:t>br</w:t>
        </w:r>
        <w:proofErr w:type="spellEnd"/>
        <w:r w:rsidRPr="0051120F">
          <w:rPr>
            <w:rStyle w:val="ac"/>
            <w:rFonts w:ascii="Times New Roman" w:hAnsi="Times New Roman" w:cs="Times New Roman"/>
            <w:color w:val="auto"/>
            <w:u w:val="none"/>
          </w:rPr>
          <w:t>/</w:t>
        </w:r>
        <w:proofErr w:type="spellStart"/>
        <w:r w:rsidRPr="0051120F">
          <w:rPr>
            <w:rStyle w:val="ac"/>
            <w:rFonts w:ascii="Times New Roman" w:hAnsi="Times New Roman" w:cs="Times New Roman"/>
            <w:color w:val="auto"/>
            <w:u w:val="none"/>
            <w:lang w:val="en-US"/>
          </w:rPr>
          <w:t>sc</w:t>
        </w:r>
        <w:proofErr w:type="spellEnd"/>
        <w:r w:rsidRPr="0051120F">
          <w:rPr>
            <w:rStyle w:val="ac"/>
            <w:rFonts w:ascii="Times New Roman" w:hAnsi="Times New Roman" w:cs="Times New Roman"/>
            <w:color w:val="auto"/>
            <w:u w:val="none"/>
          </w:rPr>
          <w:t>/</w:t>
        </w:r>
        <w:proofErr w:type="spellStart"/>
        <w:r w:rsidRPr="0051120F">
          <w:rPr>
            <w:rStyle w:val="ac"/>
            <w:rFonts w:ascii="Times New Roman" w:hAnsi="Times New Roman" w:cs="Times New Roman"/>
            <w:color w:val="auto"/>
            <w:u w:val="none"/>
            <w:lang w:val="en-US"/>
          </w:rPr>
          <w:t>noticias</w:t>
        </w:r>
        <w:proofErr w:type="spellEnd"/>
        <w:r w:rsidRPr="0051120F">
          <w:rPr>
            <w:rStyle w:val="ac"/>
            <w:rFonts w:ascii="Times New Roman" w:hAnsi="Times New Roman" w:cs="Times New Roman"/>
            <w:color w:val="auto"/>
            <w:u w:val="none"/>
          </w:rPr>
          <w:t>/</w:t>
        </w:r>
        <w:proofErr w:type="spellStart"/>
        <w:r w:rsidRPr="0051120F">
          <w:rPr>
            <w:rStyle w:val="ac"/>
            <w:rFonts w:ascii="Times New Roman" w:hAnsi="Times New Roman" w:cs="Times New Roman"/>
            <w:color w:val="auto"/>
            <w:u w:val="none"/>
            <w:lang w:val="en-US"/>
          </w:rPr>
          <w:t>noticia</w:t>
        </w:r>
        <w:proofErr w:type="spellEnd"/>
        <w:r w:rsidRPr="0051120F">
          <w:rPr>
            <w:rStyle w:val="ac"/>
            <w:rFonts w:ascii="Times New Roman" w:hAnsi="Times New Roman" w:cs="Times New Roman"/>
            <w:color w:val="auto"/>
            <w:u w:val="none"/>
          </w:rPr>
          <w:t>/2008/02/</w:t>
        </w:r>
        <w:proofErr w:type="spellStart"/>
        <w:r w:rsidRPr="0051120F">
          <w:rPr>
            <w:rStyle w:val="ac"/>
            <w:rFonts w:ascii="Times New Roman" w:hAnsi="Times New Roman" w:cs="Times New Roman"/>
            <w:color w:val="auto"/>
            <w:u w:val="none"/>
            <w:lang w:val="en-US"/>
          </w:rPr>
          <w:t>brasil</w:t>
        </w:r>
        <w:proofErr w:type="spellEnd"/>
        <w:r w:rsidRPr="0051120F">
          <w:rPr>
            <w:rStyle w:val="ac"/>
            <w:rFonts w:ascii="Times New Roman" w:hAnsi="Times New Roman" w:cs="Times New Roman"/>
            <w:color w:val="auto"/>
            <w:u w:val="none"/>
          </w:rPr>
          <w:t>-</w:t>
        </w:r>
        <w:proofErr w:type="spellStart"/>
        <w:r w:rsidRPr="0051120F">
          <w:rPr>
            <w:rStyle w:val="ac"/>
            <w:rFonts w:ascii="Times New Roman" w:hAnsi="Times New Roman" w:cs="Times New Roman"/>
            <w:color w:val="auto"/>
            <w:u w:val="none"/>
            <w:lang w:val="en-US"/>
          </w:rPr>
          <w:t>nao</w:t>
        </w:r>
        <w:proofErr w:type="spellEnd"/>
        <w:r w:rsidRPr="0051120F">
          <w:rPr>
            <w:rStyle w:val="ac"/>
            <w:rFonts w:ascii="Times New Roman" w:hAnsi="Times New Roman" w:cs="Times New Roman"/>
            <w:color w:val="auto"/>
            <w:u w:val="none"/>
          </w:rPr>
          <w:t>-</w:t>
        </w:r>
        <w:proofErr w:type="spellStart"/>
        <w:r w:rsidRPr="0051120F">
          <w:rPr>
            <w:rStyle w:val="ac"/>
            <w:rFonts w:ascii="Times New Roman" w:hAnsi="Times New Roman" w:cs="Times New Roman"/>
            <w:color w:val="auto"/>
            <w:u w:val="none"/>
            <w:lang w:val="en-US"/>
          </w:rPr>
          <w:t>reconhece</w:t>
        </w:r>
        <w:proofErr w:type="spellEnd"/>
        <w:r w:rsidRPr="0051120F">
          <w:rPr>
            <w:rStyle w:val="ac"/>
            <w:rFonts w:ascii="Times New Roman" w:hAnsi="Times New Roman" w:cs="Times New Roman"/>
            <w:color w:val="auto"/>
            <w:u w:val="none"/>
          </w:rPr>
          <w:t>-</w:t>
        </w:r>
        <w:proofErr w:type="spellStart"/>
        <w:r w:rsidRPr="0051120F">
          <w:rPr>
            <w:rStyle w:val="ac"/>
            <w:rFonts w:ascii="Times New Roman" w:hAnsi="Times New Roman" w:cs="Times New Roman"/>
            <w:color w:val="auto"/>
            <w:u w:val="none"/>
            <w:lang w:val="en-US"/>
          </w:rPr>
          <w:t>kosovo</w:t>
        </w:r>
        <w:proofErr w:type="spellEnd"/>
        <w:r w:rsidRPr="0051120F">
          <w:rPr>
            <w:rStyle w:val="ac"/>
            <w:rFonts w:ascii="Times New Roman" w:hAnsi="Times New Roman" w:cs="Times New Roman"/>
            <w:color w:val="auto"/>
            <w:u w:val="none"/>
          </w:rPr>
          <w:t>-</w:t>
        </w:r>
        <w:proofErr w:type="spellStart"/>
        <w:r w:rsidRPr="0051120F">
          <w:rPr>
            <w:rStyle w:val="ac"/>
            <w:rFonts w:ascii="Times New Roman" w:hAnsi="Times New Roman" w:cs="Times New Roman"/>
            <w:color w:val="auto"/>
            <w:u w:val="none"/>
            <w:lang w:val="en-US"/>
          </w:rPr>
          <w:t>sem</w:t>
        </w:r>
        <w:proofErr w:type="spellEnd"/>
        <w:r w:rsidRPr="0051120F">
          <w:rPr>
            <w:rStyle w:val="ac"/>
            <w:rFonts w:ascii="Times New Roman" w:hAnsi="Times New Roman" w:cs="Times New Roman"/>
            <w:color w:val="auto"/>
            <w:u w:val="none"/>
          </w:rPr>
          <w:t>-</w:t>
        </w:r>
        <w:proofErr w:type="spellStart"/>
        <w:r w:rsidRPr="0051120F">
          <w:rPr>
            <w:rStyle w:val="ac"/>
            <w:rFonts w:ascii="Times New Roman" w:hAnsi="Times New Roman" w:cs="Times New Roman"/>
            <w:color w:val="auto"/>
            <w:u w:val="none"/>
            <w:lang w:val="en-US"/>
          </w:rPr>
          <w:t>acordo</w:t>
        </w:r>
        <w:proofErr w:type="spellEnd"/>
        <w:r w:rsidRPr="0051120F">
          <w:rPr>
            <w:rStyle w:val="ac"/>
            <w:rFonts w:ascii="Times New Roman" w:hAnsi="Times New Roman" w:cs="Times New Roman"/>
            <w:color w:val="auto"/>
            <w:u w:val="none"/>
          </w:rPr>
          <w:t>-</w:t>
        </w:r>
        <w:r w:rsidRPr="0051120F">
          <w:rPr>
            <w:rStyle w:val="ac"/>
            <w:rFonts w:ascii="Times New Roman" w:hAnsi="Times New Roman" w:cs="Times New Roman"/>
            <w:color w:val="auto"/>
            <w:u w:val="none"/>
            <w:lang w:val="en-US"/>
          </w:rPr>
          <w:t>com</w:t>
        </w:r>
        <w:r w:rsidRPr="0051120F">
          <w:rPr>
            <w:rStyle w:val="ac"/>
            <w:rFonts w:ascii="Times New Roman" w:hAnsi="Times New Roman" w:cs="Times New Roman"/>
            <w:color w:val="auto"/>
            <w:u w:val="none"/>
          </w:rPr>
          <w:t>-</w:t>
        </w:r>
        <w:proofErr w:type="spellStart"/>
        <w:r w:rsidRPr="0051120F">
          <w:rPr>
            <w:rStyle w:val="ac"/>
            <w:rFonts w:ascii="Times New Roman" w:hAnsi="Times New Roman" w:cs="Times New Roman"/>
            <w:color w:val="auto"/>
            <w:u w:val="none"/>
            <w:lang w:val="en-US"/>
          </w:rPr>
          <w:t>servia</w:t>
        </w:r>
        <w:proofErr w:type="spellEnd"/>
        <w:r w:rsidRPr="0051120F">
          <w:rPr>
            <w:rStyle w:val="ac"/>
            <w:rFonts w:ascii="Times New Roman" w:hAnsi="Times New Roman" w:cs="Times New Roman"/>
            <w:color w:val="auto"/>
            <w:u w:val="none"/>
          </w:rPr>
          <w:t>-1774669.</w:t>
        </w:r>
        <w:r w:rsidRPr="0051120F">
          <w:rPr>
            <w:rStyle w:val="ac"/>
            <w:rFonts w:ascii="Times New Roman" w:hAnsi="Times New Roman" w:cs="Times New Roman"/>
            <w:color w:val="auto"/>
            <w:u w:val="none"/>
            <w:lang w:val="en-US"/>
          </w:rPr>
          <w:t>html</w:t>
        </w:r>
      </w:hyperlink>
      <w:r w:rsidRPr="0051120F">
        <w:rPr>
          <w:rFonts w:ascii="Times New Roman" w:hAnsi="Times New Roman" w:cs="Times New Roman"/>
        </w:rPr>
        <w:t xml:space="preserve"> (дата обращения: 14.05.201</w:t>
      </w:r>
      <w:r>
        <w:rPr>
          <w:rFonts w:ascii="Times New Roman" w:hAnsi="Times New Roman" w:cs="Times New Roman"/>
        </w:rPr>
        <w:t>9</w:t>
      </w:r>
      <w:r w:rsidRPr="0051120F">
        <w:rPr>
          <w:rFonts w:ascii="Times New Roman" w:hAnsi="Times New Roman" w:cs="Times New Roman"/>
        </w:rPr>
        <w:t>)</w:t>
      </w:r>
    </w:p>
  </w:footnote>
  <w:footnote w:id="121">
    <w:p w:rsidR="00D35A4A" w:rsidRPr="0051120F" w:rsidRDefault="00D35A4A" w:rsidP="00A94154">
      <w:pPr>
        <w:pStyle w:val="a4"/>
        <w:rPr>
          <w:rFonts w:ascii="Times New Roman" w:hAnsi="Times New Roman" w:cs="Times New Roman"/>
        </w:rPr>
      </w:pPr>
      <w:r w:rsidRPr="0051120F">
        <w:rPr>
          <w:rStyle w:val="a6"/>
          <w:rFonts w:ascii="Times New Roman" w:hAnsi="Times New Roman" w:cs="Times New Roman"/>
        </w:rPr>
        <w:footnoteRef/>
      </w:r>
      <w:r w:rsidRPr="0051120F">
        <w:rPr>
          <w:rFonts w:ascii="Times New Roman" w:hAnsi="Times New Roman" w:cs="Times New Roman"/>
          <w:lang w:val="en-US"/>
        </w:rPr>
        <w:t xml:space="preserve"> </w:t>
      </w:r>
      <w:r w:rsidRPr="0051120F">
        <w:rPr>
          <w:rFonts w:ascii="Times New Roman" w:hAnsi="Times New Roman" w:cs="Times New Roman"/>
          <w:lang w:val="es-ES"/>
        </w:rPr>
        <w:t xml:space="preserve">Pronunciamiento de méxico en torno a la situación en Kosovo. </w:t>
      </w:r>
      <w:r w:rsidRPr="0051120F">
        <w:rPr>
          <w:rFonts w:ascii="Times New Roman" w:hAnsi="Times New Roman" w:cs="Times New Roman"/>
          <w:lang w:val="en-US"/>
        </w:rPr>
        <w:t>URL</w:t>
      </w:r>
      <w:r w:rsidRPr="0051120F">
        <w:rPr>
          <w:rFonts w:ascii="Times New Roman" w:hAnsi="Times New Roman" w:cs="Times New Roman"/>
        </w:rPr>
        <w:t xml:space="preserve">: </w:t>
      </w:r>
      <w:hyperlink r:id="rId14" w:history="1">
        <w:r w:rsidRPr="0051120F">
          <w:rPr>
            <w:rStyle w:val="ac"/>
            <w:rFonts w:ascii="Times New Roman" w:hAnsi="Times New Roman" w:cs="Times New Roman"/>
            <w:color w:val="auto"/>
            <w:u w:val="none"/>
            <w:lang w:val="en-US"/>
          </w:rPr>
          <w:t>http</w:t>
        </w:r>
        <w:r w:rsidRPr="0051120F">
          <w:rPr>
            <w:rStyle w:val="ac"/>
            <w:rFonts w:ascii="Times New Roman" w:hAnsi="Times New Roman" w:cs="Times New Roman"/>
            <w:color w:val="auto"/>
            <w:u w:val="none"/>
          </w:rPr>
          <w:t>://</w:t>
        </w:r>
        <w:r w:rsidRPr="0051120F">
          <w:rPr>
            <w:rStyle w:val="ac"/>
            <w:rFonts w:ascii="Times New Roman" w:hAnsi="Times New Roman" w:cs="Times New Roman"/>
            <w:color w:val="auto"/>
            <w:u w:val="none"/>
            <w:lang w:val="en-US"/>
          </w:rPr>
          <w:t>web</w:t>
        </w:r>
        <w:r w:rsidRPr="0051120F">
          <w:rPr>
            <w:rStyle w:val="ac"/>
            <w:rFonts w:ascii="Times New Roman" w:hAnsi="Times New Roman" w:cs="Times New Roman"/>
            <w:color w:val="auto"/>
            <w:u w:val="none"/>
          </w:rPr>
          <w:t>.</w:t>
        </w:r>
        <w:r w:rsidRPr="0051120F">
          <w:rPr>
            <w:rStyle w:val="ac"/>
            <w:rFonts w:ascii="Times New Roman" w:hAnsi="Times New Roman" w:cs="Times New Roman"/>
            <w:color w:val="auto"/>
            <w:u w:val="none"/>
            <w:lang w:val="en-US"/>
          </w:rPr>
          <w:t>archive</w:t>
        </w:r>
        <w:r w:rsidRPr="0051120F">
          <w:rPr>
            <w:rStyle w:val="ac"/>
            <w:rFonts w:ascii="Times New Roman" w:hAnsi="Times New Roman" w:cs="Times New Roman"/>
            <w:color w:val="auto"/>
            <w:u w:val="none"/>
          </w:rPr>
          <w:t>.</w:t>
        </w:r>
        <w:r w:rsidRPr="0051120F">
          <w:rPr>
            <w:rStyle w:val="ac"/>
            <w:rFonts w:ascii="Times New Roman" w:hAnsi="Times New Roman" w:cs="Times New Roman"/>
            <w:color w:val="auto"/>
            <w:u w:val="none"/>
            <w:lang w:val="en-US"/>
          </w:rPr>
          <w:t>org</w:t>
        </w:r>
        <w:r w:rsidRPr="0051120F">
          <w:rPr>
            <w:rStyle w:val="ac"/>
            <w:rFonts w:ascii="Times New Roman" w:hAnsi="Times New Roman" w:cs="Times New Roman"/>
            <w:color w:val="auto"/>
            <w:u w:val="none"/>
          </w:rPr>
          <w:t>/</w:t>
        </w:r>
        <w:r w:rsidRPr="0051120F">
          <w:rPr>
            <w:rStyle w:val="ac"/>
            <w:rFonts w:ascii="Times New Roman" w:hAnsi="Times New Roman" w:cs="Times New Roman"/>
            <w:color w:val="auto"/>
            <w:u w:val="none"/>
            <w:lang w:val="en-US"/>
          </w:rPr>
          <w:t>web</w:t>
        </w:r>
        <w:r w:rsidRPr="0051120F">
          <w:rPr>
            <w:rStyle w:val="ac"/>
            <w:rFonts w:ascii="Times New Roman" w:hAnsi="Times New Roman" w:cs="Times New Roman"/>
            <w:color w:val="auto"/>
            <w:u w:val="none"/>
          </w:rPr>
          <w:t>/20080226071847/</w:t>
        </w:r>
        <w:r w:rsidRPr="0051120F">
          <w:rPr>
            <w:rStyle w:val="ac"/>
            <w:rFonts w:ascii="Times New Roman" w:hAnsi="Times New Roman" w:cs="Times New Roman"/>
            <w:color w:val="auto"/>
            <w:u w:val="none"/>
            <w:lang w:val="en-US"/>
          </w:rPr>
          <w:t>http</w:t>
        </w:r>
        <w:r w:rsidRPr="0051120F">
          <w:rPr>
            <w:rStyle w:val="ac"/>
            <w:rFonts w:ascii="Times New Roman" w:hAnsi="Times New Roman" w:cs="Times New Roman"/>
            <w:color w:val="auto"/>
            <w:u w:val="none"/>
          </w:rPr>
          <w:t>://</w:t>
        </w:r>
        <w:r w:rsidRPr="0051120F">
          <w:rPr>
            <w:rStyle w:val="ac"/>
            <w:rFonts w:ascii="Times New Roman" w:hAnsi="Times New Roman" w:cs="Times New Roman"/>
            <w:color w:val="auto"/>
            <w:u w:val="none"/>
            <w:lang w:val="en-US"/>
          </w:rPr>
          <w:t>www</w:t>
        </w:r>
        <w:r w:rsidRPr="0051120F">
          <w:rPr>
            <w:rStyle w:val="ac"/>
            <w:rFonts w:ascii="Times New Roman" w:hAnsi="Times New Roman" w:cs="Times New Roman"/>
            <w:color w:val="auto"/>
            <w:u w:val="none"/>
          </w:rPr>
          <w:t>.</w:t>
        </w:r>
        <w:proofErr w:type="spellStart"/>
        <w:r w:rsidRPr="0051120F">
          <w:rPr>
            <w:rStyle w:val="ac"/>
            <w:rFonts w:ascii="Times New Roman" w:hAnsi="Times New Roman" w:cs="Times New Roman"/>
            <w:color w:val="auto"/>
            <w:u w:val="none"/>
            <w:lang w:val="en-US"/>
          </w:rPr>
          <w:t>sre</w:t>
        </w:r>
        <w:proofErr w:type="spellEnd"/>
        <w:r w:rsidRPr="0051120F">
          <w:rPr>
            <w:rStyle w:val="ac"/>
            <w:rFonts w:ascii="Times New Roman" w:hAnsi="Times New Roman" w:cs="Times New Roman"/>
            <w:color w:val="auto"/>
            <w:u w:val="none"/>
          </w:rPr>
          <w:t>.</w:t>
        </w:r>
        <w:r w:rsidRPr="0051120F">
          <w:rPr>
            <w:rStyle w:val="ac"/>
            <w:rFonts w:ascii="Times New Roman" w:hAnsi="Times New Roman" w:cs="Times New Roman"/>
            <w:color w:val="auto"/>
            <w:u w:val="none"/>
            <w:lang w:val="en-US"/>
          </w:rPr>
          <w:t>gob</w:t>
        </w:r>
        <w:r w:rsidRPr="0051120F">
          <w:rPr>
            <w:rStyle w:val="ac"/>
            <w:rFonts w:ascii="Times New Roman" w:hAnsi="Times New Roman" w:cs="Times New Roman"/>
            <w:color w:val="auto"/>
            <w:u w:val="none"/>
          </w:rPr>
          <w:t>.</w:t>
        </w:r>
        <w:r w:rsidRPr="0051120F">
          <w:rPr>
            <w:rStyle w:val="ac"/>
            <w:rFonts w:ascii="Times New Roman" w:hAnsi="Times New Roman" w:cs="Times New Roman"/>
            <w:color w:val="auto"/>
            <w:u w:val="none"/>
            <w:lang w:val="en-US"/>
          </w:rPr>
          <w:t>mx</w:t>
        </w:r>
        <w:r w:rsidRPr="0051120F">
          <w:rPr>
            <w:rStyle w:val="ac"/>
            <w:rFonts w:ascii="Times New Roman" w:hAnsi="Times New Roman" w:cs="Times New Roman"/>
            <w:color w:val="auto"/>
            <w:u w:val="none"/>
          </w:rPr>
          <w:t>/</w:t>
        </w:r>
        <w:proofErr w:type="spellStart"/>
        <w:r w:rsidRPr="0051120F">
          <w:rPr>
            <w:rStyle w:val="ac"/>
            <w:rFonts w:ascii="Times New Roman" w:hAnsi="Times New Roman" w:cs="Times New Roman"/>
            <w:color w:val="auto"/>
            <w:u w:val="none"/>
            <w:lang w:val="en-US"/>
          </w:rPr>
          <w:t>csocial</w:t>
        </w:r>
        <w:proofErr w:type="spellEnd"/>
        <w:r w:rsidRPr="0051120F">
          <w:rPr>
            <w:rStyle w:val="ac"/>
            <w:rFonts w:ascii="Times New Roman" w:hAnsi="Times New Roman" w:cs="Times New Roman"/>
            <w:color w:val="auto"/>
            <w:u w:val="none"/>
          </w:rPr>
          <w:t>/</w:t>
        </w:r>
        <w:proofErr w:type="spellStart"/>
        <w:r w:rsidRPr="0051120F">
          <w:rPr>
            <w:rStyle w:val="ac"/>
            <w:rFonts w:ascii="Times New Roman" w:hAnsi="Times New Roman" w:cs="Times New Roman"/>
            <w:color w:val="auto"/>
            <w:u w:val="none"/>
            <w:lang w:val="en-US"/>
          </w:rPr>
          <w:t>contenido</w:t>
        </w:r>
        <w:proofErr w:type="spellEnd"/>
        <w:r w:rsidRPr="0051120F">
          <w:rPr>
            <w:rStyle w:val="ac"/>
            <w:rFonts w:ascii="Times New Roman" w:hAnsi="Times New Roman" w:cs="Times New Roman"/>
            <w:color w:val="auto"/>
            <w:u w:val="none"/>
          </w:rPr>
          <w:t>/</w:t>
        </w:r>
        <w:proofErr w:type="spellStart"/>
        <w:r w:rsidRPr="0051120F">
          <w:rPr>
            <w:rStyle w:val="ac"/>
            <w:rFonts w:ascii="Times New Roman" w:hAnsi="Times New Roman" w:cs="Times New Roman"/>
            <w:color w:val="auto"/>
            <w:u w:val="none"/>
            <w:lang w:val="en-US"/>
          </w:rPr>
          <w:t>comunicados</w:t>
        </w:r>
        <w:proofErr w:type="spellEnd"/>
        <w:r w:rsidRPr="0051120F">
          <w:rPr>
            <w:rStyle w:val="ac"/>
            <w:rFonts w:ascii="Times New Roman" w:hAnsi="Times New Roman" w:cs="Times New Roman"/>
            <w:color w:val="auto"/>
            <w:u w:val="none"/>
          </w:rPr>
          <w:t>/2008/</w:t>
        </w:r>
        <w:proofErr w:type="spellStart"/>
        <w:r w:rsidRPr="0051120F">
          <w:rPr>
            <w:rStyle w:val="ac"/>
            <w:rFonts w:ascii="Times New Roman" w:hAnsi="Times New Roman" w:cs="Times New Roman"/>
            <w:color w:val="auto"/>
            <w:u w:val="none"/>
            <w:lang w:val="en-US"/>
          </w:rPr>
          <w:t>feb</w:t>
        </w:r>
        <w:proofErr w:type="spellEnd"/>
        <w:r w:rsidRPr="0051120F">
          <w:rPr>
            <w:rStyle w:val="ac"/>
            <w:rFonts w:ascii="Times New Roman" w:hAnsi="Times New Roman" w:cs="Times New Roman"/>
            <w:color w:val="auto"/>
            <w:u w:val="none"/>
          </w:rPr>
          <w:t>/</w:t>
        </w:r>
        <w:proofErr w:type="spellStart"/>
        <w:r w:rsidRPr="0051120F">
          <w:rPr>
            <w:rStyle w:val="ac"/>
            <w:rFonts w:ascii="Times New Roman" w:hAnsi="Times New Roman" w:cs="Times New Roman"/>
            <w:color w:val="auto"/>
            <w:u w:val="none"/>
            <w:lang w:val="en-US"/>
          </w:rPr>
          <w:t>cp</w:t>
        </w:r>
        <w:proofErr w:type="spellEnd"/>
        <w:r w:rsidRPr="0051120F">
          <w:rPr>
            <w:rStyle w:val="ac"/>
            <w:rFonts w:ascii="Times New Roman" w:hAnsi="Times New Roman" w:cs="Times New Roman"/>
            <w:color w:val="auto"/>
            <w:u w:val="none"/>
          </w:rPr>
          <w:t>_032.</w:t>
        </w:r>
        <w:r w:rsidRPr="0051120F">
          <w:rPr>
            <w:rStyle w:val="ac"/>
            <w:rFonts w:ascii="Times New Roman" w:hAnsi="Times New Roman" w:cs="Times New Roman"/>
            <w:color w:val="auto"/>
            <w:u w:val="none"/>
            <w:lang w:val="en-US"/>
          </w:rPr>
          <w:t>html</w:t>
        </w:r>
      </w:hyperlink>
      <w:r>
        <w:rPr>
          <w:rFonts w:ascii="Times New Roman" w:hAnsi="Times New Roman" w:cs="Times New Roman"/>
        </w:rPr>
        <w:t xml:space="preserve"> (дата обращения: 13.05.2018</w:t>
      </w:r>
      <w:r w:rsidRPr="0051120F">
        <w:rPr>
          <w:rFonts w:ascii="Times New Roman" w:hAnsi="Times New Roman" w:cs="Times New Roman"/>
        </w:rPr>
        <w:t>)</w:t>
      </w:r>
    </w:p>
  </w:footnote>
  <w:footnote w:id="122">
    <w:p w:rsidR="00D35A4A" w:rsidRPr="0051120F" w:rsidRDefault="00D35A4A" w:rsidP="00A94154">
      <w:pPr>
        <w:pStyle w:val="a4"/>
        <w:rPr>
          <w:rFonts w:ascii="Times New Roman" w:hAnsi="Times New Roman" w:cs="Times New Roman"/>
        </w:rPr>
      </w:pPr>
      <w:r w:rsidRPr="0051120F">
        <w:rPr>
          <w:rStyle w:val="a6"/>
          <w:rFonts w:ascii="Times New Roman" w:hAnsi="Times New Roman" w:cs="Times New Roman"/>
        </w:rPr>
        <w:footnoteRef/>
      </w:r>
      <w:r w:rsidRPr="0051120F">
        <w:rPr>
          <w:rFonts w:ascii="Times New Roman" w:hAnsi="Times New Roman" w:cs="Times New Roman"/>
          <w:lang w:val="en-US"/>
        </w:rPr>
        <w:t xml:space="preserve"> </w:t>
      </w:r>
      <w:r w:rsidRPr="0051120F">
        <w:rPr>
          <w:rFonts w:ascii="Times New Roman" w:hAnsi="Times New Roman" w:cs="Times New Roman"/>
          <w:lang w:val="es-ES"/>
        </w:rPr>
        <w:t xml:space="preserve">Rechazará Argentina independencia de Kosovo. </w:t>
      </w:r>
      <w:r w:rsidRPr="0051120F">
        <w:rPr>
          <w:rFonts w:ascii="Times New Roman" w:hAnsi="Times New Roman" w:cs="Times New Roman"/>
          <w:lang w:val="en-US"/>
        </w:rPr>
        <w:t>URL</w:t>
      </w:r>
      <w:r w:rsidRPr="0051120F">
        <w:rPr>
          <w:rFonts w:ascii="Times New Roman" w:hAnsi="Times New Roman" w:cs="Times New Roman"/>
        </w:rPr>
        <w:t xml:space="preserve">: </w:t>
      </w:r>
      <w:r w:rsidRPr="0051120F">
        <w:rPr>
          <w:rFonts w:ascii="Times New Roman" w:hAnsi="Times New Roman" w:cs="Times New Roman"/>
          <w:lang w:val="en-US"/>
        </w:rPr>
        <w:t>http</w:t>
      </w:r>
      <w:r w:rsidRPr="0051120F">
        <w:rPr>
          <w:rFonts w:ascii="Times New Roman" w:hAnsi="Times New Roman" w:cs="Times New Roman"/>
        </w:rPr>
        <w:t>://</w:t>
      </w:r>
      <w:proofErr w:type="spellStart"/>
      <w:r w:rsidRPr="0051120F">
        <w:rPr>
          <w:rFonts w:ascii="Times New Roman" w:hAnsi="Times New Roman" w:cs="Times New Roman"/>
          <w:lang w:val="en-US"/>
        </w:rPr>
        <w:t>archivo</w:t>
      </w:r>
      <w:proofErr w:type="spellEnd"/>
      <w:r w:rsidRPr="0051120F">
        <w:rPr>
          <w:rFonts w:ascii="Times New Roman" w:hAnsi="Times New Roman" w:cs="Times New Roman"/>
        </w:rPr>
        <w:t>.</w:t>
      </w:r>
      <w:proofErr w:type="spellStart"/>
      <w:r w:rsidRPr="0051120F">
        <w:rPr>
          <w:rFonts w:ascii="Times New Roman" w:hAnsi="Times New Roman" w:cs="Times New Roman"/>
          <w:lang w:val="en-US"/>
        </w:rPr>
        <w:t>eluniversal</w:t>
      </w:r>
      <w:proofErr w:type="spellEnd"/>
      <w:r w:rsidRPr="0051120F">
        <w:rPr>
          <w:rFonts w:ascii="Times New Roman" w:hAnsi="Times New Roman" w:cs="Times New Roman"/>
        </w:rPr>
        <w:t>.</w:t>
      </w:r>
      <w:r w:rsidRPr="0051120F">
        <w:rPr>
          <w:rFonts w:ascii="Times New Roman" w:hAnsi="Times New Roman" w:cs="Times New Roman"/>
          <w:lang w:val="en-US"/>
        </w:rPr>
        <w:t>com</w:t>
      </w:r>
      <w:r w:rsidRPr="0051120F">
        <w:rPr>
          <w:rFonts w:ascii="Times New Roman" w:hAnsi="Times New Roman" w:cs="Times New Roman"/>
        </w:rPr>
        <w:t>.</w:t>
      </w:r>
      <w:r w:rsidRPr="0051120F">
        <w:rPr>
          <w:rFonts w:ascii="Times New Roman" w:hAnsi="Times New Roman" w:cs="Times New Roman"/>
          <w:lang w:val="en-US"/>
        </w:rPr>
        <w:t>mx</w:t>
      </w:r>
      <w:r w:rsidRPr="0051120F">
        <w:rPr>
          <w:rFonts w:ascii="Times New Roman" w:hAnsi="Times New Roman" w:cs="Times New Roman"/>
        </w:rPr>
        <w:t>/</w:t>
      </w:r>
      <w:proofErr w:type="spellStart"/>
      <w:r w:rsidRPr="0051120F">
        <w:rPr>
          <w:rFonts w:ascii="Times New Roman" w:hAnsi="Times New Roman" w:cs="Times New Roman"/>
          <w:lang w:val="en-US"/>
        </w:rPr>
        <w:t>notas</w:t>
      </w:r>
      <w:proofErr w:type="spellEnd"/>
      <w:r w:rsidRPr="0051120F">
        <w:rPr>
          <w:rFonts w:ascii="Times New Roman" w:hAnsi="Times New Roman" w:cs="Times New Roman"/>
        </w:rPr>
        <w:t>/483701.</w:t>
      </w:r>
      <w:r w:rsidRPr="0051120F">
        <w:rPr>
          <w:rFonts w:ascii="Times New Roman" w:hAnsi="Times New Roman" w:cs="Times New Roman"/>
          <w:lang w:val="en-US"/>
        </w:rPr>
        <w:t>html</w:t>
      </w:r>
      <w:r w:rsidRPr="0051120F">
        <w:rPr>
          <w:rFonts w:ascii="Times New Roman" w:hAnsi="Times New Roman" w:cs="Times New Roman"/>
        </w:rPr>
        <w:t xml:space="preserve"> (дата обращения: 15.05.201</w:t>
      </w:r>
      <w:r>
        <w:rPr>
          <w:rFonts w:ascii="Times New Roman" w:hAnsi="Times New Roman" w:cs="Times New Roman"/>
        </w:rPr>
        <w:t>8</w:t>
      </w:r>
      <w:r w:rsidRPr="0051120F">
        <w:rPr>
          <w:rFonts w:ascii="Times New Roman" w:hAnsi="Times New Roman" w:cs="Times New Roman"/>
        </w:rPr>
        <w:t>)</w:t>
      </w:r>
    </w:p>
  </w:footnote>
  <w:footnote w:id="123">
    <w:p w:rsidR="00D35A4A" w:rsidRDefault="00D35A4A" w:rsidP="00A94154">
      <w:pPr>
        <w:pStyle w:val="a4"/>
      </w:pPr>
      <w:r w:rsidRPr="0051120F">
        <w:rPr>
          <w:rStyle w:val="a6"/>
          <w:rFonts w:ascii="Times New Roman" w:hAnsi="Times New Roman" w:cs="Times New Roman"/>
        </w:rPr>
        <w:footnoteRef/>
      </w:r>
      <w:r w:rsidRPr="0051120F">
        <w:rPr>
          <w:rFonts w:ascii="Times New Roman" w:hAnsi="Times New Roman" w:cs="Times New Roman"/>
        </w:rPr>
        <w:t xml:space="preserve"> Венесуэла не признает независимость Косово, заявил Уго Чавес. </w:t>
      </w:r>
      <w:r w:rsidRPr="0051120F">
        <w:rPr>
          <w:rFonts w:ascii="Times New Roman" w:hAnsi="Times New Roman" w:cs="Times New Roman"/>
          <w:lang w:val="en-US"/>
        </w:rPr>
        <w:t>URL</w:t>
      </w:r>
      <w:r w:rsidRPr="0051120F">
        <w:rPr>
          <w:rFonts w:ascii="Times New Roman" w:hAnsi="Times New Roman" w:cs="Times New Roman"/>
        </w:rPr>
        <w:t xml:space="preserve">: </w:t>
      </w:r>
      <w:hyperlink r:id="rId15" w:history="1">
        <w:r w:rsidRPr="0051120F">
          <w:rPr>
            <w:rStyle w:val="ac"/>
            <w:rFonts w:ascii="Times New Roman" w:hAnsi="Times New Roman" w:cs="Times New Roman"/>
            <w:color w:val="auto"/>
            <w:u w:val="none"/>
          </w:rPr>
          <w:t>https://ria.ru/world/20080221/99828368.html</w:t>
        </w:r>
      </w:hyperlink>
      <w:r>
        <w:rPr>
          <w:rFonts w:ascii="Times New Roman" w:hAnsi="Times New Roman" w:cs="Times New Roman"/>
        </w:rPr>
        <w:t xml:space="preserve"> (дата обращения: 13.05.2018</w:t>
      </w:r>
      <w:r w:rsidRPr="0051120F">
        <w:rPr>
          <w:rFonts w:ascii="Times New Roman" w:hAnsi="Times New Roman" w:cs="Times New Roman"/>
        </w:rPr>
        <w:t>)</w:t>
      </w:r>
    </w:p>
  </w:footnote>
  <w:footnote w:id="124">
    <w:p w:rsidR="00D35A4A" w:rsidRPr="0051120F" w:rsidRDefault="00D35A4A" w:rsidP="00A94154">
      <w:pPr>
        <w:pStyle w:val="a4"/>
        <w:rPr>
          <w:rFonts w:ascii="Times New Roman" w:hAnsi="Times New Roman" w:cs="Times New Roman"/>
          <w:lang w:val="es-ES"/>
        </w:rPr>
      </w:pPr>
      <w:r>
        <w:rPr>
          <w:rStyle w:val="a6"/>
        </w:rPr>
        <w:footnoteRef/>
      </w:r>
      <w:r w:rsidRPr="004A4D23">
        <w:rPr>
          <w:lang w:val="en-US"/>
        </w:rPr>
        <w:t xml:space="preserve"> </w:t>
      </w:r>
      <w:r w:rsidRPr="0051120F">
        <w:rPr>
          <w:rFonts w:ascii="Times New Roman" w:hAnsi="Times New Roman" w:cs="Times New Roman"/>
          <w:lang w:val="es-ES"/>
        </w:rPr>
        <w:t xml:space="preserve">Integridad y autodeterminacion en Ucrania. Ministerio de Relaciones Exteriores y Culto de Costa Rica. 27.03.2014. </w:t>
      </w:r>
      <w:r w:rsidRPr="0051120F">
        <w:rPr>
          <w:rFonts w:ascii="Times New Roman" w:hAnsi="Times New Roman" w:cs="Times New Roman"/>
          <w:lang w:val="es-ES"/>
        </w:rPr>
        <w:t xml:space="preserve">URL: </w:t>
      </w:r>
      <w:r>
        <w:fldChar w:fldCharType="begin"/>
      </w:r>
      <w:r w:rsidRPr="00D767BE">
        <w:rPr>
          <w:lang w:val="es-ES"/>
        </w:rPr>
        <w:instrText xml:space="preserve"> HYPERLINK "http://www.rree.go.cr/" </w:instrText>
      </w:r>
      <w:r>
        <w:fldChar w:fldCharType="separate"/>
      </w:r>
      <w:r w:rsidRPr="0051120F">
        <w:rPr>
          <w:rStyle w:val="ac"/>
          <w:rFonts w:ascii="Times New Roman" w:hAnsi="Times New Roman" w:cs="Times New Roman"/>
          <w:color w:val="auto"/>
          <w:u w:val="none"/>
          <w:lang w:val="es-ES"/>
        </w:rPr>
        <w:t>http://www.rree.go.cr/</w:t>
      </w:r>
      <w:r>
        <w:rPr>
          <w:rStyle w:val="ac"/>
          <w:rFonts w:ascii="Times New Roman" w:hAnsi="Times New Roman" w:cs="Times New Roman"/>
          <w:color w:val="auto"/>
          <w:u w:val="none"/>
          <w:lang w:val="es-ES"/>
        </w:rPr>
        <w:fldChar w:fldCharType="end"/>
      </w:r>
      <w:r w:rsidRPr="0051120F">
        <w:rPr>
          <w:rFonts w:ascii="Times New Roman" w:hAnsi="Times New Roman" w:cs="Times New Roman"/>
          <w:lang w:val="es-ES"/>
        </w:rPr>
        <w:t xml:space="preserve"> (</w:t>
      </w:r>
      <w:r w:rsidRPr="0051120F">
        <w:rPr>
          <w:rFonts w:ascii="Times New Roman" w:hAnsi="Times New Roman" w:cs="Times New Roman"/>
        </w:rPr>
        <w:t>дата</w:t>
      </w:r>
      <w:r w:rsidRPr="0051120F">
        <w:rPr>
          <w:rFonts w:ascii="Times New Roman" w:hAnsi="Times New Roman" w:cs="Times New Roman"/>
          <w:lang w:val="es-ES"/>
        </w:rPr>
        <w:t xml:space="preserve"> </w:t>
      </w:r>
      <w:r w:rsidRPr="0051120F">
        <w:rPr>
          <w:rFonts w:ascii="Times New Roman" w:hAnsi="Times New Roman" w:cs="Times New Roman"/>
        </w:rPr>
        <w:t>обращения</w:t>
      </w:r>
      <w:r>
        <w:rPr>
          <w:rFonts w:ascii="Times New Roman" w:hAnsi="Times New Roman" w:cs="Times New Roman"/>
          <w:lang w:val="es-ES"/>
        </w:rPr>
        <w:t>: 15.04.2018</w:t>
      </w:r>
      <w:r w:rsidRPr="0051120F">
        <w:rPr>
          <w:rFonts w:ascii="Times New Roman" w:hAnsi="Times New Roman" w:cs="Times New Roman"/>
          <w:lang w:val="es-ES"/>
        </w:rPr>
        <w:t>)</w:t>
      </w:r>
    </w:p>
  </w:footnote>
  <w:footnote w:id="125">
    <w:p w:rsidR="00D35A4A" w:rsidRPr="00D767BE" w:rsidRDefault="00D35A4A" w:rsidP="00A94154">
      <w:pPr>
        <w:pStyle w:val="a4"/>
        <w:rPr>
          <w:rFonts w:ascii="Times New Roman" w:hAnsi="Times New Roman" w:cs="Times New Roman"/>
        </w:rPr>
      </w:pPr>
      <w:r w:rsidRPr="0051120F">
        <w:rPr>
          <w:rStyle w:val="a6"/>
          <w:rFonts w:ascii="Times New Roman" w:hAnsi="Times New Roman" w:cs="Times New Roman"/>
        </w:rPr>
        <w:footnoteRef/>
      </w:r>
      <w:r w:rsidRPr="0051120F">
        <w:rPr>
          <w:rFonts w:ascii="Times New Roman" w:hAnsi="Times New Roman" w:cs="Times New Roman"/>
          <w:lang w:val="es-ES"/>
        </w:rPr>
        <w:t xml:space="preserve"> </w:t>
      </w:r>
      <w:r w:rsidRPr="0051120F">
        <w:rPr>
          <w:rFonts w:ascii="Times New Roman" w:hAnsi="Times New Roman" w:cs="Times New Roman"/>
          <w:lang w:val="es-ES"/>
        </w:rPr>
        <w:t>Situa</w:t>
      </w:r>
      <w:r w:rsidRPr="0051120F">
        <w:rPr>
          <w:rFonts w:ascii="Times New Roman" w:hAnsi="Times New Roman" w:cs="Times New Roman"/>
          <w:lang w:val="en-US"/>
        </w:rPr>
        <w:t>с</w:t>
      </w:r>
      <w:r w:rsidRPr="0051120F">
        <w:rPr>
          <w:rFonts w:ascii="Times New Roman" w:hAnsi="Times New Roman" w:cs="Times New Roman"/>
          <w:lang w:val="es-ES"/>
        </w:rPr>
        <w:t xml:space="preserve">ao na Ucrania. Nota a impresa no 43, 19.02.2014. </w:t>
      </w:r>
      <w:r w:rsidRPr="0051120F">
        <w:rPr>
          <w:rFonts w:ascii="Times New Roman" w:hAnsi="Times New Roman" w:cs="Times New Roman"/>
          <w:lang w:val="es-ES"/>
        </w:rPr>
        <w:t xml:space="preserve">URL: </w:t>
      </w:r>
      <w:r>
        <w:fldChar w:fldCharType="begin"/>
      </w:r>
      <w:r w:rsidRPr="00D767BE">
        <w:instrText xml:space="preserve"> </w:instrText>
      </w:r>
      <w:r w:rsidRPr="00D767BE">
        <w:rPr>
          <w:lang w:val="en-US"/>
        </w:rPr>
        <w:instrText>HYPERLINK</w:instrText>
      </w:r>
      <w:r w:rsidRPr="00D767BE">
        <w:instrText xml:space="preserve"> "</w:instrText>
      </w:r>
      <w:r w:rsidRPr="00D767BE">
        <w:rPr>
          <w:lang w:val="en-US"/>
        </w:rPr>
        <w:instrText>http</w:instrText>
      </w:r>
      <w:r w:rsidRPr="00D767BE">
        <w:instrText>://</w:instrText>
      </w:r>
      <w:r w:rsidRPr="00D767BE">
        <w:rPr>
          <w:lang w:val="en-US"/>
        </w:rPr>
        <w:instrText>www</w:instrText>
      </w:r>
      <w:r w:rsidRPr="00D767BE">
        <w:instrText>.</w:instrText>
      </w:r>
      <w:r w:rsidRPr="00D767BE">
        <w:rPr>
          <w:lang w:val="en-US"/>
        </w:rPr>
        <w:instrText>itamaraty</w:instrText>
      </w:r>
      <w:r w:rsidRPr="00D767BE">
        <w:instrText>.</w:instrText>
      </w:r>
      <w:r w:rsidRPr="00D767BE">
        <w:rPr>
          <w:lang w:val="en-US"/>
        </w:rPr>
        <w:instrText>gov</w:instrText>
      </w:r>
      <w:r w:rsidRPr="00D767BE">
        <w:instrText>.</w:instrText>
      </w:r>
      <w:r w:rsidRPr="00D767BE">
        <w:rPr>
          <w:lang w:val="en-US"/>
        </w:rPr>
        <w:instrText>br</w:instrText>
      </w:r>
      <w:r w:rsidRPr="00D767BE">
        <w:instrText xml:space="preserve">/" </w:instrText>
      </w:r>
      <w:r>
        <w:fldChar w:fldCharType="separate"/>
      </w:r>
      <w:r w:rsidRPr="0051120F">
        <w:rPr>
          <w:rStyle w:val="ac"/>
          <w:rFonts w:ascii="Times New Roman" w:hAnsi="Times New Roman" w:cs="Times New Roman"/>
          <w:color w:val="auto"/>
          <w:u w:val="none"/>
          <w:lang w:val="es-ES"/>
        </w:rPr>
        <w:t>http://www.itamaraty.gov.br/</w:t>
      </w:r>
      <w:r>
        <w:rPr>
          <w:rStyle w:val="ac"/>
          <w:rFonts w:ascii="Times New Roman" w:hAnsi="Times New Roman" w:cs="Times New Roman"/>
          <w:color w:val="auto"/>
          <w:u w:val="none"/>
          <w:lang w:val="es-ES"/>
        </w:rPr>
        <w:fldChar w:fldCharType="end"/>
      </w:r>
      <w:r w:rsidRPr="0051120F">
        <w:rPr>
          <w:rFonts w:ascii="Times New Roman" w:hAnsi="Times New Roman" w:cs="Times New Roman"/>
          <w:lang w:val="es-ES"/>
        </w:rPr>
        <w:t xml:space="preserve"> (</w:t>
      </w:r>
      <w:r w:rsidRPr="0051120F">
        <w:rPr>
          <w:rFonts w:ascii="Times New Roman" w:hAnsi="Times New Roman" w:cs="Times New Roman"/>
        </w:rPr>
        <w:t>дата</w:t>
      </w:r>
      <w:r w:rsidRPr="0051120F">
        <w:rPr>
          <w:rFonts w:ascii="Times New Roman" w:hAnsi="Times New Roman" w:cs="Times New Roman"/>
          <w:lang w:val="es-ES"/>
        </w:rPr>
        <w:t xml:space="preserve"> </w:t>
      </w:r>
      <w:r w:rsidRPr="0051120F">
        <w:rPr>
          <w:rFonts w:ascii="Times New Roman" w:hAnsi="Times New Roman" w:cs="Times New Roman"/>
        </w:rPr>
        <w:t>обращения</w:t>
      </w:r>
      <w:r>
        <w:rPr>
          <w:rFonts w:ascii="Times New Roman" w:hAnsi="Times New Roman" w:cs="Times New Roman"/>
          <w:lang w:val="es-ES"/>
        </w:rPr>
        <w:t>: 15.04.2018</w:t>
      </w:r>
      <w:r w:rsidRPr="0051120F">
        <w:rPr>
          <w:rFonts w:ascii="Times New Roman" w:hAnsi="Times New Roman" w:cs="Times New Roman"/>
          <w:lang w:val="es-ES"/>
        </w:rPr>
        <w:t>)</w:t>
      </w:r>
    </w:p>
  </w:footnote>
  <w:footnote w:id="126">
    <w:p w:rsidR="00D35A4A" w:rsidRPr="0051120F" w:rsidRDefault="00D35A4A" w:rsidP="00A94154">
      <w:pPr>
        <w:pStyle w:val="a4"/>
        <w:rPr>
          <w:rFonts w:ascii="Times New Roman" w:hAnsi="Times New Roman" w:cs="Times New Roman"/>
        </w:rPr>
      </w:pPr>
      <w:r w:rsidRPr="0051120F">
        <w:rPr>
          <w:rStyle w:val="a6"/>
          <w:rFonts w:ascii="Times New Roman" w:hAnsi="Times New Roman" w:cs="Times New Roman"/>
        </w:rPr>
        <w:footnoteRef/>
      </w:r>
      <w:r w:rsidRPr="0051120F">
        <w:rPr>
          <w:rFonts w:ascii="Times New Roman" w:hAnsi="Times New Roman" w:cs="Times New Roman"/>
        </w:rPr>
        <w:t xml:space="preserve"> ООН N A/68/L.39 Территориальная Целостность Украины. </w:t>
      </w:r>
      <w:r w:rsidRPr="0051120F">
        <w:rPr>
          <w:rFonts w:ascii="Times New Roman" w:hAnsi="Times New Roman" w:cs="Times New Roman"/>
          <w:lang w:val="en-US"/>
        </w:rPr>
        <w:t>URL</w:t>
      </w:r>
      <w:r w:rsidRPr="0051120F">
        <w:rPr>
          <w:rFonts w:ascii="Times New Roman" w:hAnsi="Times New Roman" w:cs="Times New Roman"/>
        </w:rPr>
        <w:t xml:space="preserve">: </w:t>
      </w:r>
      <w:hyperlink r:id="rId16" w:history="1">
        <w:r w:rsidRPr="0051120F">
          <w:rPr>
            <w:rStyle w:val="ac"/>
            <w:rFonts w:ascii="Times New Roman" w:hAnsi="Times New Roman" w:cs="Times New Roman"/>
            <w:color w:val="auto"/>
            <w:u w:val="none"/>
          </w:rPr>
          <w:t>https://documents-dds-ny.un.org/doc/UNDOC/GEN/N14/273/46/PDF/N1427346.pdf?OpenElement</w:t>
        </w:r>
      </w:hyperlink>
      <w:r>
        <w:rPr>
          <w:rFonts w:ascii="Times New Roman" w:hAnsi="Times New Roman" w:cs="Times New Roman"/>
        </w:rPr>
        <w:t xml:space="preserve"> (дата обращения 13.05.2018</w:t>
      </w:r>
      <w:r w:rsidRPr="0051120F">
        <w:rPr>
          <w:rFonts w:ascii="Times New Roman" w:hAnsi="Times New Roman" w:cs="Times New Roman"/>
        </w:rPr>
        <w:t>)</w:t>
      </w:r>
    </w:p>
  </w:footnote>
  <w:footnote w:id="127">
    <w:p w:rsidR="00D35A4A" w:rsidRPr="0051120F" w:rsidRDefault="00D35A4A" w:rsidP="00A94154">
      <w:pPr>
        <w:pStyle w:val="a4"/>
        <w:rPr>
          <w:rFonts w:ascii="Times New Roman" w:hAnsi="Times New Roman" w:cs="Times New Roman"/>
        </w:rPr>
      </w:pPr>
      <w:r w:rsidRPr="0051120F">
        <w:rPr>
          <w:rStyle w:val="a6"/>
          <w:rFonts w:ascii="Times New Roman" w:hAnsi="Times New Roman" w:cs="Times New Roman"/>
        </w:rPr>
        <w:footnoteRef/>
      </w:r>
      <w:r w:rsidRPr="0051120F">
        <w:rPr>
          <w:rFonts w:ascii="Times New Roman" w:hAnsi="Times New Roman" w:cs="Times New Roman"/>
        </w:rPr>
        <w:t xml:space="preserve"> Страны ALBA отвергают какое-либо иностранное вмешательство во внутренние дела Сирии. URL: http://sana.sy/rus/326/2011/12/05/386102</w:t>
      </w:r>
      <w:r>
        <w:rPr>
          <w:rFonts w:ascii="Times New Roman" w:hAnsi="Times New Roman" w:cs="Times New Roman"/>
        </w:rPr>
        <w:t>.htm (дата обращения: 12.04.2019</w:t>
      </w:r>
      <w:r w:rsidRPr="0051120F">
        <w:rPr>
          <w:rFonts w:ascii="Times New Roman" w:hAnsi="Times New Roman" w:cs="Times New Roman"/>
        </w:rPr>
        <w:t>).</w:t>
      </w:r>
    </w:p>
  </w:footnote>
  <w:footnote w:id="128">
    <w:p w:rsidR="00D35A4A" w:rsidRDefault="00D35A4A" w:rsidP="00A94154">
      <w:pPr>
        <w:pStyle w:val="a4"/>
      </w:pPr>
      <w:r w:rsidRPr="0051120F">
        <w:rPr>
          <w:rStyle w:val="a6"/>
          <w:rFonts w:ascii="Times New Roman" w:hAnsi="Times New Roman" w:cs="Times New Roman"/>
        </w:rPr>
        <w:footnoteRef/>
      </w:r>
      <w:r w:rsidRPr="0051120F">
        <w:rPr>
          <w:rFonts w:ascii="Times New Roman" w:hAnsi="Times New Roman" w:cs="Times New Roman"/>
        </w:rPr>
        <w:t xml:space="preserve"> Дегтерев Д.А. Моисеев В.Б. Разделительные линии во внешней политике стран Южной Америки опыт прикладного анализа // Латинская Америка, 2017, № 3. – C. 29-42.</w:t>
      </w:r>
    </w:p>
  </w:footnote>
  <w:footnote w:id="129">
    <w:p w:rsidR="00D35A4A" w:rsidRPr="00A94154" w:rsidRDefault="00D35A4A" w:rsidP="00EF2CDC">
      <w:pPr>
        <w:pStyle w:val="a4"/>
        <w:contextualSpacing/>
        <w:jc w:val="both"/>
        <w:rPr>
          <w:rFonts w:ascii="Times New Roman" w:hAnsi="Times New Roman" w:cs="Times New Roman"/>
          <w:lang w:val="en-US"/>
        </w:rPr>
      </w:pPr>
      <w:r w:rsidRPr="00EF2CDC">
        <w:rPr>
          <w:rStyle w:val="a6"/>
          <w:rFonts w:ascii="Times New Roman" w:hAnsi="Times New Roman" w:cs="Times New Roman"/>
        </w:rPr>
        <w:footnoteRef/>
      </w:r>
      <w:r w:rsidRPr="00EF2CDC">
        <w:rPr>
          <w:rFonts w:ascii="Times New Roman" w:hAnsi="Times New Roman" w:cs="Times New Roman"/>
        </w:rPr>
        <w:t xml:space="preserve"> </w:t>
      </w:r>
      <w:proofErr w:type="spellStart"/>
      <w:r w:rsidRPr="00EF2CDC">
        <w:rPr>
          <w:rFonts w:ascii="Times New Roman" w:hAnsi="Times New Roman" w:cs="Times New Roman"/>
        </w:rPr>
        <w:t>Кусова</w:t>
      </w:r>
      <w:proofErr w:type="spellEnd"/>
      <w:r w:rsidRPr="00EF2CDC">
        <w:rPr>
          <w:rFonts w:ascii="Times New Roman" w:hAnsi="Times New Roman" w:cs="Times New Roman"/>
        </w:rPr>
        <w:t xml:space="preserve"> А. Х</w:t>
      </w:r>
      <w:r w:rsidRPr="00EF2CDC">
        <w:rPr>
          <w:rFonts w:ascii="Times New Roman" w:hAnsi="Times New Roman" w:cs="Times New Roman"/>
          <w:i/>
        </w:rPr>
        <w:t xml:space="preserve">. </w:t>
      </w:r>
      <w:r w:rsidRPr="00EF2CDC">
        <w:rPr>
          <w:rFonts w:ascii="Times New Roman" w:hAnsi="Times New Roman" w:cs="Times New Roman"/>
        </w:rPr>
        <w:t>Внешнеторговые связи Латинской Америки и Европейского союза // Латинская Америка. - 2015. - № 4. С</w:t>
      </w:r>
      <w:r w:rsidRPr="00A94154">
        <w:rPr>
          <w:rFonts w:ascii="Times New Roman" w:hAnsi="Times New Roman" w:cs="Times New Roman"/>
          <w:lang w:val="en-US"/>
        </w:rPr>
        <w:t>. 26.</w:t>
      </w:r>
    </w:p>
  </w:footnote>
  <w:footnote w:id="130">
    <w:p w:rsidR="00D35A4A" w:rsidRPr="00EF2CDC" w:rsidRDefault="00D35A4A" w:rsidP="00EF2CDC">
      <w:pPr>
        <w:pStyle w:val="a4"/>
        <w:contextualSpacing/>
        <w:jc w:val="both"/>
        <w:rPr>
          <w:rFonts w:ascii="Times New Roman" w:hAnsi="Times New Roman" w:cs="Times New Roman"/>
          <w:lang w:val="en-US"/>
        </w:rPr>
      </w:pPr>
      <w:r w:rsidRPr="00EF2CDC">
        <w:rPr>
          <w:rStyle w:val="a6"/>
          <w:rFonts w:ascii="Times New Roman" w:hAnsi="Times New Roman" w:cs="Times New Roman"/>
        </w:rPr>
        <w:footnoteRef/>
      </w:r>
      <w:r w:rsidRPr="00EF2CDC">
        <w:rPr>
          <w:rFonts w:ascii="Times New Roman" w:hAnsi="Times New Roman" w:cs="Times New Roman"/>
          <w:lang w:val="en-US"/>
        </w:rPr>
        <w:t xml:space="preserve"> EU-CELAC Action Plan 2015 // [Electronic resource] URL:  https://www.consilium.europa.eu/media/23757/eu-celac-action-plan.pdf (accessed: 20.04.2019)</w:t>
      </w:r>
    </w:p>
  </w:footnote>
  <w:footnote w:id="131">
    <w:p w:rsidR="00D35A4A" w:rsidRPr="00A94154" w:rsidRDefault="00D35A4A" w:rsidP="00EF2CDC">
      <w:pPr>
        <w:pStyle w:val="a4"/>
        <w:contextualSpacing/>
        <w:jc w:val="both"/>
        <w:rPr>
          <w:rFonts w:ascii="Times New Roman" w:hAnsi="Times New Roman" w:cs="Times New Roman"/>
        </w:rPr>
      </w:pPr>
      <w:r w:rsidRPr="00EF2CDC">
        <w:rPr>
          <w:rStyle w:val="a6"/>
          <w:rFonts w:ascii="Times New Roman" w:hAnsi="Times New Roman" w:cs="Times New Roman"/>
        </w:rPr>
        <w:footnoteRef/>
      </w:r>
      <w:r w:rsidRPr="00EF2CDC">
        <w:rPr>
          <w:rFonts w:ascii="Times New Roman" w:hAnsi="Times New Roman" w:cs="Times New Roman"/>
        </w:rPr>
        <w:t xml:space="preserve"> Мартынов Б. Саммит СЕЛАК – ЕС в Брюсселе: новые горизонты или новые геополитические схемы? // [Электронный ресурс] URL: http://russiancouncil.ru/inner/?id_4=6129#top-content (дата обращения: 21.04.2019)</w:t>
      </w:r>
    </w:p>
  </w:footnote>
  <w:footnote w:id="132">
    <w:p w:rsidR="00D35A4A" w:rsidRPr="00EF2CDC" w:rsidRDefault="00D35A4A" w:rsidP="00EF2CDC">
      <w:pPr>
        <w:pStyle w:val="a4"/>
        <w:contextualSpacing/>
        <w:jc w:val="both"/>
        <w:rPr>
          <w:rFonts w:ascii="Times New Roman" w:hAnsi="Times New Roman" w:cs="Times New Roman"/>
          <w:lang w:val="en-US"/>
        </w:rPr>
      </w:pPr>
      <w:r w:rsidRPr="00EF2CDC">
        <w:rPr>
          <w:rStyle w:val="a6"/>
          <w:rFonts w:ascii="Times New Roman" w:hAnsi="Times New Roman" w:cs="Times New Roman"/>
        </w:rPr>
        <w:footnoteRef/>
      </w:r>
      <w:r w:rsidRPr="00EF2CDC">
        <w:rPr>
          <w:rFonts w:ascii="Times New Roman" w:hAnsi="Times New Roman" w:cs="Times New Roman"/>
          <w:lang w:val="en-US"/>
        </w:rPr>
        <w:t xml:space="preserve"> Latin America - EU-CELAC migration project // [Electronic resource] URL: https://ec.europa.eu/europeaid/regions/latin-america/eu-celac_en (accessed: 21.04.2019)</w:t>
      </w:r>
    </w:p>
  </w:footnote>
  <w:footnote w:id="133">
    <w:p w:rsidR="00D35A4A" w:rsidRPr="00EF2CDC" w:rsidRDefault="00D35A4A" w:rsidP="00EF2CDC">
      <w:pPr>
        <w:pStyle w:val="a4"/>
        <w:contextualSpacing/>
        <w:jc w:val="both"/>
        <w:rPr>
          <w:rFonts w:ascii="Times New Roman" w:hAnsi="Times New Roman" w:cs="Times New Roman"/>
          <w:lang w:val="en-US"/>
        </w:rPr>
      </w:pPr>
      <w:r w:rsidRPr="00EF2CDC">
        <w:rPr>
          <w:rStyle w:val="a6"/>
          <w:rFonts w:ascii="Times New Roman" w:hAnsi="Times New Roman" w:cs="Times New Roman"/>
        </w:rPr>
        <w:footnoteRef/>
      </w:r>
      <w:r w:rsidRPr="00EF2CDC">
        <w:rPr>
          <w:rFonts w:ascii="Times New Roman" w:hAnsi="Times New Roman" w:cs="Times New Roman"/>
          <w:lang w:val="en-US"/>
        </w:rPr>
        <w:t xml:space="preserve"> The VII EU-CELAC Senior Officials Meeting in Research and Innovation launches the first EU-CELAC Knowledge Week. // [Electronic resource] URL: https://ec.europa.eu/research/iscp/index.cfm?pg=latin-americ-carib (accessed: 21.04.2019)</w:t>
      </w:r>
    </w:p>
  </w:footnote>
  <w:footnote w:id="134">
    <w:p w:rsidR="00D35A4A" w:rsidRPr="00EF2CDC" w:rsidRDefault="00D35A4A" w:rsidP="00EF2CDC">
      <w:pPr>
        <w:pStyle w:val="a4"/>
        <w:contextualSpacing/>
        <w:jc w:val="both"/>
        <w:rPr>
          <w:rFonts w:ascii="Times New Roman" w:hAnsi="Times New Roman" w:cs="Times New Roman"/>
        </w:rPr>
      </w:pPr>
      <w:r w:rsidRPr="00EF2CDC">
        <w:rPr>
          <w:rStyle w:val="a6"/>
          <w:rFonts w:ascii="Times New Roman" w:hAnsi="Times New Roman" w:cs="Times New Roman"/>
        </w:rPr>
        <w:footnoteRef/>
      </w:r>
      <w:r w:rsidRPr="00EF2CDC">
        <w:rPr>
          <w:rFonts w:ascii="Times New Roman" w:hAnsi="Times New Roman" w:cs="Times New Roman"/>
        </w:rPr>
        <w:t xml:space="preserve"> Гриценко И.А. Переговоры ЕС-МЕРКОСУР: роль Аргентины вчера и сегодня // Актуальные проблемы Европы. - 2018. - № 3. С. 185-186.</w:t>
      </w:r>
    </w:p>
  </w:footnote>
  <w:footnote w:id="135">
    <w:p w:rsidR="00D35A4A" w:rsidRPr="00A94154" w:rsidRDefault="00D35A4A" w:rsidP="00EF2CDC">
      <w:pPr>
        <w:pStyle w:val="a4"/>
        <w:contextualSpacing/>
        <w:jc w:val="both"/>
        <w:rPr>
          <w:rFonts w:ascii="Times New Roman" w:hAnsi="Times New Roman" w:cs="Times New Roman"/>
          <w:lang w:val="en-US"/>
        </w:rPr>
      </w:pPr>
      <w:r w:rsidRPr="00EF2CDC">
        <w:rPr>
          <w:rStyle w:val="a6"/>
          <w:rFonts w:ascii="Times New Roman" w:hAnsi="Times New Roman" w:cs="Times New Roman"/>
        </w:rPr>
        <w:footnoteRef/>
      </w:r>
      <w:r w:rsidRPr="00EF2CDC">
        <w:rPr>
          <w:rFonts w:ascii="Times New Roman" w:hAnsi="Times New Roman" w:cs="Times New Roman"/>
          <w:lang w:val="fr-FR"/>
        </w:rPr>
        <w:t xml:space="preserve"> </w:t>
      </w:r>
      <w:r w:rsidRPr="00EF2CDC">
        <w:rPr>
          <w:rFonts w:ascii="Times New Roman" w:hAnsi="Times New Roman" w:cs="Times New Roman"/>
        </w:rPr>
        <w:t>Канунников</w:t>
      </w:r>
      <w:r w:rsidRPr="00EF2CDC">
        <w:rPr>
          <w:rFonts w:ascii="Times New Roman" w:hAnsi="Times New Roman" w:cs="Times New Roman"/>
          <w:lang w:val="fr-FR"/>
        </w:rPr>
        <w:t xml:space="preserve"> </w:t>
      </w:r>
      <w:r w:rsidRPr="00EF2CDC">
        <w:rPr>
          <w:rFonts w:ascii="Times New Roman" w:hAnsi="Times New Roman" w:cs="Times New Roman"/>
        </w:rPr>
        <w:t>А</w:t>
      </w:r>
      <w:r w:rsidRPr="00EF2CDC">
        <w:rPr>
          <w:rFonts w:ascii="Times New Roman" w:hAnsi="Times New Roman" w:cs="Times New Roman"/>
          <w:lang w:val="fr-FR"/>
        </w:rPr>
        <w:t>.</w:t>
      </w:r>
      <w:r w:rsidRPr="00EF2CDC">
        <w:rPr>
          <w:rFonts w:ascii="Times New Roman" w:hAnsi="Times New Roman" w:cs="Times New Roman"/>
        </w:rPr>
        <w:t>А</w:t>
      </w:r>
      <w:r w:rsidRPr="00EF2CDC">
        <w:rPr>
          <w:rFonts w:ascii="Times New Roman" w:hAnsi="Times New Roman" w:cs="Times New Roman"/>
          <w:lang w:val="fr-FR"/>
        </w:rPr>
        <w:t xml:space="preserve">. </w:t>
      </w:r>
      <w:r w:rsidRPr="00EF2CDC">
        <w:rPr>
          <w:rFonts w:ascii="Times New Roman" w:hAnsi="Times New Roman" w:cs="Times New Roman"/>
        </w:rPr>
        <w:t>Европейский</w:t>
      </w:r>
      <w:r w:rsidRPr="00EF2CDC">
        <w:rPr>
          <w:rFonts w:ascii="Times New Roman" w:hAnsi="Times New Roman" w:cs="Times New Roman"/>
          <w:lang w:val="fr-FR"/>
        </w:rPr>
        <w:t xml:space="preserve"> </w:t>
      </w:r>
      <w:r w:rsidRPr="00EF2CDC">
        <w:rPr>
          <w:rFonts w:ascii="Times New Roman" w:hAnsi="Times New Roman" w:cs="Times New Roman"/>
        </w:rPr>
        <w:t>Союз</w:t>
      </w:r>
      <w:r w:rsidRPr="00EF2CDC">
        <w:rPr>
          <w:rFonts w:ascii="Times New Roman" w:hAnsi="Times New Roman" w:cs="Times New Roman"/>
          <w:lang w:val="fr-FR"/>
        </w:rPr>
        <w:t xml:space="preserve"> – </w:t>
      </w:r>
      <w:r w:rsidRPr="00EF2CDC">
        <w:rPr>
          <w:rFonts w:ascii="Times New Roman" w:hAnsi="Times New Roman" w:cs="Times New Roman"/>
        </w:rPr>
        <w:t>Латинская</w:t>
      </w:r>
      <w:r w:rsidRPr="00EF2CDC">
        <w:rPr>
          <w:rFonts w:ascii="Times New Roman" w:hAnsi="Times New Roman" w:cs="Times New Roman"/>
          <w:lang w:val="fr-FR"/>
        </w:rPr>
        <w:t xml:space="preserve"> </w:t>
      </w:r>
      <w:r w:rsidRPr="00EF2CDC">
        <w:rPr>
          <w:rFonts w:ascii="Times New Roman" w:hAnsi="Times New Roman" w:cs="Times New Roman"/>
        </w:rPr>
        <w:t>Америка</w:t>
      </w:r>
      <w:r w:rsidRPr="00EF2CDC">
        <w:rPr>
          <w:rFonts w:ascii="Times New Roman" w:hAnsi="Times New Roman" w:cs="Times New Roman"/>
          <w:lang w:val="fr-FR"/>
        </w:rPr>
        <w:t xml:space="preserve">: </w:t>
      </w:r>
      <w:r w:rsidRPr="00EF2CDC">
        <w:rPr>
          <w:rFonts w:ascii="Times New Roman" w:hAnsi="Times New Roman" w:cs="Times New Roman"/>
        </w:rPr>
        <w:t>экономическое</w:t>
      </w:r>
      <w:r w:rsidRPr="00EF2CDC">
        <w:rPr>
          <w:rFonts w:ascii="Times New Roman" w:hAnsi="Times New Roman" w:cs="Times New Roman"/>
          <w:lang w:val="fr-FR"/>
        </w:rPr>
        <w:t xml:space="preserve">, </w:t>
      </w:r>
      <w:r w:rsidRPr="00EF2CDC">
        <w:rPr>
          <w:rFonts w:ascii="Times New Roman" w:hAnsi="Times New Roman" w:cs="Times New Roman"/>
        </w:rPr>
        <w:t>политическое</w:t>
      </w:r>
      <w:r w:rsidRPr="00EF2CDC">
        <w:rPr>
          <w:rFonts w:ascii="Times New Roman" w:hAnsi="Times New Roman" w:cs="Times New Roman"/>
          <w:lang w:val="fr-FR"/>
        </w:rPr>
        <w:t xml:space="preserve">, </w:t>
      </w:r>
      <w:r w:rsidRPr="00EF2CDC">
        <w:rPr>
          <w:rFonts w:ascii="Times New Roman" w:hAnsi="Times New Roman" w:cs="Times New Roman"/>
        </w:rPr>
        <w:t>социальное</w:t>
      </w:r>
      <w:r w:rsidRPr="00EF2CDC">
        <w:rPr>
          <w:rFonts w:ascii="Times New Roman" w:hAnsi="Times New Roman" w:cs="Times New Roman"/>
          <w:lang w:val="fr-FR"/>
        </w:rPr>
        <w:t xml:space="preserve"> </w:t>
      </w:r>
      <w:r w:rsidRPr="00EF2CDC">
        <w:rPr>
          <w:rFonts w:ascii="Times New Roman" w:hAnsi="Times New Roman" w:cs="Times New Roman"/>
        </w:rPr>
        <w:t>сотрудничество</w:t>
      </w:r>
      <w:r w:rsidRPr="00EF2CDC">
        <w:rPr>
          <w:rFonts w:ascii="Times New Roman" w:hAnsi="Times New Roman" w:cs="Times New Roman"/>
          <w:lang w:val="fr-FR"/>
        </w:rPr>
        <w:t xml:space="preserve">. </w:t>
      </w:r>
      <w:r w:rsidRPr="00EF2CDC">
        <w:rPr>
          <w:rFonts w:ascii="Times New Roman" w:hAnsi="Times New Roman" w:cs="Times New Roman"/>
          <w:lang w:val="fr-FR"/>
        </w:rPr>
        <w:t xml:space="preserve">- </w:t>
      </w:r>
      <w:r w:rsidRPr="00EF2CDC">
        <w:rPr>
          <w:rFonts w:ascii="Times New Roman" w:hAnsi="Times New Roman" w:cs="Times New Roman"/>
        </w:rPr>
        <w:t>М</w:t>
      </w:r>
      <w:r w:rsidRPr="00EF2CDC">
        <w:rPr>
          <w:rFonts w:ascii="Times New Roman" w:hAnsi="Times New Roman" w:cs="Times New Roman"/>
          <w:lang w:val="fr-FR"/>
        </w:rPr>
        <w:t xml:space="preserve">.: </w:t>
      </w:r>
      <w:r w:rsidRPr="00EF2CDC">
        <w:rPr>
          <w:rFonts w:ascii="Times New Roman" w:hAnsi="Times New Roman" w:cs="Times New Roman"/>
        </w:rPr>
        <w:t>Ин</w:t>
      </w:r>
      <w:r w:rsidRPr="00EF2CDC">
        <w:rPr>
          <w:rFonts w:ascii="Times New Roman" w:hAnsi="Times New Roman" w:cs="Times New Roman"/>
          <w:lang w:val="fr-FR"/>
        </w:rPr>
        <w:t>-</w:t>
      </w:r>
      <w:r w:rsidRPr="00EF2CDC">
        <w:rPr>
          <w:rFonts w:ascii="Times New Roman" w:hAnsi="Times New Roman" w:cs="Times New Roman"/>
        </w:rPr>
        <w:t>т</w:t>
      </w:r>
      <w:r w:rsidRPr="00EF2CDC">
        <w:rPr>
          <w:rFonts w:ascii="Times New Roman" w:hAnsi="Times New Roman" w:cs="Times New Roman"/>
          <w:lang w:val="fr-FR"/>
        </w:rPr>
        <w:t xml:space="preserve"> </w:t>
      </w:r>
      <w:r w:rsidRPr="00EF2CDC">
        <w:rPr>
          <w:rFonts w:ascii="Times New Roman" w:hAnsi="Times New Roman" w:cs="Times New Roman"/>
        </w:rPr>
        <w:t>Европы</w:t>
      </w:r>
      <w:r w:rsidRPr="00EF2CDC">
        <w:rPr>
          <w:rFonts w:ascii="Times New Roman" w:hAnsi="Times New Roman" w:cs="Times New Roman"/>
          <w:lang w:val="fr-FR"/>
        </w:rPr>
        <w:t xml:space="preserve"> </w:t>
      </w:r>
      <w:r w:rsidRPr="00EF2CDC">
        <w:rPr>
          <w:rFonts w:ascii="Times New Roman" w:hAnsi="Times New Roman" w:cs="Times New Roman"/>
        </w:rPr>
        <w:t>РАН</w:t>
      </w:r>
      <w:r w:rsidRPr="00EF2CDC">
        <w:rPr>
          <w:rFonts w:ascii="Times New Roman" w:hAnsi="Times New Roman" w:cs="Times New Roman"/>
          <w:lang w:val="fr-FR"/>
        </w:rPr>
        <w:t xml:space="preserve">. 2014. </w:t>
      </w:r>
      <w:r w:rsidRPr="00EF2CDC">
        <w:rPr>
          <w:rFonts w:ascii="Times New Roman" w:hAnsi="Times New Roman" w:cs="Times New Roman"/>
        </w:rPr>
        <w:t>С</w:t>
      </w:r>
      <w:r w:rsidRPr="00EF2CDC">
        <w:rPr>
          <w:rFonts w:ascii="Times New Roman" w:hAnsi="Times New Roman" w:cs="Times New Roman"/>
          <w:lang w:val="en-US"/>
        </w:rPr>
        <w:t>. 81.</w:t>
      </w:r>
    </w:p>
  </w:footnote>
  <w:footnote w:id="136">
    <w:p w:rsidR="00D35A4A" w:rsidRPr="00EF2CDC" w:rsidRDefault="00D35A4A" w:rsidP="00EF2CDC">
      <w:pPr>
        <w:pStyle w:val="a4"/>
        <w:contextualSpacing/>
        <w:jc w:val="both"/>
        <w:rPr>
          <w:rFonts w:ascii="Times New Roman" w:hAnsi="Times New Roman" w:cs="Times New Roman"/>
          <w:lang w:val="fr-FR"/>
        </w:rPr>
      </w:pPr>
      <w:r w:rsidRPr="00EF2CDC">
        <w:rPr>
          <w:rStyle w:val="a6"/>
          <w:rFonts w:ascii="Times New Roman" w:hAnsi="Times New Roman" w:cs="Times New Roman"/>
        </w:rPr>
        <w:footnoteRef/>
      </w:r>
      <w:r w:rsidRPr="00EF2CDC">
        <w:rPr>
          <w:rFonts w:ascii="Times New Roman" w:hAnsi="Times New Roman" w:cs="Times New Roman"/>
          <w:lang w:val="fr-FR"/>
        </w:rPr>
        <w:t xml:space="preserve"> </w:t>
      </w:r>
      <w:r w:rsidRPr="00EF2CDC">
        <w:rPr>
          <w:rFonts w:ascii="Times New Roman" w:hAnsi="Times New Roman" w:cs="Times New Roman"/>
          <w:lang w:val="fr-FR"/>
        </w:rPr>
        <w:t xml:space="preserve">Los países latinoamericanos en el escenario de la cooperación international // [Electronic resource] URL:  http://www.auci.gub.uy/pdfs/originalpapermarzo.pdf (accessed: </w:t>
      </w:r>
      <w:r w:rsidRPr="00EF2CDC">
        <w:rPr>
          <w:rFonts w:ascii="Times New Roman" w:hAnsi="Times New Roman" w:cs="Times New Roman"/>
          <w:lang w:val="en-US"/>
        </w:rPr>
        <w:t>22</w:t>
      </w:r>
      <w:r w:rsidRPr="00EF2CDC">
        <w:rPr>
          <w:rFonts w:ascii="Times New Roman" w:hAnsi="Times New Roman" w:cs="Times New Roman"/>
          <w:lang w:val="fr-FR"/>
        </w:rPr>
        <w:t>.</w:t>
      </w:r>
      <w:r w:rsidRPr="00EF2CDC">
        <w:rPr>
          <w:rFonts w:ascii="Times New Roman" w:hAnsi="Times New Roman" w:cs="Times New Roman"/>
          <w:lang w:val="en-US"/>
        </w:rPr>
        <w:t>04</w:t>
      </w:r>
      <w:r w:rsidRPr="00EF2CDC">
        <w:rPr>
          <w:rFonts w:ascii="Times New Roman" w:hAnsi="Times New Roman" w:cs="Times New Roman"/>
          <w:lang w:val="fr-FR"/>
        </w:rPr>
        <w:t>.201</w:t>
      </w:r>
      <w:r w:rsidRPr="00EF2CDC">
        <w:rPr>
          <w:rFonts w:ascii="Times New Roman" w:hAnsi="Times New Roman" w:cs="Times New Roman"/>
          <w:lang w:val="en-US"/>
        </w:rPr>
        <w:t>9</w:t>
      </w:r>
      <w:r w:rsidRPr="00EF2CDC">
        <w:rPr>
          <w:rFonts w:ascii="Times New Roman" w:hAnsi="Times New Roman" w:cs="Times New Roman"/>
          <w:lang w:val="fr-FR"/>
        </w:rPr>
        <w:t>)</w:t>
      </w:r>
    </w:p>
  </w:footnote>
  <w:footnote w:id="137">
    <w:p w:rsidR="00D35A4A" w:rsidRPr="00EF2CDC" w:rsidRDefault="00D35A4A" w:rsidP="00EF2CDC">
      <w:pPr>
        <w:pStyle w:val="a4"/>
        <w:contextualSpacing/>
        <w:jc w:val="both"/>
        <w:rPr>
          <w:rFonts w:ascii="Times New Roman" w:hAnsi="Times New Roman" w:cs="Times New Roman"/>
        </w:rPr>
      </w:pPr>
      <w:r w:rsidRPr="00EF2CDC">
        <w:rPr>
          <w:rStyle w:val="a6"/>
          <w:rFonts w:ascii="Times New Roman" w:hAnsi="Times New Roman" w:cs="Times New Roman"/>
        </w:rPr>
        <w:footnoteRef/>
      </w:r>
      <w:r w:rsidRPr="00EF2CDC">
        <w:rPr>
          <w:rFonts w:ascii="Times New Roman" w:hAnsi="Times New Roman" w:cs="Times New Roman"/>
        </w:rPr>
        <w:t xml:space="preserve"> Разумовский Д. Латиноамериканская интеграция выходит в мир… С. 82.</w:t>
      </w:r>
    </w:p>
  </w:footnote>
  <w:footnote w:id="138">
    <w:p w:rsidR="00D35A4A" w:rsidRPr="00EF2CDC" w:rsidRDefault="00D35A4A" w:rsidP="00EF2CDC">
      <w:pPr>
        <w:pStyle w:val="a4"/>
        <w:contextualSpacing/>
        <w:jc w:val="both"/>
        <w:rPr>
          <w:rFonts w:ascii="Times New Roman" w:hAnsi="Times New Roman" w:cs="Times New Roman"/>
        </w:rPr>
      </w:pPr>
      <w:r w:rsidRPr="00EF2CDC">
        <w:rPr>
          <w:rStyle w:val="a6"/>
          <w:rFonts w:ascii="Times New Roman" w:hAnsi="Times New Roman" w:cs="Times New Roman"/>
        </w:rPr>
        <w:footnoteRef/>
      </w:r>
      <w:r w:rsidRPr="00EF2CDC">
        <w:rPr>
          <w:rFonts w:ascii="Times New Roman" w:hAnsi="Times New Roman" w:cs="Times New Roman"/>
        </w:rPr>
        <w:t xml:space="preserve"> Совместное коммюнике встречи министров иностранных дел Российской Федерации и расширенной «тройки» Сообщества латиноамериканских и карибских государств (СЕЛАК) от 29 мая 2013 г. // [Электронный ресурс] URL: </w:t>
      </w:r>
      <w:proofErr w:type="gramStart"/>
      <w:r w:rsidRPr="00EF2CDC">
        <w:rPr>
          <w:rFonts w:ascii="Times New Roman" w:hAnsi="Times New Roman" w:cs="Times New Roman"/>
        </w:rPr>
        <w:t>http://www.mid.ru/organizacii-latinoamerikanskogo-regiona/-/asset_publisher/0vP3hQoCPRg5/content/id/108062  (</w:t>
      </w:r>
      <w:proofErr w:type="gramEnd"/>
      <w:r w:rsidRPr="00EF2CDC">
        <w:rPr>
          <w:rFonts w:ascii="Times New Roman" w:hAnsi="Times New Roman" w:cs="Times New Roman"/>
        </w:rPr>
        <w:t>дата обращения: 23.04.2019)</w:t>
      </w:r>
    </w:p>
  </w:footnote>
  <w:footnote w:id="139">
    <w:p w:rsidR="00D35A4A" w:rsidRPr="00EF2CDC" w:rsidRDefault="00D35A4A" w:rsidP="00EF2CDC">
      <w:pPr>
        <w:pStyle w:val="a4"/>
        <w:contextualSpacing/>
        <w:jc w:val="both"/>
        <w:rPr>
          <w:rFonts w:ascii="Times New Roman" w:hAnsi="Times New Roman" w:cs="Times New Roman"/>
        </w:rPr>
      </w:pPr>
      <w:r w:rsidRPr="00EF2CDC">
        <w:rPr>
          <w:rStyle w:val="a6"/>
          <w:rFonts w:ascii="Times New Roman" w:hAnsi="Times New Roman" w:cs="Times New Roman"/>
        </w:rPr>
        <w:footnoteRef/>
      </w:r>
      <w:r w:rsidRPr="00EF2CDC">
        <w:rPr>
          <w:rFonts w:ascii="Times New Roman" w:hAnsi="Times New Roman" w:cs="Times New Roman"/>
        </w:rPr>
        <w:t xml:space="preserve"> Учреждение Постоянного механизма политического диалога и сотрудничества между Российской Федерацией и СЕЛАК от 29 сентября 2015 г. // [Электронный ресурс] URL: http://www.mid.ru/foreign_policy/news/-/asset_publisher/cKNonkJE02Bw/content/id/1809448 (дата обращения: 22.04.2019)</w:t>
      </w:r>
    </w:p>
  </w:footnote>
  <w:footnote w:id="140">
    <w:p w:rsidR="00D35A4A" w:rsidRPr="00EF2CDC" w:rsidRDefault="00D35A4A" w:rsidP="00EF2CDC">
      <w:pPr>
        <w:pStyle w:val="a4"/>
        <w:contextualSpacing/>
        <w:jc w:val="both"/>
        <w:rPr>
          <w:rFonts w:ascii="Times New Roman" w:hAnsi="Times New Roman" w:cs="Times New Roman"/>
        </w:rPr>
      </w:pPr>
      <w:r w:rsidRPr="00EF2CDC">
        <w:rPr>
          <w:rStyle w:val="a6"/>
          <w:rFonts w:ascii="Times New Roman" w:hAnsi="Times New Roman" w:cs="Times New Roman"/>
        </w:rPr>
        <w:footnoteRef/>
      </w:r>
      <w:r w:rsidRPr="00EF2CDC">
        <w:rPr>
          <w:rFonts w:ascii="Times New Roman" w:hAnsi="Times New Roman" w:cs="Times New Roman"/>
        </w:rPr>
        <w:t xml:space="preserve"> Барсена А. Китай – Латинская Америка: диверсификация отношений // [Электронный ресурс] </w:t>
      </w:r>
      <w:proofErr w:type="gramStart"/>
      <w:r w:rsidRPr="00EF2CDC">
        <w:rPr>
          <w:rFonts w:ascii="Times New Roman" w:hAnsi="Times New Roman" w:cs="Times New Roman"/>
        </w:rPr>
        <w:t xml:space="preserve">URL:  </w:t>
      </w:r>
      <w:r w:rsidRPr="00EF2CDC">
        <w:rPr>
          <w:rFonts w:ascii="Times New Roman" w:hAnsi="Times New Roman" w:cs="Times New Roman"/>
          <w:lang w:val="en-US"/>
        </w:rPr>
        <w:t>http</w:t>
      </w:r>
      <w:r w:rsidRPr="00EF2CDC">
        <w:rPr>
          <w:rFonts w:ascii="Times New Roman" w:hAnsi="Times New Roman" w:cs="Times New Roman"/>
        </w:rPr>
        <w:t>://</w:t>
      </w:r>
      <w:proofErr w:type="spellStart"/>
      <w:r w:rsidRPr="00EF2CDC">
        <w:rPr>
          <w:rFonts w:ascii="Times New Roman" w:hAnsi="Times New Roman" w:cs="Times New Roman"/>
          <w:lang w:val="en-US"/>
        </w:rPr>
        <w:t>inosmi</w:t>
      </w:r>
      <w:proofErr w:type="spellEnd"/>
      <w:r w:rsidRPr="00EF2CDC">
        <w:rPr>
          <w:rFonts w:ascii="Times New Roman" w:hAnsi="Times New Roman" w:cs="Times New Roman"/>
        </w:rPr>
        <w:t>.</w:t>
      </w:r>
      <w:proofErr w:type="spellStart"/>
      <w:r w:rsidRPr="00EF2CDC">
        <w:rPr>
          <w:rFonts w:ascii="Times New Roman" w:hAnsi="Times New Roman" w:cs="Times New Roman"/>
          <w:lang w:val="en-US"/>
        </w:rPr>
        <w:t>ru</w:t>
      </w:r>
      <w:proofErr w:type="spellEnd"/>
      <w:r w:rsidRPr="00EF2CDC">
        <w:rPr>
          <w:rFonts w:ascii="Times New Roman" w:hAnsi="Times New Roman" w:cs="Times New Roman"/>
        </w:rPr>
        <w:t>/</w:t>
      </w:r>
      <w:r w:rsidRPr="00EF2CDC">
        <w:rPr>
          <w:rFonts w:ascii="Times New Roman" w:hAnsi="Times New Roman" w:cs="Times New Roman"/>
          <w:lang w:val="en-US"/>
        </w:rPr>
        <w:t>world</w:t>
      </w:r>
      <w:r w:rsidRPr="00EF2CDC">
        <w:rPr>
          <w:rFonts w:ascii="Times New Roman" w:hAnsi="Times New Roman" w:cs="Times New Roman"/>
        </w:rPr>
        <w:t>/20150522/228175764.</w:t>
      </w:r>
      <w:r w:rsidRPr="00EF2CDC">
        <w:rPr>
          <w:rFonts w:ascii="Times New Roman" w:hAnsi="Times New Roman" w:cs="Times New Roman"/>
          <w:lang w:val="en-US"/>
        </w:rPr>
        <w:t>html</w:t>
      </w:r>
      <w:proofErr w:type="gramEnd"/>
      <w:r w:rsidRPr="00EF2CDC">
        <w:rPr>
          <w:rStyle w:val="ac"/>
          <w:rFonts w:ascii="Times New Roman" w:hAnsi="Times New Roman" w:cs="Times New Roman"/>
          <w:color w:val="auto"/>
        </w:rPr>
        <w:t xml:space="preserve"> </w:t>
      </w:r>
      <w:r w:rsidRPr="00EF2CDC">
        <w:rPr>
          <w:rFonts w:ascii="Times New Roman" w:hAnsi="Times New Roman" w:cs="Times New Roman"/>
        </w:rPr>
        <w:t>(дата обращения: 23.04.2019)</w:t>
      </w:r>
    </w:p>
  </w:footnote>
  <w:footnote w:id="141">
    <w:p w:rsidR="00D35A4A" w:rsidRPr="00EF2CDC" w:rsidRDefault="00D35A4A" w:rsidP="00EF2CDC">
      <w:pPr>
        <w:pStyle w:val="a4"/>
        <w:contextualSpacing/>
        <w:jc w:val="both"/>
        <w:rPr>
          <w:rFonts w:ascii="Times New Roman" w:hAnsi="Times New Roman" w:cs="Times New Roman"/>
          <w:lang w:val="en-US"/>
        </w:rPr>
      </w:pPr>
      <w:r w:rsidRPr="00EF2CDC">
        <w:rPr>
          <w:rStyle w:val="a6"/>
          <w:rFonts w:ascii="Times New Roman" w:hAnsi="Times New Roman" w:cs="Times New Roman"/>
        </w:rPr>
        <w:footnoteRef/>
      </w:r>
      <w:r w:rsidRPr="00EF2CDC">
        <w:rPr>
          <w:rFonts w:ascii="Times New Roman" w:hAnsi="Times New Roman" w:cs="Times New Roman"/>
          <w:lang w:val="en-US"/>
        </w:rPr>
        <w:t xml:space="preserve"> Special Declaration on the establishment of the China-CELAC Forum, 28 January 2014 // [Electronic resource] URL: http://celac.cubaminrex.cu/sites/default/files/ficheros/doc_3_27_special_declaration_on_china-celac_ingles.pdf (accessed: 23.04.2019)</w:t>
      </w:r>
    </w:p>
  </w:footnote>
  <w:footnote w:id="142">
    <w:p w:rsidR="00D35A4A" w:rsidRPr="00EF2CDC" w:rsidRDefault="00D35A4A" w:rsidP="00EF2CDC">
      <w:pPr>
        <w:pStyle w:val="a4"/>
        <w:contextualSpacing/>
        <w:jc w:val="both"/>
        <w:rPr>
          <w:rFonts w:ascii="Times New Roman" w:hAnsi="Times New Roman" w:cs="Times New Roman"/>
        </w:rPr>
      </w:pPr>
      <w:r w:rsidRPr="00EF2CDC">
        <w:rPr>
          <w:rStyle w:val="a6"/>
          <w:rFonts w:ascii="Times New Roman" w:hAnsi="Times New Roman" w:cs="Times New Roman"/>
        </w:rPr>
        <w:footnoteRef/>
      </w:r>
      <w:r w:rsidR="00374959">
        <w:rPr>
          <w:rFonts w:ascii="Times New Roman" w:hAnsi="Times New Roman" w:cs="Times New Roman"/>
        </w:rPr>
        <w:t xml:space="preserve"> </w:t>
      </w:r>
      <w:r w:rsidRPr="00EF2CDC">
        <w:rPr>
          <w:rFonts w:ascii="Times New Roman" w:eastAsia="SimSun" w:hAnsi="Times New Roman" w:cs="Times New Roman"/>
        </w:rPr>
        <w:t>(«1 + 3 + 6» новая основа для прагматичного сотрудничества) // [Электронный ресурс] URL: http://xiamag.com/47084.html (дата обращения: 23.04.2019)</w:t>
      </w:r>
    </w:p>
  </w:footnote>
  <w:footnote w:id="143">
    <w:p w:rsidR="00D35A4A" w:rsidRPr="00A94154" w:rsidRDefault="00D35A4A" w:rsidP="00EF2CDC">
      <w:pPr>
        <w:pStyle w:val="a4"/>
        <w:contextualSpacing/>
        <w:jc w:val="both"/>
        <w:rPr>
          <w:rFonts w:ascii="Times New Roman" w:hAnsi="Times New Roman" w:cs="Times New Roman"/>
          <w:lang w:val="en-US"/>
        </w:rPr>
      </w:pPr>
      <w:r w:rsidRPr="00EF2CDC">
        <w:rPr>
          <w:rStyle w:val="a6"/>
          <w:rFonts w:ascii="Times New Roman" w:hAnsi="Times New Roman" w:cs="Times New Roman"/>
        </w:rPr>
        <w:footnoteRef/>
      </w:r>
      <w:r w:rsidRPr="00EF2CDC">
        <w:rPr>
          <w:rFonts w:ascii="Times New Roman" w:hAnsi="Times New Roman" w:cs="Times New Roman"/>
        </w:rPr>
        <w:t xml:space="preserve"> </w:t>
      </w:r>
      <w:proofErr w:type="spellStart"/>
      <w:r w:rsidRPr="00EF2CDC">
        <w:rPr>
          <w:rFonts w:ascii="Times New Roman" w:hAnsi="Times New Roman" w:cs="Times New Roman"/>
        </w:rPr>
        <w:t>Лавут</w:t>
      </w:r>
      <w:proofErr w:type="spellEnd"/>
      <w:r w:rsidRPr="00EF2CDC">
        <w:rPr>
          <w:rFonts w:ascii="Times New Roman" w:hAnsi="Times New Roman" w:cs="Times New Roman"/>
        </w:rPr>
        <w:t xml:space="preserve"> А.А. «Атлантический треугольник»: утопия или реальная перспектива? // Латинская Америка - 2015. - № 7. С</w:t>
      </w:r>
      <w:r w:rsidRPr="00A94154">
        <w:rPr>
          <w:rFonts w:ascii="Times New Roman" w:hAnsi="Times New Roman" w:cs="Times New Roman"/>
          <w:lang w:val="en-US"/>
        </w:rPr>
        <w:t>. 26.</w:t>
      </w:r>
    </w:p>
  </w:footnote>
  <w:footnote w:id="144">
    <w:p w:rsidR="00D35A4A" w:rsidRPr="00EF2CDC" w:rsidRDefault="00D35A4A" w:rsidP="00EF2CDC">
      <w:pPr>
        <w:pStyle w:val="a4"/>
        <w:contextualSpacing/>
        <w:jc w:val="both"/>
        <w:rPr>
          <w:rFonts w:ascii="Times New Roman" w:hAnsi="Times New Roman" w:cs="Times New Roman"/>
          <w:lang w:val="en-US"/>
        </w:rPr>
      </w:pPr>
      <w:r w:rsidRPr="00EF2CDC">
        <w:rPr>
          <w:rStyle w:val="a6"/>
          <w:rFonts w:ascii="Times New Roman" w:hAnsi="Times New Roman" w:cs="Times New Roman"/>
        </w:rPr>
        <w:footnoteRef/>
      </w:r>
      <w:r w:rsidRPr="00EF2CDC">
        <w:rPr>
          <w:rFonts w:ascii="Times New Roman" w:hAnsi="Times New Roman" w:cs="Times New Roman"/>
          <w:lang w:val="en-US"/>
        </w:rPr>
        <w:t xml:space="preserve"> </w:t>
      </w:r>
      <w:proofErr w:type="spellStart"/>
      <w:r w:rsidRPr="00EF2CDC">
        <w:rPr>
          <w:rFonts w:ascii="Times New Roman" w:hAnsi="Times New Roman" w:cs="Times New Roman"/>
          <w:lang w:val="en-US"/>
        </w:rPr>
        <w:t>Bárcena</w:t>
      </w:r>
      <w:proofErr w:type="spellEnd"/>
      <w:r w:rsidRPr="00EF2CDC">
        <w:rPr>
          <w:rFonts w:ascii="Times New Roman" w:hAnsi="Times New Roman" w:cs="Times New Roman"/>
          <w:lang w:val="en-US"/>
        </w:rPr>
        <w:t xml:space="preserve"> </w:t>
      </w:r>
      <w:r w:rsidRPr="00EF2CDC">
        <w:rPr>
          <w:rFonts w:ascii="Times New Roman" w:hAnsi="Times New Roman" w:cs="Times New Roman"/>
        </w:rPr>
        <w:t>А</w:t>
      </w:r>
      <w:r w:rsidRPr="00EF2CDC">
        <w:rPr>
          <w:rFonts w:ascii="Times New Roman" w:hAnsi="Times New Roman" w:cs="Times New Roman"/>
          <w:lang w:val="en-US"/>
        </w:rPr>
        <w:t xml:space="preserve">., </w:t>
      </w:r>
      <w:proofErr w:type="spellStart"/>
      <w:r w:rsidRPr="00EF2CDC">
        <w:rPr>
          <w:rFonts w:ascii="Times New Roman" w:hAnsi="Times New Roman" w:cs="Times New Roman"/>
          <w:lang w:val="en-US"/>
        </w:rPr>
        <w:t>Cimoli</w:t>
      </w:r>
      <w:proofErr w:type="spellEnd"/>
      <w:r w:rsidRPr="00EF2CDC">
        <w:rPr>
          <w:rFonts w:ascii="Times New Roman" w:hAnsi="Times New Roman" w:cs="Times New Roman"/>
          <w:lang w:val="en-US"/>
        </w:rPr>
        <w:t xml:space="preserve"> </w:t>
      </w:r>
      <w:r w:rsidRPr="00EF2CDC">
        <w:rPr>
          <w:rFonts w:ascii="Times New Roman" w:hAnsi="Times New Roman" w:cs="Times New Roman"/>
        </w:rPr>
        <w:t>М</w:t>
      </w:r>
      <w:r w:rsidRPr="00EF2CDC">
        <w:rPr>
          <w:rFonts w:ascii="Times New Roman" w:hAnsi="Times New Roman" w:cs="Times New Roman"/>
          <w:lang w:val="en-US"/>
        </w:rPr>
        <w:t>. Exploring new forms of cooperation between China and Latin America and the Caribbean // [Electronic resource] URL: https://repositorio.cepal.org/bitstream/handle/11362/43214/1/S1701249_en.pdf (accessed: 23.04.2019)</w:t>
      </w:r>
    </w:p>
  </w:footnote>
  <w:footnote w:id="145">
    <w:p w:rsidR="00D35A4A" w:rsidRPr="00EF2CDC" w:rsidRDefault="00D35A4A" w:rsidP="00EF2CDC">
      <w:pPr>
        <w:pStyle w:val="a4"/>
        <w:contextualSpacing/>
        <w:jc w:val="both"/>
        <w:rPr>
          <w:rFonts w:ascii="Times New Roman" w:hAnsi="Times New Roman" w:cs="Times New Roman"/>
          <w:lang w:val="en-US"/>
        </w:rPr>
      </w:pPr>
      <w:r w:rsidRPr="00EF2CDC">
        <w:rPr>
          <w:rStyle w:val="a6"/>
          <w:rFonts w:ascii="Times New Roman" w:hAnsi="Times New Roman" w:cs="Times New Roman"/>
        </w:rPr>
        <w:footnoteRef/>
      </w:r>
      <w:r w:rsidRPr="00EF2CDC">
        <w:rPr>
          <w:rFonts w:ascii="Times New Roman" w:hAnsi="Times New Roman" w:cs="Times New Roman"/>
          <w:lang w:val="en-US"/>
        </w:rPr>
        <w:t xml:space="preserve"> Declaration of Santiago II CELAC-China Forum. // [Electronic resource] URL: https://celac.rree.gob.sv/wp-content/uploads/2018/04/Declaration-of-Santiago-II-CELAC-China-Forum.-22-01-2018.pdf</w:t>
      </w:r>
      <w:r w:rsidRPr="00EF2CDC">
        <w:rPr>
          <w:rStyle w:val="ac"/>
          <w:rFonts w:ascii="Times New Roman" w:hAnsi="Times New Roman" w:cs="Times New Roman"/>
          <w:color w:val="auto"/>
          <w:lang w:val="en-US"/>
        </w:rPr>
        <w:t xml:space="preserve"> </w:t>
      </w:r>
      <w:r w:rsidRPr="00EF2CDC">
        <w:rPr>
          <w:rFonts w:ascii="Times New Roman" w:hAnsi="Times New Roman" w:cs="Times New Roman"/>
          <w:lang w:val="en-US"/>
        </w:rPr>
        <w:t>(accessed: 23.04.2019)</w:t>
      </w:r>
    </w:p>
  </w:footnote>
  <w:footnote w:id="146">
    <w:p w:rsidR="00D35A4A" w:rsidRPr="00EF2CDC" w:rsidRDefault="00D35A4A" w:rsidP="00EF2CDC">
      <w:pPr>
        <w:pStyle w:val="a4"/>
        <w:contextualSpacing/>
        <w:jc w:val="both"/>
        <w:rPr>
          <w:rFonts w:ascii="Times New Roman" w:hAnsi="Times New Roman" w:cs="Times New Roman"/>
          <w:lang w:val="en-US"/>
        </w:rPr>
      </w:pPr>
      <w:r w:rsidRPr="00EF2CDC">
        <w:rPr>
          <w:rStyle w:val="a6"/>
          <w:rFonts w:ascii="Times New Roman" w:hAnsi="Times New Roman" w:cs="Times New Roman"/>
        </w:rPr>
        <w:footnoteRef/>
      </w:r>
      <w:r w:rsidRPr="00EF2CDC">
        <w:rPr>
          <w:rFonts w:ascii="Times New Roman" w:hAnsi="Times New Roman" w:cs="Times New Roman"/>
          <w:lang w:val="en-US"/>
        </w:rPr>
        <w:t xml:space="preserve"> CELAC and China joint plan of action for cooperation on priority areas (2019-2021). January 21-22, 2018. // [Electronic resource] URL: http://www.itamaraty.gov.br/images/2ForoCelacChina/Joint-Action-Plan-II-CELAC-China-Forum-FV-22-01-18.pdf (accessed: 23.04.2019)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B22B3"/>
    <w:multiLevelType w:val="hybridMultilevel"/>
    <w:tmpl w:val="A8A2D90E"/>
    <w:lvl w:ilvl="0" w:tplc="A20664F0">
      <w:start w:val="1"/>
      <w:numFmt w:val="decimal"/>
      <w:suff w:val="space"/>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187070"/>
    <w:multiLevelType w:val="hybridMultilevel"/>
    <w:tmpl w:val="A06E3D78"/>
    <w:lvl w:ilvl="0" w:tplc="4A309A76">
      <w:start w:val="1"/>
      <w:numFmt w:val="decimal"/>
      <w:suff w:val="space"/>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EB489B"/>
    <w:multiLevelType w:val="multilevel"/>
    <w:tmpl w:val="47E81A0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FF308F3"/>
    <w:multiLevelType w:val="hybridMultilevel"/>
    <w:tmpl w:val="99386618"/>
    <w:lvl w:ilvl="0" w:tplc="4A309A76">
      <w:start w:val="1"/>
      <w:numFmt w:val="decimal"/>
      <w:suff w:val="space"/>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3F3C25"/>
    <w:multiLevelType w:val="hybridMultilevel"/>
    <w:tmpl w:val="E5B040FA"/>
    <w:lvl w:ilvl="0" w:tplc="4A309A76">
      <w:start w:val="1"/>
      <w:numFmt w:val="decimal"/>
      <w:suff w:val="space"/>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661B83"/>
    <w:multiLevelType w:val="hybridMultilevel"/>
    <w:tmpl w:val="A06E3D78"/>
    <w:lvl w:ilvl="0" w:tplc="4A309A76">
      <w:start w:val="1"/>
      <w:numFmt w:val="decimal"/>
      <w:suff w:val="space"/>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403AE4"/>
    <w:multiLevelType w:val="multilevel"/>
    <w:tmpl w:val="8936887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2"/>
  </w:num>
  <w:num w:numId="3">
    <w:abstractNumId w:val="3"/>
  </w:num>
  <w:num w:numId="4">
    <w:abstractNumId w:val="4"/>
  </w:num>
  <w:num w:numId="5">
    <w:abstractNumId w:val="5"/>
  </w:num>
  <w:num w:numId="6">
    <w:abstractNumId w:val="0"/>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509"/>
    <w:rsid w:val="0000306B"/>
    <w:rsid w:val="00017E15"/>
    <w:rsid w:val="00033B3B"/>
    <w:rsid w:val="00042C96"/>
    <w:rsid w:val="00046F03"/>
    <w:rsid w:val="00072D25"/>
    <w:rsid w:val="000744E0"/>
    <w:rsid w:val="00085F39"/>
    <w:rsid w:val="00090C6E"/>
    <w:rsid w:val="000A0B16"/>
    <w:rsid w:val="000A3876"/>
    <w:rsid w:val="000D3874"/>
    <w:rsid w:val="000D57CC"/>
    <w:rsid w:val="000E7BFB"/>
    <w:rsid w:val="00105048"/>
    <w:rsid w:val="0010730C"/>
    <w:rsid w:val="00110820"/>
    <w:rsid w:val="00195C30"/>
    <w:rsid w:val="001A4E7F"/>
    <w:rsid w:val="001C23CB"/>
    <w:rsid w:val="001C77B5"/>
    <w:rsid w:val="001D53E3"/>
    <w:rsid w:val="001F5F2D"/>
    <w:rsid w:val="00211170"/>
    <w:rsid w:val="0024253F"/>
    <w:rsid w:val="00246718"/>
    <w:rsid w:val="00256514"/>
    <w:rsid w:val="002651B4"/>
    <w:rsid w:val="00266A59"/>
    <w:rsid w:val="00286686"/>
    <w:rsid w:val="00291830"/>
    <w:rsid w:val="002952C5"/>
    <w:rsid w:val="002958A8"/>
    <w:rsid w:val="002B1DE7"/>
    <w:rsid w:val="002B4D3C"/>
    <w:rsid w:val="002E362D"/>
    <w:rsid w:val="0030550C"/>
    <w:rsid w:val="00325323"/>
    <w:rsid w:val="00340A9E"/>
    <w:rsid w:val="003576B8"/>
    <w:rsid w:val="00374959"/>
    <w:rsid w:val="00392804"/>
    <w:rsid w:val="003A28D3"/>
    <w:rsid w:val="003D4172"/>
    <w:rsid w:val="00401EF5"/>
    <w:rsid w:val="00413785"/>
    <w:rsid w:val="00414FA0"/>
    <w:rsid w:val="004251CA"/>
    <w:rsid w:val="00434D76"/>
    <w:rsid w:val="004376BA"/>
    <w:rsid w:val="00447E6D"/>
    <w:rsid w:val="004507D7"/>
    <w:rsid w:val="00463BD8"/>
    <w:rsid w:val="00466217"/>
    <w:rsid w:val="00472FCF"/>
    <w:rsid w:val="00480B7C"/>
    <w:rsid w:val="004B2BEA"/>
    <w:rsid w:val="004B4D2D"/>
    <w:rsid w:val="004C4368"/>
    <w:rsid w:val="004D76DD"/>
    <w:rsid w:val="004F26E8"/>
    <w:rsid w:val="004F3CAD"/>
    <w:rsid w:val="00500C2D"/>
    <w:rsid w:val="0051413E"/>
    <w:rsid w:val="005218BF"/>
    <w:rsid w:val="00531B1A"/>
    <w:rsid w:val="00543206"/>
    <w:rsid w:val="00545C2B"/>
    <w:rsid w:val="00546676"/>
    <w:rsid w:val="005514BB"/>
    <w:rsid w:val="0056579E"/>
    <w:rsid w:val="00577E0E"/>
    <w:rsid w:val="00582197"/>
    <w:rsid w:val="005A2779"/>
    <w:rsid w:val="005A2DA7"/>
    <w:rsid w:val="005A45F1"/>
    <w:rsid w:val="005B034F"/>
    <w:rsid w:val="005C08C6"/>
    <w:rsid w:val="005C58B7"/>
    <w:rsid w:val="005D5F7B"/>
    <w:rsid w:val="005E26AE"/>
    <w:rsid w:val="005F7472"/>
    <w:rsid w:val="00615FDC"/>
    <w:rsid w:val="006238F2"/>
    <w:rsid w:val="00623EF9"/>
    <w:rsid w:val="00627B77"/>
    <w:rsid w:val="006365BC"/>
    <w:rsid w:val="006365DC"/>
    <w:rsid w:val="006477F0"/>
    <w:rsid w:val="00672A27"/>
    <w:rsid w:val="006746F9"/>
    <w:rsid w:val="00681C91"/>
    <w:rsid w:val="00684E20"/>
    <w:rsid w:val="006853E8"/>
    <w:rsid w:val="00694D48"/>
    <w:rsid w:val="006B3923"/>
    <w:rsid w:val="006E0B8F"/>
    <w:rsid w:val="006F33EF"/>
    <w:rsid w:val="006F3F64"/>
    <w:rsid w:val="006F52E2"/>
    <w:rsid w:val="00705806"/>
    <w:rsid w:val="00710421"/>
    <w:rsid w:val="0071052C"/>
    <w:rsid w:val="00711822"/>
    <w:rsid w:val="00723B75"/>
    <w:rsid w:val="007243CD"/>
    <w:rsid w:val="0072644C"/>
    <w:rsid w:val="007271B9"/>
    <w:rsid w:val="00750B11"/>
    <w:rsid w:val="00757EA8"/>
    <w:rsid w:val="00762B17"/>
    <w:rsid w:val="007A3EA5"/>
    <w:rsid w:val="007B6DD5"/>
    <w:rsid w:val="007E7DCA"/>
    <w:rsid w:val="007F790B"/>
    <w:rsid w:val="00803618"/>
    <w:rsid w:val="008159BD"/>
    <w:rsid w:val="00816291"/>
    <w:rsid w:val="00820F45"/>
    <w:rsid w:val="008324A7"/>
    <w:rsid w:val="0084667F"/>
    <w:rsid w:val="00846984"/>
    <w:rsid w:val="00877F70"/>
    <w:rsid w:val="00883B2C"/>
    <w:rsid w:val="00886C9D"/>
    <w:rsid w:val="008A0176"/>
    <w:rsid w:val="008C5DF6"/>
    <w:rsid w:val="008C771D"/>
    <w:rsid w:val="008C7AA9"/>
    <w:rsid w:val="008D557A"/>
    <w:rsid w:val="008D5A80"/>
    <w:rsid w:val="008E3BA8"/>
    <w:rsid w:val="009022BA"/>
    <w:rsid w:val="00911B7B"/>
    <w:rsid w:val="00940381"/>
    <w:rsid w:val="009674F1"/>
    <w:rsid w:val="00973686"/>
    <w:rsid w:val="00977E30"/>
    <w:rsid w:val="009855F6"/>
    <w:rsid w:val="0099606A"/>
    <w:rsid w:val="009A384D"/>
    <w:rsid w:val="009A61F1"/>
    <w:rsid w:val="009B0A3D"/>
    <w:rsid w:val="009B77EC"/>
    <w:rsid w:val="009D0E26"/>
    <w:rsid w:val="009D21E6"/>
    <w:rsid w:val="009F464A"/>
    <w:rsid w:val="00A02820"/>
    <w:rsid w:val="00A20651"/>
    <w:rsid w:val="00A376F6"/>
    <w:rsid w:val="00A619CE"/>
    <w:rsid w:val="00A94154"/>
    <w:rsid w:val="00A94A1B"/>
    <w:rsid w:val="00A97A0B"/>
    <w:rsid w:val="00AB1D2D"/>
    <w:rsid w:val="00AC3AC0"/>
    <w:rsid w:val="00AC42C2"/>
    <w:rsid w:val="00AE2C4B"/>
    <w:rsid w:val="00AE7577"/>
    <w:rsid w:val="00AF4072"/>
    <w:rsid w:val="00AF4E18"/>
    <w:rsid w:val="00B004EC"/>
    <w:rsid w:val="00B01795"/>
    <w:rsid w:val="00B1484B"/>
    <w:rsid w:val="00B52F1F"/>
    <w:rsid w:val="00B56FFA"/>
    <w:rsid w:val="00B61D92"/>
    <w:rsid w:val="00B6260B"/>
    <w:rsid w:val="00B64BD1"/>
    <w:rsid w:val="00B80989"/>
    <w:rsid w:val="00B81431"/>
    <w:rsid w:val="00B83450"/>
    <w:rsid w:val="00BA0F26"/>
    <w:rsid w:val="00BA7DFD"/>
    <w:rsid w:val="00BB2633"/>
    <w:rsid w:val="00BE0682"/>
    <w:rsid w:val="00C02E99"/>
    <w:rsid w:val="00C12A43"/>
    <w:rsid w:val="00C13BA3"/>
    <w:rsid w:val="00C15CDA"/>
    <w:rsid w:val="00C21FC1"/>
    <w:rsid w:val="00C36B90"/>
    <w:rsid w:val="00C46B41"/>
    <w:rsid w:val="00C60DA4"/>
    <w:rsid w:val="00C73245"/>
    <w:rsid w:val="00C735D7"/>
    <w:rsid w:val="00C81592"/>
    <w:rsid w:val="00C9128D"/>
    <w:rsid w:val="00C916D7"/>
    <w:rsid w:val="00C928AF"/>
    <w:rsid w:val="00C94D8C"/>
    <w:rsid w:val="00C97C09"/>
    <w:rsid w:val="00CD2DD2"/>
    <w:rsid w:val="00CD3120"/>
    <w:rsid w:val="00CD460C"/>
    <w:rsid w:val="00CD48F8"/>
    <w:rsid w:val="00CD5509"/>
    <w:rsid w:val="00CE3752"/>
    <w:rsid w:val="00CE3D1F"/>
    <w:rsid w:val="00CE7472"/>
    <w:rsid w:val="00CF1E2A"/>
    <w:rsid w:val="00CF2AA8"/>
    <w:rsid w:val="00D02FB1"/>
    <w:rsid w:val="00D04D6D"/>
    <w:rsid w:val="00D1244A"/>
    <w:rsid w:val="00D17ECA"/>
    <w:rsid w:val="00D219C4"/>
    <w:rsid w:val="00D35A4A"/>
    <w:rsid w:val="00D41BDF"/>
    <w:rsid w:val="00D621A3"/>
    <w:rsid w:val="00D66E18"/>
    <w:rsid w:val="00D767BE"/>
    <w:rsid w:val="00D7766D"/>
    <w:rsid w:val="00D807AE"/>
    <w:rsid w:val="00D8109E"/>
    <w:rsid w:val="00D83DC1"/>
    <w:rsid w:val="00D84835"/>
    <w:rsid w:val="00D857A9"/>
    <w:rsid w:val="00DD0D53"/>
    <w:rsid w:val="00E043F2"/>
    <w:rsid w:val="00E06856"/>
    <w:rsid w:val="00E27C53"/>
    <w:rsid w:val="00E34F2B"/>
    <w:rsid w:val="00E40435"/>
    <w:rsid w:val="00E468D3"/>
    <w:rsid w:val="00E54C26"/>
    <w:rsid w:val="00E67727"/>
    <w:rsid w:val="00E80F7C"/>
    <w:rsid w:val="00EA38DB"/>
    <w:rsid w:val="00EB25A2"/>
    <w:rsid w:val="00EB338E"/>
    <w:rsid w:val="00ED5A8C"/>
    <w:rsid w:val="00ED7EB5"/>
    <w:rsid w:val="00EE008A"/>
    <w:rsid w:val="00EE48E1"/>
    <w:rsid w:val="00EE5EAD"/>
    <w:rsid w:val="00EF2856"/>
    <w:rsid w:val="00EF2CDC"/>
    <w:rsid w:val="00EF3F10"/>
    <w:rsid w:val="00EF6941"/>
    <w:rsid w:val="00EF6E4B"/>
    <w:rsid w:val="00F071FB"/>
    <w:rsid w:val="00F26CB2"/>
    <w:rsid w:val="00F312F0"/>
    <w:rsid w:val="00F34E78"/>
    <w:rsid w:val="00F369D5"/>
    <w:rsid w:val="00F43BE9"/>
    <w:rsid w:val="00F62539"/>
    <w:rsid w:val="00F801AB"/>
    <w:rsid w:val="00F82D45"/>
    <w:rsid w:val="00F90739"/>
    <w:rsid w:val="00F91ED9"/>
    <w:rsid w:val="00FA06CC"/>
    <w:rsid w:val="00FA0B7F"/>
    <w:rsid w:val="00FA2E8E"/>
    <w:rsid w:val="00FB6CF2"/>
    <w:rsid w:val="00FC1273"/>
    <w:rsid w:val="00FE78B4"/>
    <w:rsid w:val="00FF0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FF8454-A17A-49F6-B732-0BDB1B35B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B6CF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FB6CF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F62539"/>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4FA0"/>
    <w:pPr>
      <w:ind w:left="720"/>
      <w:contextualSpacing/>
    </w:pPr>
  </w:style>
  <w:style w:type="paragraph" w:styleId="a4">
    <w:name w:val="footnote text"/>
    <w:basedOn w:val="a"/>
    <w:link w:val="a5"/>
    <w:uiPriority w:val="99"/>
    <w:unhideWhenUsed/>
    <w:rsid w:val="00C02E99"/>
    <w:pPr>
      <w:spacing w:after="0" w:line="240" w:lineRule="auto"/>
    </w:pPr>
    <w:rPr>
      <w:sz w:val="20"/>
      <w:szCs w:val="20"/>
    </w:rPr>
  </w:style>
  <w:style w:type="character" w:customStyle="1" w:styleId="a5">
    <w:name w:val="Текст сноски Знак"/>
    <w:basedOn w:val="a0"/>
    <w:link w:val="a4"/>
    <w:uiPriority w:val="99"/>
    <w:rsid w:val="00C02E99"/>
    <w:rPr>
      <w:sz w:val="20"/>
      <w:szCs w:val="20"/>
    </w:rPr>
  </w:style>
  <w:style w:type="character" w:styleId="a6">
    <w:name w:val="footnote reference"/>
    <w:basedOn w:val="a0"/>
    <w:uiPriority w:val="99"/>
    <w:semiHidden/>
    <w:unhideWhenUsed/>
    <w:rsid w:val="00C02E99"/>
    <w:rPr>
      <w:vertAlign w:val="superscript"/>
    </w:rPr>
  </w:style>
  <w:style w:type="character" w:styleId="a7">
    <w:name w:val="Emphasis"/>
    <w:basedOn w:val="a0"/>
    <w:uiPriority w:val="20"/>
    <w:qFormat/>
    <w:rsid w:val="00C02E99"/>
    <w:rPr>
      <w:i/>
      <w:iCs/>
    </w:rPr>
  </w:style>
  <w:style w:type="character" w:customStyle="1" w:styleId="10">
    <w:name w:val="Заголовок 1 Знак"/>
    <w:basedOn w:val="a0"/>
    <w:link w:val="1"/>
    <w:uiPriority w:val="9"/>
    <w:rsid w:val="00FB6CF2"/>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FB6CF2"/>
    <w:rPr>
      <w:rFonts w:asciiTheme="majorHAnsi" w:eastAsiaTheme="majorEastAsia" w:hAnsiTheme="majorHAnsi" w:cstheme="majorBidi"/>
      <w:b/>
      <w:bCs/>
      <w:color w:val="5B9BD5" w:themeColor="accent1"/>
      <w:sz w:val="26"/>
      <w:szCs w:val="26"/>
    </w:rPr>
  </w:style>
  <w:style w:type="paragraph" w:styleId="a8">
    <w:name w:val="header"/>
    <w:basedOn w:val="a"/>
    <w:link w:val="a9"/>
    <w:uiPriority w:val="99"/>
    <w:unhideWhenUsed/>
    <w:rsid w:val="009855F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855F6"/>
  </w:style>
  <w:style w:type="paragraph" w:styleId="aa">
    <w:name w:val="footer"/>
    <w:basedOn w:val="a"/>
    <w:link w:val="ab"/>
    <w:uiPriority w:val="99"/>
    <w:unhideWhenUsed/>
    <w:rsid w:val="009855F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855F6"/>
  </w:style>
  <w:style w:type="character" w:customStyle="1" w:styleId="30">
    <w:name w:val="Заголовок 3 Знак"/>
    <w:basedOn w:val="a0"/>
    <w:link w:val="3"/>
    <w:uiPriority w:val="9"/>
    <w:semiHidden/>
    <w:rsid w:val="00F62539"/>
    <w:rPr>
      <w:rFonts w:asciiTheme="majorHAnsi" w:eastAsiaTheme="majorEastAsia" w:hAnsiTheme="majorHAnsi" w:cstheme="majorBidi"/>
      <w:b/>
      <w:bCs/>
      <w:color w:val="5B9BD5" w:themeColor="accent1"/>
    </w:rPr>
  </w:style>
  <w:style w:type="character" w:styleId="ac">
    <w:name w:val="Hyperlink"/>
    <w:basedOn w:val="a0"/>
    <w:uiPriority w:val="99"/>
    <w:unhideWhenUsed/>
    <w:rsid w:val="008C771D"/>
    <w:rPr>
      <w:color w:val="0000FF"/>
      <w:u w:val="single"/>
    </w:rPr>
  </w:style>
  <w:style w:type="paragraph" w:styleId="ad">
    <w:name w:val="TOC Heading"/>
    <w:basedOn w:val="1"/>
    <w:next w:val="a"/>
    <w:uiPriority w:val="39"/>
    <w:unhideWhenUsed/>
    <w:qFormat/>
    <w:rsid w:val="00D8109E"/>
    <w:pPr>
      <w:spacing w:line="276" w:lineRule="auto"/>
      <w:outlineLvl w:val="9"/>
    </w:pPr>
    <w:rPr>
      <w:lang w:eastAsia="ru-RU"/>
    </w:rPr>
  </w:style>
  <w:style w:type="paragraph" w:styleId="11">
    <w:name w:val="toc 1"/>
    <w:basedOn w:val="a"/>
    <w:next w:val="a"/>
    <w:autoRedefine/>
    <w:uiPriority w:val="39"/>
    <w:unhideWhenUsed/>
    <w:rsid w:val="00D8109E"/>
    <w:pPr>
      <w:spacing w:after="100"/>
    </w:pPr>
  </w:style>
  <w:style w:type="paragraph" w:styleId="21">
    <w:name w:val="toc 2"/>
    <w:basedOn w:val="a"/>
    <w:next w:val="a"/>
    <w:autoRedefine/>
    <w:uiPriority w:val="39"/>
    <w:unhideWhenUsed/>
    <w:rsid w:val="00D8109E"/>
    <w:pPr>
      <w:spacing w:after="100"/>
      <w:ind w:left="220"/>
    </w:pPr>
  </w:style>
  <w:style w:type="paragraph" w:styleId="ae">
    <w:name w:val="Balloon Text"/>
    <w:basedOn w:val="a"/>
    <w:link w:val="af"/>
    <w:uiPriority w:val="99"/>
    <w:semiHidden/>
    <w:unhideWhenUsed/>
    <w:rsid w:val="00D8109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810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020037">
      <w:bodyDiv w:val="1"/>
      <w:marLeft w:val="0"/>
      <w:marRight w:val="0"/>
      <w:marTop w:val="0"/>
      <w:marBottom w:val="0"/>
      <w:divBdr>
        <w:top w:val="none" w:sz="0" w:space="0" w:color="auto"/>
        <w:left w:val="none" w:sz="0" w:space="0" w:color="auto"/>
        <w:bottom w:val="none" w:sz="0" w:space="0" w:color="auto"/>
        <w:right w:val="none" w:sz="0" w:space="0" w:color="auto"/>
      </w:divBdr>
    </w:div>
    <w:div w:id="977034171">
      <w:bodyDiv w:val="1"/>
      <w:marLeft w:val="0"/>
      <w:marRight w:val="0"/>
      <w:marTop w:val="0"/>
      <w:marBottom w:val="0"/>
      <w:divBdr>
        <w:top w:val="none" w:sz="0" w:space="0" w:color="auto"/>
        <w:left w:val="none" w:sz="0" w:space="0" w:color="auto"/>
        <w:bottom w:val="none" w:sz="0" w:space="0" w:color="auto"/>
        <w:right w:val="none" w:sz="0" w:space="0" w:color="auto"/>
      </w:divBdr>
    </w:div>
    <w:div w:id="1866358492">
      <w:bodyDiv w:val="1"/>
      <w:marLeft w:val="0"/>
      <w:marRight w:val="0"/>
      <w:marTop w:val="0"/>
      <w:marBottom w:val="0"/>
      <w:divBdr>
        <w:top w:val="none" w:sz="0" w:space="0" w:color="auto"/>
        <w:left w:val="none" w:sz="0" w:space="0" w:color="auto"/>
        <w:bottom w:val="none" w:sz="0" w:space="0" w:color="auto"/>
        <w:right w:val="none" w:sz="0" w:space="0" w:color="auto"/>
      </w:divBdr>
    </w:div>
    <w:div w:id="187619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lk.sela.org/attach/258/EDOCS/SRed/2013/01/T023600004832-0-Santiago_Declaration_-_CELAC-UE_-_Chile_26-01-2013.pdf" TargetMode="External"/><Relationship Id="rId13" Type="http://schemas.openxmlformats.org/officeDocument/2006/relationships/hyperlink" Target="http://www.portalalba.org/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unidadandin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cosur.i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ela.org/celac/" TargetMode="External"/><Relationship Id="rId4" Type="http://schemas.openxmlformats.org/officeDocument/2006/relationships/settings" Target="settings.xml"/><Relationship Id="rId9" Type="http://schemas.openxmlformats.org/officeDocument/2006/relationships/hyperlink" Target="http://www.un.org" TargetMode="External"/><Relationship Id="rId14" Type="http://schemas.openxmlformats.org/officeDocument/2006/relationships/hyperlink" Target="http://www.cepal.org/publicaciones/xml/2/37952/Crisis_internacional_coorperacion_regional_serie_93.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unasursg.org/images/descargas/ESTATUTOS%20CONSEJOS%20MINISTERIALES%20SECTORIALES/ESTATUTO%20CONSEJO%20DE%20ECONOMIA%20Y%20FINANZAS.pdf" TargetMode="External"/><Relationship Id="rId13" Type="http://schemas.openxmlformats.org/officeDocument/2006/relationships/hyperlink" Target="http://dc.clicrbs.com.br/sc/noticias/noticia/2008/02/brasil-nao-reconhece-kosovo-sem-acordo-com-servia-1774669.html" TargetMode="External"/><Relationship Id="rId3" Type="http://schemas.openxmlformats.org/officeDocument/2006/relationships/hyperlink" Target="http://archivo.cepal.org/pdfs/cdPrebisch/002.pdf" TargetMode="External"/><Relationship Id="rId7" Type="http://schemas.openxmlformats.org/officeDocument/2006/relationships/hyperlink" Target="http://www.unasursg.org/images/descargas/DOCUMENTOS%20CONSTITUTIVOS%20DE%20UNASUR/Protocolo-Adicional-al-Tratado-Constitutivo-de-UNASUR-sobre-Compromiso-con-la-Democracia-opt.pdf" TargetMode="External"/><Relationship Id="rId12" Type="http://schemas.openxmlformats.org/officeDocument/2006/relationships/hyperlink" Target="https://documents-dds-ny.un.org/doc/UNDOC/GEN/N99/087/65/PDF/N9908765.pdf?OpenElement" TargetMode="External"/><Relationship Id="rId2" Type="http://schemas.openxmlformats.org/officeDocument/2006/relationships/hyperlink" Target="http://latinamericagoesglobal.org/2017/01/6192/" TargetMode="External"/><Relationship Id="rId16" Type="http://schemas.openxmlformats.org/officeDocument/2006/relationships/hyperlink" Target="https://documents-dds-ny.un.org/doc/UNDOC/GEN/N14/273/46/PDF/N1427346.pdf?OpenElement" TargetMode="External"/><Relationship Id="rId1" Type="http://schemas.openxmlformats.org/officeDocument/2006/relationships/hyperlink" Target="http://inosmi.ru/economic/20160809/237475953.html" TargetMode="External"/><Relationship Id="rId6" Type="http://schemas.openxmlformats.org/officeDocument/2006/relationships/hyperlink" Target="http://www.unasursg.org/images/descargas/DOCUMENTOS%20CONSTITUTIVOS%20DE%20UNASUR/Tratado-UNASUR-solo.pdf" TargetMode="External"/><Relationship Id="rId11" Type="http://schemas.openxmlformats.org/officeDocument/2006/relationships/hyperlink" Target="http://repository.un.org/bitstream/handle/11176/178575/A_52_347-RU.pdf?sequence=5&amp;isAllowed=y" TargetMode="External"/><Relationship Id="rId5" Type="http://schemas.openxmlformats.org/officeDocument/2006/relationships/hyperlink" Target="http://www.unasursg.org/images/descargas/DOCUMENTOS%20CONSTITUTIVOS%20DE%20UNASUR/Tratado-UNASUR-solo.pdf" TargetMode="External"/><Relationship Id="rId15" Type="http://schemas.openxmlformats.org/officeDocument/2006/relationships/hyperlink" Target="https://ria.ru/world/20080221/99828368.html" TargetMode="External"/><Relationship Id="rId10" Type="http://schemas.openxmlformats.org/officeDocument/2006/relationships/hyperlink" Target="https://vz.ru/economy/2009/10/17/338907.html" TargetMode="External"/><Relationship Id="rId4" Type="http://schemas.openxmlformats.org/officeDocument/2006/relationships/hyperlink" Target="https://vimeo.com/218248141" TargetMode="External"/><Relationship Id="rId9" Type="http://schemas.openxmlformats.org/officeDocument/2006/relationships/hyperlink" Target="http://izvestia.ru/news/464608" TargetMode="External"/><Relationship Id="rId14" Type="http://schemas.openxmlformats.org/officeDocument/2006/relationships/hyperlink" Target="http://web.archive.org/web/20080226071847/http://www.sre.gob.mx/csocial/contenido/comunicados/2008/feb/cp_03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DAC73-5FBB-45F3-8D91-49E9FD208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69</Pages>
  <Words>17485</Words>
  <Characters>126943</Characters>
  <Application>Microsoft Office Word</Application>
  <DocSecurity>0</DocSecurity>
  <Lines>2395</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Рыба</dc:creator>
  <cp:lastModifiedBy>Даниил</cp:lastModifiedBy>
  <cp:revision>4</cp:revision>
  <dcterms:created xsi:type="dcterms:W3CDTF">2019-06-03T20:51:00Z</dcterms:created>
  <dcterms:modified xsi:type="dcterms:W3CDTF">2019-06-03T21:03:00Z</dcterms:modified>
</cp:coreProperties>
</file>