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97" w:rsidRPr="00A31797" w:rsidRDefault="00A31797" w:rsidP="00A31797">
      <w:pPr>
        <w:jc w:val="center"/>
        <w:rPr>
          <w:rFonts w:ascii="Times New Roman" w:hAnsi="Times New Roman" w:cs="Times New Roman"/>
          <w:spacing w:val="2"/>
          <w:sz w:val="28"/>
          <w:szCs w:val="28"/>
        </w:rPr>
      </w:pPr>
      <w:r w:rsidRPr="00A31797">
        <w:rPr>
          <w:rFonts w:ascii="Times New Roman" w:hAnsi="Times New Roman" w:cs="Times New Roman"/>
          <w:spacing w:val="2"/>
          <w:sz w:val="28"/>
          <w:szCs w:val="28"/>
        </w:rPr>
        <w:t>Санкт-Петербургский государственный университет</w:t>
      </w:r>
    </w:p>
    <w:p w:rsidR="00A31797" w:rsidRPr="00A31797" w:rsidRDefault="00A31797" w:rsidP="00A31797">
      <w:pPr>
        <w:rPr>
          <w:rFonts w:ascii="Times New Roman" w:hAnsi="Times New Roman" w:cs="Times New Roman"/>
          <w:sz w:val="28"/>
          <w:szCs w:val="28"/>
        </w:rPr>
      </w:pPr>
    </w:p>
    <w:p w:rsidR="00A31797" w:rsidRPr="009020DC" w:rsidRDefault="00A31797" w:rsidP="00A31797">
      <w:pPr>
        <w:jc w:val="center"/>
        <w:rPr>
          <w:rFonts w:ascii="Times New Roman" w:hAnsi="Times New Roman" w:cs="Times New Roman"/>
          <w:b/>
          <w:bCs/>
          <w:i/>
          <w:iCs/>
          <w:position w:val="-1"/>
          <w:sz w:val="28"/>
          <w:szCs w:val="28"/>
        </w:rPr>
      </w:pPr>
    </w:p>
    <w:p w:rsidR="00A31797" w:rsidRPr="00A31797" w:rsidRDefault="00A31797" w:rsidP="00A31797">
      <w:pPr>
        <w:jc w:val="center"/>
        <w:rPr>
          <w:rFonts w:ascii="Times New Roman" w:hAnsi="Times New Roman" w:cs="Times New Roman"/>
          <w:i/>
          <w:iCs/>
          <w:sz w:val="28"/>
          <w:szCs w:val="28"/>
        </w:rPr>
      </w:pPr>
      <w:r>
        <w:rPr>
          <w:rFonts w:ascii="Times New Roman" w:hAnsi="Times New Roman" w:cs="Times New Roman"/>
          <w:b/>
          <w:bCs/>
          <w:i/>
          <w:iCs/>
          <w:position w:val="-1"/>
          <w:sz w:val="28"/>
          <w:szCs w:val="28"/>
        </w:rPr>
        <w:t>Уманский Михаил Дмитриевич</w:t>
      </w:r>
    </w:p>
    <w:p w:rsidR="00A31797" w:rsidRPr="00A31797" w:rsidRDefault="00A31797" w:rsidP="002E49B6">
      <w:pPr>
        <w:jc w:val="center"/>
        <w:rPr>
          <w:rFonts w:ascii="Times New Roman" w:hAnsi="Times New Roman" w:cs="Times New Roman"/>
          <w:b/>
          <w:bCs/>
          <w:sz w:val="28"/>
          <w:szCs w:val="28"/>
        </w:rPr>
      </w:pPr>
      <w:r w:rsidRPr="00A31797">
        <w:rPr>
          <w:rFonts w:ascii="Times New Roman" w:hAnsi="Times New Roman" w:cs="Times New Roman"/>
          <w:b/>
          <w:bCs/>
          <w:sz w:val="28"/>
          <w:szCs w:val="28"/>
        </w:rPr>
        <w:t>Выпускная квалификационная работа</w:t>
      </w:r>
    </w:p>
    <w:p w:rsidR="00A31797" w:rsidRDefault="00A31797" w:rsidP="00A31797">
      <w:pPr>
        <w:jc w:val="center"/>
        <w:rPr>
          <w:rFonts w:ascii="Times New Roman" w:hAnsi="Times New Roman" w:cs="Times New Roman"/>
          <w:b/>
          <w:bCs/>
          <w:i/>
          <w:iCs/>
          <w:sz w:val="28"/>
          <w:szCs w:val="28"/>
        </w:rPr>
      </w:pPr>
      <w:r w:rsidRPr="00A31797">
        <w:rPr>
          <w:rFonts w:ascii="Times New Roman" w:hAnsi="Times New Roman" w:cs="Times New Roman"/>
          <w:b/>
          <w:bCs/>
          <w:i/>
          <w:iCs/>
          <w:sz w:val="28"/>
          <w:szCs w:val="28"/>
        </w:rPr>
        <w:t>Роль ФРГ в обеспечении энергетической безопасности в Европейском союзе</w:t>
      </w:r>
    </w:p>
    <w:p w:rsidR="002E49B6" w:rsidRPr="00A31797" w:rsidRDefault="002E49B6" w:rsidP="00A31797">
      <w:pPr>
        <w:jc w:val="center"/>
        <w:rPr>
          <w:rFonts w:ascii="Times New Roman" w:hAnsi="Times New Roman" w:cs="Times New Roman"/>
          <w:sz w:val="28"/>
          <w:szCs w:val="28"/>
        </w:rPr>
      </w:pPr>
    </w:p>
    <w:p w:rsidR="00A31797" w:rsidRPr="00A31797" w:rsidRDefault="00A31797" w:rsidP="00A31797">
      <w:pPr>
        <w:jc w:val="center"/>
        <w:rPr>
          <w:rFonts w:ascii="Times New Roman" w:hAnsi="Times New Roman" w:cs="Times New Roman"/>
          <w:spacing w:val="-1"/>
          <w:sz w:val="28"/>
          <w:szCs w:val="28"/>
        </w:rPr>
      </w:pPr>
      <w:r w:rsidRPr="00A31797">
        <w:rPr>
          <w:rFonts w:ascii="Times New Roman" w:hAnsi="Times New Roman" w:cs="Times New Roman"/>
          <w:spacing w:val="-1"/>
          <w:sz w:val="28"/>
          <w:szCs w:val="28"/>
        </w:rPr>
        <w:t>Уровень образования: магистратура</w:t>
      </w:r>
    </w:p>
    <w:p w:rsidR="00A31797" w:rsidRPr="00A31797" w:rsidRDefault="00A31797" w:rsidP="00A31797">
      <w:pPr>
        <w:jc w:val="center"/>
        <w:rPr>
          <w:rFonts w:ascii="Times New Roman" w:hAnsi="Times New Roman" w:cs="Times New Roman"/>
          <w:spacing w:val="-1"/>
          <w:sz w:val="28"/>
          <w:szCs w:val="28"/>
        </w:rPr>
      </w:pPr>
      <w:r w:rsidRPr="00A31797">
        <w:rPr>
          <w:rFonts w:ascii="Times New Roman" w:hAnsi="Times New Roman" w:cs="Times New Roman"/>
          <w:spacing w:val="-1"/>
          <w:sz w:val="28"/>
          <w:szCs w:val="28"/>
        </w:rPr>
        <w:t xml:space="preserve">Направление </w:t>
      </w:r>
      <w:r w:rsidR="0046483C">
        <w:rPr>
          <w:rFonts w:ascii="Times New Roman" w:hAnsi="Times New Roman" w:cs="Times New Roman"/>
          <w:spacing w:val="-1"/>
          <w:sz w:val="28"/>
          <w:szCs w:val="28"/>
        </w:rPr>
        <w:t>41.04.05 «</w:t>
      </w:r>
      <w:r w:rsidR="002E49B6">
        <w:rPr>
          <w:rFonts w:ascii="Times New Roman" w:hAnsi="Times New Roman" w:cs="Times New Roman"/>
          <w:spacing w:val="-1"/>
          <w:sz w:val="28"/>
          <w:szCs w:val="28"/>
        </w:rPr>
        <w:t>Международные отношения</w:t>
      </w:r>
      <w:r w:rsidRPr="00A31797">
        <w:rPr>
          <w:rFonts w:ascii="Times New Roman" w:hAnsi="Times New Roman" w:cs="Times New Roman"/>
          <w:spacing w:val="-1"/>
          <w:sz w:val="28"/>
          <w:szCs w:val="28"/>
        </w:rPr>
        <w:t>»</w:t>
      </w:r>
    </w:p>
    <w:p w:rsidR="00A31797" w:rsidRPr="00A31797" w:rsidRDefault="00A31797" w:rsidP="00A31797">
      <w:pPr>
        <w:jc w:val="center"/>
        <w:rPr>
          <w:rFonts w:ascii="Times New Roman" w:hAnsi="Times New Roman" w:cs="Times New Roman"/>
          <w:spacing w:val="-1"/>
          <w:sz w:val="28"/>
          <w:szCs w:val="28"/>
        </w:rPr>
      </w:pPr>
      <w:r w:rsidRPr="00A31797">
        <w:rPr>
          <w:rFonts w:ascii="Times New Roman" w:hAnsi="Times New Roman" w:cs="Times New Roman"/>
          <w:spacing w:val="-1"/>
          <w:sz w:val="28"/>
          <w:szCs w:val="28"/>
        </w:rPr>
        <w:t>Основная образовательная программа ВМ.</w:t>
      </w:r>
      <w:r w:rsidR="002E49B6">
        <w:rPr>
          <w:rFonts w:ascii="Times New Roman" w:hAnsi="Times New Roman" w:cs="Times New Roman"/>
          <w:spacing w:val="-1"/>
          <w:sz w:val="28"/>
          <w:szCs w:val="28"/>
        </w:rPr>
        <w:t>5558</w:t>
      </w:r>
      <w:r w:rsidRPr="00A31797">
        <w:rPr>
          <w:rFonts w:ascii="Times New Roman" w:hAnsi="Times New Roman" w:cs="Times New Roman"/>
          <w:spacing w:val="-1"/>
          <w:sz w:val="28"/>
          <w:szCs w:val="28"/>
        </w:rPr>
        <w:t xml:space="preserve"> «</w:t>
      </w:r>
      <w:r w:rsidR="002E49B6">
        <w:rPr>
          <w:rFonts w:ascii="Times New Roman" w:hAnsi="Times New Roman" w:cs="Times New Roman"/>
          <w:spacing w:val="-1"/>
          <w:sz w:val="28"/>
          <w:szCs w:val="28"/>
        </w:rPr>
        <w:t>Европейские исследования</w:t>
      </w:r>
      <w:r w:rsidRPr="00A31797">
        <w:rPr>
          <w:rFonts w:ascii="Times New Roman" w:hAnsi="Times New Roman" w:cs="Times New Roman"/>
          <w:spacing w:val="-1"/>
          <w:sz w:val="28"/>
          <w:szCs w:val="28"/>
        </w:rPr>
        <w:t>»</w:t>
      </w:r>
    </w:p>
    <w:p w:rsidR="00A31797" w:rsidRPr="0046483C" w:rsidRDefault="00A31797" w:rsidP="00A31797">
      <w:pPr>
        <w:rPr>
          <w:rFonts w:ascii="Times New Roman" w:hAnsi="Times New Roman" w:cs="Times New Roman"/>
          <w:sz w:val="28"/>
          <w:szCs w:val="28"/>
        </w:rPr>
      </w:pPr>
    </w:p>
    <w:p w:rsidR="00E5319D" w:rsidRDefault="00A31797" w:rsidP="00A31797">
      <w:pPr>
        <w:ind w:left="5954"/>
        <w:rPr>
          <w:rFonts w:ascii="Times New Roman" w:hAnsi="Times New Roman" w:cs="Times New Roman"/>
          <w:sz w:val="28"/>
          <w:szCs w:val="28"/>
        </w:rPr>
      </w:pPr>
      <w:r w:rsidRPr="00A31797">
        <w:rPr>
          <w:rFonts w:ascii="Times New Roman" w:hAnsi="Times New Roman" w:cs="Times New Roman"/>
          <w:sz w:val="28"/>
          <w:szCs w:val="28"/>
        </w:rPr>
        <w:t>Н</w:t>
      </w:r>
      <w:r w:rsidRPr="00A31797">
        <w:rPr>
          <w:rFonts w:ascii="Times New Roman" w:hAnsi="Times New Roman" w:cs="Times New Roman"/>
          <w:spacing w:val="4"/>
          <w:sz w:val="28"/>
          <w:szCs w:val="28"/>
        </w:rPr>
        <w:t>а</w:t>
      </w:r>
      <w:r w:rsidRPr="00A31797">
        <w:rPr>
          <w:rFonts w:ascii="Times New Roman" w:hAnsi="Times New Roman" w:cs="Times New Roman"/>
          <w:spacing w:val="-9"/>
          <w:sz w:val="28"/>
          <w:szCs w:val="28"/>
        </w:rPr>
        <w:t>у</w:t>
      </w:r>
      <w:r w:rsidRPr="00A31797">
        <w:rPr>
          <w:rFonts w:ascii="Times New Roman" w:hAnsi="Times New Roman" w:cs="Times New Roman"/>
          <w:sz w:val="28"/>
          <w:szCs w:val="28"/>
        </w:rPr>
        <w:t>ч</w:t>
      </w:r>
      <w:r w:rsidRPr="00A31797">
        <w:rPr>
          <w:rFonts w:ascii="Times New Roman" w:hAnsi="Times New Roman" w:cs="Times New Roman"/>
          <w:spacing w:val="1"/>
          <w:sz w:val="28"/>
          <w:szCs w:val="28"/>
        </w:rPr>
        <w:t>н</w:t>
      </w:r>
      <w:r w:rsidRPr="00A31797">
        <w:rPr>
          <w:rFonts w:ascii="Times New Roman" w:hAnsi="Times New Roman" w:cs="Times New Roman"/>
          <w:spacing w:val="2"/>
          <w:sz w:val="28"/>
          <w:szCs w:val="28"/>
        </w:rPr>
        <w:t>ы</w:t>
      </w:r>
      <w:r w:rsidRPr="00A31797">
        <w:rPr>
          <w:rFonts w:ascii="Times New Roman" w:hAnsi="Times New Roman" w:cs="Times New Roman"/>
          <w:sz w:val="28"/>
          <w:szCs w:val="28"/>
        </w:rPr>
        <w:t>й</w:t>
      </w:r>
      <w:r w:rsidRPr="00A31797">
        <w:rPr>
          <w:rFonts w:ascii="Times New Roman" w:hAnsi="Times New Roman" w:cs="Times New Roman"/>
          <w:spacing w:val="-5"/>
          <w:sz w:val="28"/>
          <w:szCs w:val="28"/>
        </w:rPr>
        <w:t xml:space="preserve"> </w:t>
      </w:r>
      <w:r w:rsidRPr="00A31797">
        <w:rPr>
          <w:rFonts w:ascii="Times New Roman" w:hAnsi="Times New Roman" w:cs="Times New Roman"/>
          <w:spacing w:val="5"/>
          <w:sz w:val="28"/>
          <w:szCs w:val="28"/>
        </w:rPr>
        <w:t>р</w:t>
      </w:r>
      <w:r w:rsidRPr="00A31797">
        <w:rPr>
          <w:rFonts w:ascii="Times New Roman" w:hAnsi="Times New Roman" w:cs="Times New Roman"/>
          <w:spacing w:val="-9"/>
          <w:sz w:val="28"/>
          <w:szCs w:val="28"/>
        </w:rPr>
        <w:t>у</w:t>
      </w:r>
      <w:r w:rsidRPr="00A31797">
        <w:rPr>
          <w:rFonts w:ascii="Times New Roman" w:hAnsi="Times New Roman" w:cs="Times New Roman"/>
          <w:spacing w:val="-1"/>
          <w:sz w:val="28"/>
          <w:szCs w:val="28"/>
        </w:rPr>
        <w:t>к</w:t>
      </w:r>
      <w:r w:rsidRPr="00A31797">
        <w:rPr>
          <w:rFonts w:ascii="Times New Roman" w:hAnsi="Times New Roman" w:cs="Times New Roman"/>
          <w:spacing w:val="5"/>
          <w:sz w:val="28"/>
          <w:szCs w:val="28"/>
        </w:rPr>
        <w:t>о</w:t>
      </w:r>
      <w:r w:rsidRPr="00A31797">
        <w:rPr>
          <w:rFonts w:ascii="Times New Roman" w:hAnsi="Times New Roman" w:cs="Times New Roman"/>
          <w:spacing w:val="2"/>
          <w:sz w:val="28"/>
          <w:szCs w:val="28"/>
        </w:rPr>
        <w:t>в</w:t>
      </w:r>
      <w:r w:rsidRPr="00A31797">
        <w:rPr>
          <w:rFonts w:ascii="Times New Roman" w:hAnsi="Times New Roman" w:cs="Times New Roman"/>
          <w:spacing w:val="5"/>
          <w:sz w:val="28"/>
          <w:szCs w:val="28"/>
        </w:rPr>
        <w:t>о</w:t>
      </w:r>
      <w:r w:rsidRPr="00A31797">
        <w:rPr>
          <w:rFonts w:ascii="Times New Roman" w:hAnsi="Times New Roman" w:cs="Times New Roman"/>
          <w:spacing w:val="-2"/>
          <w:sz w:val="28"/>
          <w:szCs w:val="28"/>
        </w:rPr>
        <w:t>д</w:t>
      </w:r>
      <w:r w:rsidRPr="00A31797">
        <w:rPr>
          <w:rFonts w:ascii="Times New Roman" w:hAnsi="Times New Roman" w:cs="Times New Roman"/>
          <w:spacing w:val="1"/>
          <w:sz w:val="28"/>
          <w:szCs w:val="28"/>
        </w:rPr>
        <w:t>ит</w:t>
      </w:r>
      <w:r w:rsidRPr="00A31797">
        <w:rPr>
          <w:rFonts w:ascii="Times New Roman" w:hAnsi="Times New Roman" w:cs="Times New Roman"/>
          <w:spacing w:val="-1"/>
          <w:sz w:val="28"/>
          <w:szCs w:val="28"/>
        </w:rPr>
        <w:t>е</w:t>
      </w:r>
      <w:r w:rsidRPr="00A31797">
        <w:rPr>
          <w:rFonts w:ascii="Times New Roman" w:hAnsi="Times New Roman" w:cs="Times New Roman"/>
          <w:sz w:val="28"/>
          <w:szCs w:val="28"/>
        </w:rPr>
        <w:t>л</w:t>
      </w:r>
      <w:r w:rsidRPr="00A31797">
        <w:rPr>
          <w:rFonts w:ascii="Times New Roman" w:hAnsi="Times New Roman" w:cs="Times New Roman"/>
          <w:spacing w:val="1"/>
          <w:sz w:val="28"/>
          <w:szCs w:val="28"/>
        </w:rPr>
        <w:t>ь</w:t>
      </w:r>
      <w:r w:rsidRPr="00A31797">
        <w:rPr>
          <w:rFonts w:ascii="Times New Roman" w:hAnsi="Times New Roman" w:cs="Times New Roman"/>
          <w:sz w:val="28"/>
          <w:szCs w:val="28"/>
        </w:rPr>
        <w:t xml:space="preserve">: </w:t>
      </w:r>
    </w:p>
    <w:p w:rsidR="00A31797" w:rsidRPr="00A31797" w:rsidRDefault="00E5319D" w:rsidP="00A31797">
      <w:pPr>
        <w:ind w:left="5954"/>
        <w:rPr>
          <w:rFonts w:ascii="Times New Roman" w:hAnsi="Times New Roman" w:cs="Times New Roman"/>
          <w:sz w:val="28"/>
          <w:szCs w:val="28"/>
        </w:rPr>
      </w:pPr>
      <w:r>
        <w:rPr>
          <w:rFonts w:ascii="Times New Roman" w:hAnsi="Times New Roman" w:cs="Times New Roman"/>
          <w:spacing w:val="-2"/>
          <w:sz w:val="28"/>
          <w:szCs w:val="28"/>
        </w:rPr>
        <w:t>Доктор политических наук, Доцент кафедры европейских исследований Еремина Наталья Валерьевна</w:t>
      </w:r>
    </w:p>
    <w:p w:rsidR="00A31797" w:rsidRPr="00A31797" w:rsidRDefault="00A31797" w:rsidP="00A31797">
      <w:pPr>
        <w:ind w:left="5954"/>
        <w:rPr>
          <w:rFonts w:ascii="Times New Roman" w:hAnsi="Times New Roman" w:cs="Times New Roman"/>
          <w:sz w:val="28"/>
          <w:szCs w:val="28"/>
        </w:rPr>
      </w:pPr>
    </w:p>
    <w:p w:rsidR="00A31797" w:rsidRDefault="00A31797" w:rsidP="00A31797">
      <w:pPr>
        <w:ind w:left="5954"/>
        <w:rPr>
          <w:rFonts w:ascii="Times New Roman" w:hAnsi="Times New Roman" w:cs="Times New Roman"/>
          <w:spacing w:val="-2"/>
          <w:sz w:val="28"/>
          <w:szCs w:val="28"/>
          <w:lang w:val="en-US"/>
        </w:rPr>
      </w:pPr>
      <w:r w:rsidRPr="00A31797">
        <w:rPr>
          <w:rFonts w:ascii="Times New Roman" w:hAnsi="Times New Roman" w:cs="Times New Roman"/>
          <w:sz w:val="28"/>
          <w:szCs w:val="28"/>
        </w:rPr>
        <w:t xml:space="preserve">Рецензент: </w:t>
      </w:r>
    </w:p>
    <w:p w:rsidR="00F05981" w:rsidRDefault="00F05981" w:rsidP="00F05981">
      <w:pPr>
        <w:spacing w:after="0"/>
        <w:ind w:left="5954"/>
        <w:rPr>
          <w:rFonts w:ascii="Times New Roman" w:hAnsi="Times New Roman" w:cs="Times New Roman"/>
          <w:spacing w:val="-2"/>
          <w:sz w:val="28"/>
          <w:szCs w:val="28"/>
        </w:rPr>
      </w:pPr>
      <w:r>
        <w:rPr>
          <w:rFonts w:ascii="Times New Roman" w:hAnsi="Times New Roman" w:cs="Times New Roman"/>
          <w:spacing w:val="-2"/>
          <w:sz w:val="28"/>
          <w:szCs w:val="28"/>
        </w:rPr>
        <w:t xml:space="preserve">Генеральный директор, учредитель ООО «Информационно-аналитический центр «Время»               </w:t>
      </w:r>
    </w:p>
    <w:p w:rsidR="00F05981" w:rsidRPr="00F05981" w:rsidRDefault="00F05981" w:rsidP="00F05981">
      <w:pPr>
        <w:spacing w:after="0"/>
        <w:ind w:left="5954"/>
        <w:rPr>
          <w:rFonts w:ascii="Times New Roman" w:hAnsi="Times New Roman" w:cs="Times New Roman"/>
          <w:spacing w:val="-2"/>
          <w:sz w:val="28"/>
          <w:szCs w:val="28"/>
        </w:rPr>
      </w:pPr>
      <w:r>
        <w:rPr>
          <w:rFonts w:ascii="Times New Roman" w:hAnsi="Times New Roman" w:cs="Times New Roman"/>
          <w:spacing w:val="-2"/>
          <w:sz w:val="28"/>
          <w:szCs w:val="28"/>
        </w:rPr>
        <w:t>Чирков Михаил Германович</w:t>
      </w:r>
    </w:p>
    <w:p w:rsidR="002E49B6" w:rsidRDefault="002E49B6" w:rsidP="00F05981">
      <w:pPr>
        <w:spacing w:after="0"/>
        <w:rPr>
          <w:rFonts w:ascii="Times New Roman" w:hAnsi="Times New Roman" w:cs="Times New Roman"/>
          <w:spacing w:val="2"/>
          <w:sz w:val="28"/>
          <w:szCs w:val="28"/>
        </w:rPr>
      </w:pPr>
    </w:p>
    <w:p w:rsidR="006366DF" w:rsidRPr="00A31797" w:rsidRDefault="006366DF" w:rsidP="006366DF">
      <w:pPr>
        <w:rPr>
          <w:rFonts w:ascii="Times New Roman" w:hAnsi="Times New Roman" w:cs="Times New Roman"/>
          <w:spacing w:val="2"/>
          <w:sz w:val="28"/>
          <w:szCs w:val="28"/>
        </w:rPr>
      </w:pPr>
    </w:p>
    <w:p w:rsidR="00A31797" w:rsidRPr="00A31797" w:rsidRDefault="00A31797" w:rsidP="00A31797">
      <w:pPr>
        <w:jc w:val="center"/>
        <w:rPr>
          <w:rFonts w:ascii="Times New Roman" w:hAnsi="Times New Roman" w:cs="Times New Roman"/>
          <w:spacing w:val="2"/>
          <w:sz w:val="28"/>
          <w:szCs w:val="28"/>
        </w:rPr>
      </w:pPr>
      <w:r w:rsidRPr="00A31797">
        <w:rPr>
          <w:rFonts w:ascii="Times New Roman" w:hAnsi="Times New Roman" w:cs="Times New Roman"/>
          <w:spacing w:val="2"/>
          <w:sz w:val="28"/>
          <w:szCs w:val="28"/>
        </w:rPr>
        <w:t>Санкт-Петербург</w:t>
      </w:r>
    </w:p>
    <w:p w:rsidR="006366DF" w:rsidRPr="00A31797" w:rsidRDefault="00A31797" w:rsidP="006366DF">
      <w:pPr>
        <w:jc w:val="center"/>
        <w:rPr>
          <w:rFonts w:ascii="Times New Roman" w:hAnsi="Times New Roman" w:cs="Times New Roman"/>
          <w:spacing w:val="2"/>
          <w:sz w:val="28"/>
          <w:szCs w:val="28"/>
        </w:rPr>
      </w:pPr>
      <w:r w:rsidRPr="00A31797">
        <w:rPr>
          <w:rFonts w:ascii="Times New Roman" w:hAnsi="Times New Roman" w:cs="Times New Roman"/>
          <w:spacing w:val="2"/>
          <w:sz w:val="28"/>
          <w:szCs w:val="28"/>
        </w:rPr>
        <w:t>2019</w:t>
      </w:r>
    </w:p>
    <w:p w:rsidR="00211AFF" w:rsidRPr="00A31797" w:rsidRDefault="00211AFF" w:rsidP="00A31797">
      <w:pPr>
        <w:jc w:val="center"/>
        <w:rPr>
          <w:rFonts w:ascii="Times New Roman" w:hAnsi="Times New Roman" w:cs="Times New Roman"/>
          <w:spacing w:val="2"/>
          <w:sz w:val="24"/>
          <w:szCs w:val="24"/>
        </w:rPr>
      </w:pPr>
      <w:r w:rsidRPr="008E0EA7">
        <w:rPr>
          <w:rFonts w:ascii="Times New Roman" w:hAnsi="Times New Roman" w:cs="Times New Roman"/>
          <w:b/>
          <w:sz w:val="28"/>
          <w:szCs w:val="28"/>
        </w:rPr>
        <w:lastRenderedPageBreak/>
        <w:t>Роль ФРГ в обеспечении энергетической безопасности в Европейском союзе</w:t>
      </w:r>
    </w:p>
    <w:p w:rsidR="00211AFF" w:rsidRPr="008E0EA7" w:rsidRDefault="00211AFF" w:rsidP="0027553F">
      <w:pPr>
        <w:spacing w:line="360" w:lineRule="auto"/>
        <w:jc w:val="center"/>
        <w:rPr>
          <w:rFonts w:ascii="Times New Roman" w:hAnsi="Times New Roman" w:cs="Times New Roman"/>
          <w:b/>
          <w:sz w:val="28"/>
          <w:szCs w:val="28"/>
        </w:rPr>
      </w:pPr>
      <w:r w:rsidRPr="008E0EA7">
        <w:rPr>
          <w:rFonts w:ascii="Times New Roman" w:hAnsi="Times New Roman" w:cs="Times New Roman"/>
          <w:b/>
          <w:sz w:val="28"/>
          <w:szCs w:val="28"/>
        </w:rPr>
        <w:t>Оглавление:</w:t>
      </w:r>
    </w:p>
    <w:p w:rsidR="00A31797" w:rsidRPr="009020DC" w:rsidRDefault="00A31797" w:rsidP="008E0EA7">
      <w:pPr>
        <w:pStyle w:val="a3"/>
        <w:spacing w:line="360" w:lineRule="auto"/>
        <w:ind w:left="0"/>
        <w:rPr>
          <w:rFonts w:ascii="Times New Roman" w:hAnsi="Times New Roman" w:cs="Times New Roman"/>
          <w:sz w:val="28"/>
          <w:szCs w:val="28"/>
        </w:rPr>
      </w:pPr>
    </w:p>
    <w:p w:rsidR="00237A40" w:rsidRPr="008E0EA7" w:rsidRDefault="00211AFF" w:rsidP="008E0EA7">
      <w:pPr>
        <w:pStyle w:val="a3"/>
        <w:spacing w:line="360" w:lineRule="auto"/>
        <w:ind w:left="0"/>
        <w:rPr>
          <w:rFonts w:ascii="Times New Roman" w:hAnsi="Times New Roman" w:cs="Times New Roman"/>
          <w:sz w:val="28"/>
          <w:szCs w:val="28"/>
        </w:rPr>
      </w:pPr>
      <w:r w:rsidRPr="008E0EA7">
        <w:rPr>
          <w:rFonts w:ascii="Times New Roman" w:hAnsi="Times New Roman" w:cs="Times New Roman"/>
          <w:sz w:val="28"/>
          <w:szCs w:val="28"/>
        </w:rPr>
        <w:t>Введение</w:t>
      </w:r>
      <w:r w:rsidR="00611387">
        <w:rPr>
          <w:rFonts w:ascii="Times New Roman" w:hAnsi="Times New Roman" w:cs="Times New Roman"/>
          <w:sz w:val="28"/>
          <w:szCs w:val="28"/>
        </w:rPr>
        <w:t>………………………………………...………………………………....3</w:t>
      </w:r>
    </w:p>
    <w:p w:rsidR="00A31797" w:rsidRPr="009020DC" w:rsidRDefault="00A31797" w:rsidP="0027553F">
      <w:pPr>
        <w:pStyle w:val="a3"/>
        <w:spacing w:line="360" w:lineRule="auto"/>
        <w:ind w:left="0"/>
        <w:jc w:val="both"/>
        <w:rPr>
          <w:rFonts w:ascii="Times New Roman" w:hAnsi="Times New Roman" w:cs="Times New Roman"/>
          <w:sz w:val="28"/>
          <w:szCs w:val="28"/>
        </w:rPr>
      </w:pPr>
    </w:p>
    <w:p w:rsidR="00211AFF" w:rsidRPr="008E0EA7" w:rsidRDefault="00237A40" w:rsidP="0027553F">
      <w:pPr>
        <w:pStyle w:val="a3"/>
        <w:spacing w:line="360" w:lineRule="auto"/>
        <w:ind w:left="0"/>
        <w:jc w:val="both"/>
        <w:rPr>
          <w:rFonts w:ascii="Times New Roman" w:hAnsi="Times New Roman" w:cs="Times New Roman"/>
          <w:sz w:val="28"/>
          <w:szCs w:val="28"/>
        </w:rPr>
      </w:pPr>
      <w:r w:rsidRPr="008E0EA7">
        <w:rPr>
          <w:rFonts w:ascii="Times New Roman" w:hAnsi="Times New Roman" w:cs="Times New Roman"/>
          <w:sz w:val="28"/>
          <w:szCs w:val="28"/>
        </w:rPr>
        <w:t>1.</w:t>
      </w:r>
      <w:r w:rsidR="00C83F1B" w:rsidRPr="008E0EA7">
        <w:rPr>
          <w:rFonts w:ascii="Times New Roman" w:hAnsi="Times New Roman" w:cs="Times New Roman"/>
          <w:sz w:val="28"/>
          <w:szCs w:val="28"/>
        </w:rPr>
        <w:t xml:space="preserve"> Энергетическая безопасность ЕС; основные аспекты и проблемы</w:t>
      </w:r>
      <w:r w:rsidR="00611387">
        <w:rPr>
          <w:rFonts w:ascii="Times New Roman" w:hAnsi="Times New Roman" w:cs="Times New Roman"/>
          <w:sz w:val="28"/>
          <w:szCs w:val="28"/>
        </w:rPr>
        <w:t>…………7</w:t>
      </w:r>
    </w:p>
    <w:p w:rsidR="00C83F1B" w:rsidRPr="008E0EA7" w:rsidRDefault="007529D9" w:rsidP="007529D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w:t>
      </w:r>
      <w:r w:rsidR="00C83F1B" w:rsidRPr="008E0EA7">
        <w:rPr>
          <w:rFonts w:ascii="Times New Roman" w:hAnsi="Times New Roman" w:cs="Times New Roman"/>
          <w:sz w:val="28"/>
          <w:szCs w:val="28"/>
        </w:rPr>
        <w:t xml:space="preserve"> Основные положения энергетической безопасности ЕС</w:t>
      </w:r>
      <w:r w:rsidR="00611387">
        <w:rPr>
          <w:rFonts w:ascii="Times New Roman" w:hAnsi="Times New Roman" w:cs="Times New Roman"/>
          <w:sz w:val="28"/>
          <w:szCs w:val="28"/>
        </w:rPr>
        <w:t>………………….7</w:t>
      </w:r>
    </w:p>
    <w:p w:rsidR="00C83F1B" w:rsidRPr="008E0EA7" w:rsidRDefault="007529D9" w:rsidP="007529D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1.2.</w:t>
      </w:r>
      <w:r w:rsidR="00C83F1B" w:rsidRPr="008E0EA7">
        <w:rPr>
          <w:rFonts w:ascii="Times New Roman" w:hAnsi="Times New Roman" w:cs="Times New Roman"/>
          <w:sz w:val="28"/>
          <w:szCs w:val="28"/>
        </w:rPr>
        <w:t xml:space="preserve"> ФРГ как основной участник в обеспечении энергобезопасности ЕС</w:t>
      </w:r>
      <w:r w:rsidR="00611387">
        <w:rPr>
          <w:rFonts w:ascii="Times New Roman" w:hAnsi="Times New Roman" w:cs="Times New Roman"/>
          <w:sz w:val="28"/>
          <w:szCs w:val="28"/>
        </w:rPr>
        <w:t>…...14</w:t>
      </w:r>
    </w:p>
    <w:p w:rsidR="00631E4E" w:rsidRPr="008E0EA7" w:rsidRDefault="007529D9" w:rsidP="007529D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1.3.</w:t>
      </w:r>
      <w:r w:rsidR="00631E4E" w:rsidRPr="008E0EA7">
        <w:rPr>
          <w:rFonts w:ascii="Times New Roman" w:hAnsi="Times New Roman" w:cs="Times New Roman"/>
          <w:sz w:val="28"/>
          <w:szCs w:val="28"/>
        </w:rPr>
        <w:t xml:space="preserve"> Взаимодействие Ф</w:t>
      </w:r>
      <w:proofErr w:type="gramStart"/>
      <w:r w:rsidR="00631E4E" w:rsidRPr="008E0EA7">
        <w:rPr>
          <w:rFonts w:ascii="Times New Roman" w:hAnsi="Times New Roman" w:cs="Times New Roman"/>
          <w:sz w:val="28"/>
          <w:szCs w:val="28"/>
        </w:rPr>
        <w:t>РГ с др</w:t>
      </w:r>
      <w:proofErr w:type="gramEnd"/>
      <w:r w:rsidR="00631E4E" w:rsidRPr="008E0EA7">
        <w:rPr>
          <w:rFonts w:ascii="Times New Roman" w:hAnsi="Times New Roman" w:cs="Times New Roman"/>
          <w:sz w:val="28"/>
          <w:szCs w:val="28"/>
        </w:rPr>
        <w:t>угими странами-членами для построения единого энергетического рынка</w:t>
      </w:r>
      <w:r w:rsidR="00611387">
        <w:rPr>
          <w:rFonts w:ascii="Times New Roman" w:hAnsi="Times New Roman" w:cs="Times New Roman"/>
          <w:sz w:val="28"/>
          <w:szCs w:val="28"/>
        </w:rPr>
        <w:t>…………………………...……………………19</w:t>
      </w:r>
    </w:p>
    <w:p w:rsidR="00C83F1B" w:rsidRPr="008E0EA7" w:rsidRDefault="00C83F1B" w:rsidP="0027553F">
      <w:pPr>
        <w:pStyle w:val="a3"/>
        <w:spacing w:line="360" w:lineRule="auto"/>
        <w:ind w:left="0" w:firstLine="709"/>
        <w:jc w:val="both"/>
        <w:rPr>
          <w:rFonts w:ascii="Times New Roman" w:hAnsi="Times New Roman" w:cs="Times New Roman"/>
          <w:sz w:val="28"/>
          <w:szCs w:val="28"/>
        </w:rPr>
      </w:pPr>
    </w:p>
    <w:p w:rsidR="00C83F1B" w:rsidRPr="008E0EA7" w:rsidRDefault="00237A40" w:rsidP="0027553F">
      <w:pPr>
        <w:pStyle w:val="a3"/>
        <w:spacing w:line="360" w:lineRule="auto"/>
        <w:ind w:left="0"/>
        <w:jc w:val="both"/>
        <w:rPr>
          <w:rFonts w:ascii="Times New Roman" w:hAnsi="Times New Roman" w:cs="Times New Roman"/>
          <w:sz w:val="28"/>
          <w:szCs w:val="28"/>
        </w:rPr>
      </w:pPr>
      <w:r w:rsidRPr="008E0EA7">
        <w:rPr>
          <w:rFonts w:ascii="Times New Roman" w:hAnsi="Times New Roman" w:cs="Times New Roman"/>
          <w:sz w:val="28"/>
          <w:szCs w:val="28"/>
        </w:rPr>
        <w:t>2.</w:t>
      </w:r>
      <w:r w:rsidR="00C83F1B" w:rsidRPr="008E0EA7">
        <w:rPr>
          <w:rFonts w:ascii="Times New Roman" w:hAnsi="Times New Roman" w:cs="Times New Roman"/>
          <w:sz w:val="28"/>
          <w:szCs w:val="28"/>
        </w:rPr>
        <w:t xml:space="preserve"> Политика ФРГ в энергетической сфере в 2010-2014 году</w:t>
      </w:r>
      <w:r w:rsidR="00611387">
        <w:rPr>
          <w:rFonts w:ascii="Times New Roman" w:hAnsi="Times New Roman" w:cs="Times New Roman"/>
          <w:sz w:val="28"/>
          <w:szCs w:val="28"/>
        </w:rPr>
        <w:t>………………….23</w:t>
      </w:r>
    </w:p>
    <w:p w:rsidR="00C83F1B" w:rsidRPr="008E0EA7" w:rsidRDefault="007529D9" w:rsidP="007529D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2.1.</w:t>
      </w:r>
      <w:r w:rsidR="00230FD1" w:rsidRPr="008E0EA7">
        <w:rPr>
          <w:rFonts w:ascii="Times New Roman" w:hAnsi="Times New Roman" w:cs="Times New Roman"/>
          <w:sz w:val="28"/>
          <w:szCs w:val="28"/>
        </w:rPr>
        <w:t xml:space="preserve"> Развитие экологически безопасной энергетики в ФРГ</w:t>
      </w:r>
      <w:r w:rsidR="00611387">
        <w:rPr>
          <w:rFonts w:ascii="Times New Roman" w:hAnsi="Times New Roman" w:cs="Times New Roman"/>
          <w:sz w:val="28"/>
          <w:szCs w:val="28"/>
        </w:rPr>
        <w:t>………………..….23</w:t>
      </w:r>
    </w:p>
    <w:p w:rsidR="00230FD1" w:rsidRPr="008E0EA7" w:rsidRDefault="007529D9" w:rsidP="007529D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2.2.</w:t>
      </w:r>
      <w:r w:rsidR="00230FD1" w:rsidRPr="008E0EA7">
        <w:rPr>
          <w:rFonts w:ascii="Times New Roman" w:hAnsi="Times New Roman" w:cs="Times New Roman"/>
          <w:sz w:val="28"/>
          <w:szCs w:val="28"/>
        </w:rPr>
        <w:t xml:space="preserve"> </w:t>
      </w:r>
      <w:r w:rsidR="00511C4D" w:rsidRPr="008E0EA7">
        <w:rPr>
          <w:rFonts w:ascii="Times New Roman" w:hAnsi="Times New Roman" w:cs="Times New Roman"/>
          <w:sz w:val="28"/>
          <w:szCs w:val="28"/>
        </w:rPr>
        <w:t xml:space="preserve">Диверсификация и </w:t>
      </w:r>
      <w:r w:rsidR="00CD7ED4">
        <w:rPr>
          <w:rFonts w:ascii="Times New Roman" w:hAnsi="Times New Roman" w:cs="Times New Roman"/>
          <w:sz w:val="28"/>
          <w:szCs w:val="28"/>
        </w:rPr>
        <w:t>энергосберегающие</w:t>
      </w:r>
      <w:r w:rsidR="00511C4D" w:rsidRPr="008E0EA7">
        <w:rPr>
          <w:rFonts w:ascii="Times New Roman" w:hAnsi="Times New Roman" w:cs="Times New Roman"/>
          <w:sz w:val="28"/>
          <w:szCs w:val="28"/>
        </w:rPr>
        <w:t xml:space="preserve"> технологии как путь к энергетической безопасности ФРГ и ЕС</w:t>
      </w:r>
      <w:r w:rsidR="00611387">
        <w:rPr>
          <w:rFonts w:ascii="Times New Roman" w:hAnsi="Times New Roman" w:cs="Times New Roman"/>
          <w:sz w:val="28"/>
          <w:szCs w:val="28"/>
        </w:rPr>
        <w:t>……….………………………………29</w:t>
      </w:r>
    </w:p>
    <w:p w:rsidR="00511C4D" w:rsidRPr="008E0EA7" w:rsidRDefault="00511C4D" w:rsidP="0027553F">
      <w:pPr>
        <w:pStyle w:val="a3"/>
        <w:spacing w:line="360" w:lineRule="auto"/>
        <w:ind w:left="0" w:firstLine="709"/>
        <w:jc w:val="both"/>
        <w:rPr>
          <w:rFonts w:ascii="Times New Roman" w:hAnsi="Times New Roman" w:cs="Times New Roman"/>
          <w:sz w:val="28"/>
          <w:szCs w:val="28"/>
        </w:rPr>
      </w:pPr>
    </w:p>
    <w:p w:rsidR="00511C4D" w:rsidRPr="008E0EA7" w:rsidRDefault="00237A40" w:rsidP="0027553F">
      <w:pPr>
        <w:pStyle w:val="a3"/>
        <w:spacing w:line="360" w:lineRule="auto"/>
        <w:ind w:left="0"/>
        <w:jc w:val="both"/>
        <w:rPr>
          <w:rFonts w:ascii="Times New Roman" w:hAnsi="Times New Roman" w:cs="Times New Roman"/>
          <w:sz w:val="28"/>
          <w:szCs w:val="28"/>
        </w:rPr>
      </w:pPr>
      <w:r w:rsidRPr="008E0EA7">
        <w:rPr>
          <w:rFonts w:ascii="Times New Roman" w:hAnsi="Times New Roman" w:cs="Times New Roman"/>
          <w:sz w:val="28"/>
          <w:szCs w:val="28"/>
        </w:rPr>
        <w:t>3.</w:t>
      </w:r>
      <w:r w:rsidR="00511C4D" w:rsidRPr="008E0EA7">
        <w:rPr>
          <w:rFonts w:ascii="Times New Roman" w:hAnsi="Times New Roman" w:cs="Times New Roman"/>
          <w:sz w:val="28"/>
          <w:szCs w:val="28"/>
        </w:rPr>
        <w:t xml:space="preserve"> </w:t>
      </w:r>
      <w:r w:rsidR="00F54F52" w:rsidRPr="008E0EA7">
        <w:rPr>
          <w:rFonts w:ascii="Times New Roman" w:hAnsi="Times New Roman" w:cs="Times New Roman"/>
          <w:sz w:val="28"/>
          <w:szCs w:val="28"/>
        </w:rPr>
        <w:t>Политика Ф</w:t>
      </w:r>
      <w:proofErr w:type="gramStart"/>
      <w:r w:rsidR="00F54F52" w:rsidRPr="008E0EA7">
        <w:rPr>
          <w:rFonts w:ascii="Times New Roman" w:hAnsi="Times New Roman" w:cs="Times New Roman"/>
          <w:sz w:val="28"/>
          <w:szCs w:val="28"/>
        </w:rPr>
        <w:t>РГ в сф</w:t>
      </w:r>
      <w:proofErr w:type="gramEnd"/>
      <w:r w:rsidR="00F54F52" w:rsidRPr="008E0EA7">
        <w:rPr>
          <w:rFonts w:ascii="Times New Roman" w:hAnsi="Times New Roman" w:cs="Times New Roman"/>
          <w:sz w:val="28"/>
          <w:szCs w:val="28"/>
        </w:rPr>
        <w:t>ере обеспечения</w:t>
      </w:r>
      <w:r w:rsidR="00511C4D" w:rsidRPr="008E0EA7">
        <w:rPr>
          <w:rFonts w:ascii="Times New Roman" w:hAnsi="Times New Roman" w:cs="Times New Roman"/>
          <w:sz w:val="28"/>
          <w:szCs w:val="28"/>
        </w:rPr>
        <w:t xml:space="preserve"> энергетической безопасности Европы в 2014-2018 году</w:t>
      </w:r>
      <w:r w:rsidR="00611387">
        <w:rPr>
          <w:rFonts w:ascii="Times New Roman" w:hAnsi="Times New Roman" w:cs="Times New Roman"/>
          <w:sz w:val="28"/>
          <w:szCs w:val="28"/>
        </w:rPr>
        <w:t>…………………………………………………………………39</w:t>
      </w:r>
    </w:p>
    <w:p w:rsidR="00F54F52" w:rsidRPr="008E0EA7" w:rsidRDefault="007529D9" w:rsidP="007529D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3.1.</w:t>
      </w:r>
      <w:r w:rsidR="00F54F52" w:rsidRPr="008E0EA7">
        <w:rPr>
          <w:rFonts w:ascii="Times New Roman" w:hAnsi="Times New Roman" w:cs="Times New Roman"/>
          <w:sz w:val="28"/>
          <w:szCs w:val="28"/>
        </w:rPr>
        <w:t xml:space="preserve"> Позиции ФРГ в энергетической сфере ЕС в настоящее время</w:t>
      </w:r>
      <w:r w:rsidR="00611387">
        <w:rPr>
          <w:rFonts w:ascii="Times New Roman" w:hAnsi="Times New Roman" w:cs="Times New Roman"/>
          <w:sz w:val="28"/>
          <w:szCs w:val="28"/>
        </w:rPr>
        <w:t>…………..39</w:t>
      </w:r>
    </w:p>
    <w:p w:rsidR="00F54F52" w:rsidRPr="008E0EA7" w:rsidRDefault="007529D9" w:rsidP="007529D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3.2.</w:t>
      </w:r>
      <w:r w:rsidR="00F3336A" w:rsidRPr="008E0EA7">
        <w:rPr>
          <w:rFonts w:ascii="Times New Roman" w:hAnsi="Times New Roman" w:cs="Times New Roman"/>
          <w:sz w:val="28"/>
          <w:szCs w:val="28"/>
        </w:rPr>
        <w:t xml:space="preserve"> </w:t>
      </w:r>
      <w:r w:rsidR="005E4D42">
        <w:rPr>
          <w:rFonts w:ascii="Times New Roman" w:hAnsi="Times New Roman" w:cs="Times New Roman"/>
          <w:color w:val="000000" w:themeColor="text1"/>
          <w:sz w:val="28"/>
          <w:szCs w:val="28"/>
        </w:rPr>
        <w:t>Взаимодействие России и Германии в энергетической сфере</w:t>
      </w:r>
      <w:r w:rsidR="00611387">
        <w:rPr>
          <w:rFonts w:ascii="Times New Roman" w:hAnsi="Times New Roman" w:cs="Times New Roman"/>
          <w:color w:val="000000" w:themeColor="text1"/>
          <w:sz w:val="28"/>
          <w:szCs w:val="28"/>
        </w:rPr>
        <w:t>……..…….41</w:t>
      </w:r>
    </w:p>
    <w:p w:rsidR="005E4D42" w:rsidRPr="005E4D42" w:rsidRDefault="007529D9" w:rsidP="005E4D4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3.3.</w:t>
      </w:r>
      <w:r w:rsidR="00F3336A" w:rsidRPr="008E0EA7">
        <w:rPr>
          <w:rFonts w:ascii="Times New Roman" w:hAnsi="Times New Roman" w:cs="Times New Roman"/>
          <w:sz w:val="28"/>
          <w:szCs w:val="28"/>
        </w:rPr>
        <w:t xml:space="preserve"> </w:t>
      </w:r>
      <w:r w:rsidR="00B3457F" w:rsidRPr="008E0EA7">
        <w:rPr>
          <w:rFonts w:ascii="Times New Roman" w:hAnsi="Times New Roman" w:cs="Times New Roman"/>
          <w:sz w:val="28"/>
          <w:szCs w:val="28"/>
        </w:rPr>
        <w:t xml:space="preserve">Общественно-политические дискуссии в </w:t>
      </w:r>
      <w:r w:rsidR="005E4D42">
        <w:rPr>
          <w:rFonts w:ascii="Times New Roman" w:hAnsi="Times New Roman" w:cs="Times New Roman"/>
          <w:sz w:val="28"/>
          <w:szCs w:val="28"/>
        </w:rPr>
        <w:t>ФРГ</w:t>
      </w:r>
      <w:r w:rsidR="00B3457F" w:rsidRPr="008E0EA7">
        <w:rPr>
          <w:rFonts w:ascii="Times New Roman" w:hAnsi="Times New Roman" w:cs="Times New Roman"/>
          <w:sz w:val="28"/>
          <w:szCs w:val="28"/>
        </w:rPr>
        <w:t xml:space="preserve"> о </w:t>
      </w:r>
      <w:r w:rsidR="005E4D42">
        <w:rPr>
          <w:rFonts w:ascii="Times New Roman" w:hAnsi="Times New Roman" w:cs="Times New Roman"/>
          <w:sz w:val="28"/>
          <w:szCs w:val="28"/>
        </w:rPr>
        <w:t>проекте «Северный поток 2»</w:t>
      </w:r>
      <w:r w:rsidR="00611387">
        <w:rPr>
          <w:rFonts w:ascii="Times New Roman" w:hAnsi="Times New Roman" w:cs="Times New Roman"/>
          <w:sz w:val="28"/>
          <w:szCs w:val="28"/>
        </w:rPr>
        <w:t>……………………………….………………………………………….45</w:t>
      </w:r>
    </w:p>
    <w:p w:rsidR="005E4D42" w:rsidRDefault="005E4D42" w:rsidP="0027553F">
      <w:pPr>
        <w:pStyle w:val="a3"/>
        <w:spacing w:line="360" w:lineRule="auto"/>
        <w:ind w:left="0"/>
        <w:jc w:val="both"/>
        <w:rPr>
          <w:rFonts w:ascii="Times New Roman" w:hAnsi="Times New Roman" w:cs="Times New Roman"/>
          <w:sz w:val="28"/>
          <w:szCs w:val="28"/>
        </w:rPr>
      </w:pPr>
    </w:p>
    <w:p w:rsidR="00A31797" w:rsidRPr="009020DC" w:rsidRDefault="00A31797" w:rsidP="0027553F">
      <w:pPr>
        <w:pStyle w:val="a3"/>
        <w:spacing w:line="360" w:lineRule="auto"/>
        <w:ind w:left="0"/>
        <w:jc w:val="both"/>
        <w:rPr>
          <w:rFonts w:ascii="Times New Roman" w:hAnsi="Times New Roman" w:cs="Times New Roman"/>
          <w:sz w:val="28"/>
          <w:szCs w:val="28"/>
        </w:rPr>
      </w:pPr>
    </w:p>
    <w:p w:rsidR="005A281E" w:rsidRPr="008E0EA7" w:rsidRDefault="005A281E" w:rsidP="0027553F">
      <w:pPr>
        <w:pStyle w:val="a3"/>
        <w:spacing w:line="360" w:lineRule="auto"/>
        <w:ind w:left="0"/>
        <w:jc w:val="both"/>
        <w:rPr>
          <w:rFonts w:ascii="Times New Roman" w:hAnsi="Times New Roman" w:cs="Times New Roman"/>
          <w:sz w:val="28"/>
          <w:szCs w:val="28"/>
        </w:rPr>
      </w:pPr>
      <w:r w:rsidRPr="008E0EA7">
        <w:rPr>
          <w:rFonts w:ascii="Times New Roman" w:hAnsi="Times New Roman" w:cs="Times New Roman"/>
          <w:sz w:val="28"/>
          <w:szCs w:val="28"/>
        </w:rPr>
        <w:t>Заключение</w:t>
      </w:r>
      <w:r w:rsidR="00611387">
        <w:rPr>
          <w:rFonts w:ascii="Times New Roman" w:hAnsi="Times New Roman" w:cs="Times New Roman"/>
          <w:sz w:val="28"/>
          <w:szCs w:val="28"/>
        </w:rPr>
        <w:t>…………………………………………………………………...…..53</w:t>
      </w:r>
    </w:p>
    <w:p w:rsidR="00A31797" w:rsidRPr="009020DC" w:rsidRDefault="00A31797" w:rsidP="00A31797">
      <w:pPr>
        <w:spacing w:line="360" w:lineRule="auto"/>
        <w:jc w:val="both"/>
        <w:rPr>
          <w:rFonts w:ascii="Times New Roman" w:hAnsi="Times New Roman" w:cs="Times New Roman"/>
          <w:sz w:val="28"/>
          <w:szCs w:val="28"/>
        </w:rPr>
      </w:pPr>
    </w:p>
    <w:p w:rsidR="005E4D42" w:rsidRPr="005E4D42" w:rsidRDefault="00B3457F" w:rsidP="005E4D42">
      <w:pPr>
        <w:pStyle w:val="a3"/>
        <w:spacing w:line="360" w:lineRule="auto"/>
        <w:ind w:left="0"/>
        <w:jc w:val="both"/>
        <w:rPr>
          <w:rFonts w:ascii="Times New Roman" w:hAnsi="Times New Roman" w:cs="Times New Roman"/>
          <w:sz w:val="28"/>
          <w:szCs w:val="28"/>
        </w:rPr>
      </w:pPr>
      <w:r w:rsidRPr="008E0EA7">
        <w:rPr>
          <w:rFonts w:ascii="Times New Roman" w:hAnsi="Times New Roman" w:cs="Times New Roman"/>
          <w:sz w:val="28"/>
          <w:szCs w:val="28"/>
        </w:rPr>
        <w:t>Список исп</w:t>
      </w:r>
      <w:bookmarkStart w:id="0" w:name="_GoBack"/>
      <w:bookmarkEnd w:id="0"/>
      <w:r w:rsidRPr="008E0EA7">
        <w:rPr>
          <w:rFonts w:ascii="Times New Roman" w:hAnsi="Times New Roman" w:cs="Times New Roman"/>
          <w:sz w:val="28"/>
          <w:szCs w:val="28"/>
        </w:rPr>
        <w:t>ользованных источников и литературы</w:t>
      </w:r>
      <w:r w:rsidR="00611387">
        <w:rPr>
          <w:rFonts w:ascii="Times New Roman" w:hAnsi="Times New Roman" w:cs="Times New Roman"/>
          <w:sz w:val="28"/>
          <w:szCs w:val="28"/>
        </w:rPr>
        <w:t>………………..………….57</w:t>
      </w:r>
    </w:p>
    <w:p w:rsidR="00A31797" w:rsidRPr="009020DC" w:rsidRDefault="00A31797" w:rsidP="00A31797">
      <w:pPr>
        <w:pStyle w:val="a3"/>
        <w:spacing w:line="360" w:lineRule="auto"/>
        <w:ind w:left="0"/>
        <w:rPr>
          <w:rFonts w:ascii="Times New Roman" w:hAnsi="Times New Roman" w:cs="Times New Roman"/>
          <w:b/>
          <w:sz w:val="28"/>
          <w:szCs w:val="28"/>
        </w:rPr>
      </w:pPr>
    </w:p>
    <w:p w:rsidR="00611387" w:rsidRDefault="00611387" w:rsidP="00611387">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11387" w:rsidRDefault="00611387" w:rsidP="00611387">
      <w:pPr>
        <w:jc w:val="center"/>
        <w:rPr>
          <w:rFonts w:ascii="Times New Roman" w:hAnsi="Times New Roman" w:cs="Times New Roman"/>
          <w:b/>
          <w:sz w:val="28"/>
          <w:szCs w:val="28"/>
        </w:rPr>
      </w:pPr>
    </w:p>
    <w:p w:rsidR="00611387" w:rsidRPr="008E0EA7" w:rsidRDefault="00611387" w:rsidP="00611387">
      <w:pPr>
        <w:pStyle w:val="a3"/>
        <w:spacing w:line="360" w:lineRule="auto"/>
        <w:ind w:left="0" w:firstLine="709"/>
        <w:jc w:val="both"/>
        <w:rPr>
          <w:rFonts w:ascii="Times New Roman" w:hAnsi="Times New Roman" w:cs="Times New Roman"/>
          <w:sz w:val="28"/>
          <w:szCs w:val="28"/>
        </w:rPr>
      </w:pPr>
      <w:r w:rsidRPr="008E0EA7">
        <w:rPr>
          <w:rFonts w:ascii="Times New Roman" w:hAnsi="Times New Roman" w:cs="Times New Roman"/>
          <w:sz w:val="28"/>
          <w:szCs w:val="28"/>
        </w:rPr>
        <w:t xml:space="preserve">Актуальность диссертации. На сегодняшний день вопрос обеспечения энергией остается неизменным, а сырье все также продолжает играть большую роль в развитии международных отношений. ЕС и совокупный хозяйственный потенциал его стран контрастирует с его ограниченной природной энергетической базой, что делает его очень чувствительным к различным энергетическим вызовам. События 2015 года, когда начался обвал цен на нефть, последовавшее затем подорожание цен на бензин и, как следствие, новый виток обострения международной ситуации, показали, насколько большую роль играет сырье. Строительство Южного потока и Северного потока 2, в свою очередь, проиллюстрировало, как тесно связан вопрос энергобезопасности с политическими процессами, происходящими в мире. Таким образом, становится ясной актуальность вопроса энергетической безопасности и то, что же все-таки следует под ней понимать. Европейский союз был и остается первым интеграционным объединением, которое достигло больших результатов в вопросе интеграции энергетических систем, но, несмотря на это, энергетическая политика ЕС не без недостатков, о них также будет написано в диссертации. </w:t>
      </w:r>
    </w:p>
    <w:p w:rsidR="00611387" w:rsidRDefault="00611387" w:rsidP="00611387">
      <w:pPr>
        <w:pStyle w:val="a3"/>
        <w:spacing w:line="360" w:lineRule="auto"/>
        <w:ind w:left="0" w:firstLine="709"/>
        <w:jc w:val="both"/>
        <w:rPr>
          <w:rFonts w:ascii="Times New Roman" w:hAnsi="Times New Roman" w:cs="Times New Roman"/>
          <w:sz w:val="28"/>
          <w:szCs w:val="28"/>
        </w:rPr>
      </w:pPr>
      <w:r w:rsidRPr="008E0EA7">
        <w:rPr>
          <w:rFonts w:ascii="Times New Roman" w:hAnsi="Times New Roman" w:cs="Times New Roman"/>
          <w:sz w:val="28"/>
          <w:szCs w:val="28"/>
        </w:rPr>
        <w:t>Актуальность выбранной темы диссертации подкрепляется также важностью происходящих в сфере энергетики ЕС процессов для Российской Федерации. Наша страна является основным внешним поставщиком энерготоваров в Европейский Союз, для этого выделяются масштабные объемы топлива из природных запасов и из внутреннего рынка. Также стоит отметить, что именно на российском экспорте в первую очередь концентрируется нынешняя энергетическая политика Европейского Союза.</w:t>
      </w:r>
    </w:p>
    <w:p w:rsidR="00611387" w:rsidRDefault="00611387" w:rsidP="006113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Хронологические рамки работы. В диссертации исследуется энергетическая безопасность ЕС и ФРГ, демонстрируется ее эволюция. Для этого взят период со второй половины 50х годов 20 века до 2019 года. Это </w:t>
      </w:r>
      <w:r>
        <w:rPr>
          <w:rFonts w:ascii="Times New Roman" w:hAnsi="Times New Roman" w:cs="Times New Roman"/>
          <w:sz w:val="28"/>
          <w:szCs w:val="28"/>
        </w:rPr>
        <w:lastRenderedPageBreak/>
        <w:t>позволило показать в динамике как развивается политика ЕС и Ф</w:t>
      </w:r>
      <w:proofErr w:type="gramStart"/>
      <w:r>
        <w:rPr>
          <w:rFonts w:ascii="Times New Roman" w:hAnsi="Times New Roman" w:cs="Times New Roman"/>
          <w:sz w:val="28"/>
          <w:szCs w:val="28"/>
        </w:rPr>
        <w:t>РГ в сф</w:t>
      </w:r>
      <w:proofErr w:type="gramEnd"/>
      <w:r>
        <w:rPr>
          <w:rFonts w:ascii="Times New Roman" w:hAnsi="Times New Roman" w:cs="Times New Roman"/>
          <w:sz w:val="28"/>
          <w:szCs w:val="28"/>
        </w:rPr>
        <w:t>ере энергетики, что, в свою очередь, позволило спрогнозировать дальнейшее развитие этой области и ее текущие недостатки.</w:t>
      </w:r>
    </w:p>
    <w:p w:rsidR="00611387" w:rsidRDefault="00611387" w:rsidP="006113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w:t>
      </w:r>
      <w:r w:rsidRPr="008E0EA7">
        <w:rPr>
          <w:rFonts w:ascii="Times New Roman" w:hAnsi="Times New Roman" w:cs="Times New Roman"/>
          <w:sz w:val="28"/>
          <w:szCs w:val="28"/>
        </w:rPr>
        <w:t xml:space="preserve">диссертации </w:t>
      </w:r>
      <w:r>
        <w:rPr>
          <w:rFonts w:ascii="Times New Roman" w:hAnsi="Times New Roman" w:cs="Times New Roman"/>
          <w:sz w:val="28"/>
          <w:szCs w:val="28"/>
        </w:rPr>
        <w:t xml:space="preserve">является оценка </w:t>
      </w:r>
      <w:r w:rsidRPr="008E0EA7">
        <w:rPr>
          <w:rFonts w:ascii="Times New Roman" w:hAnsi="Times New Roman" w:cs="Times New Roman"/>
          <w:sz w:val="28"/>
          <w:szCs w:val="28"/>
        </w:rPr>
        <w:t>энерге</w:t>
      </w:r>
      <w:r>
        <w:rPr>
          <w:rFonts w:ascii="Times New Roman" w:hAnsi="Times New Roman" w:cs="Times New Roman"/>
          <w:sz w:val="28"/>
          <w:szCs w:val="28"/>
        </w:rPr>
        <w:t>тической безопасности ЕС, оценка</w:t>
      </w:r>
      <w:r w:rsidRPr="008E0EA7">
        <w:rPr>
          <w:rFonts w:ascii="Times New Roman" w:hAnsi="Times New Roman" w:cs="Times New Roman"/>
          <w:sz w:val="28"/>
          <w:szCs w:val="28"/>
        </w:rPr>
        <w:t xml:space="preserve"> зависимости энергетической системы ЕС от третьих стран, а также в анализе взаимодействия между странами Европейского Союза по вопросам энергетической сферы.</w:t>
      </w:r>
      <w:r>
        <w:rPr>
          <w:rFonts w:ascii="Times New Roman" w:hAnsi="Times New Roman" w:cs="Times New Roman"/>
          <w:sz w:val="28"/>
          <w:szCs w:val="28"/>
        </w:rPr>
        <w:t xml:space="preserve"> Автор на примере ФРГ хочет описать энергетическую политику страны-члена ЕС, баланс ее национальных и общеевропейских интересов и, основываясь на выводах, полученных при исследовании, хочет показать место ФРГ в европейской структуре безопасности. Перечислим еще несколько важных задач исследования:</w:t>
      </w:r>
    </w:p>
    <w:p w:rsidR="00611387" w:rsidRDefault="00611387" w:rsidP="00611387">
      <w:pPr>
        <w:pStyle w:val="a3"/>
        <w:numPr>
          <w:ilvl w:val="0"/>
          <w:numId w:val="1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взаимоотношений ФРГ и РФ в сфере энергетики, влияние политической обстановки на их экономическое взаимодействие;</w:t>
      </w:r>
    </w:p>
    <w:p w:rsidR="00611387" w:rsidRDefault="00611387" w:rsidP="00611387">
      <w:pPr>
        <w:pStyle w:val="a3"/>
        <w:numPr>
          <w:ilvl w:val="0"/>
          <w:numId w:val="1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отношения ФРГ к вопросу развития зеленой энергетики, атомной энергетики, а также меры, принимаемые для диверсификации поставок и поставщиков.</w:t>
      </w:r>
    </w:p>
    <w:p w:rsidR="00611387" w:rsidRDefault="00611387" w:rsidP="006113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Отдельный раздел посвящен дискуссиям в ЕС, его государствах-членах и отдельно в Германии относительно Северного потока 2, сравнение отношения к этому вопросу и формирование выводов. </w:t>
      </w:r>
    </w:p>
    <w:p w:rsidR="00611387" w:rsidRDefault="00611387" w:rsidP="006113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В работе использован сравнительно-правовой анализ.</w:t>
      </w:r>
    </w:p>
    <w:p w:rsidR="00611387" w:rsidRDefault="00611387" w:rsidP="006113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Работа состоит из 3 глав, в каждой из которой будут подразделы. Первая глава посвящена энергетической безопасности ЕС, ее основным аспектам и проблемам, проанализирована роль ФРГ в данной системе и ее взаимодействие с другими странами ЕС. Вторая глава посвящена политике</w:t>
      </w:r>
      <w:r w:rsidRPr="008E0EA7">
        <w:rPr>
          <w:rFonts w:ascii="Times New Roman" w:hAnsi="Times New Roman" w:cs="Times New Roman"/>
          <w:sz w:val="28"/>
          <w:szCs w:val="28"/>
        </w:rPr>
        <w:t xml:space="preserve"> ФРГ в энергетической сфере в 2010-2014 году</w:t>
      </w:r>
      <w:r>
        <w:rPr>
          <w:rFonts w:ascii="Times New Roman" w:hAnsi="Times New Roman" w:cs="Times New Roman"/>
          <w:sz w:val="28"/>
          <w:szCs w:val="28"/>
        </w:rPr>
        <w:t>, в частности, вопросу развития зеленой энергетики, диверсификации и энергосберегающих технологий. Третья глава изучает политику</w:t>
      </w:r>
      <w:r w:rsidRPr="008E0EA7">
        <w:rPr>
          <w:rFonts w:ascii="Times New Roman" w:hAnsi="Times New Roman" w:cs="Times New Roman"/>
          <w:sz w:val="28"/>
          <w:szCs w:val="28"/>
        </w:rPr>
        <w:t xml:space="preserve"> Ф</w:t>
      </w:r>
      <w:proofErr w:type="gramStart"/>
      <w:r w:rsidRPr="008E0EA7">
        <w:rPr>
          <w:rFonts w:ascii="Times New Roman" w:hAnsi="Times New Roman" w:cs="Times New Roman"/>
          <w:sz w:val="28"/>
          <w:szCs w:val="28"/>
        </w:rPr>
        <w:t>РГ в сф</w:t>
      </w:r>
      <w:proofErr w:type="gramEnd"/>
      <w:r w:rsidRPr="008E0EA7">
        <w:rPr>
          <w:rFonts w:ascii="Times New Roman" w:hAnsi="Times New Roman" w:cs="Times New Roman"/>
          <w:sz w:val="28"/>
          <w:szCs w:val="28"/>
        </w:rPr>
        <w:t>ере обеспечения энергетической безопасности Европы в 2014-2018 году</w:t>
      </w:r>
      <w:r>
        <w:rPr>
          <w:rFonts w:ascii="Times New Roman" w:hAnsi="Times New Roman" w:cs="Times New Roman"/>
          <w:sz w:val="28"/>
          <w:szCs w:val="28"/>
        </w:rPr>
        <w:t xml:space="preserve"> и состоит из трех разделов, посвященных позиции Германии в энергетической </w:t>
      </w:r>
      <w:r>
        <w:rPr>
          <w:rFonts w:ascii="Times New Roman" w:hAnsi="Times New Roman" w:cs="Times New Roman"/>
          <w:sz w:val="28"/>
          <w:szCs w:val="28"/>
        </w:rPr>
        <w:lastRenderedPageBreak/>
        <w:t>сфере в настоящее время, взаимоотношениям между Россией и Германией и общественно-политическим дискуссиям о Северном потоке 2.</w:t>
      </w:r>
    </w:p>
    <w:p w:rsidR="00611387" w:rsidRDefault="00611387" w:rsidP="006113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источниковой базы. При написании использованы и проанализированы законодательные акты ФРГ и ЕС, а также иностранные и отечественные работы, посвященные энергетической безопасности ЕС и ФРГ. Также отдельный акцент сделан на европейских и российских интернет-ресурсах, которые публикуют новую актуальную информацию в сфере энергетических политик: это и новостные </w:t>
      </w:r>
      <w:proofErr w:type="gramStart"/>
      <w:r>
        <w:rPr>
          <w:rFonts w:ascii="Times New Roman" w:hAnsi="Times New Roman" w:cs="Times New Roman"/>
          <w:sz w:val="28"/>
          <w:szCs w:val="28"/>
        </w:rPr>
        <w:t>ресурсы</w:t>
      </w:r>
      <w:proofErr w:type="gramEnd"/>
      <w:r>
        <w:rPr>
          <w:rFonts w:ascii="Times New Roman" w:hAnsi="Times New Roman" w:cs="Times New Roman"/>
          <w:sz w:val="28"/>
          <w:szCs w:val="28"/>
        </w:rPr>
        <w:t xml:space="preserve"> и сайты профильных ведомств и организаций, работающих в энергетической сфере. В совокупности, эта источниковая база позволила подготовить актуальную работу, которая составит полную картину энергетической безопасности ЕС и ФРГ и ее ответы на текущие риски. </w:t>
      </w:r>
    </w:p>
    <w:p w:rsidR="00611387" w:rsidRDefault="00611387" w:rsidP="006113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научной разработанности темы. Различные теоретические аспекты, связанные с вопросом энергетической безопасности ЕС и ФРГ, уже поднимались в ряде работ. </w:t>
      </w:r>
      <w:proofErr w:type="gramStart"/>
      <w:r>
        <w:rPr>
          <w:rFonts w:ascii="Times New Roman" w:hAnsi="Times New Roman" w:cs="Times New Roman"/>
          <w:sz w:val="28"/>
          <w:szCs w:val="28"/>
        </w:rPr>
        <w:t>Среди них стоит отметить следующие:</w:t>
      </w:r>
      <w:proofErr w:type="gramEnd"/>
    </w:p>
    <w:p w:rsidR="00611387" w:rsidRDefault="00611387" w:rsidP="00611387">
      <w:pPr>
        <w:pStyle w:val="a3"/>
        <w:spacing w:line="360" w:lineRule="auto"/>
        <w:ind w:left="0" w:firstLine="709"/>
        <w:jc w:val="both"/>
        <w:rPr>
          <w:rFonts w:ascii="Times New Roman" w:hAnsi="Times New Roman" w:cs="Times New Roman"/>
          <w:sz w:val="28"/>
          <w:szCs w:val="28"/>
        </w:rPr>
      </w:pPr>
      <w:proofErr w:type="gramStart"/>
      <w:r w:rsidRPr="009020DC">
        <w:rPr>
          <w:rFonts w:ascii="Times New Roman" w:hAnsi="Times New Roman" w:cs="Times New Roman"/>
          <w:sz w:val="28"/>
          <w:szCs w:val="28"/>
        </w:rPr>
        <w:t>Боровский</w:t>
      </w:r>
      <w:proofErr w:type="gramEnd"/>
      <w:r w:rsidRPr="009020DC">
        <w:rPr>
          <w:rFonts w:ascii="Times New Roman" w:hAnsi="Times New Roman" w:cs="Times New Roman"/>
          <w:sz w:val="28"/>
          <w:szCs w:val="28"/>
        </w:rPr>
        <w:t>, Ю. В. Концептуальные и институциональные аспекты энергетической политики ЕС (1990 – 2014)</w:t>
      </w:r>
      <w:r>
        <w:rPr>
          <w:rFonts w:ascii="Times New Roman" w:hAnsi="Times New Roman" w:cs="Times New Roman"/>
          <w:sz w:val="28"/>
          <w:szCs w:val="28"/>
        </w:rPr>
        <w:t>. Эта работа изучает оформление европейской энергетической политики, их трансформацию с наступлением украинского кризиса 2014 года. В исследовании досконально изучаются как общеевропейские нормативные акты, так и международные акты, что позволяет автору сделать выводы об эволюции энергетической политики ЕС в указанный период.</w:t>
      </w:r>
    </w:p>
    <w:p w:rsidR="00611387" w:rsidRDefault="00611387" w:rsidP="00611387">
      <w:pPr>
        <w:pStyle w:val="a3"/>
        <w:spacing w:line="360" w:lineRule="auto"/>
        <w:ind w:left="0" w:firstLine="709"/>
        <w:jc w:val="both"/>
        <w:rPr>
          <w:rFonts w:ascii="Times New Roman" w:hAnsi="Times New Roman" w:cs="Times New Roman"/>
          <w:sz w:val="28"/>
          <w:szCs w:val="28"/>
        </w:rPr>
      </w:pPr>
      <w:r w:rsidRPr="009020DC">
        <w:rPr>
          <w:rFonts w:ascii="Times New Roman" w:hAnsi="Times New Roman" w:cs="Times New Roman"/>
          <w:sz w:val="28"/>
          <w:szCs w:val="28"/>
        </w:rPr>
        <w:t>Исполинов, А. С. Создание Единого энергетического рынка в ЕС: тихая революция с громкими последствиями</w:t>
      </w:r>
      <w:r>
        <w:rPr>
          <w:rFonts w:ascii="Times New Roman" w:hAnsi="Times New Roman" w:cs="Times New Roman"/>
          <w:sz w:val="28"/>
          <w:szCs w:val="28"/>
        </w:rPr>
        <w:t>. Данное исследование также важно при написании диссертации, поскольку автор проводит серьезное теоретическое осмысление и раскрытие процесса либерализации энергетического сектора, что помогает сделать выводы об их необходимости и целесообразности.</w:t>
      </w:r>
    </w:p>
    <w:p w:rsidR="00611387" w:rsidRDefault="00611387" w:rsidP="006113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Две работы Кавешникова Н. Ю. «</w:t>
      </w:r>
      <w:r w:rsidRPr="009020DC">
        <w:rPr>
          <w:rFonts w:ascii="Times New Roman" w:hAnsi="Times New Roman" w:cs="Times New Roman"/>
          <w:sz w:val="28"/>
          <w:szCs w:val="28"/>
        </w:rPr>
        <w:t>Развитие внешней энергетической политики Европейского Союза</w:t>
      </w:r>
      <w:r>
        <w:rPr>
          <w:rFonts w:ascii="Times New Roman" w:hAnsi="Times New Roman" w:cs="Times New Roman"/>
          <w:sz w:val="28"/>
          <w:szCs w:val="28"/>
        </w:rPr>
        <w:t>» и «</w:t>
      </w:r>
      <w:r w:rsidRPr="009020DC">
        <w:rPr>
          <w:rFonts w:ascii="Times New Roman" w:hAnsi="Times New Roman" w:cs="Times New Roman"/>
          <w:sz w:val="28"/>
          <w:szCs w:val="28"/>
        </w:rPr>
        <w:t xml:space="preserve">Энергетический Союз как ответ на </w:t>
      </w:r>
      <w:r w:rsidRPr="009020DC">
        <w:rPr>
          <w:rFonts w:ascii="Times New Roman" w:hAnsi="Times New Roman" w:cs="Times New Roman"/>
          <w:sz w:val="28"/>
          <w:szCs w:val="28"/>
        </w:rPr>
        <w:lastRenderedPageBreak/>
        <w:t>«российский вызов»</w:t>
      </w:r>
      <w:r>
        <w:rPr>
          <w:rFonts w:ascii="Times New Roman" w:hAnsi="Times New Roman" w:cs="Times New Roman"/>
          <w:sz w:val="28"/>
          <w:szCs w:val="28"/>
        </w:rPr>
        <w:t>. В данных работах акцент ставится на перспективах расширения европейской интеграции в сфере энергетики. Оценивается проект Энергетического Союза, его цели и задачи. Недостаток исследования заключается в том, что описываются скорее перспективы, нежели текущее положение в энергетической сфере.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акцент на одной проблеме позволяет сделать работу полной и подробной.</w:t>
      </w:r>
    </w:p>
    <w:p w:rsidR="00611387" w:rsidRPr="00CE6640" w:rsidRDefault="00611387" w:rsidP="00611387">
      <w:pPr>
        <w:pStyle w:val="a3"/>
        <w:spacing w:line="360" w:lineRule="auto"/>
        <w:ind w:left="0" w:firstLine="709"/>
        <w:jc w:val="both"/>
        <w:rPr>
          <w:rFonts w:ascii="Times New Roman" w:hAnsi="Times New Roman" w:cs="Times New Roman"/>
          <w:sz w:val="28"/>
          <w:szCs w:val="28"/>
        </w:rPr>
      </w:pPr>
      <w:r w:rsidRPr="009020DC">
        <w:rPr>
          <w:rFonts w:ascii="Times New Roman" w:hAnsi="Times New Roman" w:cs="Times New Roman"/>
          <w:sz w:val="28"/>
          <w:szCs w:val="28"/>
        </w:rPr>
        <w:t>Седых, С. В. Новая энергетическая стратегия ФРГ</w:t>
      </w:r>
      <w:r>
        <w:rPr>
          <w:rFonts w:ascii="Times New Roman" w:hAnsi="Times New Roman" w:cs="Times New Roman"/>
          <w:sz w:val="28"/>
          <w:szCs w:val="28"/>
        </w:rPr>
        <w:t>. В статье рассматриваются факторы и основные этапы формирования энергетической стратегии ФРГ, политические установки и ориентиры развития отрасли. Большое внимание уделено политике Ф</w:t>
      </w:r>
      <w:proofErr w:type="gramStart"/>
      <w:r>
        <w:rPr>
          <w:rFonts w:ascii="Times New Roman" w:hAnsi="Times New Roman" w:cs="Times New Roman"/>
          <w:sz w:val="28"/>
          <w:szCs w:val="28"/>
        </w:rPr>
        <w:t>РГ в сф</w:t>
      </w:r>
      <w:proofErr w:type="gramEnd"/>
      <w:r>
        <w:rPr>
          <w:rFonts w:ascii="Times New Roman" w:hAnsi="Times New Roman" w:cs="Times New Roman"/>
          <w:sz w:val="28"/>
          <w:szCs w:val="28"/>
        </w:rPr>
        <w:t xml:space="preserve">ере развития альтернативной энергетики, энергетической инфраструктуры. </w:t>
      </w:r>
    </w:p>
    <w:p w:rsidR="00611387" w:rsidRDefault="00611387" w:rsidP="00611387">
      <w:pPr>
        <w:pStyle w:val="a3"/>
        <w:spacing w:line="360" w:lineRule="auto"/>
        <w:ind w:left="0" w:firstLine="709"/>
        <w:jc w:val="both"/>
        <w:rPr>
          <w:rFonts w:ascii="Times New Roman" w:hAnsi="Times New Roman" w:cs="Times New Roman"/>
          <w:sz w:val="28"/>
          <w:szCs w:val="28"/>
        </w:rPr>
      </w:pPr>
      <w:r w:rsidRPr="009020DC">
        <w:rPr>
          <w:rFonts w:ascii="Times New Roman" w:hAnsi="Times New Roman" w:cs="Times New Roman"/>
          <w:sz w:val="28"/>
          <w:szCs w:val="28"/>
        </w:rPr>
        <w:t xml:space="preserve">Тоганова, Н. В. Политико-правовые </w:t>
      </w:r>
      <w:r>
        <w:rPr>
          <w:rFonts w:ascii="Times New Roman" w:hAnsi="Times New Roman" w:cs="Times New Roman"/>
          <w:sz w:val="28"/>
          <w:szCs w:val="28"/>
        </w:rPr>
        <w:t>стимулы экологизации энергетики. В работе анализируется путь ФРГ в развитии экологически безопасной энергетики, а также влияние на немецкую экономику от внедрения «зеленых» норм.</w:t>
      </w:r>
    </w:p>
    <w:p w:rsidR="00611387" w:rsidRPr="0042791B" w:rsidRDefault="00611387" w:rsidP="006113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диссертации отражены труды Пашковской И. Н., Харитоновой М. О., Зарицкого Б. Е. </w:t>
      </w:r>
    </w:p>
    <w:p w:rsidR="000F3A2A" w:rsidRDefault="000F3A2A" w:rsidP="00F10FA7">
      <w:pPr>
        <w:pStyle w:val="a3"/>
        <w:spacing w:line="360" w:lineRule="auto"/>
        <w:ind w:left="-567" w:firstLine="567"/>
        <w:jc w:val="both"/>
        <w:rPr>
          <w:rFonts w:ascii="Times New Roman" w:hAnsi="Times New Roman" w:cs="Times New Roman"/>
          <w:sz w:val="28"/>
          <w:szCs w:val="28"/>
        </w:rPr>
      </w:pPr>
    </w:p>
    <w:p w:rsidR="000F3A2A" w:rsidRDefault="000F3A2A" w:rsidP="00F10FA7">
      <w:pPr>
        <w:pStyle w:val="a3"/>
        <w:spacing w:line="360" w:lineRule="auto"/>
        <w:ind w:left="-567" w:firstLine="567"/>
        <w:jc w:val="both"/>
        <w:rPr>
          <w:rFonts w:ascii="Times New Roman" w:hAnsi="Times New Roman" w:cs="Times New Roman"/>
          <w:sz w:val="28"/>
          <w:szCs w:val="28"/>
        </w:rPr>
      </w:pPr>
    </w:p>
    <w:p w:rsidR="000F3A2A" w:rsidRDefault="000F3A2A" w:rsidP="00F10FA7">
      <w:pPr>
        <w:pStyle w:val="a3"/>
        <w:spacing w:line="360" w:lineRule="auto"/>
        <w:ind w:left="-567" w:firstLine="567"/>
        <w:jc w:val="both"/>
        <w:rPr>
          <w:rFonts w:ascii="Times New Roman" w:hAnsi="Times New Roman" w:cs="Times New Roman"/>
          <w:sz w:val="28"/>
          <w:szCs w:val="28"/>
        </w:rPr>
      </w:pPr>
    </w:p>
    <w:p w:rsidR="000F3A2A" w:rsidRDefault="000F3A2A" w:rsidP="00F10FA7">
      <w:pPr>
        <w:pStyle w:val="a3"/>
        <w:spacing w:line="360" w:lineRule="auto"/>
        <w:ind w:left="-567" w:firstLine="567"/>
        <w:jc w:val="both"/>
        <w:rPr>
          <w:rFonts w:ascii="Times New Roman" w:hAnsi="Times New Roman" w:cs="Times New Roman"/>
          <w:sz w:val="28"/>
          <w:szCs w:val="28"/>
        </w:rPr>
      </w:pPr>
    </w:p>
    <w:p w:rsidR="000F3A2A" w:rsidRDefault="000F3A2A" w:rsidP="00F10FA7">
      <w:pPr>
        <w:pStyle w:val="a3"/>
        <w:spacing w:line="360" w:lineRule="auto"/>
        <w:ind w:left="-567" w:firstLine="567"/>
        <w:jc w:val="both"/>
        <w:rPr>
          <w:rFonts w:ascii="Times New Roman" w:hAnsi="Times New Roman" w:cs="Times New Roman"/>
          <w:sz w:val="28"/>
          <w:szCs w:val="28"/>
        </w:rPr>
      </w:pPr>
    </w:p>
    <w:p w:rsidR="000F3A2A" w:rsidRDefault="000F3A2A" w:rsidP="00F10FA7">
      <w:pPr>
        <w:pStyle w:val="a3"/>
        <w:spacing w:line="360" w:lineRule="auto"/>
        <w:ind w:left="-567" w:firstLine="567"/>
        <w:jc w:val="both"/>
        <w:rPr>
          <w:rFonts w:ascii="Times New Roman" w:hAnsi="Times New Roman" w:cs="Times New Roman"/>
          <w:sz w:val="28"/>
          <w:szCs w:val="28"/>
        </w:rPr>
      </w:pPr>
    </w:p>
    <w:p w:rsidR="000F3A2A" w:rsidRDefault="000F3A2A" w:rsidP="00F10FA7">
      <w:pPr>
        <w:pStyle w:val="a3"/>
        <w:spacing w:line="360" w:lineRule="auto"/>
        <w:ind w:left="-567" w:firstLine="567"/>
        <w:jc w:val="both"/>
        <w:rPr>
          <w:rFonts w:ascii="Times New Roman" w:hAnsi="Times New Roman" w:cs="Times New Roman"/>
          <w:sz w:val="28"/>
          <w:szCs w:val="28"/>
        </w:rPr>
      </w:pPr>
    </w:p>
    <w:p w:rsidR="000F3A2A" w:rsidRDefault="000F3A2A" w:rsidP="00F10FA7">
      <w:pPr>
        <w:pStyle w:val="a3"/>
        <w:spacing w:line="360" w:lineRule="auto"/>
        <w:ind w:left="-567" w:firstLine="567"/>
        <w:jc w:val="both"/>
        <w:rPr>
          <w:rFonts w:ascii="Times New Roman" w:hAnsi="Times New Roman" w:cs="Times New Roman"/>
          <w:sz w:val="28"/>
          <w:szCs w:val="28"/>
        </w:rPr>
      </w:pPr>
    </w:p>
    <w:p w:rsidR="00611387" w:rsidRDefault="00611387" w:rsidP="00F10FA7">
      <w:pPr>
        <w:pStyle w:val="a3"/>
        <w:spacing w:line="360" w:lineRule="auto"/>
        <w:ind w:left="-567" w:firstLine="567"/>
        <w:jc w:val="both"/>
        <w:rPr>
          <w:rFonts w:ascii="Times New Roman" w:hAnsi="Times New Roman" w:cs="Times New Roman"/>
          <w:sz w:val="28"/>
          <w:szCs w:val="28"/>
        </w:rPr>
      </w:pPr>
    </w:p>
    <w:p w:rsidR="00611387" w:rsidRDefault="00611387" w:rsidP="00F10FA7">
      <w:pPr>
        <w:pStyle w:val="a3"/>
        <w:spacing w:line="360" w:lineRule="auto"/>
        <w:ind w:left="-567" w:firstLine="567"/>
        <w:jc w:val="both"/>
        <w:rPr>
          <w:rFonts w:ascii="Times New Roman" w:hAnsi="Times New Roman" w:cs="Times New Roman"/>
          <w:sz w:val="28"/>
          <w:szCs w:val="28"/>
        </w:rPr>
      </w:pPr>
    </w:p>
    <w:p w:rsidR="00611387" w:rsidRDefault="00611387" w:rsidP="00F10FA7">
      <w:pPr>
        <w:pStyle w:val="a3"/>
        <w:spacing w:line="360" w:lineRule="auto"/>
        <w:ind w:left="-567" w:firstLine="567"/>
        <w:jc w:val="both"/>
        <w:rPr>
          <w:rFonts w:ascii="Times New Roman" w:hAnsi="Times New Roman" w:cs="Times New Roman"/>
          <w:sz w:val="28"/>
          <w:szCs w:val="28"/>
        </w:rPr>
      </w:pPr>
    </w:p>
    <w:p w:rsidR="00611387" w:rsidRDefault="00611387" w:rsidP="00F10FA7">
      <w:pPr>
        <w:pStyle w:val="a3"/>
        <w:spacing w:line="360" w:lineRule="auto"/>
        <w:ind w:left="-567" w:firstLine="567"/>
        <w:jc w:val="both"/>
        <w:rPr>
          <w:rFonts w:ascii="Times New Roman" w:hAnsi="Times New Roman" w:cs="Times New Roman"/>
          <w:sz w:val="28"/>
          <w:szCs w:val="28"/>
        </w:rPr>
      </w:pPr>
    </w:p>
    <w:p w:rsidR="00611387" w:rsidRDefault="00611387" w:rsidP="00F10FA7">
      <w:pPr>
        <w:pStyle w:val="a3"/>
        <w:spacing w:line="360" w:lineRule="auto"/>
        <w:ind w:left="-567" w:firstLine="567"/>
        <w:jc w:val="both"/>
        <w:rPr>
          <w:rFonts w:ascii="Times New Roman" w:hAnsi="Times New Roman" w:cs="Times New Roman"/>
          <w:sz w:val="28"/>
          <w:szCs w:val="28"/>
        </w:rPr>
      </w:pPr>
    </w:p>
    <w:p w:rsidR="000F3A2A" w:rsidRDefault="007529D9" w:rsidP="000F3A2A">
      <w:pPr>
        <w:pStyle w:val="a3"/>
        <w:spacing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0F3A2A" w:rsidRPr="000F3A2A">
        <w:rPr>
          <w:rFonts w:ascii="Times New Roman" w:hAnsi="Times New Roman" w:cs="Times New Roman"/>
          <w:b/>
          <w:sz w:val="28"/>
          <w:szCs w:val="28"/>
        </w:rPr>
        <w:t>Энергетическая безопасность ЕС; основные аспекты и проблемы</w:t>
      </w:r>
    </w:p>
    <w:p w:rsidR="000F3A2A" w:rsidRDefault="007529D9" w:rsidP="000F3A2A">
      <w:pPr>
        <w:pStyle w:val="a3"/>
        <w:spacing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0F3A2A" w:rsidRPr="000F3A2A">
        <w:rPr>
          <w:rFonts w:ascii="Times New Roman" w:hAnsi="Times New Roman" w:cs="Times New Roman"/>
          <w:b/>
          <w:sz w:val="28"/>
          <w:szCs w:val="28"/>
        </w:rPr>
        <w:t>Основные положения энергетической безопасности ЕС</w:t>
      </w:r>
    </w:p>
    <w:p w:rsidR="000F3A2A" w:rsidRDefault="000F3A2A" w:rsidP="000F3A2A">
      <w:pPr>
        <w:pStyle w:val="a3"/>
        <w:spacing w:line="360" w:lineRule="auto"/>
        <w:ind w:left="0" w:firstLine="709"/>
        <w:jc w:val="center"/>
        <w:rPr>
          <w:rFonts w:ascii="Times New Roman" w:hAnsi="Times New Roman" w:cs="Times New Roman"/>
          <w:b/>
          <w:sz w:val="28"/>
          <w:szCs w:val="28"/>
        </w:rPr>
      </w:pPr>
    </w:p>
    <w:p w:rsidR="000F3A2A" w:rsidRDefault="00611C0E" w:rsidP="009D748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основных положений энергетической безопасности ЕС необходимо обратиться к его нормативно-правовым актам: учредительным договорам, международно-правовым актам, регламентам и директивам, а также определить подход </w:t>
      </w:r>
      <w:r w:rsidR="000F3A2A">
        <w:rPr>
          <w:rFonts w:ascii="Times New Roman" w:hAnsi="Times New Roman" w:cs="Times New Roman"/>
          <w:sz w:val="28"/>
          <w:szCs w:val="28"/>
        </w:rPr>
        <w:t xml:space="preserve">Европейского Союза </w:t>
      </w:r>
      <w:r>
        <w:rPr>
          <w:rFonts w:ascii="Times New Roman" w:hAnsi="Times New Roman" w:cs="Times New Roman"/>
          <w:sz w:val="28"/>
          <w:szCs w:val="28"/>
        </w:rPr>
        <w:t xml:space="preserve">к понятию энергобезопасности. </w:t>
      </w:r>
      <w:proofErr w:type="gramStart"/>
      <w:r w:rsidR="000F3A2A">
        <w:rPr>
          <w:rFonts w:ascii="Times New Roman" w:hAnsi="Times New Roman" w:cs="Times New Roman"/>
          <w:sz w:val="28"/>
          <w:szCs w:val="28"/>
        </w:rPr>
        <w:t>Европейская комиссия трактует энергетическую безопасность как ситуацию, при которой граждане ЕС пользуются благами поставок энергии и более низкими ценами на энергоносители</w:t>
      </w:r>
      <w:r w:rsidR="00A45261">
        <w:rPr>
          <w:rStyle w:val="a6"/>
          <w:rFonts w:ascii="Times New Roman" w:hAnsi="Times New Roman" w:cs="Times New Roman"/>
          <w:sz w:val="28"/>
          <w:szCs w:val="28"/>
        </w:rPr>
        <w:footnoteReference w:id="1"/>
      </w:r>
      <w:r w:rsidR="000F3A2A">
        <w:rPr>
          <w:rFonts w:ascii="Times New Roman" w:hAnsi="Times New Roman" w:cs="Times New Roman"/>
          <w:sz w:val="28"/>
          <w:szCs w:val="28"/>
        </w:rPr>
        <w:t>. Эти поставки должны быть «надежны, безопасны, доступны и устойчивы»</w:t>
      </w:r>
      <w:r w:rsidR="00A45261">
        <w:rPr>
          <w:rStyle w:val="a6"/>
          <w:rFonts w:ascii="Times New Roman" w:hAnsi="Times New Roman" w:cs="Times New Roman"/>
          <w:sz w:val="28"/>
          <w:szCs w:val="28"/>
        </w:rPr>
        <w:footnoteReference w:id="2"/>
      </w:r>
      <w:r w:rsidR="000F3A2A">
        <w:rPr>
          <w:rFonts w:ascii="Times New Roman" w:hAnsi="Times New Roman" w:cs="Times New Roman"/>
          <w:sz w:val="28"/>
          <w:szCs w:val="28"/>
        </w:rPr>
        <w:t xml:space="preserve">. Поскольку ЕС зависит от импорта углеводородов, то и стратегию энергобезопасности она строит исходя из </w:t>
      </w:r>
      <w:r w:rsidR="00D70A90">
        <w:rPr>
          <w:rFonts w:ascii="Times New Roman" w:hAnsi="Times New Roman" w:cs="Times New Roman"/>
          <w:sz w:val="28"/>
          <w:szCs w:val="28"/>
        </w:rPr>
        <w:t>фактической ситуации, делая еще одним условием стратегии наличие стабильных и надежных энергопоставок и снижение угрозы возможных</w:t>
      </w:r>
      <w:proofErr w:type="gramEnd"/>
      <w:r w:rsidR="00D70A90">
        <w:rPr>
          <w:rFonts w:ascii="Times New Roman" w:hAnsi="Times New Roman" w:cs="Times New Roman"/>
          <w:sz w:val="28"/>
          <w:szCs w:val="28"/>
        </w:rPr>
        <w:t xml:space="preserve"> перебоев. Риск таких перебоев возрастает ввиду текущей международной ситуации, главным образом, на Ближнем Востоке и в Украине</w:t>
      </w:r>
      <w:r w:rsidR="00A45261">
        <w:rPr>
          <w:rStyle w:val="a6"/>
          <w:rFonts w:ascii="Times New Roman" w:hAnsi="Times New Roman" w:cs="Times New Roman"/>
          <w:sz w:val="28"/>
          <w:szCs w:val="28"/>
        </w:rPr>
        <w:footnoteReference w:id="3"/>
      </w:r>
      <w:r w:rsidR="00D70A90">
        <w:rPr>
          <w:rFonts w:ascii="Times New Roman" w:hAnsi="Times New Roman" w:cs="Times New Roman"/>
          <w:sz w:val="28"/>
          <w:szCs w:val="28"/>
        </w:rPr>
        <w:t xml:space="preserve">. </w:t>
      </w:r>
    </w:p>
    <w:p w:rsidR="009D748C" w:rsidRDefault="00D70A90" w:rsidP="00D70A9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текущий момент нельзя сказать, что энергетическая политика Европейского Союза также хорошо развита, как и другие ее политики. В целом, можно говорить о недостатке компетенции ЕС в сфере энергобезопасности, о чем будет рассказано в дальнейшем, с опорой на основные нормативные акты Европейского Союза. </w:t>
      </w:r>
    </w:p>
    <w:p w:rsidR="001E291C" w:rsidRDefault="00D70A90" w:rsidP="00D70A9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Учредительные </w:t>
      </w:r>
      <w:r w:rsidR="009D748C">
        <w:rPr>
          <w:rFonts w:ascii="Times New Roman" w:hAnsi="Times New Roman" w:cs="Times New Roman"/>
          <w:sz w:val="28"/>
          <w:szCs w:val="28"/>
        </w:rPr>
        <w:t xml:space="preserve">договоры почти не касаются вопроса энергетической политики Основным актом, который содержит положения об энергетике является </w:t>
      </w:r>
      <w:proofErr w:type="gramStart"/>
      <w:r w:rsidR="009D748C">
        <w:rPr>
          <w:rFonts w:ascii="Times New Roman" w:hAnsi="Times New Roman" w:cs="Times New Roman"/>
          <w:sz w:val="28"/>
          <w:szCs w:val="28"/>
        </w:rPr>
        <w:t>Договор</w:t>
      </w:r>
      <w:proofErr w:type="gramEnd"/>
      <w:r w:rsidR="009D748C">
        <w:rPr>
          <w:rFonts w:ascii="Times New Roman" w:hAnsi="Times New Roman" w:cs="Times New Roman"/>
          <w:sz w:val="28"/>
          <w:szCs w:val="28"/>
        </w:rPr>
        <w:t xml:space="preserve"> о ЕС 1957 года. В пункте «</w:t>
      </w:r>
      <w:r w:rsidR="009D748C">
        <w:rPr>
          <w:rFonts w:ascii="Times New Roman" w:hAnsi="Times New Roman" w:cs="Times New Roman"/>
          <w:sz w:val="28"/>
          <w:szCs w:val="28"/>
          <w:lang w:val="en-US"/>
        </w:rPr>
        <w:t>u</w:t>
      </w:r>
      <w:r w:rsidR="009D748C">
        <w:rPr>
          <w:rFonts w:ascii="Times New Roman" w:hAnsi="Times New Roman" w:cs="Times New Roman"/>
          <w:sz w:val="28"/>
          <w:szCs w:val="28"/>
        </w:rPr>
        <w:t xml:space="preserve">» статьи 3 Договора сказано, что деятельность Сообщества будут составлять мероприятия в сфере </w:t>
      </w:r>
      <w:r w:rsidR="009D748C">
        <w:rPr>
          <w:rFonts w:ascii="Times New Roman" w:hAnsi="Times New Roman" w:cs="Times New Roman"/>
          <w:sz w:val="28"/>
          <w:szCs w:val="28"/>
        </w:rPr>
        <w:lastRenderedPageBreak/>
        <w:t>энергетики,  социальной защиты и туризма</w:t>
      </w:r>
      <w:r w:rsidR="00F95877">
        <w:rPr>
          <w:rStyle w:val="a6"/>
          <w:rFonts w:ascii="Times New Roman" w:hAnsi="Times New Roman" w:cs="Times New Roman"/>
          <w:sz w:val="28"/>
          <w:szCs w:val="28"/>
        </w:rPr>
        <w:footnoteReference w:id="4"/>
      </w:r>
      <w:r w:rsidR="009D748C">
        <w:rPr>
          <w:rFonts w:ascii="Times New Roman" w:hAnsi="Times New Roman" w:cs="Times New Roman"/>
          <w:sz w:val="28"/>
          <w:szCs w:val="28"/>
        </w:rPr>
        <w:t>. Там же, в статье 154 говорится, что Сообщество будет способствовать учреждению и развитию тран</w:t>
      </w:r>
      <w:r w:rsidR="00150F49">
        <w:rPr>
          <w:rFonts w:ascii="Times New Roman" w:hAnsi="Times New Roman" w:cs="Times New Roman"/>
          <w:sz w:val="28"/>
          <w:szCs w:val="28"/>
        </w:rPr>
        <w:t>с</w:t>
      </w:r>
      <w:r w:rsidR="009D748C">
        <w:rPr>
          <w:rFonts w:ascii="Times New Roman" w:hAnsi="Times New Roman" w:cs="Times New Roman"/>
          <w:sz w:val="28"/>
          <w:szCs w:val="28"/>
        </w:rPr>
        <w:t>ъевропейских сетей в области энергетических инфраструктур</w:t>
      </w:r>
      <w:r w:rsidR="00F95877">
        <w:rPr>
          <w:rStyle w:val="a6"/>
          <w:rFonts w:ascii="Times New Roman" w:hAnsi="Times New Roman" w:cs="Times New Roman"/>
          <w:sz w:val="28"/>
          <w:szCs w:val="28"/>
        </w:rPr>
        <w:footnoteReference w:id="5"/>
      </w:r>
      <w:r w:rsidR="009D748C">
        <w:rPr>
          <w:rFonts w:ascii="Times New Roman" w:hAnsi="Times New Roman" w:cs="Times New Roman"/>
          <w:sz w:val="28"/>
          <w:szCs w:val="28"/>
        </w:rPr>
        <w:t>.</w:t>
      </w:r>
      <w:r w:rsidR="001E291C">
        <w:rPr>
          <w:rFonts w:ascii="Times New Roman" w:hAnsi="Times New Roman" w:cs="Times New Roman"/>
          <w:sz w:val="28"/>
          <w:szCs w:val="28"/>
        </w:rPr>
        <w:t xml:space="preserve"> </w:t>
      </w:r>
    </w:p>
    <w:p w:rsidR="00D70A90" w:rsidRDefault="001E291C" w:rsidP="00D70A9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27BBD">
        <w:rPr>
          <w:rFonts w:ascii="Times New Roman" w:hAnsi="Times New Roman" w:cs="Times New Roman"/>
          <w:sz w:val="28"/>
          <w:szCs w:val="28"/>
        </w:rPr>
        <w:t xml:space="preserve"> Европейском Союзе нет</w:t>
      </w:r>
      <w:r w:rsidR="002B35C9">
        <w:rPr>
          <w:rFonts w:ascii="Times New Roman" w:hAnsi="Times New Roman" w:cs="Times New Roman"/>
          <w:sz w:val="28"/>
          <w:szCs w:val="28"/>
        </w:rPr>
        <w:t xml:space="preserve"> единой энергетической политики</w:t>
      </w:r>
      <w:r w:rsidR="00150F49">
        <w:rPr>
          <w:rFonts w:ascii="Times New Roman" w:hAnsi="Times New Roman" w:cs="Times New Roman"/>
          <w:sz w:val="28"/>
          <w:szCs w:val="28"/>
        </w:rPr>
        <w:t xml:space="preserve"> во внутренней сфере</w:t>
      </w:r>
      <w:r w:rsidR="002B35C9">
        <w:rPr>
          <w:rFonts w:ascii="Times New Roman" w:hAnsi="Times New Roman" w:cs="Times New Roman"/>
          <w:sz w:val="28"/>
          <w:szCs w:val="28"/>
        </w:rPr>
        <w:t>, есть только шаги, которые осуществляются странами-членами для сближения их энергетических политик.</w:t>
      </w:r>
      <w:r w:rsidR="00611C0E">
        <w:rPr>
          <w:rFonts w:ascii="Times New Roman" w:hAnsi="Times New Roman" w:cs="Times New Roman"/>
          <w:sz w:val="28"/>
          <w:szCs w:val="28"/>
        </w:rPr>
        <w:t xml:space="preserve"> </w:t>
      </w:r>
      <w:proofErr w:type="gramStart"/>
      <w:r>
        <w:rPr>
          <w:rFonts w:ascii="Times New Roman" w:hAnsi="Times New Roman" w:cs="Times New Roman"/>
          <w:sz w:val="28"/>
          <w:szCs w:val="28"/>
        </w:rPr>
        <w:t>Гармонизация законодательства предусмотрена статьей</w:t>
      </w:r>
      <w:r w:rsidR="002B35C9">
        <w:rPr>
          <w:rFonts w:ascii="Times New Roman" w:hAnsi="Times New Roman" w:cs="Times New Roman"/>
          <w:sz w:val="28"/>
          <w:szCs w:val="28"/>
        </w:rPr>
        <w:t xml:space="preserve"> </w:t>
      </w:r>
      <w:r w:rsidR="00611C0E">
        <w:rPr>
          <w:rFonts w:ascii="Times New Roman" w:hAnsi="Times New Roman" w:cs="Times New Roman"/>
          <w:sz w:val="28"/>
          <w:szCs w:val="28"/>
        </w:rPr>
        <w:t>95 Договора о ЕС</w:t>
      </w:r>
      <w:r>
        <w:rPr>
          <w:rFonts w:ascii="Times New Roman" w:hAnsi="Times New Roman" w:cs="Times New Roman"/>
          <w:sz w:val="28"/>
          <w:szCs w:val="28"/>
        </w:rPr>
        <w:t>, которая</w:t>
      </w:r>
      <w:r w:rsidR="00611C0E">
        <w:rPr>
          <w:rFonts w:ascii="Times New Roman" w:hAnsi="Times New Roman" w:cs="Times New Roman"/>
          <w:sz w:val="28"/>
          <w:szCs w:val="28"/>
        </w:rPr>
        <w:t xml:space="preserve"> </w:t>
      </w:r>
      <w:r w:rsidR="002B35C9">
        <w:rPr>
          <w:rFonts w:ascii="Times New Roman" w:hAnsi="Times New Roman" w:cs="Times New Roman"/>
          <w:sz w:val="28"/>
          <w:szCs w:val="28"/>
        </w:rPr>
        <w:t>предусматривает</w:t>
      </w:r>
      <w:r w:rsidR="002B35C9" w:rsidRPr="002B35C9">
        <w:rPr>
          <w:rFonts w:ascii="Times New Roman" w:hAnsi="Times New Roman" w:cs="Times New Roman"/>
          <w:sz w:val="28"/>
          <w:szCs w:val="28"/>
        </w:rPr>
        <w:t xml:space="preserve"> проведение мер по сближению в целях</w:t>
      </w:r>
      <w:r w:rsidR="002B35C9">
        <w:rPr>
          <w:rFonts w:ascii="Times New Roman" w:hAnsi="Times New Roman" w:cs="Times New Roman"/>
          <w:sz w:val="28"/>
          <w:szCs w:val="28"/>
        </w:rPr>
        <w:t xml:space="preserve"> воздействия на функционирование</w:t>
      </w:r>
      <w:r w:rsidR="00611C0E">
        <w:rPr>
          <w:rFonts w:ascii="Times New Roman" w:hAnsi="Times New Roman" w:cs="Times New Roman"/>
          <w:sz w:val="28"/>
          <w:szCs w:val="28"/>
        </w:rPr>
        <w:t xml:space="preserve"> внутреннего рынка</w:t>
      </w:r>
      <w:r w:rsidR="007D7072">
        <w:rPr>
          <w:rStyle w:val="a6"/>
          <w:rFonts w:ascii="Times New Roman" w:hAnsi="Times New Roman" w:cs="Times New Roman"/>
          <w:sz w:val="28"/>
          <w:szCs w:val="28"/>
        </w:rPr>
        <w:footnoteReference w:id="6"/>
      </w:r>
      <w:r w:rsidR="002B35C9" w:rsidRPr="002B35C9">
        <w:rPr>
          <w:rFonts w:ascii="Times New Roman" w:hAnsi="Times New Roman" w:cs="Times New Roman"/>
          <w:sz w:val="28"/>
          <w:szCs w:val="28"/>
        </w:rPr>
        <w:t>.</w:t>
      </w:r>
      <w:r w:rsidR="00BD0633">
        <w:rPr>
          <w:rFonts w:ascii="Times New Roman" w:hAnsi="Times New Roman" w:cs="Times New Roman"/>
          <w:sz w:val="28"/>
          <w:szCs w:val="28"/>
        </w:rPr>
        <w:t xml:space="preserve"> </w:t>
      </w:r>
      <w:r w:rsidR="00150F49">
        <w:rPr>
          <w:rFonts w:ascii="Times New Roman" w:hAnsi="Times New Roman" w:cs="Times New Roman"/>
          <w:sz w:val="28"/>
          <w:szCs w:val="28"/>
        </w:rPr>
        <w:t xml:space="preserve">Во внешней энергетической сфере можно увидеть реализацию концепции Европейского Союза «То, что достигнуто Сообществом»: </w:t>
      </w:r>
      <w:r>
        <w:rPr>
          <w:rFonts w:ascii="Times New Roman" w:hAnsi="Times New Roman" w:cs="Times New Roman"/>
          <w:sz w:val="28"/>
          <w:szCs w:val="28"/>
        </w:rPr>
        <w:t>если</w:t>
      </w:r>
      <w:r w:rsidR="00150F49">
        <w:rPr>
          <w:rFonts w:ascii="Times New Roman" w:hAnsi="Times New Roman" w:cs="Times New Roman"/>
          <w:sz w:val="28"/>
          <w:szCs w:val="28"/>
        </w:rPr>
        <w:t xml:space="preserve"> в сферу деятельности ЕС </w:t>
      </w:r>
      <w:r>
        <w:rPr>
          <w:rFonts w:ascii="Times New Roman" w:hAnsi="Times New Roman" w:cs="Times New Roman"/>
          <w:sz w:val="28"/>
          <w:szCs w:val="28"/>
        </w:rPr>
        <w:t>включена энергетика</w:t>
      </w:r>
      <w:r w:rsidR="00C53071">
        <w:rPr>
          <w:rFonts w:ascii="Times New Roman" w:hAnsi="Times New Roman" w:cs="Times New Roman"/>
          <w:sz w:val="28"/>
          <w:szCs w:val="28"/>
        </w:rPr>
        <w:t>, то</w:t>
      </w:r>
      <w:r w:rsidR="00150F49">
        <w:rPr>
          <w:rFonts w:ascii="Times New Roman" w:hAnsi="Times New Roman" w:cs="Times New Roman"/>
          <w:sz w:val="28"/>
          <w:szCs w:val="28"/>
        </w:rPr>
        <w:t xml:space="preserve"> </w:t>
      </w:r>
      <w:r>
        <w:rPr>
          <w:rFonts w:ascii="Times New Roman" w:hAnsi="Times New Roman" w:cs="Times New Roman"/>
          <w:sz w:val="28"/>
          <w:szCs w:val="28"/>
        </w:rPr>
        <w:t>действия</w:t>
      </w:r>
      <w:r w:rsidR="00150F49">
        <w:rPr>
          <w:rFonts w:ascii="Times New Roman" w:hAnsi="Times New Roman" w:cs="Times New Roman"/>
          <w:sz w:val="28"/>
          <w:szCs w:val="28"/>
        </w:rPr>
        <w:t xml:space="preserve"> ЕС </w:t>
      </w:r>
      <w:r>
        <w:rPr>
          <w:rFonts w:ascii="Times New Roman" w:hAnsi="Times New Roman" w:cs="Times New Roman"/>
          <w:sz w:val="28"/>
          <w:szCs w:val="28"/>
        </w:rPr>
        <w:t>на международной арене в данной области возможны</w:t>
      </w:r>
      <w:r w:rsidR="00150F49">
        <w:rPr>
          <w:rFonts w:ascii="Times New Roman" w:hAnsi="Times New Roman" w:cs="Times New Roman"/>
          <w:sz w:val="28"/>
          <w:szCs w:val="28"/>
        </w:rPr>
        <w:t xml:space="preserve"> </w:t>
      </w:r>
      <w:r>
        <w:rPr>
          <w:rFonts w:ascii="Times New Roman" w:hAnsi="Times New Roman" w:cs="Times New Roman"/>
          <w:sz w:val="28"/>
          <w:szCs w:val="28"/>
        </w:rPr>
        <w:t>и не должны</w:t>
      </w:r>
      <w:r w:rsidR="00150F49">
        <w:rPr>
          <w:rFonts w:ascii="Times New Roman" w:hAnsi="Times New Roman" w:cs="Times New Roman"/>
          <w:sz w:val="28"/>
          <w:szCs w:val="28"/>
        </w:rPr>
        <w:t xml:space="preserve"> оспариваться</w:t>
      </w:r>
      <w:r w:rsidR="0094353A">
        <w:rPr>
          <w:rStyle w:val="a6"/>
          <w:rFonts w:ascii="Times New Roman" w:hAnsi="Times New Roman" w:cs="Times New Roman"/>
          <w:sz w:val="28"/>
          <w:szCs w:val="28"/>
        </w:rPr>
        <w:footnoteReference w:id="7"/>
      </w:r>
      <w:r w:rsidR="00150F49">
        <w:rPr>
          <w:rFonts w:ascii="Times New Roman" w:hAnsi="Times New Roman" w:cs="Times New Roman"/>
          <w:sz w:val="28"/>
          <w:szCs w:val="28"/>
        </w:rPr>
        <w:t xml:space="preserve">. </w:t>
      </w:r>
      <w:r w:rsidR="00CE57BF">
        <w:rPr>
          <w:rFonts w:ascii="Times New Roman" w:hAnsi="Times New Roman" w:cs="Times New Roman"/>
          <w:sz w:val="28"/>
          <w:szCs w:val="28"/>
        </w:rPr>
        <w:t>Но стоит презюмировать, что</w:t>
      </w:r>
      <w:proofErr w:type="gramEnd"/>
      <w:r w:rsidR="00CE57BF">
        <w:rPr>
          <w:rFonts w:ascii="Times New Roman" w:hAnsi="Times New Roman" w:cs="Times New Roman"/>
          <w:sz w:val="28"/>
          <w:szCs w:val="28"/>
        </w:rPr>
        <w:t xml:space="preserve"> внешняя политика Европейского Союза в сфере энергетики касается таких вопросов как модель регулирования рынков или же развитие энергосбережения и возобновляемых ресурсов. А такие насущные вопросы как диверсификация поставок остается в компетенции стран-членов.</w:t>
      </w:r>
      <w:r w:rsidR="00150F49">
        <w:rPr>
          <w:rFonts w:ascii="Times New Roman" w:hAnsi="Times New Roman" w:cs="Times New Roman"/>
          <w:sz w:val="28"/>
          <w:szCs w:val="28"/>
        </w:rPr>
        <w:t xml:space="preserve"> </w:t>
      </w:r>
    </w:p>
    <w:p w:rsidR="00CE57BF" w:rsidRDefault="00CE57BF" w:rsidP="00D70A9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w:t>
      </w:r>
      <w:r w:rsidR="003E5FBB">
        <w:rPr>
          <w:rFonts w:ascii="Times New Roman" w:hAnsi="Times New Roman" w:cs="Times New Roman"/>
          <w:sz w:val="28"/>
          <w:szCs w:val="28"/>
        </w:rPr>
        <w:t>едующим нормативным актом</w:t>
      </w:r>
      <w:r>
        <w:rPr>
          <w:rFonts w:ascii="Times New Roman" w:hAnsi="Times New Roman" w:cs="Times New Roman"/>
          <w:sz w:val="28"/>
          <w:szCs w:val="28"/>
        </w:rPr>
        <w:t xml:space="preserve"> в сфере построения энергетической политики ЕС является Европейская энергетическая хартия 1991 года и Договор к Энергетической хартии 1994 года. Остановимся на них подробнее.</w:t>
      </w:r>
      <w:r w:rsidR="009C676D">
        <w:rPr>
          <w:rFonts w:ascii="Times New Roman" w:hAnsi="Times New Roman" w:cs="Times New Roman"/>
          <w:sz w:val="28"/>
          <w:szCs w:val="28"/>
        </w:rPr>
        <w:t xml:space="preserve"> Хартия 1991 года – это документ, которые носит декларативный характер и по задумке должен был «поощрять» сотрудничество в области энергетики между Западом и Востоком. По сути, идеи, которые в ней содержатся, должны стать основой для будущего энергетического сотрудничества. Основные цели, которые там означены, включают в себя развитие торговли в области энергетики, в том числе создание открытого и конкурентного </w:t>
      </w:r>
      <w:r w:rsidR="009C676D">
        <w:rPr>
          <w:rFonts w:ascii="Times New Roman" w:hAnsi="Times New Roman" w:cs="Times New Roman"/>
          <w:sz w:val="28"/>
          <w:szCs w:val="28"/>
        </w:rPr>
        <w:lastRenderedPageBreak/>
        <w:t>энергетического рынка, устранение барьеров и препятствий при торговле. Также одной из основных целей стали повышение энергоэффективности и качества окружающей среды и развитие сотрудничества в данной области</w:t>
      </w:r>
      <w:r w:rsidR="00BF78B2">
        <w:rPr>
          <w:rStyle w:val="a6"/>
          <w:rFonts w:ascii="Times New Roman" w:hAnsi="Times New Roman" w:cs="Times New Roman"/>
          <w:sz w:val="28"/>
          <w:szCs w:val="28"/>
        </w:rPr>
        <w:footnoteReference w:id="8"/>
      </w:r>
      <w:r w:rsidR="009C676D">
        <w:rPr>
          <w:rFonts w:ascii="Times New Roman" w:hAnsi="Times New Roman" w:cs="Times New Roman"/>
          <w:sz w:val="28"/>
          <w:szCs w:val="28"/>
        </w:rPr>
        <w:t xml:space="preserve">. Необходимо отметить, что Европейское Сообщество и </w:t>
      </w:r>
      <w:r w:rsidR="00752056">
        <w:rPr>
          <w:rFonts w:ascii="Times New Roman" w:hAnsi="Times New Roman" w:cs="Times New Roman"/>
          <w:sz w:val="28"/>
          <w:szCs w:val="28"/>
        </w:rPr>
        <w:t>его страны-члены явились одними из главных подписантов этой хартии и последовательно реализуют эти цели, особенно в области развития зеленой энергетики.</w:t>
      </w:r>
    </w:p>
    <w:p w:rsidR="008A6A05" w:rsidRDefault="00752056" w:rsidP="008A6A0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Гораздо больший интерес в отличие от предыдущего акта, декларативного по своей сути,  является Договор к Энергетической Хартии 1994 года  (</w:t>
      </w:r>
      <w:r w:rsidR="001E291C">
        <w:rPr>
          <w:rFonts w:ascii="Times New Roman" w:hAnsi="Times New Roman" w:cs="Times New Roman"/>
          <w:sz w:val="28"/>
          <w:szCs w:val="28"/>
        </w:rPr>
        <w:t>не ратифицировано</w:t>
      </w:r>
      <w:r>
        <w:rPr>
          <w:rFonts w:ascii="Times New Roman" w:hAnsi="Times New Roman" w:cs="Times New Roman"/>
          <w:sz w:val="28"/>
          <w:szCs w:val="28"/>
        </w:rPr>
        <w:t xml:space="preserve"> РФ). На данный момент, можно сказать, что это самое масштабное межправительственное соглашение в области энергетики и наболее полно охватывающее данный вопрос. Обратимся к документу. </w:t>
      </w:r>
      <w:r w:rsidR="008A6A05">
        <w:rPr>
          <w:rFonts w:ascii="Times New Roman" w:hAnsi="Times New Roman" w:cs="Times New Roman"/>
          <w:sz w:val="28"/>
          <w:szCs w:val="28"/>
        </w:rPr>
        <w:t>Главной и основной его целью является создание правовых рамок в области энергетики</w:t>
      </w:r>
      <w:r w:rsidR="006A4D7A">
        <w:rPr>
          <w:rStyle w:val="a6"/>
          <w:rFonts w:ascii="Times New Roman" w:hAnsi="Times New Roman" w:cs="Times New Roman"/>
          <w:sz w:val="28"/>
          <w:szCs w:val="28"/>
        </w:rPr>
        <w:footnoteReference w:id="9"/>
      </w:r>
      <w:r w:rsidR="008A6A05">
        <w:rPr>
          <w:rFonts w:ascii="Times New Roman" w:hAnsi="Times New Roman" w:cs="Times New Roman"/>
          <w:sz w:val="28"/>
          <w:szCs w:val="28"/>
        </w:rPr>
        <w:t>. Этот документ вполне отвечает духу времени и показывает, что гораздо легче принять многосторонние правила регулирования для укрепления международного сотруд</w:t>
      </w:r>
      <w:r w:rsidR="001E291C">
        <w:rPr>
          <w:rFonts w:ascii="Times New Roman" w:hAnsi="Times New Roman" w:cs="Times New Roman"/>
          <w:sz w:val="28"/>
          <w:szCs w:val="28"/>
        </w:rPr>
        <w:t>ничества. В тоже время документу присуща склонность к компромиссу</w:t>
      </w:r>
      <w:r w:rsidR="008A6A05">
        <w:rPr>
          <w:rFonts w:ascii="Times New Roman" w:hAnsi="Times New Roman" w:cs="Times New Roman"/>
          <w:sz w:val="28"/>
          <w:szCs w:val="28"/>
        </w:rPr>
        <w:t xml:space="preserve">. </w:t>
      </w:r>
    </w:p>
    <w:p w:rsidR="008A6A05" w:rsidRDefault="008A6A05" w:rsidP="008A6A0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Статья 18 Хартии указывает на основной принцип документа: суверенитет над энергетическими ресурсами</w:t>
      </w:r>
      <w:r w:rsidR="006A4D7A">
        <w:rPr>
          <w:rStyle w:val="a6"/>
          <w:rFonts w:ascii="Times New Roman" w:hAnsi="Times New Roman" w:cs="Times New Roman"/>
          <w:sz w:val="28"/>
          <w:szCs w:val="28"/>
        </w:rPr>
        <w:footnoteReference w:id="10"/>
      </w:r>
      <w:r>
        <w:rPr>
          <w:rFonts w:ascii="Times New Roman" w:hAnsi="Times New Roman" w:cs="Times New Roman"/>
          <w:sz w:val="28"/>
          <w:szCs w:val="28"/>
        </w:rPr>
        <w:t>. Каждая страна сама решает, как ей разрабатывать ресурсы и привлекать ли для этого иностран</w:t>
      </w:r>
      <w:r w:rsidR="00C84922">
        <w:rPr>
          <w:rFonts w:ascii="Times New Roman" w:hAnsi="Times New Roman" w:cs="Times New Roman"/>
          <w:sz w:val="28"/>
          <w:szCs w:val="28"/>
        </w:rPr>
        <w:t>н</w:t>
      </w:r>
      <w:r>
        <w:rPr>
          <w:rFonts w:ascii="Times New Roman" w:hAnsi="Times New Roman" w:cs="Times New Roman"/>
          <w:sz w:val="28"/>
          <w:szCs w:val="28"/>
        </w:rPr>
        <w:t xml:space="preserve">ых инвесторов. Европейский Союз также участвует в этом всеобъемлющем соглашении. </w:t>
      </w:r>
      <w:r w:rsidR="00957DF4">
        <w:rPr>
          <w:rFonts w:ascii="Times New Roman" w:hAnsi="Times New Roman" w:cs="Times New Roman"/>
          <w:sz w:val="28"/>
          <w:szCs w:val="28"/>
        </w:rPr>
        <w:t xml:space="preserve">А поскольку международное право превалирует над правом Европейского Союза, то ЕС принимает его положения и оставляет право на разработку ресурсов в ведении его стран-членов. Иными словами, ЕС не может указывать, например, ФРГ, как и в каких </w:t>
      </w:r>
      <w:proofErr w:type="gramStart"/>
      <w:r w:rsidR="00957DF4">
        <w:rPr>
          <w:rFonts w:ascii="Times New Roman" w:hAnsi="Times New Roman" w:cs="Times New Roman"/>
          <w:sz w:val="28"/>
          <w:szCs w:val="28"/>
        </w:rPr>
        <w:t>объемах</w:t>
      </w:r>
      <w:proofErr w:type="gramEnd"/>
      <w:r w:rsidR="00957DF4">
        <w:rPr>
          <w:rFonts w:ascii="Times New Roman" w:hAnsi="Times New Roman" w:cs="Times New Roman"/>
          <w:sz w:val="28"/>
          <w:szCs w:val="28"/>
        </w:rPr>
        <w:t xml:space="preserve"> ей следует добывать газ на своей территории. Это предмет национального суверенитета. </w:t>
      </w:r>
    </w:p>
    <w:p w:rsidR="00957DF4" w:rsidRDefault="00957DF4" w:rsidP="008A6A0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двух вышеописанных документов позволяет выделить основные принципы энергетической политики ЕС, которая на данном этапе только формируется. </w:t>
      </w:r>
    </w:p>
    <w:p w:rsidR="00BC13DB" w:rsidRDefault="00BC13DB" w:rsidP="00BC13DB">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Принцип недискриминации (в основном запрет на дискриминацию на рынке ЕС);</w:t>
      </w:r>
    </w:p>
    <w:p w:rsidR="00BC13DB" w:rsidRDefault="00BC13DB" w:rsidP="00BC13DB">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прозрачности;</w:t>
      </w:r>
    </w:p>
    <w:p w:rsidR="00BC13DB" w:rsidRDefault="00BC13DB" w:rsidP="00B57DF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Забота об окружающей среде ЕС</w:t>
      </w:r>
      <w:r w:rsidR="00B15E84">
        <w:rPr>
          <w:rStyle w:val="a6"/>
          <w:rFonts w:ascii="Times New Roman" w:hAnsi="Times New Roman" w:cs="Times New Roman"/>
          <w:sz w:val="28"/>
          <w:szCs w:val="28"/>
        </w:rPr>
        <w:footnoteReference w:id="11"/>
      </w:r>
      <w:r w:rsidR="00B15E84">
        <w:rPr>
          <w:rFonts w:ascii="Times New Roman" w:hAnsi="Times New Roman" w:cs="Times New Roman"/>
          <w:sz w:val="28"/>
          <w:szCs w:val="28"/>
        </w:rPr>
        <w:t>.</w:t>
      </w:r>
    </w:p>
    <w:p w:rsidR="00BC13DB" w:rsidRDefault="001E291C" w:rsidP="00B57D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C13DB">
        <w:rPr>
          <w:rFonts w:ascii="Times New Roman" w:hAnsi="Times New Roman" w:cs="Times New Roman"/>
          <w:sz w:val="28"/>
          <w:szCs w:val="28"/>
        </w:rPr>
        <w:t xml:space="preserve">ринципы ЕС в сфере энергетики не </w:t>
      </w:r>
      <w:r w:rsidR="00BC13DB" w:rsidRPr="00E41C63">
        <w:rPr>
          <w:rFonts w:ascii="Times New Roman" w:hAnsi="Times New Roman" w:cs="Times New Roman"/>
          <w:color w:val="000000" w:themeColor="text1"/>
          <w:sz w:val="28"/>
          <w:szCs w:val="28"/>
        </w:rPr>
        <w:t>является</w:t>
      </w:r>
      <w:r w:rsidR="00E41C63" w:rsidRPr="00E41C63">
        <w:rPr>
          <w:rFonts w:ascii="Times New Roman" w:hAnsi="Times New Roman" w:cs="Times New Roman"/>
          <w:color w:val="000000" w:themeColor="text1"/>
          <w:sz w:val="28"/>
          <w:szCs w:val="28"/>
        </w:rPr>
        <w:t xml:space="preserve"> </w:t>
      </w:r>
      <w:r w:rsidR="00F62BE5" w:rsidRPr="00E41C63">
        <w:rPr>
          <w:rFonts w:ascii="Times New Roman" w:hAnsi="Times New Roman" w:cs="Times New Roman"/>
          <w:color w:val="000000" w:themeColor="text1"/>
          <w:sz w:val="28"/>
          <w:szCs w:val="28"/>
        </w:rPr>
        <w:t>принципами</w:t>
      </w:r>
      <w:r w:rsidR="00BC13DB" w:rsidRPr="00E41C63">
        <w:rPr>
          <w:rFonts w:ascii="Times New Roman" w:hAnsi="Times New Roman" w:cs="Times New Roman"/>
          <w:color w:val="000000" w:themeColor="text1"/>
          <w:sz w:val="28"/>
          <w:szCs w:val="28"/>
        </w:rPr>
        <w:t xml:space="preserve"> </w:t>
      </w:r>
      <w:r w:rsidR="00E41C63" w:rsidRPr="00E41C63">
        <w:rPr>
          <w:rFonts w:ascii="Times New Roman" w:hAnsi="Times New Roman" w:cs="Times New Roman"/>
          <w:color w:val="000000" w:themeColor="text1"/>
          <w:sz w:val="28"/>
          <w:szCs w:val="28"/>
        </w:rPr>
        <w:t xml:space="preserve">исключительно </w:t>
      </w:r>
      <w:r w:rsidR="00BC13DB" w:rsidRPr="00E41C63">
        <w:rPr>
          <w:rFonts w:ascii="Times New Roman" w:hAnsi="Times New Roman" w:cs="Times New Roman"/>
          <w:color w:val="000000" w:themeColor="text1"/>
          <w:sz w:val="28"/>
          <w:szCs w:val="28"/>
        </w:rPr>
        <w:t xml:space="preserve">энергетической сферы. </w:t>
      </w:r>
      <w:r w:rsidR="00BC13DB">
        <w:rPr>
          <w:rFonts w:ascii="Times New Roman" w:hAnsi="Times New Roman" w:cs="Times New Roman"/>
          <w:sz w:val="28"/>
          <w:szCs w:val="28"/>
        </w:rPr>
        <w:t xml:space="preserve">Это общие принципы, которые были означены в международных документах, а также в учредительных документах ЕС касательно внутреннего рынка Евросоюза. </w:t>
      </w:r>
      <w:r w:rsidR="000C0950">
        <w:rPr>
          <w:rFonts w:ascii="Times New Roman" w:hAnsi="Times New Roman" w:cs="Times New Roman"/>
          <w:sz w:val="28"/>
          <w:szCs w:val="28"/>
        </w:rPr>
        <w:t xml:space="preserve">На данном этапе, на уровне учредительных документов универсального подхода к энергетической сфере </w:t>
      </w:r>
      <w:r w:rsidR="00E41C63" w:rsidRPr="00E41C63">
        <w:rPr>
          <w:rFonts w:ascii="Times New Roman" w:hAnsi="Times New Roman" w:cs="Times New Roman"/>
          <w:sz w:val="28"/>
          <w:szCs w:val="28"/>
        </w:rPr>
        <w:t>нет</w:t>
      </w:r>
      <w:r w:rsidR="000C0950" w:rsidRPr="00E41C63">
        <w:rPr>
          <w:rFonts w:ascii="Times New Roman" w:hAnsi="Times New Roman" w:cs="Times New Roman"/>
          <w:sz w:val="28"/>
          <w:szCs w:val="28"/>
        </w:rPr>
        <w:t>.</w:t>
      </w:r>
      <w:r w:rsidR="000C0950">
        <w:rPr>
          <w:rFonts w:ascii="Times New Roman" w:hAnsi="Times New Roman" w:cs="Times New Roman"/>
          <w:sz w:val="28"/>
          <w:szCs w:val="28"/>
        </w:rPr>
        <w:t xml:space="preserve"> </w:t>
      </w:r>
    </w:p>
    <w:p w:rsidR="00B57DFA" w:rsidRDefault="000C0950" w:rsidP="00B57D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w:t>
      </w:r>
      <w:r w:rsidR="00E41C63">
        <w:rPr>
          <w:rFonts w:ascii="Times New Roman" w:hAnsi="Times New Roman" w:cs="Times New Roman"/>
          <w:sz w:val="28"/>
          <w:szCs w:val="28"/>
        </w:rPr>
        <w:t xml:space="preserve">еще один </w:t>
      </w:r>
      <w:r>
        <w:rPr>
          <w:rFonts w:ascii="Times New Roman" w:hAnsi="Times New Roman" w:cs="Times New Roman"/>
          <w:sz w:val="28"/>
          <w:szCs w:val="28"/>
        </w:rPr>
        <w:t xml:space="preserve">документ в сфере формирования </w:t>
      </w:r>
      <w:r w:rsidR="00E41C63">
        <w:rPr>
          <w:rFonts w:ascii="Times New Roman" w:hAnsi="Times New Roman" w:cs="Times New Roman"/>
          <w:sz w:val="28"/>
          <w:szCs w:val="28"/>
        </w:rPr>
        <w:t>единой</w:t>
      </w:r>
      <w:r>
        <w:rPr>
          <w:rFonts w:ascii="Times New Roman" w:hAnsi="Times New Roman" w:cs="Times New Roman"/>
          <w:sz w:val="28"/>
          <w:szCs w:val="28"/>
        </w:rPr>
        <w:t xml:space="preserve"> энергетической политики ЕС. </w:t>
      </w:r>
      <w:r w:rsidR="00E41C63">
        <w:rPr>
          <w:rFonts w:ascii="Times New Roman" w:hAnsi="Times New Roman" w:cs="Times New Roman"/>
          <w:sz w:val="28"/>
          <w:szCs w:val="28"/>
        </w:rPr>
        <w:t xml:space="preserve">Он носит программный характер и называется </w:t>
      </w:r>
      <w:r w:rsidRPr="000C0950">
        <w:rPr>
          <w:rFonts w:ascii="Times New Roman" w:hAnsi="Times New Roman" w:cs="Times New Roman"/>
          <w:sz w:val="28"/>
          <w:szCs w:val="28"/>
        </w:rPr>
        <w:t>«Европейская</w:t>
      </w:r>
      <w:r>
        <w:rPr>
          <w:rFonts w:ascii="Times New Roman" w:hAnsi="Times New Roman" w:cs="Times New Roman"/>
          <w:sz w:val="28"/>
          <w:szCs w:val="28"/>
        </w:rPr>
        <w:t xml:space="preserve"> </w:t>
      </w:r>
      <w:r w:rsidRPr="000C0950">
        <w:rPr>
          <w:rFonts w:ascii="Times New Roman" w:hAnsi="Times New Roman" w:cs="Times New Roman"/>
          <w:sz w:val="28"/>
          <w:szCs w:val="28"/>
        </w:rPr>
        <w:t>стратегия устойчивой, конкурентоспособной</w:t>
      </w:r>
      <w:r>
        <w:rPr>
          <w:rFonts w:ascii="Times New Roman" w:hAnsi="Times New Roman" w:cs="Times New Roman"/>
          <w:sz w:val="28"/>
          <w:szCs w:val="28"/>
        </w:rPr>
        <w:t xml:space="preserve"> </w:t>
      </w:r>
      <w:r w:rsidRPr="000C0950">
        <w:rPr>
          <w:rFonts w:ascii="Times New Roman" w:hAnsi="Times New Roman" w:cs="Times New Roman"/>
          <w:sz w:val="28"/>
          <w:szCs w:val="28"/>
        </w:rPr>
        <w:t>и безопасной энергетики»</w:t>
      </w:r>
      <w:r w:rsidR="00B15E84">
        <w:rPr>
          <w:rStyle w:val="a6"/>
          <w:rFonts w:ascii="Times New Roman" w:hAnsi="Times New Roman" w:cs="Times New Roman"/>
          <w:sz w:val="28"/>
          <w:szCs w:val="28"/>
        </w:rPr>
        <w:footnoteReference w:id="12"/>
      </w:r>
      <w:r w:rsidR="00E41C63">
        <w:rPr>
          <w:rFonts w:ascii="Times New Roman" w:hAnsi="Times New Roman" w:cs="Times New Roman"/>
          <w:sz w:val="28"/>
          <w:szCs w:val="28"/>
        </w:rPr>
        <w:t>.</w:t>
      </w:r>
      <w:r>
        <w:rPr>
          <w:rFonts w:ascii="Times New Roman" w:hAnsi="Times New Roman" w:cs="Times New Roman"/>
          <w:sz w:val="28"/>
          <w:szCs w:val="28"/>
        </w:rPr>
        <w:t xml:space="preserve"> </w:t>
      </w:r>
      <w:r w:rsidR="00E41C63">
        <w:rPr>
          <w:rFonts w:ascii="Times New Roman" w:hAnsi="Times New Roman" w:cs="Times New Roman"/>
          <w:sz w:val="28"/>
          <w:szCs w:val="28"/>
        </w:rPr>
        <w:t>Он не абстрактен и</w:t>
      </w:r>
      <w:r>
        <w:rPr>
          <w:rFonts w:ascii="Times New Roman" w:hAnsi="Times New Roman" w:cs="Times New Roman"/>
          <w:sz w:val="28"/>
          <w:szCs w:val="28"/>
        </w:rPr>
        <w:t xml:space="preserve"> </w:t>
      </w:r>
      <w:r w:rsidR="00E41C63">
        <w:rPr>
          <w:rFonts w:ascii="Times New Roman" w:hAnsi="Times New Roman" w:cs="Times New Roman"/>
          <w:sz w:val="28"/>
          <w:szCs w:val="28"/>
        </w:rPr>
        <w:t>направлен</w:t>
      </w:r>
      <w:r>
        <w:rPr>
          <w:rFonts w:ascii="Times New Roman" w:hAnsi="Times New Roman" w:cs="Times New Roman"/>
          <w:sz w:val="28"/>
          <w:szCs w:val="28"/>
        </w:rPr>
        <w:t xml:space="preserve"> на достижение конкретных резу</w:t>
      </w:r>
      <w:r w:rsidR="00B57DFA">
        <w:rPr>
          <w:rFonts w:ascii="Times New Roman" w:hAnsi="Times New Roman" w:cs="Times New Roman"/>
          <w:sz w:val="28"/>
          <w:szCs w:val="28"/>
        </w:rPr>
        <w:t xml:space="preserve">льтатов в энергетической сфере. Именно </w:t>
      </w:r>
      <w:r w:rsidR="00E41C63">
        <w:rPr>
          <w:rFonts w:ascii="Times New Roman" w:hAnsi="Times New Roman" w:cs="Times New Roman"/>
          <w:sz w:val="28"/>
          <w:szCs w:val="28"/>
        </w:rPr>
        <w:t>его</w:t>
      </w:r>
      <w:r w:rsidR="00B57DFA">
        <w:rPr>
          <w:rFonts w:ascii="Times New Roman" w:hAnsi="Times New Roman" w:cs="Times New Roman"/>
          <w:sz w:val="28"/>
          <w:szCs w:val="28"/>
        </w:rPr>
        <w:t xml:space="preserve"> издание привело к формированию ряда директив и к принятию «Третьего энергетического пакета»</w:t>
      </w:r>
      <w:r w:rsidR="00B15E84">
        <w:rPr>
          <w:rStyle w:val="a6"/>
          <w:rFonts w:ascii="Times New Roman" w:hAnsi="Times New Roman" w:cs="Times New Roman"/>
          <w:sz w:val="28"/>
          <w:szCs w:val="28"/>
        </w:rPr>
        <w:footnoteReference w:id="13"/>
      </w:r>
      <w:r w:rsidR="00B57DFA">
        <w:rPr>
          <w:rFonts w:ascii="Times New Roman" w:hAnsi="Times New Roman" w:cs="Times New Roman"/>
          <w:sz w:val="28"/>
          <w:szCs w:val="28"/>
        </w:rPr>
        <w:t>.</w:t>
      </w:r>
    </w:p>
    <w:p w:rsidR="00B57DFA" w:rsidRPr="005E5752" w:rsidRDefault="00B57DFA" w:rsidP="00B57D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современным исследователям больший интерес представляет продолжение Зеленой книги под названием </w:t>
      </w:r>
      <w:r w:rsidRPr="00B57DFA">
        <w:rPr>
          <w:rFonts w:ascii="Times New Roman" w:hAnsi="Times New Roman" w:cs="Times New Roman"/>
          <w:sz w:val="28"/>
          <w:szCs w:val="28"/>
        </w:rPr>
        <w:t>«Энергетика 2020. Стратегия для</w:t>
      </w:r>
      <w:r>
        <w:rPr>
          <w:rFonts w:ascii="Times New Roman" w:hAnsi="Times New Roman" w:cs="Times New Roman"/>
          <w:sz w:val="28"/>
          <w:szCs w:val="28"/>
        </w:rPr>
        <w:t xml:space="preserve"> </w:t>
      </w:r>
      <w:r w:rsidRPr="00B57DFA">
        <w:rPr>
          <w:rFonts w:ascii="Times New Roman" w:hAnsi="Times New Roman" w:cs="Times New Roman"/>
          <w:sz w:val="28"/>
          <w:szCs w:val="28"/>
        </w:rPr>
        <w:t>конкурентоспособной, устойчивой и безопасной</w:t>
      </w:r>
      <w:r>
        <w:rPr>
          <w:rFonts w:ascii="Times New Roman" w:hAnsi="Times New Roman" w:cs="Times New Roman"/>
          <w:sz w:val="28"/>
          <w:szCs w:val="28"/>
        </w:rPr>
        <w:t xml:space="preserve"> </w:t>
      </w:r>
      <w:r w:rsidRPr="00B57DFA">
        <w:rPr>
          <w:rFonts w:ascii="Times New Roman" w:hAnsi="Times New Roman" w:cs="Times New Roman"/>
          <w:sz w:val="28"/>
          <w:szCs w:val="28"/>
        </w:rPr>
        <w:t>энергетики»</w:t>
      </w:r>
      <w:r w:rsidR="000F5DC7">
        <w:rPr>
          <w:rFonts w:ascii="Times New Roman" w:hAnsi="Times New Roman" w:cs="Times New Roman"/>
          <w:sz w:val="28"/>
          <w:szCs w:val="28"/>
        </w:rPr>
        <w:t xml:space="preserve"> и «Энергетический план действий до 2050 года». </w:t>
      </w:r>
    </w:p>
    <w:p w:rsidR="00C55434" w:rsidRDefault="00D02F16" w:rsidP="00D02F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планах Зеленой книги было </w:t>
      </w:r>
      <w:r w:rsidRPr="00D02F16">
        <w:rPr>
          <w:rFonts w:ascii="Times New Roman" w:hAnsi="Times New Roman" w:cs="Times New Roman"/>
          <w:sz w:val="28"/>
          <w:szCs w:val="28"/>
        </w:rPr>
        <w:t>строите</w:t>
      </w:r>
      <w:r>
        <w:rPr>
          <w:rFonts w:ascii="Times New Roman" w:hAnsi="Times New Roman" w:cs="Times New Roman"/>
          <w:sz w:val="28"/>
          <w:szCs w:val="28"/>
        </w:rPr>
        <w:t xml:space="preserve">льство энергоэффективной Европы </w:t>
      </w:r>
      <w:r w:rsidRPr="00D02F16">
        <w:rPr>
          <w:rFonts w:ascii="Times New Roman" w:hAnsi="Times New Roman" w:cs="Times New Roman"/>
          <w:sz w:val="28"/>
          <w:szCs w:val="28"/>
        </w:rPr>
        <w:t xml:space="preserve">создание </w:t>
      </w:r>
      <w:r>
        <w:rPr>
          <w:rFonts w:ascii="Times New Roman" w:hAnsi="Times New Roman" w:cs="Times New Roman"/>
          <w:sz w:val="28"/>
          <w:szCs w:val="28"/>
        </w:rPr>
        <w:t>более</w:t>
      </w:r>
      <w:r w:rsidRPr="00D02F16">
        <w:rPr>
          <w:rFonts w:ascii="Times New Roman" w:hAnsi="Times New Roman" w:cs="Times New Roman"/>
          <w:sz w:val="28"/>
          <w:szCs w:val="28"/>
        </w:rPr>
        <w:t xml:space="preserve"> интегрированного энергетического рынка</w:t>
      </w:r>
      <w:r>
        <w:rPr>
          <w:rFonts w:ascii="Times New Roman" w:hAnsi="Times New Roman" w:cs="Times New Roman"/>
          <w:sz w:val="28"/>
          <w:szCs w:val="28"/>
        </w:rPr>
        <w:t xml:space="preserve">, </w:t>
      </w:r>
      <w:r w:rsidRPr="00D02F16">
        <w:rPr>
          <w:rFonts w:ascii="Times New Roman" w:hAnsi="Times New Roman" w:cs="Times New Roman"/>
          <w:sz w:val="28"/>
          <w:szCs w:val="28"/>
        </w:rPr>
        <w:t xml:space="preserve">расширение прав </w:t>
      </w:r>
      <w:r>
        <w:rPr>
          <w:rFonts w:ascii="Times New Roman" w:hAnsi="Times New Roman" w:cs="Times New Roman"/>
          <w:sz w:val="28"/>
          <w:szCs w:val="28"/>
        </w:rPr>
        <w:t xml:space="preserve">потребителя, укрепление позиций ЕС </w:t>
      </w:r>
      <w:r w:rsidR="00C55434">
        <w:rPr>
          <w:rFonts w:ascii="Times New Roman" w:hAnsi="Times New Roman" w:cs="Times New Roman"/>
          <w:sz w:val="28"/>
          <w:szCs w:val="28"/>
        </w:rPr>
        <w:t xml:space="preserve">в области ноу-хау и в </w:t>
      </w:r>
      <w:r w:rsidR="00C55434">
        <w:rPr>
          <w:rFonts w:ascii="Times New Roman" w:hAnsi="Times New Roman" w:cs="Times New Roman"/>
          <w:sz w:val="28"/>
          <w:szCs w:val="28"/>
        </w:rPr>
        <w:lastRenderedPageBreak/>
        <w:t>целом рост международной энергетической роли ЕС</w:t>
      </w:r>
      <w:r w:rsidR="00AB3A75">
        <w:rPr>
          <w:rStyle w:val="a6"/>
          <w:rFonts w:ascii="Times New Roman" w:hAnsi="Times New Roman" w:cs="Times New Roman"/>
          <w:sz w:val="28"/>
          <w:szCs w:val="28"/>
        </w:rPr>
        <w:footnoteReference w:id="14"/>
      </w:r>
      <w:r w:rsidR="00C55434">
        <w:rPr>
          <w:rFonts w:ascii="Times New Roman" w:hAnsi="Times New Roman" w:cs="Times New Roman"/>
          <w:sz w:val="28"/>
          <w:szCs w:val="28"/>
        </w:rPr>
        <w:t>. В Энергетическом плане цели были еще более конкретизированы и многими экспертами признаны более релистичными. Сценариев несколько:</w:t>
      </w:r>
    </w:p>
    <w:p w:rsidR="00C55434" w:rsidRPr="00C55434" w:rsidRDefault="00C55434" w:rsidP="0070181A">
      <w:pPr>
        <w:pStyle w:val="a3"/>
        <w:numPr>
          <w:ilvl w:val="0"/>
          <w:numId w:val="3"/>
        </w:numPr>
        <w:spacing w:after="0" w:line="360" w:lineRule="auto"/>
        <w:ind w:left="0" w:firstLine="851"/>
        <w:jc w:val="both"/>
        <w:rPr>
          <w:rFonts w:ascii="Times New Roman" w:hAnsi="Times New Roman" w:cs="Times New Roman"/>
          <w:sz w:val="28"/>
          <w:szCs w:val="28"/>
        </w:rPr>
      </w:pPr>
      <w:r w:rsidRPr="00C55434">
        <w:rPr>
          <w:rFonts w:ascii="Times New Roman" w:hAnsi="Times New Roman" w:cs="Times New Roman"/>
          <w:sz w:val="28"/>
          <w:szCs w:val="28"/>
        </w:rPr>
        <w:t xml:space="preserve">снижение спроса на </w:t>
      </w:r>
      <w:r w:rsidR="00E41C63">
        <w:rPr>
          <w:rFonts w:ascii="Times New Roman" w:hAnsi="Times New Roman" w:cs="Times New Roman"/>
          <w:sz w:val="28"/>
          <w:szCs w:val="28"/>
        </w:rPr>
        <w:t>энергоносители на 41% к 2050 году</w:t>
      </w:r>
      <w:r w:rsidR="00AB3A75">
        <w:rPr>
          <w:rFonts w:ascii="Times New Roman" w:hAnsi="Times New Roman" w:cs="Times New Roman"/>
          <w:sz w:val="28"/>
          <w:szCs w:val="28"/>
        </w:rPr>
        <w:t>;</w:t>
      </w:r>
    </w:p>
    <w:p w:rsidR="00C55434" w:rsidRPr="00C55434" w:rsidRDefault="00E41C63" w:rsidP="0070181A">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повышение доли возобновляемых источников</w:t>
      </w:r>
      <w:r w:rsidR="00C55434" w:rsidRPr="00C55434">
        <w:rPr>
          <w:rFonts w:ascii="Times New Roman" w:hAnsi="Times New Roman" w:cs="Times New Roman"/>
          <w:sz w:val="28"/>
          <w:szCs w:val="28"/>
        </w:rPr>
        <w:t xml:space="preserve"> до 75% к 2050 году, а в об</w:t>
      </w:r>
      <w:r>
        <w:rPr>
          <w:rFonts w:ascii="Times New Roman" w:hAnsi="Times New Roman" w:cs="Times New Roman"/>
          <w:sz w:val="28"/>
          <w:szCs w:val="28"/>
        </w:rPr>
        <w:t>ласти электрогенерации – до 97%</w:t>
      </w:r>
      <w:r w:rsidR="00C55434" w:rsidRPr="00C55434">
        <w:rPr>
          <w:rFonts w:ascii="Times New Roman" w:hAnsi="Times New Roman" w:cs="Times New Roman"/>
          <w:sz w:val="28"/>
          <w:szCs w:val="28"/>
        </w:rPr>
        <w:t>;</w:t>
      </w:r>
    </w:p>
    <w:p w:rsidR="00C55434" w:rsidRPr="00C55434" w:rsidRDefault="00C55434" w:rsidP="0070181A">
      <w:pPr>
        <w:pStyle w:val="a3"/>
        <w:numPr>
          <w:ilvl w:val="0"/>
          <w:numId w:val="3"/>
        </w:numPr>
        <w:spacing w:after="0" w:line="360" w:lineRule="auto"/>
        <w:ind w:left="0" w:firstLine="851"/>
        <w:jc w:val="both"/>
        <w:rPr>
          <w:rFonts w:ascii="Times New Roman" w:hAnsi="Times New Roman" w:cs="Times New Roman"/>
          <w:sz w:val="28"/>
          <w:szCs w:val="28"/>
        </w:rPr>
      </w:pPr>
      <w:r w:rsidRPr="00C55434">
        <w:rPr>
          <w:rFonts w:ascii="Times New Roman" w:hAnsi="Times New Roman" w:cs="Times New Roman"/>
          <w:sz w:val="28"/>
          <w:szCs w:val="28"/>
        </w:rPr>
        <w:t>внедрение технологий улавливания и удержания СО</w:t>
      </w:r>
      <w:proofErr w:type="gramStart"/>
      <w:r w:rsidRPr="00C55434">
        <w:rPr>
          <w:rFonts w:ascii="Times New Roman" w:hAnsi="Times New Roman" w:cs="Times New Roman"/>
          <w:sz w:val="28"/>
          <w:szCs w:val="28"/>
        </w:rPr>
        <w:t>2</w:t>
      </w:r>
      <w:proofErr w:type="gramEnd"/>
      <w:r w:rsidR="00136729">
        <w:rPr>
          <w:rFonts w:ascii="Times New Roman" w:hAnsi="Times New Roman" w:cs="Times New Roman"/>
          <w:sz w:val="28"/>
          <w:szCs w:val="28"/>
        </w:rPr>
        <w:t xml:space="preserve"> (в рамках поддержки окружающей среды)</w:t>
      </w:r>
      <w:r w:rsidR="00AB3A75">
        <w:rPr>
          <w:rFonts w:ascii="Times New Roman" w:hAnsi="Times New Roman" w:cs="Times New Roman"/>
          <w:sz w:val="28"/>
          <w:szCs w:val="28"/>
        </w:rPr>
        <w:t>;</w:t>
      </w:r>
    </w:p>
    <w:p w:rsidR="00D02F16" w:rsidRDefault="0070181A" w:rsidP="0070181A">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низкая доля атомной энергетики</w:t>
      </w:r>
      <w:r w:rsidR="00C55434" w:rsidRPr="00C55434">
        <w:rPr>
          <w:rFonts w:ascii="Times New Roman" w:hAnsi="Times New Roman" w:cs="Times New Roman"/>
          <w:sz w:val="28"/>
          <w:szCs w:val="28"/>
        </w:rPr>
        <w:t xml:space="preserve"> (</w:t>
      </w:r>
      <w:r>
        <w:rPr>
          <w:rFonts w:ascii="Times New Roman" w:hAnsi="Times New Roman" w:cs="Times New Roman"/>
          <w:sz w:val="28"/>
          <w:szCs w:val="28"/>
        </w:rPr>
        <w:t>планируется не создавать новые проекты</w:t>
      </w:r>
      <w:r w:rsidR="00C55434" w:rsidRPr="00C55434">
        <w:rPr>
          <w:rFonts w:ascii="Times New Roman" w:hAnsi="Times New Roman" w:cs="Times New Roman"/>
          <w:sz w:val="28"/>
          <w:szCs w:val="28"/>
        </w:rPr>
        <w:t xml:space="preserve"> в области ядерной </w:t>
      </w:r>
      <w:r>
        <w:rPr>
          <w:rFonts w:ascii="Times New Roman" w:hAnsi="Times New Roman" w:cs="Times New Roman"/>
          <w:sz w:val="28"/>
          <w:szCs w:val="28"/>
        </w:rPr>
        <w:t>энергетики)</w:t>
      </w:r>
      <w:r w:rsidR="00AB3A75">
        <w:rPr>
          <w:rStyle w:val="a6"/>
          <w:rFonts w:ascii="Times New Roman" w:hAnsi="Times New Roman" w:cs="Times New Roman"/>
          <w:sz w:val="28"/>
          <w:szCs w:val="28"/>
        </w:rPr>
        <w:footnoteReference w:id="15"/>
      </w:r>
      <w:r w:rsidR="00AB3A75">
        <w:rPr>
          <w:rFonts w:ascii="Times New Roman" w:hAnsi="Times New Roman" w:cs="Times New Roman"/>
          <w:sz w:val="28"/>
          <w:szCs w:val="28"/>
        </w:rPr>
        <w:t>.</w:t>
      </w:r>
    </w:p>
    <w:p w:rsidR="0070181A" w:rsidRDefault="0070181A"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Все данные меры помогут развить на должном </w:t>
      </w:r>
      <w:r w:rsidRPr="00E41C63">
        <w:rPr>
          <w:rFonts w:ascii="Times New Roman" w:hAnsi="Times New Roman" w:cs="Times New Roman"/>
          <w:sz w:val="28"/>
          <w:szCs w:val="28"/>
        </w:rPr>
        <w:t>уровне э</w:t>
      </w:r>
      <w:r w:rsidR="00E41C63" w:rsidRPr="00E41C63">
        <w:rPr>
          <w:rFonts w:ascii="Times New Roman" w:hAnsi="Times New Roman" w:cs="Times New Roman"/>
          <w:sz w:val="28"/>
          <w:szCs w:val="28"/>
        </w:rPr>
        <w:t xml:space="preserve">нергетическую безопасность ЕС, улучшить </w:t>
      </w:r>
      <w:r w:rsidRPr="00E41C63">
        <w:rPr>
          <w:rFonts w:ascii="Times New Roman" w:hAnsi="Times New Roman" w:cs="Times New Roman"/>
          <w:sz w:val="28"/>
          <w:szCs w:val="28"/>
        </w:rPr>
        <w:t>экологическую ситуацию, и</w:t>
      </w:r>
      <w:r w:rsidR="00E41C63" w:rsidRPr="00E41C63">
        <w:rPr>
          <w:rFonts w:ascii="Times New Roman" w:hAnsi="Times New Roman" w:cs="Times New Roman"/>
          <w:sz w:val="28"/>
          <w:szCs w:val="28"/>
        </w:rPr>
        <w:t xml:space="preserve"> снизить уровень </w:t>
      </w:r>
      <w:r w:rsidRPr="00E41C63">
        <w:rPr>
          <w:rFonts w:ascii="Times New Roman" w:hAnsi="Times New Roman" w:cs="Times New Roman"/>
          <w:sz w:val="28"/>
          <w:szCs w:val="28"/>
        </w:rPr>
        <w:t xml:space="preserve"> импорта</w:t>
      </w:r>
      <w:r w:rsidR="00E41C63" w:rsidRPr="00E41C63">
        <w:rPr>
          <w:rFonts w:ascii="Times New Roman" w:hAnsi="Times New Roman" w:cs="Times New Roman"/>
          <w:sz w:val="28"/>
          <w:szCs w:val="28"/>
        </w:rPr>
        <w:t xml:space="preserve"> энергии и энергоресурсов, который</w:t>
      </w:r>
      <w:r>
        <w:rPr>
          <w:rFonts w:ascii="Times New Roman" w:hAnsi="Times New Roman" w:cs="Times New Roman"/>
          <w:sz w:val="28"/>
          <w:szCs w:val="28"/>
        </w:rPr>
        <w:t xml:space="preserve"> на данный момент только растет. Кризис в Украине 2013-2014 года и последовавшее за этим стремительное ухудшение международной ситуации привело к тому, что ЕС всерьез обеспокоился срывом поставок и начал разрабатывать </w:t>
      </w:r>
      <w:r w:rsidR="0069420D">
        <w:rPr>
          <w:rFonts w:ascii="Times New Roman" w:hAnsi="Times New Roman" w:cs="Times New Roman"/>
          <w:sz w:val="28"/>
          <w:szCs w:val="28"/>
        </w:rPr>
        <w:t>меры, которые позволят обезопасить энергетический рынок ЕС от возможных неблагоприятных внешних обстоятельств. В частности, начали приниматься меры для увеличения производства энергоносителей в Европейском Союзе и начал прорабатываться вопрос о разработке сланцевых месторождений</w:t>
      </w:r>
      <w:r w:rsidR="00AB3A75">
        <w:rPr>
          <w:rStyle w:val="a6"/>
          <w:rFonts w:ascii="Times New Roman" w:hAnsi="Times New Roman" w:cs="Times New Roman"/>
          <w:sz w:val="28"/>
          <w:szCs w:val="28"/>
        </w:rPr>
        <w:footnoteReference w:id="16"/>
      </w:r>
      <w:r w:rsidR="0069420D">
        <w:rPr>
          <w:rFonts w:ascii="Times New Roman" w:hAnsi="Times New Roman" w:cs="Times New Roman"/>
          <w:sz w:val="28"/>
          <w:szCs w:val="28"/>
        </w:rPr>
        <w:t xml:space="preserve">. Подробнее об альтернативных источниках энергии будет рассказано позднее, однако, в рамках исследования общих положений об энергетической безопасности ЕС, стоит отметить большое значение, которое </w:t>
      </w:r>
      <w:r w:rsidR="005E5752">
        <w:rPr>
          <w:rFonts w:ascii="Times New Roman" w:hAnsi="Times New Roman" w:cs="Times New Roman"/>
          <w:sz w:val="28"/>
          <w:szCs w:val="28"/>
        </w:rPr>
        <w:t>им придается</w:t>
      </w:r>
      <w:r w:rsidR="0069420D">
        <w:rPr>
          <w:rFonts w:ascii="Times New Roman" w:hAnsi="Times New Roman" w:cs="Times New Roman"/>
          <w:sz w:val="28"/>
          <w:szCs w:val="28"/>
        </w:rPr>
        <w:t>. Если допустить их дальнейшее развитие и замену ими импортируемых источников энергии, то это обособит энергетический рынок ЕС и снизит текущие угрозы.</w:t>
      </w:r>
    </w:p>
    <w:p w:rsidR="005E5752" w:rsidRDefault="005E5752"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Ранее автором данной диссертации было отмечено, что на данный момент в странах Европейского Союза нет единой энергетической политики, однако предпринимаются шаги для ее создания. Давайте их конкретизируем и более подробно рассмотрим. Первыми мерами по сниже</w:t>
      </w:r>
      <w:r w:rsidR="006918AE">
        <w:rPr>
          <w:rFonts w:ascii="Times New Roman" w:hAnsi="Times New Roman" w:cs="Times New Roman"/>
          <w:sz w:val="28"/>
          <w:szCs w:val="28"/>
        </w:rPr>
        <w:t>нию энергии для потребителей ЕС и</w:t>
      </w:r>
      <w:r>
        <w:rPr>
          <w:rFonts w:ascii="Times New Roman" w:hAnsi="Times New Roman" w:cs="Times New Roman"/>
          <w:sz w:val="28"/>
          <w:szCs w:val="28"/>
        </w:rPr>
        <w:t xml:space="preserve"> диверсификации поставок </w:t>
      </w:r>
      <w:r w:rsidR="006918AE">
        <w:rPr>
          <w:rFonts w:ascii="Times New Roman" w:hAnsi="Times New Roman" w:cs="Times New Roman"/>
          <w:sz w:val="28"/>
          <w:szCs w:val="28"/>
        </w:rPr>
        <w:t>стали директивы 96</w:t>
      </w:r>
      <w:r w:rsidR="006918AE" w:rsidRPr="006918AE">
        <w:rPr>
          <w:rFonts w:ascii="Times New Roman" w:hAnsi="Times New Roman" w:cs="Times New Roman"/>
          <w:sz w:val="28"/>
          <w:szCs w:val="28"/>
        </w:rPr>
        <w:t>/92/</w:t>
      </w:r>
      <w:r w:rsidR="006918AE">
        <w:rPr>
          <w:rFonts w:ascii="Times New Roman" w:hAnsi="Times New Roman" w:cs="Times New Roman"/>
          <w:sz w:val="28"/>
          <w:szCs w:val="28"/>
        </w:rPr>
        <w:t>ЕС «Об общих правилах внутреннего рынка электроэнергии» и 98</w:t>
      </w:r>
      <w:r w:rsidR="006918AE" w:rsidRPr="006918AE">
        <w:rPr>
          <w:rFonts w:ascii="Times New Roman" w:hAnsi="Times New Roman" w:cs="Times New Roman"/>
          <w:sz w:val="28"/>
          <w:szCs w:val="28"/>
        </w:rPr>
        <w:t>/30/</w:t>
      </w:r>
      <w:r w:rsidR="006918AE">
        <w:rPr>
          <w:rFonts w:ascii="Times New Roman" w:hAnsi="Times New Roman" w:cs="Times New Roman"/>
          <w:sz w:val="28"/>
          <w:szCs w:val="28"/>
        </w:rPr>
        <w:t>ЕС «Об общих правилах рынка природного газа».</w:t>
      </w:r>
      <w:r w:rsidR="0055775E">
        <w:rPr>
          <w:rFonts w:ascii="Times New Roman" w:hAnsi="Times New Roman" w:cs="Times New Roman"/>
          <w:sz w:val="28"/>
          <w:szCs w:val="28"/>
        </w:rPr>
        <w:t xml:space="preserve"> Эти директивы</w:t>
      </w:r>
      <w:r w:rsidR="001E567D">
        <w:rPr>
          <w:rFonts w:ascii="Times New Roman" w:hAnsi="Times New Roman" w:cs="Times New Roman"/>
          <w:sz w:val="28"/>
          <w:szCs w:val="28"/>
        </w:rPr>
        <w:t xml:space="preserve"> имели своей целью реализовать международные обязательства ЕС и заложить</w:t>
      </w:r>
      <w:r w:rsidR="0055775E">
        <w:rPr>
          <w:rFonts w:ascii="Times New Roman" w:hAnsi="Times New Roman" w:cs="Times New Roman"/>
          <w:sz w:val="28"/>
          <w:szCs w:val="28"/>
        </w:rPr>
        <w:t xml:space="preserve"> базу </w:t>
      </w:r>
      <w:r w:rsidR="001E567D">
        <w:rPr>
          <w:rFonts w:ascii="Times New Roman" w:hAnsi="Times New Roman" w:cs="Times New Roman"/>
          <w:sz w:val="28"/>
          <w:szCs w:val="28"/>
        </w:rPr>
        <w:t xml:space="preserve">для либерализации рынков газа и электроэнергии. </w:t>
      </w:r>
    </w:p>
    <w:p w:rsidR="001E567D" w:rsidRDefault="001E567D"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Директивы провозгласили открытость данных рынков, </w:t>
      </w:r>
      <w:r w:rsidR="009B72F7">
        <w:rPr>
          <w:rFonts w:ascii="Times New Roman" w:hAnsi="Times New Roman" w:cs="Times New Roman"/>
          <w:sz w:val="28"/>
          <w:szCs w:val="28"/>
        </w:rPr>
        <w:t xml:space="preserve">свободный </w:t>
      </w:r>
      <w:r>
        <w:rPr>
          <w:rFonts w:ascii="Times New Roman" w:hAnsi="Times New Roman" w:cs="Times New Roman"/>
          <w:sz w:val="28"/>
          <w:szCs w:val="28"/>
        </w:rPr>
        <w:t xml:space="preserve">доступ третьей стороны, </w:t>
      </w:r>
      <w:r w:rsidR="009B72F7">
        <w:rPr>
          <w:rFonts w:ascii="Times New Roman" w:hAnsi="Times New Roman" w:cs="Times New Roman"/>
          <w:sz w:val="28"/>
          <w:szCs w:val="28"/>
        </w:rPr>
        <w:t xml:space="preserve">обязательное </w:t>
      </w:r>
      <w:r>
        <w:rPr>
          <w:rFonts w:ascii="Times New Roman" w:hAnsi="Times New Roman" w:cs="Times New Roman"/>
          <w:sz w:val="28"/>
          <w:szCs w:val="28"/>
        </w:rPr>
        <w:t xml:space="preserve">назначение системных операторов, введение отдельного учета различных операций, создание независимых регуляторов, обеспечение взаимности стран и равный доступ к </w:t>
      </w:r>
      <w:r w:rsidR="00136729">
        <w:rPr>
          <w:rFonts w:ascii="Times New Roman" w:hAnsi="Times New Roman" w:cs="Times New Roman"/>
          <w:sz w:val="28"/>
          <w:szCs w:val="28"/>
        </w:rPr>
        <w:t>газо</w:t>
      </w:r>
      <w:r>
        <w:rPr>
          <w:rFonts w:ascii="Times New Roman" w:hAnsi="Times New Roman" w:cs="Times New Roman"/>
          <w:sz w:val="28"/>
          <w:szCs w:val="28"/>
        </w:rPr>
        <w:t>хранилищам</w:t>
      </w:r>
      <w:r w:rsidR="007657BF">
        <w:rPr>
          <w:rStyle w:val="a6"/>
          <w:rFonts w:ascii="Times New Roman" w:hAnsi="Times New Roman" w:cs="Times New Roman"/>
          <w:sz w:val="28"/>
          <w:szCs w:val="28"/>
        </w:rPr>
        <w:footnoteReference w:id="17"/>
      </w:r>
      <w:r w:rsidR="007657BF">
        <w:rPr>
          <w:rStyle w:val="a6"/>
          <w:rFonts w:ascii="Times New Roman" w:hAnsi="Times New Roman" w:cs="Times New Roman"/>
          <w:sz w:val="28"/>
          <w:szCs w:val="28"/>
        </w:rPr>
        <w:footnoteReference w:id="18"/>
      </w:r>
      <w:r>
        <w:rPr>
          <w:rFonts w:ascii="Times New Roman" w:hAnsi="Times New Roman" w:cs="Times New Roman"/>
          <w:sz w:val="28"/>
          <w:szCs w:val="28"/>
        </w:rPr>
        <w:t xml:space="preserve">. </w:t>
      </w:r>
    </w:p>
    <w:p w:rsidR="00EE512C" w:rsidRDefault="00EE512C"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Дальнейшая либерализация рынков произошла в начале 21 века с изданием директив 2003</w:t>
      </w:r>
      <w:r w:rsidRPr="00EE512C">
        <w:rPr>
          <w:rFonts w:ascii="Times New Roman" w:hAnsi="Times New Roman" w:cs="Times New Roman"/>
          <w:sz w:val="28"/>
          <w:szCs w:val="28"/>
        </w:rPr>
        <w:t>/55/</w:t>
      </w:r>
      <w:r>
        <w:rPr>
          <w:rFonts w:ascii="Times New Roman" w:hAnsi="Times New Roman" w:cs="Times New Roman"/>
          <w:sz w:val="28"/>
          <w:szCs w:val="28"/>
        </w:rPr>
        <w:t>ЕС и 2003</w:t>
      </w:r>
      <w:r w:rsidRPr="00EE512C">
        <w:rPr>
          <w:rFonts w:ascii="Times New Roman" w:hAnsi="Times New Roman" w:cs="Times New Roman"/>
          <w:sz w:val="28"/>
          <w:szCs w:val="28"/>
        </w:rPr>
        <w:t>/54/</w:t>
      </w:r>
      <w:r>
        <w:rPr>
          <w:rFonts w:ascii="Times New Roman" w:hAnsi="Times New Roman" w:cs="Times New Roman"/>
          <w:sz w:val="28"/>
          <w:szCs w:val="28"/>
        </w:rPr>
        <w:t>ЕС, заменившими директивы 98</w:t>
      </w:r>
      <w:r w:rsidRPr="006918AE">
        <w:rPr>
          <w:rFonts w:ascii="Times New Roman" w:hAnsi="Times New Roman" w:cs="Times New Roman"/>
          <w:sz w:val="28"/>
          <w:szCs w:val="28"/>
        </w:rPr>
        <w:t>/30/</w:t>
      </w:r>
      <w:r>
        <w:rPr>
          <w:rFonts w:ascii="Times New Roman" w:hAnsi="Times New Roman" w:cs="Times New Roman"/>
          <w:sz w:val="28"/>
          <w:szCs w:val="28"/>
        </w:rPr>
        <w:t>ЕС и 96</w:t>
      </w:r>
      <w:r w:rsidRPr="006918AE">
        <w:rPr>
          <w:rFonts w:ascii="Times New Roman" w:hAnsi="Times New Roman" w:cs="Times New Roman"/>
          <w:sz w:val="28"/>
          <w:szCs w:val="28"/>
        </w:rPr>
        <w:t>/92/</w:t>
      </w:r>
      <w:r>
        <w:rPr>
          <w:rFonts w:ascii="Times New Roman" w:hAnsi="Times New Roman" w:cs="Times New Roman"/>
          <w:sz w:val="28"/>
          <w:szCs w:val="28"/>
        </w:rPr>
        <w:t>ЕС соответственно. Эти директивы позволили промышленным предприятиям самостоятельно выбирать себе поставщиков на своих рынках</w:t>
      </w:r>
      <w:r w:rsidR="007657BF">
        <w:rPr>
          <w:rStyle w:val="a6"/>
          <w:rFonts w:ascii="Times New Roman" w:hAnsi="Times New Roman" w:cs="Times New Roman"/>
          <w:sz w:val="28"/>
          <w:szCs w:val="28"/>
        </w:rPr>
        <w:footnoteReference w:id="19"/>
      </w:r>
      <w:r>
        <w:rPr>
          <w:rFonts w:ascii="Times New Roman" w:hAnsi="Times New Roman" w:cs="Times New Roman"/>
          <w:sz w:val="28"/>
          <w:szCs w:val="28"/>
        </w:rPr>
        <w:t xml:space="preserve">. В 2007 году это право было дано и рядовым потребителям. </w:t>
      </w:r>
      <w:r w:rsidR="002C6631">
        <w:rPr>
          <w:rFonts w:ascii="Times New Roman" w:hAnsi="Times New Roman" w:cs="Times New Roman"/>
          <w:sz w:val="28"/>
          <w:szCs w:val="28"/>
        </w:rPr>
        <w:t xml:space="preserve">Меры в сфере внешней политики ЕС, затрагивающие вопросы энергетики, начали применяться в 2005 году. Был создан механизм по гармонизации законодательств Европейского Союза и стран, с ним граничащих. Целью этих действий является обеспечение безопасных поставок энергии в ЕС и создание единого регионального </w:t>
      </w:r>
      <w:r w:rsidR="00AA3304">
        <w:rPr>
          <w:rFonts w:ascii="Times New Roman" w:hAnsi="Times New Roman" w:cs="Times New Roman"/>
          <w:sz w:val="28"/>
          <w:szCs w:val="28"/>
        </w:rPr>
        <w:t>энергетического рынка в юго-восточной Европе. В дальнейшем, с вхождением в ЕС стран-</w:t>
      </w:r>
      <w:r w:rsidR="00AA3304">
        <w:rPr>
          <w:rFonts w:ascii="Times New Roman" w:hAnsi="Times New Roman" w:cs="Times New Roman"/>
          <w:sz w:val="28"/>
          <w:szCs w:val="28"/>
        </w:rPr>
        <w:lastRenderedPageBreak/>
        <w:t>кандидатов, он будет интегрирован во внутренний рынок Европейского Союза.</w:t>
      </w:r>
    </w:p>
    <w:p w:rsidR="00AA3304" w:rsidRDefault="00AA3304"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Из всего вышесказанного можно сделать вывод, что на данный момент основная цель внешней политики ЕС в сфере энергобезопасности заключается в обеспечении безопасных поставок энергии. И если со странам</w:t>
      </w:r>
      <w:r w:rsidR="004F2116">
        <w:rPr>
          <w:rFonts w:ascii="Times New Roman" w:hAnsi="Times New Roman" w:cs="Times New Roman"/>
          <w:sz w:val="28"/>
          <w:szCs w:val="28"/>
        </w:rPr>
        <w:t>и</w:t>
      </w:r>
      <w:r>
        <w:rPr>
          <w:rFonts w:ascii="Times New Roman" w:hAnsi="Times New Roman" w:cs="Times New Roman"/>
          <w:sz w:val="28"/>
          <w:szCs w:val="28"/>
        </w:rPr>
        <w:t xml:space="preserve"> юго-востока Европы проблем </w:t>
      </w:r>
      <w:r w:rsidRPr="00E41C63">
        <w:rPr>
          <w:rFonts w:ascii="Times New Roman" w:hAnsi="Times New Roman" w:cs="Times New Roman"/>
          <w:sz w:val="28"/>
          <w:szCs w:val="28"/>
        </w:rPr>
        <w:t xml:space="preserve">почти </w:t>
      </w:r>
      <w:r w:rsidR="00E41C63" w:rsidRPr="00E41C63">
        <w:rPr>
          <w:rFonts w:ascii="Times New Roman" w:hAnsi="Times New Roman" w:cs="Times New Roman"/>
          <w:sz w:val="28"/>
          <w:szCs w:val="28"/>
        </w:rPr>
        <w:t>нет</w:t>
      </w:r>
      <w:r w:rsidRPr="00E41C63">
        <w:rPr>
          <w:rFonts w:ascii="Times New Roman" w:hAnsi="Times New Roman" w:cs="Times New Roman"/>
          <w:sz w:val="28"/>
          <w:szCs w:val="28"/>
        </w:rPr>
        <w:t>, то</w:t>
      </w:r>
      <w:r>
        <w:rPr>
          <w:rFonts w:ascii="Times New Roman" w:hAnsi="Times New Roman" w:cs="Times New Roman"/>
          <w:sz w:val="28"/>
          <w:szCs w:val="28"/>
        </w:rPr>
        <w:t xml:space="preserve"> ситуация в Северной Африке и на Ближнем Востоке подталкивает ЕС к поиску новых маршрутов транспортировки и наращивании разработки их ресурсов</w:t>
      </w:r>
      <w:r w:rsidR="007657BF">
        <w:rPr>
          <w:rStyle w:val="a6"/>
          <w:rFonts w:ascii="Times New Roman" w:hAnsi="Times New Roman" w:cs="Times New Roman"/>
          <w:sz w:val="28"/>
          <w:szCs w:val="28"/>
        </w:rPr>
        <w:footnoteReference w:id="20"/>
      </w:r>
      <w:r>
        <w:rPr>
          <w:rFonts w:ascii="Times New Roman" w:hAnsi="Times New Roman" w:cs="Times New Roman"/>
          <w:sz w:val="28"/>
          <w:szCs w:val="28"/>
        </w:rPr>
        <w:t xml:space="preserve">. Последнее делается для того, чтобы снизить зависимость от России в условиях кризиса в отношениях, длящегося с 2014 года. </w:t>
      </w:r>
    </w:p>
    <w:p w:rsidR="00E41C63" w:rsidRPr="00E41C63" w:rsidRDefault="00611C0E" w:rsidP="00E41C63">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Внутренняя политика</w:t>
      </w:r>
      <w:r w:rsidR="003E5FBB">
        <w:rPr>
          <w:rFonts w:ascii="Times New Roman" w:hAnsi="Times New Roman" w:cs="Times New Roman"/>
          <w:sz w:val="28"/>
          <w:szCs w:val="28"/>
        </w:rPr>
        <w:t xml:space="preserve"> Европейского Союза в сфере энергобезопасности очень противоречив</w:t>
      </w:r>
      <w:r>
        <w:rPr>
          <w:rFonts w:ascii="Times New Roman" w:hAnsi="Times New Roman" w:cs="Times New Roman"/>
          <w:sz w:val="28"/>
          <w:szCs w:val="28"/>
        </w:rPr>
        <w:t>а</w:t>
      </w:r>
      <w:r w:rsidR="003E5FBB">
        <w:rPr>
          <w:rFonts w:ascii="Times New Roman" w:hAnsi="Times New Roman" w:cs="Times New Roman"/>
          <w:sz w:val="28"/>
          <w:szCs w:val="28"/>
        </w:rPr>
        <w:t xml:space="preserve">. С одной стороны, как было описано </w:t>
      </w:r>
      <w:r w:rsidR="003E5FBB" w:rsidRPr="00E41C63">
        <w:rPr>
          <w:rFonts w:ascii="Times New Roman" w:hAnsi="Times New Roman" w:cs="Times New Roman"/>
          <w:sz w:val="28"/>
          <w:szCs w:val="28"/>
        </w:rPr>
        <w:t>выше</w:t>
      </w:r>
      <w:r w:rsidR="00232C07" w:rsidRPr="00E41C63">
        <w:rPr>
          <w:rFonts w:ascii="Times New Roman" w:hAnsi="Times New Roman" w:cs="Times New Roman"/>
          <w:sz w:val="28"/>
          <w:szCs w:val="28"/>
        </w:rPr>
        <w:t xml:space="preserve">, единой энергетической политики Европейского Союза пока </w:t>
      </w:r>
      <w:r w:rsidR="00E41C63" w:rsidRPr="00E41C63">
        <w:rPr>
          <w:rFonts w:ascii="Times New Roman" w:hAnsi="Times New Roman" w:cs="Times New Roman"/>
          <w:sz w:val="28"/>
          <w:szCs w:val="28"/>
        </w:rPr>
        <w:t>нет, только несколько статей</w:t>
      </w:r>
      <w:r w:rsidR="00232C07" w:rsidRPr="00E41C63">
        <w:rPr>
          <w:rFonts w:ascii="Times New Roman" w:hAnsi="Times New Roman" w:cs="Times New Roman"/>
          <w:sz w:val="28"/>
          <w:szCs w:val="28"/>
        </w:rPr>
        <w:t xml:space="preserve"> в учредительных договорах</w:t>
      </w:r>
      <w:r w:rsidR="00E41C63" w:rsidRPr="00E41C63">
        <w:rPr>
          <w:rFonts w:ascii="Times New Roman" w:hAnsi="Times New Roman" w:cs="Times New Roman"/>
          <w:sz w:val="28"/>
          <w:szCs w:val="28"/>
        </w:rPr>
        <w:t xml:space="preserve"> касаются данной сферы</w:t>
      </w:r>
      <w:r w:rsidR="00232C07">
        <w:rPr>
          <w:rFonts w:ascii="Times New Roman" w:hAnsi="Times New Roman" w:cs="Times New Roman"/>
          <w:sz w:val="28"/>
          <w:szCs w:val="28"/>
        </w:rPr>
        <w:t xml:space="preserve">. С другой стороны ЕС и его страны-члены предпринимают шаги, которые гармонизируют законодательства как внутри ЕС, так и с внешними странами, а также принимают меры по либерализации рынков. Данные меры достигаются благодаря международным актам, договорам о сотрудничестве и внутренним нормативным актам ЕС, в основном директивами. В то же самое время видны предпосылки для единой энергетической политики ЕС, например, </w:t>
      </w:r>
      <w:r w:rsidR="001E7B0F">
        <w:rPr>
          <w:rFonts w:ascii="Times New Roman" w:hAnsi="Times New Roman" w:cs="Times New Roman"/>
          <w:sz w:val="28"/>
          <w:szCs w:val="28"/>
        </w:rPr>
        <w:t xml:space="preserve">Европейский </w:t>
      </w:r>
      <w:proofErr w:type="gramStart"/>
      <w:r w:rsidR="001E7B0F">
        <w:rPr>
          <w:rFonts w:ascii="Times New Roman" w:hAnsi="Times New Roman" w:cs="Times New Roman"/>
          <w:sz w:val="28"/>
          <w:szCs w:val="28"/>
        </w:rPr>
        <w:t>Союз</w:t>
      </w:r>
      <w:proofErr w:type="gramEnd"/>
      <w:r w:rsidR="001E7B0F">
        <w:rPr>
          <w:rFonts w:ascii="Times New Roman" w:hAnsi="Times New Roman" w:cs="Times New Roman"/>
          <w:sz w:val="28"/>
          <w:szCs w:val="28"/>
        </w:rPr>
        <w:t xml:space="preserve"> заключает внешние договоры в том числе в энергетической сфере. Но договоры эти заключаются не по всем вопросам, ключевые вопросы остаются в ведении стран-членов. </w:t>
      </w:r>
    </w:p>
    <w:p w:rsidR="001E7B0F" w:rsidRDefault="001E7B0F"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следующей главе речь пойдет о главном участнике этого интеграционного объединения, а </w:t>
      </w:r>
      <w:r w:rsidR="00136729">
        <w:rPr>
          <w:rFonts w:ascii="Times New Roman" w:hAnsi="Times New Roman" w:cs="Times New Roman"/>
          <w:sz w:val="28"/>
          <w:szCs w:val="28"/>
        </w:rPr>
        <w:t>именно о ФРГ и его роль в сфере энергобезопасности.</w:t>
      </w:r>
    </w:p>
    <w:p w:rsidR="007529D9" w:rsidRDefault="007529D9" w:rsidP="0070181A">
      <w:pPr>
        <w:pStyle w:val="a3"/>
        <w:spacing w:after="0" w:line="360" w:lineRule="auto"/>
        <w:ind w:left="0" w:firstLine="851"/>
        <w:jc w:val="both"/>
        <w:rPr>
          <w:rFonts w:ascii="Times New Roman" w:hAnsi="Times New Roman" w:cs="Times New Roman"/>
          <w:sz w:val="28"/>
          <w:szCs w:val="28"/>
        </w:rPr>
      </w:pPr>
    </w:p>
    <w:p w:rsidR="007657BF" w:rsidRDefault="007657BF" w:rsidP="0070181A">
      <w:pPr>
        <w:pStyle w:val="a3"/>
        <w:spacing w:after="0" w:line="360" w:lineRule="auto"/>
        <w:ind w:left="0" w:firstLine="851"/>
        <w:jc w:val="both"/>
        <w:rPr>
          <w:rFonts w:ascii="Times New Roman" w:hAnsi="Times New Roman" w:cs="Times New Roman"/>
          <w:b/>
          <w:sz w:val="28"/>
          <w:szCs w:val="28"/>
        </w:rPr>
      </w:pPr>
    </w:p>
    <w:p w:rsidR="007657BF" w:rsidRDefault="007657BF" w:rsidP="0070181A">
      <w:pPr>
        <w:pStyle w:val="a3"/>
        <w:spacing w:after="0" w:line="360" w:lineRule="auto"/>
        <w:ind w:left="0" w:firstLine="851"/>
        <w:jc w:val="both"/>
        <w:rPr>
          <w:rFonts w:ascii="Times New Roman" w:hAnsi="Times New Roman" w:cs="Times New Roman"/>
          <w:b/>
          <w:sz w:val="28"/>
          <w:szCs w:val="28"/>
        </w:rPr>
      </w:pPr>
    </w:p>
    <w:p w:rsidR="007529D9" w:rsidRDefault="007529D9" w:rsidP="0070181A">
      <w:pPr>
        <w:pStyle w:val="a3"/>
        <w:spacing w:after="0" w:line="36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1.2. </w:t>
      </w:r>
      <w:r w:rsidRPr="007529D9">
        <w:rPr>
          <w:rFonts w:ascii="Times New Roman" w:hAnsi="Times New Roman" w:cs="Times New Roman"/>
          <w:b/>
          <w:sz w:val="28"/>
          <w:szCs w:val="28"/>
        </w:rPr>
        <w:t>ФРГ как основной участник в обеспечении энергобезопасности ЕС</w:t>
      </w:r>
    </w:p>
    <w:p w:rsidR="00A354C5" w:rsidRDefault="00A354C5" w:rsidP="0070181A">
      <w:pPr>
        <w:pStyle w:val="a3"/>
        <w:spacing w:after="0" w:line="360" w:lineRule="auto"/>
        <w:ind w:left="0" w:firstLine="851"/>
        <w:jc w:val="both"/>
        <w:rPr>
          <w:rFonts w:ascii="Times New Roman" w:hAnsi="Times New Roman" w:cs="Times New Roman"/>
          <w:b/>
          <w:sz w:val="28"/>
          <w:szCs w:val="28"/>
        </w:rPr>
      </w:pPr>
    </w:p>
    <w:p w:rsidR="00A354C5" w:rsidRDefault="00A354C5" w:rsidP="0070181A">
      <w:pPr>
        <w:pStyle w:val="a3"/>
        <w:spacing w:after="0" w:line="360" w:lineRule="auto"/>
        <w:ind w:left="0" w:firstLine="851"/>
        <w:jc w:val="both"/>
        <w:rPr>
          <w:rFonts w:ascii="Times New Roman" w:hAnsi="Times New Roman" w:cs="Times New Roman"/>
          <w:sz w:val="28"/>
          <w:szCs w:val="28"/>
        </w:rPr>
      </w:pPr>
      <w:r w:rsidRPr="00A354C5">
        <w:rPr>
          <w:rFonts w:ascii="Times New Roman" w:hAnsi="Times New Roman" w:cs="Times New Roman"/>
          <w:sz w:val="28"/>
          <w:szCs w:val="28"/>
        </w:rPr>
        <w:t>ФРГ являе</w:t>
      </w:r>
      <w:r>
        <w:rPr>
          <w:rFonts w:ascii="Times New Roman" w:hAnsi="Times New Roman" w:cs="Times New Roman"/>
          <w:sz w:val="28"/>
          <w:szCs w:val="28"/>
        </w:rPr>
        <w:t xml:space="preserve">тся </w:t>
      </w:r>
      <w:r w:rsidR="0024214A">
        <w:rPr>
          <w:rFonts w:ascii="Times New Roman" w:hAnsi="Times New Roman" w:cs="Times New Roman"/>
          <w:sz w:val="28"/>
          <w:szCs w:val="28"/>
        </w:rPr>
        <w:t>страной-участницей</w:t>
      </w:r>
      <w:r>
        <w:rPr>
          <w:rFonts w:ascii="Times New Roman" w:hAnsi="Times New Roman" w:cs="Times New Roman"/>
          <w:sz w:val="28"/>
          <w:szCs w:val="28"/>
        </w:rPr>
        <w:t xml:space="preserve"> Европейского </w:t>
      </w:r>
      <w:r w:rsidR="0024214A">
        <w:rPr>
          <w:rFonts w:ascii="Times New Roman" w:hAnsi="Times New Roman" w:cs="Times New Roman"/>
          <w:sz w:val="28"/>
          <w:szCs w:val="28"/>
        </w:rPr>
        <w:t xml:space="preserve">Союза и </w:t>
      </w:r>
      <w:r w:rsidR="00621848">
        <w:rPr>
          <w:rFonts w:ascii="Times New Roman" w:hAnsi="Times New Roman" w:cs="Times New Roman"/>
          <w:sz w:val="28"/>
          <w:szCs w:val="28"/>
        </w:rPr>
        <w:t>подчиняется общеевропейским принципам в сфере внешней политики. Но, как было сказано в предыдущей главе, энергетическая политика ЕС еще не разработана в полной мере. Ввиду этого, ФРГ, с одной стороны, обязана вести внешнюю политику согласованно с другими странами-членами, а с другой стороны, энергетическая сфера ФРГ остается в компетенции страны и не передана на общеевропейский уровень.</w:t>
      </w:r>
    </w:p>
    <w:p w:rsidR="00621848" w:rsidRDefault="00621848"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9 января </w:t>
      </w:r>
      <w:r w:rsidR="00B94E77">
        <w:rPr>
          <w:rFonts w:ascii="Times New Roman" w:hAnsi="Times New Roman" w:cs="Times New Roman"/>
          <w:sz w:val="28"/>
          <w:szCs w:val="28"/>
        </w:rPr>
        <w:t xml:space="preserve">2019 года </w:t>
      </w:r>
      <w:r>
        <w:rPr>
          <w:rFonts w:ascii="Times New Roman" w:hAnsi="Times New Roman" w:cs="Times New Roman"/>
          <w:sz w:val="28"/>
          <w:szCs w:val="28"/>
        </w:rPr>
        <w:t xml:space="preserve">на совместном заседании правительства ФРГ и Европейской комиссии </w:t>
      </w:r>
      <w:r w:rsidR="00507343">
        <w:rPr>
          <w:rFonts w:ascii="Times New Roman" w:hAnsi="Times New Roman" w:cs="Times New Roman"/>
          <w:sz w:val="28"/>
          <w:szCs w:val="28"/>
        </w:rPr>
        <w:t xml:space="preserve"> обсуждалась </w:t>
      </w:r>
      <w:r w:rsidR="00B94E77">
        <w:rPr>
          <w:rFonts w:ascii="Times New Roman" w:hAnsi="Times New Roman" w:cs="Times New Roman"/>
          <w:sz w:val="28"/>
          <w:szCs w:val="28"/>
        </w:rPr>
        <w:t>приостановка  подачи нефти в страны ЕС по нефтепроводу «Дружба». В ходе пресс-конференции Меркель выступила с заявлением, что считает неприемлемым то, что ФРГ не поставили в известность о возможных перебоях в поставке энергоносителей. Также она отметила, что даже во времена Холодной войны их поставка отличалась стабильностью</w:t>
      </w:r>
      <w:r w:rsidR="003B25FD">
        <w:rPr>
          <w:rStyle w:val="a6"/>
          <w:rFonts w:ascii="Times New Roman" w:hAnsi="Times New Roman" w:cs="Times New Roman"/>
          <w:sz w:val="28"/>
          <w:szCs w:val="28"/>
        </w:rPr>
        <w:footnoteReference w:id="21"/>
      </w:r>
      <w:r w:rsidR="00B94E77">
        <w:rPr>
          <w:rFonts w:ascii="Times New Roman" w:hAnsi="Times New Roman" w:cs="Times New Roman"/>
          <w:sz w:val="28"/>
          <w:szCs w:val="28"/>
        </w:rPr>
        <w:t xml:space="preserve">. Данный пресс-релиз показывает, что ФРГ основное внимание уделяет надежности поставщика и длительности контрактов, что </w:t>
      </w:r>
      <w:r w:rsidR="00F62AD9">
        <w:rPr>
          <w:rFonts w:ascii="Times New Roman" w:hAnsi="Times New Roman" w:cs="Times New Roman"/>
          <w:sz w:val="28"/>
          <w:szCs w:val="28"/>
        </w:rPr>
        <w:t xml:space="preserve">полностью соответствует одному из ключевых принципов энергобезопасности ЕС. </w:t>
      </w:r>
    </w:p>
    <w:p w:rsidR="008D718D" w:rsidRDefault="00F62AD9" w:rsidP="00D973DE">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Федеративная республика Германия также как и остальные страны ЕС не знает, какой именно выбрать путь и как вести энергетическую политику с третьими странами. С одной стороны, ЕС хотелось бы полностью перестать зависеть от поставок энергоносителей из какой-либо страны, с другой стороны</w:t>
      </w:r>
      <w:r w:rsidR="00357D0E">
        <w:rPr>
          <w:rFonts w:ascii="Times New Roman" w:hAnsi="Times New Roman" w:cs="Times New Roman"/>
          <w:sz w:val="28"/>
          <w:szCs w:val="28"/>
        </w:rPr>
        <w:t>, понимая маловероятность первого варианта, ЕС хочет диверсиф</w:t>
      </w:r>
      <w:r w:rsidR="00F6607C">
        <w:rPr>
          <w:rFonts w:ascii="Times New Roman" w:hAnsi="Times New Roman" w:cs="Times New Roman"/>
          <w:sz w:val="28"/>
          <w:szCs w:val="28"/>
        </w:rPr>
        <w:t>ицировать поставки,</w:t>
      </w:r>
      <w:r w:rsidR="00357D0E">
        <w:rPr>
          <w:rFonts w:ascii="Times New Roman" w:hAnsi="Times New Roman" w:cs="Times New Roman"/>
          <w:sz w:val="28"/>
          <w:szCs w:val="28"/>
        </w:rPr>
        <w:t xml:space="preserve"> </w:t>
      </w:r>
      <w:r w:rsidR="00F6607C">
        <w:rPr>
          <w:rFonts w:ascii="Times New Roman" w:hAnsi="Times New Roman" w:cs="Times New Roman"/>
          <w:sz w:val="28"/>
          <w:szCs w:val="28"/>
        </w:rPr>
        <w:t>обезопасить</w:t>
      </w:r>
      <w:r w:rsidR="00357D0E">
        <w:rPr>
          <w:rFonts w:ascii="Times New Roman" w:hAnsi="Times New Roman" w:cs="Times New Roman"/>
          <w:sz w:val="28"/>
          <w:szCs w:val="28"/>
        </w:rPr>
        <w:t xml:space="preserve"> использование атомной энергии и </w:t>
      </w:r>
      <w:proofErr w:type="gramStart"/>
      <w:r w:rsidR="00F6607C">
        <w:rPr>
          <w:rFonts w:ascii="Times New Roman" w:hAnsi="Times New Roman" w:cs="Times New Roman"/>
          <w:sz w:val="28"/>
          <w:szCs w:val="28"/>
        </w:rPr>
        <w:lastRenderedPageBreak/>
        <w:t>и</w:t>
      </w:r>
      <w:proofErr w:type="gramEnd"/>
      <w:r w:rsidR="00F6607C">
        <w:rPr>
          <w:rFonts w:ascii="Times New Roman" w:hAnsi="Times New Roman" w:cs="Times New Roman"/>
          <w:sz w:val="28"/>
          <w:szCs w:val="28"/>
        </w:rPr>
        <w:t xml:space="preserve"> нарастить использование возобновляемые источники</w:t>
      </w:r>
      <w:r w:rsidR="00357D0E">
        <w:rPr>
          <w:rFonts w:ascii="Times New Roman" w:hAnsi="Times New Roman" w:cs="Times New Roman"/>
          <w:sz w:val="28"/>
          <w:szCs w:val="28"/>
        </w:rPr>
        <w:t xml:space="preserve"> энергии</w:t>
      </w:r>
      <w:r w:rsidR="000A2709">
        <w:rPr>
          <w:rStyle w:val="a6"/>
          <w:rFonts w:ascii="Times New Roman" w:hAnsi="Times New Roman" w:cs="Times New Roman"/>
          <w:sz w:val="28"/>
          <w:szCs w:val="28"/>
        </w:rPr>
        <w:footnoteReference w:id="22"/>
      </w:r>
      <w:r w:rsidR="00357D0E">
        <w:rPr>
          <w:rFonts w:ascii="Times New Roman" w:hAnsi="Times New Roman" w:cs="Times New Roman"/>
          <w:sz w:val="28"/>
          <w:szCs w:val="28"/>
        </w:rPr>
        <w:t>.</w:t>
      </w:r>
      <w:r w:rsidR="008D718D">
        <w:rPr>
          <w:rFonts w:ascii="Times New Roman" w:hAnsi="Times New Roman" w:cs="Times New Roman"/>
          <w:sz w:val="28"/>
          <w:szCs w:val="28"/>
        </w:rPr>
        <w:t xml:space="preserve"> При этом ФРГ является наиболее последовательным сторонником введения проекта «Северный поток-2», который многими политиками и странами ЕС расценивается, как угроза провала любых попыток снижения зависимости</w:t>
      </w:r>
      <w:r w:rsidR="00D973DE">
        <w:rPr>
          <w:rFonts w:ascii="Times New Roman" w:hAnsi="Times New Roman" w:cs="Times New Roman"/>
          <w:sz w:val="28"/>
          <w:szCs w:val="28"/>
        </w:rPr>
        <w:t xml:space="preserve"> от энергоресурсов из РФ. Стоит отметить, что расхождений в энергетической политике Европейского Союза и ФРГ нет, есть только разные точки зрения насчет эффектов от различных проектов, продвигаемых Россией. Ангела Меркель подчеркивала, что расширение артерий поставок энергоресурсов не приведет к разбалансировке Европейского </w:t>
      </w:r>
      <w:r w:rsidR="000A2709">
        <w:rPr>
          <w:rFonts w:ascii="Times New Roman" w:hAnsi="Times New Roman" w:cs="Times New Roman"/>
          <w:sz w:val="28"/>
          <w:szCs w:val="28"/>
        </w:rPr>
        <w:t xml:space="preserve">пространства, а просто повысит </w:t>
      </w:r>
      <w:r w:rsidR="00D973DE">
        <w:rPr>
          <w:rFonts w:ascii="Times New Roman" w:hAnsi="Times New Roman" w:cs="Times New Roman"/>
          <w:sz w:val="28"/>
          <w:szCs w:val="28"/>
        </w:rPr>
        <w:t>экономическое взаимодействие ФРГ и России в энергетической сфере</w:t>
      </w:r>
      <w:r w:rsidR="006C0B17">
        <w:rPr>
          <w:rStyle w:val="a6"/>
          <w:rFonts w:ascii="Times New Roman" w:hAnsi="Times New Roman" w:cs="Times New Roman"/>
          <w:sz w:val="28"/>
          <w:szCs w:val="28"/>
        </w:rPr>
        <w:footnoteReference w:id="23"/>
      </w:r>
      <w:r w:rsidR="00D973DE">
        <w:rPr>
          <w:rFonts w:ascii="Times New Roman" w:hAnsi="Times New Roman" w:cs="Times New Roman"/>
          <w:sz w:val="28"/>
          <w:szCs w:val="28"/>
        </w:rPr>
        <w:t xml:space="preserve">. </w:t>
      </w:r>
    </w:p>
    <w:p w:rsidR="00D973DE" w:rsidRDefault="00D973DE"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Энергобезопасность ЕС и роль ФРГ в ее становлении необходимо рассматривать, анализируя при этом, какие именно проекты действуют на данный момент в Германии, а также ее энергетическую систему. </w:t>
      </w:r>
    </w:p>
    <w:p w:rsidR="00A32E1C" w:rsidRDefault="00353C6E" w:rsidP="00A32E1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До начала 1970 года в правительственных документах ФРГ, а также</w:t>
      </w:r>
      <w:r w:rsidR="008C3AD6">
        <w:rPr>
          <w:rFonts w:ascii="Times New Roman" w:hAnsi="Times New Roman" w:cs="Times New Roman"/>
          <w:sz w:val="28"/>
          <w:szCs w:val="28"/>
        </w:rPr>
        <w:t xml:space="preserve"> в нау</w:t>
      </w:r>
      <w:r>
        <w:rPr>
          <w:rFonts w:ascii="Times New Roman" w:hAnsi="Times New Roman" w:cs="Times New Roman"/>
          <w:sz w:val="28"/>
          <w:szCs w:val="28"/>
        </w:rPr>
        <w:t xml:space="preserve">чной литературе не было упоминаний о концепциях в сфере энергетики, также как и не было понятия </w:t>
      </w:r>
      <w:r w:rsidR="00877996">
        <w:rPr>
          <w:rFonts w:ascii="Times New Roman" w:hAnsi="Times New Roman" w:cs="Times New Roman"/>
          <w:sz w:val="28"/>
          <w:szCs w:val="28"/>
        </w:rPr>
        <w:t>долгосрочных целей в данной области</w:t>
      </w:r>
      <w:r w:rsidR="003916EE">
        <w:rPr>
          <w:rStyle w:val="a6"/>
          <w:rFonts w:ascii="Times New Roman" w:hAnsi="Times New Roman" w:cs="Times New Roman"/>
          <w:sz w:val="28"/>
          <w:szCs w:val="28"/>
        </w:rPr>
        <w:footnoteReference w:id="24"/>
      </w:r>
      <w:r w:rsidR="00877996">
        <w:rPr>
          <w:rFonts w:ascii="Times New Roman" w:hAnsi="Times New Roman" w:cs="Times New Roman"/>
          <w:sz w:val="28"/>
          <w:szCs w:val="28"/>
        </w:rPr>
        <w:t xml:space="preserve">. В то время энергетическая сфера Германии строилась на угле, который проигрывал нефти по цене. Более того, нефть оказалась более универсальной в применении. В итоге уже через несколько лет рынок страны перераспределился в сторону потребления нефти и газа, что вызвало беспокойство в политических кругах Германии. Дело в том, что страна была богата на уголь, а нефть приходилось импортировать, что делало ФРГ зависимой от других стран. И тогда была принята первая долгосрочная стратегия, которая поставила цель мобилизовать внутренние ресурсы и найти другие надежные источники энергии. Были выделены большие средства для </w:t>
      </w:r>
      <w:r w:rsidR="00A32E1C">
        <w:rPr>
          <w:rFonts w:ascii="Times New Roman" w:hAnsi="Times New Roman" w:cs="Times New Roman"/>
          <w:sz w:val="28"/>
          <w:szCs w:val="28"/>
        </w:rPr>
        <w:t xml:space="preserve">поддержки угледобывающей отрасли </w:t>
      </w:r>
      <w:r w:rsidR="00DC6768">
        <w:rPr>
          <w:rFonts w:ascii="Times New Roman" w:hAnsi="Times New Roman" w:cs="Times New Roman"/>
          <w:sz w:val="28"/>
          <w:szCs w:val="28"/>
        </w:rPr>
        <w:t>и для развития атомной энергетики. Атомная энергия тогда еще не была развита так, как сейчас</w:t>
      </w:r>
      <w:r w:rsidR="00A32E1C">
        <w:rPr>
          <w:rFonts w:ascii="Times New Roman" w:hAnsi="Times New Roman" w:cs="Times New Roman"/>
          <w:sz w:val="28"/>
          <w:szCs w:val="28"/>
        </w:rPr>
        <w:t xml:space="preserve">, не было известно </w:t>
      </w:r>
      <w:r w:rsidR="00A32E1C">
        <w:rPr>
          <w:rFonts w:ascii="Times New Roman" w:hAnsi="Times New Roman" w:cs="Times New Roman"/>
          <w:sz w:val="28"/>
          <w:szCs w:val="28"/>
        </w:rPr>
        <w:lastRenderedPageBreak/>
        <w:t xml:space="preserve">о негативных последствиях ее использования. В долгосрочной программе развития было отмечено, что помимо </w:t>
      </w:r>
      <w:r w:rsidR="00877996">
        <w:rPr>
          <w:rFonts w:ascii="Times New Roman" w:hAnsi="Times New Roman" w:cs="Times New Roman"/>
          <w:sz w:val="28"/>
          <w:szCs w:val="28"/>
        </w:rPr>
        <w:t xml:space="preserve"> </w:t>
      </w:r>
      <w:r w:rsidR="00A32E1C">
        <w:rPr>
          <w:rFonts w:ascii="Times New Roman" w:hAnsi="Times New Roman" w:cs="Times New Roman"/>
          <w:sz w:val="28"/>
          <w:szCs w:val="28"/>
        </w:rPr>
        <w:t xml:space="preserve">вышеназванных отраслей надо развивать энергосберегающие технологии и возобновляемые источники энергии. </w:t>
      </w:r>
      <w:r w:rsidR="00A32E1C" w:rsidRPr="00A32E1C">
        <w:rPr>
          <w:rFonts w:ascii="Times New Roman" w:hAnsi="Times New Roman" w:cs="Times New Roman"/>
          <w:sz w:val="28"/>
          <w:szCs w:val="28"/>
        </w:rPr>
        <w:t>Все эти меры привели к тому, что возобновляемые исто</w:t>
      </w:r>
      <w:r w:rsidR="00A32E1C">
        <w:rPr>
          <w:rFonts w:ascii="Times New Roman" w:hAnsi="Times New Roman" w:cs="Times New Roman"/>
          <w:sz w:val="28"/>
          <w:szCs w:val="28"/>
        </w:rPr>
        <w:t xml:space="preserve">чники энергии </w:t>
      </w:r>
      <w:r w:rsidR="003D1BD8">
        <w:rPr>
          <w:rFonts w:ascii="Times New Roman" w:hAnsi="Times New Roman" w:cs="Times New Roman"/>
          <w:sz w:val="28"/>
          <w:szCs w:val="28"/>
        </w:rPr>
        <w:t xml:space="preserve">(ВИЭ) </w:t>
      </w:r>
      <w:r w:rsidR="00A32E1C">
        <w:rPr>
          <w:rFonts w:ascii="Times New Roman" w:hAnsi="Times New Roman" w:cs="Times New Roman"/>
          <w:sz w:val="28"/>
          <w:szCs w:val="28"/>
        </w:rPr>
        <w:t xml:space="preserve">начали появляться на рынке Германии уже к началу 21 века. </w:t>
      </w:r>
    </w:p>
    <w:p w:rsidR="00A32E1C" w:rsidRPr="00A32E1C" w:rsidRDefault="00A32E1C" w:rsidP="00A32E1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Трагедия в Чернобыле в 1986 году привела к резкой смене общественных настроений в пользу отказа от атомной энергетики. Был принят федеральный закон, который запретил строить </w:t>
      </w:r>
      <w:proofErr w:type="gramStart"/>
      <w:r>
        <w:rPr>
          <w:rFonts w:ascii="Times New Roman" w:hAnsi="Times New Roman" w:cs="Times New Roman"/>
          <w:sz w:val="28"/>
          <w:szCs w:val="28"/>
        </w:rPr>
        <w:t>АЭС</w:t>
      </w:r>
      <w:proofErr w:type="gramEnd"/>
      <w:r>
        <w:rPr>
          <w:rFonts w:ascii="Times New Roman" w:hAnsi="Times New Roman" w:cs="Times New Roman"/>
          <w:sz w:val="28"/>
          <w:szCs w:val="28"/>
        </w:rPr>
        <w:t xml:space="preserve"> и установил предельный срок эксплуатации уже построенных. </w:t>
      </w:r>
      <w:r w:rsidR="003D1BD8">
        <w:rPr>
          <w:rFonts w:ascii="Times New Roman" w:hAnsi="Times New Roman" w:cs="Times New Roman"/>
          <w:sz w:val="28"/>
          <w:szCs w:val="28"/>
        </w:rPr>
        <w:t xml:space="preserve">Было решено ускоренно </w:t>
      </w:r>
      <w:proofErr w:type="gramStart"/>
      <w:r w:rsidR="003D1BD8">
        <w:rPr>
          <w:rFonts w:ascii="Times New Roman" w:hAnsi="Times New Roman" w:cs="Times New Roman"/>
          <w:sz w:val="28"/>
          <w:szCs w:val="28"/>
        </w:rPr>
        <w:t>переходить</w:t>
      </w:r>
      <w:proofErr w:type="gramEnd"/>
      <w:r w:rsidR="003D1BD8">
        <w:rPr>
          <w:rFonts w:ascii="Times New Roman" w:hAnsi="Times New Roman" w:cs="Times New Roman"/>
          <w:sz w:val="28"/>
          <w:szCs w:val="28"/>
        </w:rPr>
        <w:t xml:space="preserve"> на ВИЭ. </w:t>
      </w:r>
    </w:p>
    <w:p w:rsidR="00EA7CEA" w:rsidRDefault="003D1BD8"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итоге 2009 году Германия столкнулась с отсутствием общенациональной энергетической стратегии. Одни политические круги настаивали на полной ориентации рынка на возобновляемые источники энергии, а другие призывали не делать резких непродуманных шагов</w:t>
      </w:r>
      <w:r w:rsidR="003916EE">
        <w:rPr>
          <w:rStyle w:val="a6"/>
          <w:rFonts w:ascii="Times New Roman" w:hAnsi="Times New Roman" w:cs="Times New Roman"/>
          <w:sz w:val="28"/>
          <w:szCs w:val="28"/>
        </w:rPr>
        <w:footnoteReference w:id="25"/>
      </w:r>
      <w:r>
        <w:rPr>
          <w:rFonts w:ascii="Times New Roman" w:hAnsi="Times New Roman" w:cs="Times New Roman"/>
          <w:sz w:val="28"/>
          <w:szCs w:val="28"/>
        </w:rPr>
        <w:t>. В итоге ситуация пришла к тому, что, как отметил Б. Зарицкий: «Все источники энергии оказались слишком плохи: АЭС опасны, уголь не экологичен, ВИЭ дороги, а газа и нефти в нужных объемах у ФРГ нет»</w:t>
      </w:r>
      <w:r w:rsidR="003916EE">
        <w:rPr>
          <w:rStyle w:val="a6"/>
          <w:rFonts w:ascii="Times New Roman" w:hAnsi="Times New Roman" w:cs="Times New Roman"/>
          <w:sz w:val="28"/>
          <w:szCs w:val="28"/>
        </w:rPr>
        <w:footnoteReference w:id="26"/>
      </w:r>
      <w:r>
        <w:rPr>
          <w:rFonts w:ascii="Times New Roman" w:hAnsi="Times New Roman" w:cs="Times New Roman"/>
          <w:sz w:val="28"/>
          <w:szCs w:val="28"/>
        </w:rPr>
        <w:t xml:space="preserve">. </w:t>
      </w:r>
    </w:p>
    <w:p w:rsidR="00947D67" w:rsidRDefault="00EA7CEA" w:rsidP="0070181A">
      <w:pPr>
        <w:pStyle w:val="a3"/>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После долгой полемики</w:t>
      </w:r>
      <w:r w:rsidR="00947D67">
        <w:rPr>
          <w:rFonts w:ascii="Times New Roman" w:hAnsi="Times New Roman" w:cs="Times New Roman"/>
          <w:sz w:val="28"/>
          <w:szCs w:val="28"/>
        </w:rPr>
        <w:t xml:space="preserve"> касательно сроков и условиях выхода из атомной энергетики</w:t>
      </w:r>
      <w:r w:rsidR="00F6607C">
        <w:rPr>
          <w:rFonts w:ascii="Times New Roman" w:hAnsi="Times New Roman" w:cs="Times New Roman"/>
          <w:sz w:val="28"/>
          <w:szCs w:val="28"/>
        </w:rPr>
        <w:t xml:space="preserve"> была выработана Энергетическая стратегия ФРГ</w:t>
      </w:r>
      <w:r w:rsidR="00947D67">
        <w:rPr>
          <w:rFonts w:ascii="Times New Roman" w:hAnsi="Times New Roman" w:cs="Times New Roman"/>
          <w:sz w:val="28"/>
          <w:szCs w:val="28"/>
        </w:rPr>
        <w:t>, сроком до 2050 года. 198 страничный документ был назван канцлером ФРГ «революционным».</w:t>
      </w:r>
      <w:proofErr w:type="gramEnd"/>
      <w:r w:rsidR="00947D67">
        <w:rPr>
          <w:rFonts w:ascii="Times New Roman" w:hAnsi="Times New Roman" w:cs="Times New Roman"/>
          <w:sz w:val="28"/>
          <w:szCs w:val="28"/>
        </w:rPr>
        <w:t xml:space="preserve"> </w:t>
      </w:r>
      <w:proofErr w:type="gramStart"/>
      <w:r w:rsidR="00947D67">
        <w:rPr>
          <w:rFonts w:ascii="Times New Roman" w:hAnsi="Times New Roman" w:cs="Times New Roman"/>
          <w:sz w:val="28"/>
          <w:szCs w:val="28"/>
        </w:rPr>
        <w:t>Три самые масштабные цели документа: массовое внедрение ВИЭ, развитие энергобезопасности с помощью принципа энергоэффективности и развитие инфраструктуры</w:t>
      </w:r>
      <w:r w:rsidR="005D3D3E">
        <w:rPr>
          <w:rStyle w:val="a6"/>
          <w:rFonts w:ascii="Times New Roman" w:hAnsi="Times New Roman" w:cs="Times New Roman"/>
          <w:sz w:val="28"/>
          <w:szCs w:val="28"/>
        </w:rPr>
        <w:footnoteReference w:id="27"/>
      </w:r>
      <w:r w:rsidR="00947D67">
        <w:rPr>
          <w:rFonts w:ascii="Times New Roman" w:hAnsi="Times New Roman" w:cs="Times New Roman"/>
          <w:sz w:val="28"/>
          <w:szCs w:val="28"/>
        </w:rPr>
        <w:t xml:space="preserve">. </w:t>
      </w:r>
      <w:r w:rsidR="00966BA9">
        <w:rPr>
          <w:rFonts w:ascii="Times New Roman" w:hAnsi="Times New Roman" w:cs="Times New Roman"/>
          <w:sz w:val="28"/>
          <w:szCs w:val="28"/>
        </w:rPr>
        <w:t xml:space="preserve">ФРГ </w:t>
      </w:r>
      <w:r w:rsidR="000401C0">
        <w:rPr>
          <w:rFonts w:ascii="Times New Roman" w:hAnsi="Times New Roman" w:cs="Times New Roman"/>
          <w:sz w:val="28"/>
          <w:szCs w:val="28"/>
        </w:rPr>
        <w:t xml:space="preserve">также </w:t>
      </w:r>
      <w:r w:rsidR="00966BA9">
        <w:rPr>
          <w:rFonts w:ascii="Times New Roman" w:hAnsi="Times New Roman" w:cs="Times New Roman"/>
          <w:sz w:val="28"/>
          <w:szCs w:val="28"/>
        </w:rPr>
        <w:t xml:space="preserve">хочет к 2050 году полностью перейти на энергию, получаемую из экологически чистых источников и уменьшить выбросы углекислого газа на 80 процентов. </w:t>
      </w:r>
      <w:proofErr w:type="gramEnd"/>
    </w:p>
    <w:p w:rsidR="001901C3" w:rsidRDefault="00947D67"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 установил ряд сроков: 2020, 2030, 2040 и 2050 годы. И для каждой даты установил, насколько будет увеличена доля ВИЭ (18, 30, 45, </w:t>
      </w:r>
      <w:r>
        <w:rPr>
          <w:rFonts w:ascii="Times New Roman" w:hAnsi="Times New Roman" w:cs="Times New Roman"/>
          <w:sz w:val="28"/>
          <w:szCs w:val="28"/>
        </w:rPr>
        <w:lastRenderedPageBreak/>
        <w:t>60% п</w:t>
      </w:r>
      <w:r w:rsidR="00424FAF">
        <w:rPr>
          <w:rFonts w:ascii="Times New Roman" w:hAnsi="Times New Roman" w:cs="Times New Roman"/>
          <w:sz w:val="28"/>
          <w:szCs w:val="28"/>
        </w:rPr>
        <w:t>роцентов рынка соответственно)</w:t>
      </w:r>
      <w:r w:rsidR="0059265E">
        <w:rPr>
          <w:rStyle w:val="a6"/>
          <w:rFonts w:ascii="Times New Roman" w:hAnsi="Times New Roman" w:cs="Times New Roman"/>
          <w:sz w:val="28"/>
          <w:szCs w:val="28"/>
        </w:rPr>
        <w:footnoteReference w:id="28"/>
      </w:r>
      <w:r w:rsidR="00424FAF">
        <w:rPr>
          <w:rFonts w:ascii="Times New Roman" w:hAnsi="Times New Roman" w:cs="Times New Roman"/>
          <w:sz w:val="28"/>
          <w:szCs w:val="28"/>
        </w:rPr>
        <w:t>.</w:t>
      </w:r>
      <w:r w:rsidR="00966BA9">
        <w:rPr>
          <w:rFonts w:ascii="Times New Roman" w:hAnsi="Times New Roman" w:cs="Times New Roman"/>
          <w:sz w:val="28"/>
          <w:szCs w:val="28"/>
        </w:rPr>
        <w:t xml:space="preserve"> </w:t>
      </w:r>
      <w:r w:rsidR="00424FAF">
        <w:rPr>
          <w:rFonts w:ascii="Times New Roman" w:hAnsi="Times New Roman" w:cs="Times New Roman"/>
          <w:sz w:val="28"/>
          <w:szCs w:val="28"/>
        </w:rPr>
        <w:t xml:space="preserve">Особое внимание уделяется ветровой энергетике, которая является самой перспективной сферой для расширения ВИЭ. Уже сейчас ветряки производят 6,5 % электроэнергии. К 2018 году Германия стала вырабатывать 40 процентов </w:t>
      </w:r>
      <w:r w:rsidR="0049137A">
        <w:rPr>
          <w:rFonts w:ascii="Times New Roman" w:hAnsi="Times New Roman" w:cs="Times New Roman"/>
          <w:sz w:val="28"/>
          <w:szCs w:val="28"/>
        </w:rPr>
        <w:t xml:space="preserve">электрической </w:t>
      </w:r>
      <w:r w:rsidR="00424FAF">
        <w:rPr>
          <w:rFonts w:ascii="Times New Roman" w:hAnsi="Times New Roman" w:cs="Times New Roman"/>
          <w:sz w:val="28"/>
          <w:szCs w:val="28"/>
        </w:rPr>
        <w:t>энергии из возобновляемых источников, что является отличным результатом</w:t>
      </w:r>
      <w:r w:rsidR="0059265E">
        <w:rPr>
          <w:rStyle w:val="a6"/>
          <w:rFonts w:ascii="Times New Roman" w:hAnsi="Times New Roman" w:cs="Times New Roman"/>
          <w:sz w:val="28"/>
          <w:szCs w:val="28"/>
        </w:rPr>
        <w:footnoteReference w:id="29"/>
      </w:r>
      <w:r w:rsidR="00424FAF">
        <w:rPr>
          <w:rFonts w:ascii="Times New Roman" w:hAnsi="Times New Roman" w:cs="Times New Roman"/>
          <w:sz w:val="28"/>
          <w:szCs w:val="28"/>
        </w:rPr>
        <w:t xml:space="preserve">. </w:t>
      </w:r>
      <w:r w:rsidR="00966BA9">
        <w:rPr>
          <w:rFonts w:ascii="Times New Roman" w:hAnsi="Times New Roman" w:cs="Times New Roman"/>
          <w:sz w:val="28"/>
          <w:szCs w:val="28"/>
        </w:rPr>
        <w:t>Газ и каменный уголь стали использоваться значительно меньше, что показывает отход в Германии от этого вида сырья, которое и так используется в сравнительно небольших количествах.</w:t>
      </w:r>
      <w:r w:rsidR="008144E5">
        <w:rPr>
          <w:rFonts w:ascii="Times New Roman" w:hAnsi="Times New Roman" w:cs="Times New Roman"/>
          <w:sz w:val="28"/>
          <w:szCs w:val="28"/>
        </w:rPr>
        <w:t xml:space="preserve"> </w:t>
      </w:r>
    </w:p>
    <w:p w:rsidR="008144E5" w:rsidRDefault="008144E5"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Также в этом документе говорится о постепенном отказе от атомной энергии в ФРГ</w:t>
      </w:r>
      <w:r w:rsidR="0059265E">
        <w:rPr>
          <w:rStyle w:val="a6"/>
          <w:rFonts w:ascii="Times New Roman" w:hAnsi="Times New Roman" w:cs="Times New Roman"/>
          <w:sz w:val="28"/>
          <w:szCs w:val="28"/>
        </w:rPr>
        <w:footnoteReference w:id="30"/>
      </w:r>
      <w:r>
        <w:rPr>
          <w:rFonts w:ascii="Times New Roman" w:hAnsi="Times New Roman" w:cs="Times New Roman"/>
          <w:sz w:val="28"/>
          <w:szCs w:val="28"/>
        </w:rPr>
        <w:t xml:space="preserve">. В этом желании Германия очень отличается от ЕС. </w:t>
      </w:r>
      <w:r w:rsidR="00081243">
        <w:rPr>
          <w:rFonts w:ascii="Times New Roman" w:hAnsi="Times New Roman" w:cs="Times New Roman"/>
          <w:sz w:val="28"/>
          <w:szCs w:val="28"/>
        </w:rPr>
        <w:t>Продление сроков эксплуатации атомных электростанций в «Стратегии 2050» является вынужденной мерой и промежуточным этапом к переходу к зеленой энергетике</w:t>
      </w:r>
      <w:r w:rsidR="0059265E">
        <w:rPr>
          <w:rStyle w:val="a6"/>
          <w:rFonts w:ascii="Times New Roman" w:hAnsi="Times New Roman" w:cs="Times New Roman"/>
          <w:sz w:val="28"/>
          <w:szCs w:val="28"/>
        </w:rPr>
        <w:footnoteReference w:id="31"/>
      </w:r>
      <w:r w:rsidR="00081243">
        <w:rPr>
          <w:rFonts w:ascii="Times New Roman" w:hAnsi="Times New Roman" w:cs="Times New Roman"/>
          <w:sz w:val="28"/>
          <w:szCs w:val="28"/>
        </w:rPr>
        <w:t xml:space="preserve">. </w:t>
      </w:r>
      <w:r w:rsidRPr="008144E5">
        <w:rPr>
          <w:rFonts w:ascii="Times New Roman" w:hAnsi="Times New Roman" w:cs="Times New Roman"/>
          <w:sz w:val="28"/>
          <w:szCs w:val="28"/>
        </w:rPr>
        <w:t xml:space="preserve">Сейчас в 14 государствах-членах ЕС работает 131 атомная электростанция, </w:t>
      </w:r>
      <w:r>
        <w:rPr>
          <w:rFonts w:ascii="Times New Roman" w:hAnsi="Times New Roman" w:cs="Times New Roman"/>
          <w:sz w:val="28"/>
          <w:szCs w:val="28"/>
        </w:rPr>
        <w:t xml:space="preserve">чья совокупная </w:t>
      </w:r>
      <w:r w:rsidRPr="008144E5">
        <w:rPr>
          <w:rFonts w:ascii="Times New Roman" w:hAnsi="Times New Roman" w:cs="Times New Roman"/>
          <w:sz w:val="28"/>
          <w:szCs w:val="28"/>
        </w:rPr>
        <w:t xml:space="preserve"> мощность составляет около 121 гигаватт. В настоящее время в 14 странах проектируют</w:t>
      </w:r>
      <w:r>
        <w:rPr>
          <w:rFonts w:ascii="Times New Roman" w:hAnsi="Times New Roman" w:cs="Times New Roman"/>
          <w:sz w:val="28"/>
          <w:szCs w:val="28"/>
        </w:rPr>
        <w:t>ся новые атомные электростанции, что, как и износ старых станций, вызывает в Германии большую обеспокоенность</w:t>
      </w:r>
      <w:r w:rsidR="00DE06A6">
        <w:rPr>
          <w:rStyle w:val="a6"/>
          <w:rFonts w:ascii="Times New Roman" w:hAnsi="Times New Roman" w:cs="Times New Roman"/>
          <w:sz w:val="28"/>
          <w:szCs w:val="28"/>
        </w:rPr>
        <w:footnoteReference w:id="32"/>
      </w:r>
      <w:r>
        <w:rPr>
          <w:rFonts w:ascii="Times New Roman" w:hAnsi="Times New Roman" w:cs="Times New Roman"/>
          <w:sz w:val="28"/>
          <w:szCs w:val="28"/>
        </w:rPr>
        <w:t xml:space="preserve">. </w:t>
      </w:r>
    </w:p>
    <w:p w:rsidR="00502A73" w:rsidRDefault="00502A73"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Как было сказано в предыдущей главе</w:t>
      </w:r>
      <w:r w:rsidR="005539A3">
        <w:rPr>
          <w:rFonts w:ascii="Times New Roman" w:hAnsi="Times New Roman" w:cs="Times New Roman"/>
          <w:sz w:val="28"/>
          <w:szCs w:val="28"/>
        </w:rPr>
        <w:t>,</w:t>
      </w:r>
      <w:r>
        <w:rPr>
          <w:rFonts w:ascii="Times New Roman" w:hAnsi="Times New Roman" w:cs="Times New Roman"/>
          <w:sz w:val="28"/>
          <w:szCs w:val="28"/>
        </w:rPr>
        <w:t xml:space="preserve"> </w:t>
      </w:r>
      <w:r w:rsidR="005539A3">
        <w:rPr>
          <w:rFonts w:ascii="Times New Roman" w:hAnsi="Times New Roman" w:cs="Times New Roman"/>
          <w:sz w:val="28"/>
          <w:szCs w:val="28"/>
        </w:rPr>
        <w:t xml:space="preserve">одной из главных задач для достижения энергобезопасности ЕС является развитие трансъевропейских сетей в области энергетической инфраструктуры. </w:t>
      </w:r>
      <w:r w:rsidR="00081243">
        <w:rPr>
          <w:rFonts w:ascii="Times New Roman" w:hAnsi="Times New Roman" w:cs="Times New Roman"/>
          <w:sz w:val="28"/>
          <w:szCs w:val="28"/>
        </w:rPr>
        <w:t xml:space="preserve">На нацинальном уровне сказано «о модернизации и развитии сетевой инфраструктуры». </w:t>
      </w:r>
      <w:r w:rsidR="005539A3">
        <w:rPr>
          <w:rFonts w:ascii="Times New Roman" w:hAnsi="Times New Roman" w:cs="Times New Roman"/>
          <w:sz w:val="28"/>
          <w:szCs w:val="28"/>
        </w:rPr>
        <w:t>Однако в области электрической энергии</w:t>
      </w:r>
      <w:r w:rsidR="00081243">
        <w:rPr>
          <w:rFonts w:ascii="Times New Roman" w:hAnsi="Times New Roman" w:cs="Times New Roman"/>
          <w:sz w:val="28"/>
          <w:szCs w:val="28"/>
        </w:rPr>
        <w:t xml:space="preserve"> ФРГ</w:t>
      </w:r>
      <w:r w:rsidR="005539A3">
        <w:rPr>
          <w:rFonts w:ascii="Times New Roman" w:hAnsi="Times New Roman" w:cs="Times New Roman"/>
          <w:sz w:val="28"/>
          <w:szCs w:val="28"/>
        </w:rPr>
        <w:t xml:space="preserve"> еще много предстоит сделать, перед тем как создать единую электрическую сеть. </w:t>
      </w:r>
      <w:r w:rsidR="00665029">
        <w:rPr>
          <w:rFonts w:ascii="Times New Roman" w:hAnsi="Times New Roman" w:cs="Times New Roman"/>
          <w:sz w:val="28"/>
          <w:szCs w:val="28"/>
        </w:rPr>
        <w:t xml:space="preserve">В феврале 2019 года план по развитию электрической сети был обновлен. </w:t>
      </w:r>
      <w:proofErr w:type="gramStart"/>
      <w:r w:rsidR="00C32D56">
        <w:rPr>
          <w:rFonts w:ascii="Times New Roman" w:hAnsi="Times New Roman" w:cs="Times New Roman"/>
          <w:sz w:val="28"/>
          <w:szCs w:val="28"/>
        </w:rPr>
        <w:t xml:space="preserve">Была учтена проблема, указаная еще в Энергетической стратегии: наличие масштабного произодства энергии </w:t>
      </w:r>
      <w:r w:rsidR="00C32D56" w:rsidRPr="00C32D56">
        <w:rPr>
          <w:rFonts w:ascii="Times New Roman" w:hAnsi="Times New Roman" w:cs="Times New Roman"/>
          <w:sz w:val="28"/>
          <w:szCs w:val="28"/>
        </w:rPr>
        <w:t xml:space="preserve">на севере и крупнейших центров потребления на юге и западе страны, что </w:t>
      </w:r>
      <w:r w:rsidR="00C32D56">
        <w:rPr>
          <w:rFonts w:ascii="Times New Roman" w:hAnsi="Times New Roman" w:cs="Times New Roman"/>
          <w:sz w:val="28"/>
          <w:szCs w:val="28"/>
        </w:rPr>
        <w:lastRenderedPageBreak/>
        <w:t xml:space="preserve">обозначает </w:t>
      </w:r>
      <w:r w:rsidR="00C32D56" w:rsidRPr="00C32D56">
        <w:rPr>
          <w:rFonts w:ascii="Times New Roman" w:hAnsi="Times New Roman" w:cs="Times New Roman"/>
          <w:sz w:val="28"/>
          <w:szCs w:val="28"/>
        </w:rPr>
        <w:t xml:space="preserve">потребность в </w:t>
      </w:r>
      <w:r w:rsidR="00C32D56">
        <w:rPr>
          <w:rFonts w:ascii="Times New Roman" w:hAnsi="Times New Roman" w:cs="Times New Roman"/>
          <w:sz w:val="28"/>
          <w:szCs w:val="28"/>
        </w:rPr>
        <w:t>создании двух дополнительных магистральных ЛЭП протяженностью 1160 км</w:t>
      </w:r>
      <w:r w:rsidR="00DE06A6">
        <w:rPr>
          <w:rStyle w:val="a6"/>
          <w:rFonts w:ascii="Times New Roman" w:hAnsi="Times New Roman" w:cs="Times New Roman"/>
          <w:sz w:val="28"/>
          <w:szCs w:val="28"/>
        </w:rPr>
        <w:footnoteReference w:id="33"/>
      </w:r>
      <w:r w:rsidR="00C32D56">
        <w:rPr>
          <w:rFonts w:ascii="Times New Roman" w:hAnsi="Times New Roman" w:cs="Times New Roman"/>
          <w:sz w:val="28"/>
          <w:szCs w:val="28"/>
        </w:rPr>
        <w:t xml:space="preserve">. </w:t>
      </w:r>
      <w:r w:rsidR="00081243">
        <w:rPr>
          <w:rFonts w:ascii="Times New Roman" w:hAnsi="Times New Roman" w:cs="Times New Roman"/>
          <w:sz w:val="28"/>
          <w:szCs w:val="28"/>
        </w:rPr>
        <w:t>Также в нормативных документах ФРГ отмечено, что внимание должно быть уделено созданию дополнительных сетей, которые свяжут потребителей в стране с поставщиками в соседних с ФРГ</w:t>
      </w:r>
      <w:proofErr w:type="gramEnd"/>
      <w:r w:rsidR="00081243">
        <w:rPr>
          <w:rFonts w:ascii="Times New Roman" w:hAnsi="Times New Roman" w:cs="Times New Roman"/>
          <w:sz w:val="28"/>
          <w:szCs w:val="28"/>
        </w:rPr>
        <w:t xml:space="preserve"> </w:t>
      </w:r>
      <w:proofErr w:type="gramStart"/>
      <w:r w:rsidR="00081243">
        <w:rPr>
          <w:rFonts w:ascii="Times New Roman" w:hAnsi="Times New Roman" w:cs="Times New Roman"/>
          <w:sz w:val="28"/>
          <w:szCs w:val="28"/>
        </w:rPr>
        <w:t>странах</w:t>
      </w:r>
      <w:proofErr w:type="gramEnd"/>
      <w:r w:rsidR="00081243">
        <w:rPr>
          <w:rFonts w:ascii="Times New Roman" w:hAnsi="Times New Roman" w:cs="Times New Roman"/>
          <w:sz w:val="28"/>
          <w:szCs w:val="28"/>
        </w:rPr>
        <w:t xml:space="preserve">. </w:t>
      </w:r>
    </w:p>
    <w:p w:rsidR="00C32D56" w:rsidRDefault="00C32D56" w:rsidP="0070181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Исходя из анализа Энергетической стратегии ФРГ</w:t>
      </w:r>
      <w:r w:rsidR="00B462D2">
        <w:rPr>
          <w:rFonts w:ascii="Times New Roman" w:hAnsi="Times New Roman" w:cs="Times New Roman"/>
          <w:sz w:val="28"/>
          <w:szCs w:val="28"/>
        </w:rPr>
        <w:t>,</w:t>
      </w:r>
      <w:r>
        <w:rPr>
          <w:rFonts w:ascii="Times New Roman" w:hAnsi="Times New Roman" w:cs="Times New Roman"/>
          <w:sz w:val="28"/>
          <w:szCs w:val="28"/>
        </w:rPr>
        <w:t xml:space="preserve"> можно сделать </w:t>
      </w:r>
      <w:r w:rsidR="00B462D2">
        <w:rPr>
          <w:rFonts w:ascii="Times New Roman" w:hAnsi="Times New Roman" w:cs="Times New Roman"/>
          <w:sz w:val="28"/>
          <w:szCs w:val="28"/>
        </w:rPr>
        <w:t>несколько главных выводов о роли ФРГ в энергобезопасности Европейского Союза:</w:t>
      </w:r>
    </w:p>
    <w:p w:rsidR="00B462D2" w:rsidRDefault="00B462D2" w:rsidP="00B462D2">
      <w:pPr>
        <w:pStyle w:val="a3"/>
        <w:numPr>
          <w:ilvl w:val="0"/>
          <w:numId w:val="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ФРГ остается главным сторонником полного отказа от использования атомной энергетики</w:t>
      </w:r>
      <w:r w:rsidR="00416116">
        <w:rPr>
          <w:rFonts w:ascii="Times New Roman" w:hAnsi="Times New Roman" w:cs="Times New Roman"/>
          <w:sz w:val="28"/>
          <w:szCs w:val="28"/>
        </w:rPr>
        <w:t>, оставаясь самым крупным сторонником закрытия и консервации всех атомных реакторов.</w:t>
      </w:r>
    </w:p>
    <w:p w:rsidR="00416116" w:rsidRDefault="00416116" w:rsidP="00B462D2">
      <w:pPr>
        <w:pStyle w:val="a3"/>
        <w:numPr>
          <w:ilvl w:val="0"/>
          <w:numId w:val="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ФРГ намерено и дальше снижать зависимость от газа и угля и заменять традиционные источники энергии на возобновляемые и экологические ресурсы. Данные инициативы характерны для всего общеевропейского пространства.</w:t>
      </w:r>
    </w:p>
    <w:p w:rsidR="00416116" w:rsidRDefault="00416116" w:rsidP="00B462D2">
      <w:pPr>
        <w:pStyle w:val="a3"/>
        <w:numPr>
          <w:ilvl w:val="0"/>
          <w:numId w:val="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ФРГ хочет укреплять энергобезопасность также с помощью развития трансъевропейских сетей. Но надо отметить, что на данном этапе страны ЕС развивают национальные энергетические сети, которые в дальнейшем могут </w:t>
      </w:r>
      <w:r w:rsidR="0081616F">
        <w:rPr>
          <w:rFonts w:ascii="Times New Roman" w:hAnsi="Times New Roman" w:cs="Times New Roman"/>
          <w:sz w:val="28"/>
          <w:szCs w:val="28"/>
        </w:rPr>
        <w:t>быть объединены и стать общими для всех стран ЕС.</w:t>
      </w:r>
    </w:p>
    <w:p w:rsidR="000401C0" w:rsidRDefault="000401C0" w:rsidP="00B462D2">
      <w:pPr>
        <w:pStyle w:val="a3"/>
        <w:numPr>
          <w:ilvl w:val="0"/>
          <w:numId w:val="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Тема климата, в частности, сокращение выбросов углекислого газа является одной из главных целей национальной стратегии.</w:t>
      </w:r>
    </w:p>
    <w:p w:rsidR="000401C0" w:rsidRDefault="000401C0" w:rsidP="00D9040B">
      <w:pPr>
        <w:pStyle w:val="a3"/>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Реализация этих целей приведет к снижению энергозатрат на предприятиях</w:t>
      </w:r>
      <w:r w:rsidR="00D9040B">
        <w:rPr>
          <w:rFonts w:ascii="Times New Roman" w:hAnsi="Times New Roman" w:cs="Times New Roman"/>
          <w:sz w:val="28"/>
          <w:szCs w:val="28"/>
        </w:rPr>
        <w:t>, с помощью возобновляемых источников энергии снизится зависимость Германии от импорта из стран, не входящих в ЕС, что поднимет уровень энергобезопасности и послужит примером для других стран-членов Европейского Союза</w:t>
      </w:r>
      <w:r w:rsidR="00424C3A">
        <w:rPr>
          <w:rStyle w:val="a6"/>
          <w:rFonts w:ascii="Times New Roman" w:hAnsi="Times New Roman" w:cs="Times New Roman"/>
          <w:sz w:val="28"/>
          <w:szCs w:val="28"/>
        </w:rPr>
        <w:footnoteReference w:id="34"/>
      </w:r>
      <w:r w:rsidR="004C320E">
        <w:rPr>
          <w:rFonts w:ascii="Times New Roman" w:hAnsi="Times New Roman" w:cs="Times New Roman"/>
          <w:sz w:val="28"/>
          <w:szCs w:val="28"/>
        </w:rPr>
        <w:t>. «Стратегия 2050» расставила приоритеты и показала среднесрочные и долгосрочные цели и задачи Германии в энергетической сфере, показала, как именно страна видит укрепление энергобезопасности</w:t>
      </w:r>
      <w:proofErr w:type="gramEnd"/>
      <w:r w:rsidR="004C320E">
        <w:rPr>
          <w:rFonts w:ascii="Times New Roman" w:hAnsi="Times New Roman" w:cs="Times New Roman"/>
          <w:sz w:val="28"/>
          <w:szCs w:val="28"/>
        </w:rPr>
        <w:t xml:space="preserve"> и </w:t>
      </w:r>
      <w:r w:rsidR="004C320E">
        <w:rPr>
          <w:rFonts w:ascii="Times New Roman" w:hAnsi="Times New Roman" w:cs="Times New Roman"/>
          <w:sz w:val="28"/>
          <w:szCs w:val="28"/>
        </w:rPr>
        <w:lastRenderedPageBreak/>
        <w:t xml:space="preserve">показала, что энергобезопасность комплексное понятие, </w:t>
      </w:r>
      <w:proofErr w:type="gramStart"/>
      <w:r w:rsidR="004C320E">
        <w:rPr>
          <w:rFonts w:ascii="Times New Roman" w:hAnsi="Times New Roman" w:cs="Times New Roman"/>
          <w:sz w:val="28"/>
          <w:szCs w:val="28"/>
        </w:rPr>
        <w:t>включающая</w:t>
      </w:r>
      <w:proofErr w:type="gramEnd"/>
      <w:r w:rsidR="004C320E">
        <w:rPr>
          <w:rFonts w:ascii="Times New Roman" w:hAnsi="Times New Roman" w:cs="Times New Roman"/>
          <w:sz w:val="28"/>
          <w:szCs w:val="28"/>
        </w:rPr>
        <w:t xml:space="preserve"> разные отрасли, к каждой из которой должен быть различный подход.</w:t>
      </w:r>
    </w:p>
    <w:p w:rsidR="000401C0" w:rsidRDefault="000401C0" w:rsidP="000401C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Как видно из анализа документов ФРГ национальная стратегия Германия во многом схожа с общеевропейскими целями и задачами в сфере энергобезопасности. Цели, поставленные в таких актах как «Энергетический план действий до 2050 года» ЕС и «Стратегия 2050» ФРГ практически одинаковы, что позволяет сделать вывод, что </w:t>
      </w:r>
      <w:r w:rsidR="004C320E">
        <w:rPr>
          <w:rFonts w:ascii="Times New Roman" w:hAnsi="Times New Roman" w:cs="Times New Roman"/>
          <w:sz w:val="28"/>
          <w:szCs w:val="28"/>
        </w:rPr>
        <w:t>страна</w:t>
      </w:r>
      <w:r>
        <w:rPr>
          <w:rFonts w:ascii="Times New Roman" w:hAnsi="Times New Roman" w:cs="Times New Roman"/>
          <w:sz w:val="28"/>
          <w:szCs w:val="28"/>
        </w:rPr>
        <w:t xml:space="preserve"> является одним из самых последовательных сторонников общеевропейских целей. ФРГ готова тратить 20 миллиардов евро ежегодно на энергетическую отрасль, понимая, что деньги эти окупятся. </w:t>
      </w:r>
    </w:p>
    <w:p w:rsidR="003A2256" w:rsidRDefault="003A2256" w:rsidP="000401C0">
      <w:pPr>
        <w:pStyle w:val="a3"/>
        <w:spacing w:after="0" w:line="360" w:lineRule="auto"/>
        <w:ind w:left="0" w:firstLine="851"/>
        <w:jc w:val="both"/>
        <w:rPr>
          <w:rFonts w:ascii="Times New Roman" w:hAnsi="Times New Roman" w:cs="Times New Roman"/>
          <w:b/>
          <w:sz w:val="28"/>
          <w:szCs w:val="28"/>
        </w:rPr>
      </w:pPr>
      <w:r w:rsidRPr="003A2256">
        <w:rPr>
          <w:rFonts w:ascii="Times New Roman" w:hAnsi="Times New Roman" w:cs="Times New Roman"/>
          <w:b/>
          <w:sz w:val="28"/>
          <w:szCs w:val="28"/>
        </w:rPr>
        <w:t>1.3. Взаимодействие Ф</w:t>
      </w:r>
      <w:proofErr w:type="gramStart"/>
      <w:r w:rsidRPr="003A2256">
        <w:rPr>
          <w:rFonts w:ascii="Times New Roman" w:hAnsi="Times New Roman" w:cs="Times New Roman"/>
          <w:b/>
          <w:sz w:val="28"/>
          <w:szCs w:val="28"/>
        </w:rPr>
        <w:t>РГ с др</w:t>
      </w:r>
      <w:proofErr w:type="gramEnd"/>
      <w:r w:rsidRPr="003A2256">
        <w:rPr>
          <w:rFonts w:ascii="Times New Roman" w:hAnsi="Times New Roman" w:cs="Times New Roman"/>
          <w:b/>
          <w:sz w:val="28"/>
          <w:szCs w:val="28"/>
        </w:rPr>
        <w:t>угими странами-членами для построения единого энергетического рынка</w:t>
      </w:r>
      <w:r>
        <w:rPr>
          <w:rFonts w:ascii="Times New Roman" w:hAnsi="Times New Roman" w:cs="Times New Roman"/>
          <w:b/>
          <w:sz w:val="28"/>
          <w:szCs w:val="28"/>
        </w:rPr>
        <w:t>.</w:t>
      </w:r>
    </w:p>
    <w:p w:rsidR="003A2256" w:rsidRDefault="003A2256" w:rsidP="000401C0">
      <w:pPr>
        <w:pStyle w:val="a3"/>
        <w:spacing w:after="0" w:line="360" w:lineRule="auto"/>
        <w:ind w:left="0" w:firstLine="851"/>
        <w:jc w:val="both"/>
        <w:rPr>
          <w:rFonts w:ascii="Times New Roman" w:hAnsi="Times New Roman" w:cs="Times New Roman"/>
          <w:b/>
          <w:sz w:val="28"/>
          <w:szCs w:val="28"/>
        </w:rPr>
      </w:pPr>
    </w:p>
    <w:p w:rsidR="003A2256" w:rsidRDefault="003A2256" w:rsidP="000401C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данный момент в ЕС нет единой энергетической системы; это связано с тем, что вопросы энергетической политики не вынесены на общеевропейский уровень.</w:t>
      </w:r>
    </w:p>
    <w:p w:rsidR="003665B4" w:rsidRPr="003665B4" w:rsidRDefault="003A2256" w:rsidP="003665B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w:t>
      </w:r>
      <w:r w:rsidR="00576E60">
        <w:rPr>
          <w:rFonts w:ascii="Times New Roman" w:hAnsi="Times New Roman" w:cs="Times New Roman"/>
          <w:sz w:val="28"/>
          <w:szCs w:val="28"/>
        </w:rPr>
        <w:t>2009 года</w:t>
      </w:r>
      <w:r>
        <w:rPr>
          <w:rFonts w:ascii="Times New Roman" w:hAnsi="Times New Roman" w:cs="Times New Roman"/>
          <w:sz w:val="28"/>
          <w:szCs w:val="28"/>
        </w:rPr>
        <w:t xml:space="preserve"> страны-члены даже не говорили о необходимости создания единого энергетического рынка. В странах есть свои энергетические системы, а создание какой-либо формы интеграции в этом вопросе означает пойти на уступки, чего никто не хотел. </w:t>
      </w:r>
      <w:r w:rsidR="00576E60">
        <w:rPr>
          <w:rFonts w:ascii="Times New Roman" w:hAnsi="Times New Roman" w:cs="Times New Roman"/>
          <w:sz w:val="28"/>
          <w:szCs w:val="28"/>
        </w:rPr>
        <w:t xml:space="preserve">В 2009 году, когда из-за спора с </w:t>
      </w:r>
      <w:r w:rsidR="00576E60" w:rsidRPr="00576E60">
        <w:rPr>
          <w:rFonts w:ascii="Times New Roman" w:hAnsi="Times New Roman" w:cs="Times New Roman"/>
          <w:sz w:val="28"/>
          <w:szCs w:val="28"/>
        </w:rPr>
        <w:t xml:space="preserve">Украиной Россия </w:t>
      </w:r>
      <w:r w:rsidR="00576E60">
        <w:rPr>
          <w:rFonts w:ascii="Times New Roman" w:hAnsi="Times New Roman" w:cs="Times New Roman"/>
          <w:sz w:val="28"/>
          <w:szCs w:val="28"/>
        </w:rPr>
        <w:t>сократила</w:t>
      </w:r>
      <w:r w:rsidR="00576E60" w:rsidRPr="00576E60">
        <w:rPr>
          <w:rFonts w:ascii="Times New Roman" w:hAnsi="Times New Roman" w:cs="Times New Roman"/>
          <w:sz w:val="28"/>
          <w:szCs w:val="28"/>
        </w:rPr>
        <w:t xml:space="preserve"> </w:t>
      </w:r>
      <w:r w:rsidR="00576E60">
        <w:rPr>
          <w:rFonts w:ascii="Times New Roman" w:hAnsi="Times New Roman" w:cs="Times New Roman"/>
          <w:sz w:val="28"/>
          <w:szCs w:val="28"/>
        </w:rPr>
        <w:t>снабжение газом</w:t>
      </w:r>
      <w:r w:rsidR="00576E60" w:rsidRPr="00576E60">
        <w:rPr>
          <w:rFonts w:ascii="Times New Roman" w:hAnsi="Times New Roman" w:cs="Times New Roman"/>
          <w:sz w:val="28"/>
          <w:szCs w:val="28"/>
        </w:rPr>
        <w:t xml:space="preserve"> Европы, Евросоюз </w:t>
      </w:r>
      <w:r w:rsidR="00576E60">
        <w:rPr>
          <w:rFonts w:ascii="Times New Roman" w:hAnsi="Times New Roman" w:cs="Times New Roman"/>
          <w:sz w:val="28"/>
          <w:szCs w:val="28"/>
        </w:rPr>
        <w:t>взял курс на достижение</w:t>
      </w:r>
      <w:r w:rsidR="00576E60" w:rsidRPr="00576E60">
        <w:rPr>
          <w:rFonts w:ascii="Times New Roman" w:hAnsi="Times New Roman" w:cs="Times New Roman"/>
          <w:sz w:val="28"/>
          <w:szCs w:val="28"/>
        </w:rPr>
        <w:t xml:space="preserve"> </w:t>
      </w:r>
      <w:r w:rsidR="00576E60">
        <w:rPr>
          <w:rFonts w:ascii="Times New Roman" w:hAnsi="Times New Roman" w:cs="Times New Roman"/>
          <w:sz w:val="28"/>
          <w:szCs w:val="28"/>
        </w:rPr>
        <w:t xml:space="preserve">независимости в данной области. Основная цель Энергетического союза ЕС заключается в том, чтобы </w:t>
      </w:r>
      <w:r w:rsidR="00576E60" w:rsidRPr="00576E60">
        <w:rPr>
          <w:rFonts w:ascii="Times New Roman" w:hAnsi="Times New Roman" w:cs="Times New Roman"/>
          <w:sz w:val="28"/>
          <w:szCs w:val="28"/>
        </w:rPr>
        <w:t>совместными усилиями гарантировать стабильные и доступные цены на энергоносители для граждан и предпринимателей</w:t>
      </w:r>
      <w:r w:rsidR="007C1DC4">
        <w:rPr>
          <w:rStyle w:val="a6"/>
          <w:rFonts w:ascii="Times New Roman" w:hAnsi="Times New Roman" w:cs="Times New Roman"/>
          <w:sz w:val="28"/>
          <w:szCs w:val="28"/>
        </w:rPr>
        <w:footnoteReference w:id="35"/>
      </w:r>
      <w:r w:rsidR="00576E60" w:rsidRPr="00576E60">
        <w:rPr>
          <w:rFonts w:ascii="Times New Roman" w:hAnsi="Times New Roman" w:cs="Times New Roman"/>
          <w:sz w:val="28"/>
          <w:szCs w:val="28"/>
        </w:rPr>
        <w:t xml:space="preserve">. </w:t>
      </w:r>
      <w:r w:rsidR="00576E60">
        <w:rPr>
          <w:rFonts w:ascii="Times New Roman" w:hAnsi="Times New Roman" w:cs="Times New Roman"/>
          <w:sz w:val="28"/>
          <w:szCs w:val="28"/>
        </w:rPr>
        <w:t>Нынешний к</w:t>
      </w:r>
      <w:r>
        <w:rPr>
          <w:rFonts w:ascii="Times New Roman" w:hAnsi="Times New Roman" w:cs="Times New Roman"/>
          <w:sz w:val="28"/>
          <w:szCs w:val="28"/>
        </w:rPr>
        <w:t xml:space="preserve">ризис в Украине </w:t>
      </w:r>
      <w:r w:rsidR="00576E60">
        <w:rPr>
          <w:rFonts w:ascii="Times New Roman" w:hAnsi="Times New Roman" w:cs="Times New Roman"/>
          <w:sz w:val="28"/>
          <w:szCs w:val="28"/>
        </w:rPr>
        <w:t xml:space="preserve">еще больше подтолкнул все страны и </w:t>
      </w:r>
      <w:r>
        <w:rPr>
          <w:rFonts w:ascii="Times New Roman" w:hAnsi="Times New Roman" w:cs="Times New Roman"/>
          <w:sz w:val="28"/>
          <w:szCs w:val="28"/>
        </w:rPr>
        <w:t xml:space="preserve">привел к невиданной ранее солидарности стран-членов, в том числе в вопросе энергетической безопасности. </w:t>
      </w:r>
    </w:p>
    <w:p w:rsidR="003A2256" w:rsidRPr="003665B4" w:rsidRDefault="003665B4" w:rsidP="003F0724">
      <w:pPr>
        <w:pStyle w:val="a3"/>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Председатель ЕК</w:t>
      </w:r>
      <w:r>
        <w:rPr>
          <w:rFonts w:ascii="Times New Roman" w:hAnsi="Times New Roman" w:cs="Times New Roman"/>
          <w:sz w:val="28"/>
          <w:szCs w:val="28"/>
        </w:rPr>
        <w:tab/>
        <w:t xml:space="preserve"> Жан-Клод Юнкер отметил, что российский</w:t>
      </w:r>
      <w:r w:rsidR="003F0724">
        <w:rPr>
          <w:rFonts w:ascii="Times New Roman" w:hAnsi="Times New Roman" w:cs="Times New Roman"/>
          <w:sz w:val="28"/>
          <w:szCs w:val="28"/>
        </w:rPr>
        <w:t xml:space="preserve"> фактор</w:t>
      </w:r>
      <w:r>
        <w:rPr>
          <w:rFonts w:ascii="Times New Roman" w:hAnsi="Times New Roman" w:cs="Times New Roman"/>
          <w:sz w:val="28"/>
          <w:szCs w:val="28"/>
        </w:rPr>
        <w:t xml:space="preserve"> является ключевым импульсом создания Энергетического Союза: «Текущие</w:t>
      </w:r>
      <w:r w:rsidRPr="003665B4">
        <w:rPr>
          <w:rFonts w:ascii="Times New Roman" w:hAnsi="Times New Roman" w:cs="Times New Roman"/>
          <w:sz w:val="28"/>
          <w:szCs w:val="28"/>
        </w:rPr>
        <w:t xml:space="preserve"> геополи</w:t>
      </w:r>
      <w:r w:rsidR="00465032">
        <w:rPr>
          <w:rFonts w:ascii="Times New Roman" w:hAnsi="Times New Roman" w:cs="Times New Roman"/>
          <w:sz w:val="28"/>
          <w:szCs w:val="28"/>
        </w:rPr>
        <w:t>тические</w:t>
      </w:r>
      <w:r>
        <w:rPr>
          <w:rFonts w:ascii="Times New Roman" w:hAnsi="Times New Roman" w:cs="Times New Roman"/>
          <w:sz w:val="28"/>
          <w:szCs w:val="28"/>
        </w:rPr>
        <w:t xml:space="preserve"> события убедительно </w:t>
      </w:r>
      <w:r w:rsidRPr="003665B4">
        <w:rPr>
          <w:rFonts w:ascii="Times New Roman" w:hAnsi="Times New Roman" w:cs="Times New Roman"/>
          <w:sz w:val="28"/>
          <w:szCs w:val="28"/>
        </w:rPr>
        <w:t>напомнили</w:t>
      </w:r>
      <w:r>
        <w:rPr>
          <w:rFonts w:ascii="Times New Roman" w:hAnsi="Times New Roman" w:cs="Times New Roman"/>
          <w:sz w:val="28"/>
          <w:szCs w:val="28"/>
        </w:rPr>
        <w:t xml:space="preserve"> </w:t>
      </w:r>
      <w:r w:rsidR="003F0724">
        <w:rPr>
          <w:rFonts w:ascii="Times New Roman" w:hAnsi="Times New Roman" w:cs="Times New Roman"/>
          <w:sz w:val="28"/>
          <w:szCs w:val="28"/>
        </w:rPr>
        <w:t>нам, что мы слишком</w:t>
      </w:r>
      <w:r w:rsidR="00465032">
        <w:rPr>
          <w:rFonts w:ascii="Times New Roman" w:hAnsi="Times New Roman" w:cs="Times New Roman"/>
          <w:sz w:val="28"/>
          <w:szCs w:val="28"/>
        </w:rPr>
        <w:t xml:space="preserve"> сильно </w:t>
      </w:r>
      <w:r w:rsidR="003F0724">
        <w:rPr>
          <w:rFonts w:ascii="Times New Roman" w:hAnsi="Times New Roman" w:cs="Times New Roman"/>
          <w:sz w:val="28"/>
          <w:szCs w:val="28"/>
        </w:rPr>
        <w:t xml:space="preserve">зависим </w:t>
      </w:r>
      <w:r w:rsidRPr="003665B4">
        <w:rPr>
          <w:rFonts w:ascii="Times New Roman" w:hAnsi="Times New Roman" w:cs="Times New Roman"/>
          <w:sz w:val="28"/>
          <w:szCs w:val="28"/>
        </w:rPr>
        <w:t>о</w:t>
      </w:r>
      <w:r w:rsidR="003F0724">
        <w:rPr>
          <w:rFonts w:ascii="Times New Roman" w:hAnsi="Times New Roman" w:cs="Times New Roman"/>
          <w:sz w:val="28"/>
          <w:szCs w:val="28"/>
        </w:rPr>
        <w:t xml:space="preserve">т импорта топлива и </w:t>
      </w:r>
      <w:r>
        <w:rPr>
          <w:rFonts w:ascii="Times New Roman" w:hAnsi="Times New Roman" w:cs="Times New Roman"/>
          <w:sz w:val="28"/>
          <w:szCs w:val="28"/>
        </w:rPr>
        <w:t>газа. Если</w:t>
      </w:r>
      <w:r w:rsidRPr="003665B4">
        <w:rPr>
          <w:rFonts w:ascii="Times New Roman" w:hAnsi="Times New Roman" w:cs="Times New Roman"/>
          <w:sz w:val="28"/>
          <w:szCs w:val="28"/>
        </w:rPr>
        <w:t xml:space="preserve"> цена</w:t>
      </w:r>
      <w:r>
        <w:rPr>
          <w:rFonts w:ascii="Times New Roman" w:hAnsi="Times New Roman" w:cs="Times New Roman"/>
          <w:sz w:val="28"/>
          <w:szCs w:val="28"/>
        </w:rPr>
        <w:t xml:space="preserve"> энергии с Вос</w:t>
      </w:r>
      <w:r w:rsidR="003F0724">
        <w:rPr>
          <w:rFonts w:ascii="Times New Roman" w:hAnsi="Times New Roman" w:cs="Times New Roman"/>
          <w:sz w:val="28"/>
          <w:szCs w:val="28"/>
        </w:rPr>
        <w:t xml:space="preserve">тока станет слишком дорогой </w:t>
      </w:r>
      <w:r w:rsidR="00465032">
        <w:rPr>
          <w:rFonts w:ascii="Times New Roman" w:hAnsi="Times New Roman" w:cs="Times New Roman"/>
          <w:sz w:val="28"/>
          <w:szCs w:val="28"/>
        </w:rPr>
        <w:t xml:space="preserve">с </w:t>
      </w:r>
      <w:r>
        <w:rPr>
          <w:rFonts w:ascii="Times New Roman" w:hAnsi="Times New Roman" w:cs="Times New Roman"/>
          <w:sz w:val="28"/>
          <w:szCs w:val="28"/>
        </w:rPr>
        <w:t>ко</w:t>
      </w:r>
      <w:r w:rsidR="003F0724">
        <w:rPr>
          <w:rFonts w:ascii="Times New Roman" w:hAnsi="Times New Roman" w:cs="Times New Roman"/>
          <w:sz w:val="28"/>
          <w:szCs w:val="28"/>
        </w:rPr>
        <w:t xml:space="preserve">ммерческой или политической </w:t>
      </w:r>
      <w:r w:rsidRPr="003665B4">
        <w:rPr>
          <w:rFonts w:ascii="Times New Roman" w:hAnsi="Times New Roman" w:cs="Times New Roman"/>
          <w:sz w:val="28"/>
          <w:szCs w:val="28"/>
        </w:rPr>
        <w:t>точки</w:t>
      </w:r>
      <w:r w:rsidR="003F0724">
        <w:rPr>
          <w:rFonts w:ascii="Times New Roman" w:hAnsi="Times New Roman" w:cs="Times New Roman"/>
          <w:sz w:val="28"/>
          <w:szCs w:val="28"/>
        </w:rPr>
        <w:t xml:space="preserve"> </w:t>
      </w:r>
      <w:r>
        <w:rPr>
          <w:rFonts w:ascii="Times New Roman" w:hAnsi="Times New Roman" w:cs="Times New Roman"/>
          <w:sz w:val="28"/>
          <w:szCs w:val="28"/>
        </w:rPr>
        <w:t xml:space="preserve">зрения, Европа должна быть </w:t>
      </w:r>
      <w:r w:rsidRPr="003665B4">
        <w:rPr>
          <w:rFonts w:ascii="Times New Roman" w:hAnsi="Times New Roman" w:cs="Times New Roman"/>
          <w:sz w:val="28"/>
          <w:szCs w:val="28"/>
        </w:rPr>
        <w:t>спосо</w:t>
      </w:r>
      <w:r>
        <w:rPr>
          <w:rFonts w:ascii="Times New Roman" w:hAnsi="Times New Roman" w:cs="Times New Roman"/>
          <w:sz w:val="28"/>
          <w:szCs w:val="28"/>
        </w:rPr>
        <w:t xml:space="preserve">бна безболезненно переключиться </w:t>
      </w:r>
      <w:r w:rsidRPr="003665B4">
        <w:rPr>
          <w:rFonts w:ascii="Times New Roman" w:hAnsi="Times New Roman" w:cs="Times New Roman"/>
          <w:sz w:val="28"/>
          <w:szCs w:val="28"/>
        </w:rPr>
        <w:t>д</w:t>
      </w:r>
      <w:r>
        <w:rPr>
          <w:rFonts w:ascii="Times New Roman" w:hAnsi="Times New Roman" w:cs="Times New Roman"/>
          <w:sz w:val="28"/>
          <w:szCs w:val="28"/>
        </w:rPr>
        <w:t xml:space="preserve">ругие каналы </w:t>
      </w:r>
      <w:r w:rsidRPr="003665B4">
        <w:rPr>
          <w:rFonts w:ascii="Times New Roman" w:hAnsi="Times New Roman" w:cs="Times New Roman"/>
          <w:sz w:val="28"/>
          <w:szCs w:val="28"/>
        </w:rPr>
        <w:t>поставки»</w:t>
      </w:r>
      <w:r w:rsidR="007C1DC4">
        <w:rPr>
          <w:rStyle w:val="a6"/>
          <w:rFonts w:ascii="Times New Roman" w:hAnsi="Times New Roman" w:cs="Times New Roman"/>
          <w:sz w:val="28"/>
          <w:szCs w:val="28"/>
        </w:rPr>
        <w:footnoteReference w:id="36"/>
      </w:r>
      <w:r w:rsidRPr="003665B4">
        <w:rPr>
          <w:rFonts w:ascii="Times New Roman" w:hAnsi="Times New Roman" w:cs="Times New Roman"/>
          <w:sz w:val="28"/>
          <w:szCs w:val="28"/>
        </w:rPr>
        <w:t>.</w:t>
      </w:r>
    </w:p>
    <w:p w:rsidR="003A2256" w:rsidRDefault="003A2256" w:rsidP="000401C0">
      <w:pPr>
        <w:pStyle w:val="a3"/>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конечном итоге на Саммите ЕС 19-20 марта 2015 года было озвучена идея необходимости стоительства Энергетического </w:t>
      </w:r>
      <w:r w:rsidR="00E0125D">
        <w:rPr>
          <w:rFonts w:ascii="Times New Roman" w:hAnsi="Times New Roman" w:cs="Times New Roman"/>
          <w:sz w:val="28"/>
          <w:szCs w:val="28"/>
        </w:rPr>
        <w:t>союза, что поможет отвечать ЕС на современные вызовы</w:t>
      </w:r>
      <w:r w:rsidR="0078639E">
        <w:rPr>
          <w:rStyle w:val="a6"/>
          <w:rFonts w:ascii="Times New Roman" w:hAnsi="Times New Roman" w:cs="Times New Roman"/>
          <w:sz w:val="28"/>
          <w:szCs w:val="28"/>
        </w:rPr>
        <w:footnoteReference w:id="37"/>
      </w:r>
      <w:r w:rsidR="00E0125D">
        <w:rPr>
          <w:rFonts w:ascii="Times New Roman" w:hAnsi="Times New Roman" w:cs="Times New Roman"/>
          <w:sz w:val="28"/>
          <w:szCs w:val="28"/>
        </w:rPr>
        <w:t>. В качестве обоснования было приведено то, что объединенная Европа импортирует 53% потребляемой энергии, что обходится в 400 млрд. евро. 6 стран ЕС полностью зависят от импортера газа, что делает их уязвимыми в вопросе энергобезопасности.</w:t>
      </w:r>
      <w:proofErr w:type="gramEnd"/>
      <w:r w:rsidR="00E0125D">
        <w:rPr>
          <w:rFonts w:ascii="Times New Roman" w:hAnsi="Times New Roman" w:cs="Times New Roman"/>
          <w:sz w:val="28"/>
          <w:szCs w:val="28"/>
        </w:rPr>
        <w:t xml:space="preserve"> Для достижения заявленных целей в сфере энергосбережения и ВИЭ необходимы инвестиции, и это притом, что цены на такой ресурс как электричество итак больше американских на 30%. Все эти факторы негативно влияют на европейскую экономику, снижая ее конкурентность. </w:t>
      </w:r>
    </w:p>
    <w:p w:rsidR="00E0125D" w:rsidRDefault="00E0125D" w:rsidP="000401C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Озабоченность ценами и безопасностью поставок привела к</w:t>
      </w:r>
      <w:r w:rsidR="00605E5A">
        <w:rPr>
          <w:rFonts w:ascii="Times New Roman" w:hAnsi="Times New Roman" w:cs="Times New Roman"/>
          <w:sz w:val="28"/>
          <w:szCs w:val="28"/>
        </w:rPr>
        <w:t xml:space="preserve"> созданию проекта Энергетического союза. Он будет развиваться по следующим направлениям:</w:t>
      </w:r>
    </w:p>
    <w:p w:rsidR="00605E5A" w:rsidRDefault="00605E5A" w:rsidP="00605E5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Диверсификация поставок и более откры</w:t>
      </w:r>
      <w:r w:rsidR="00151710">
        <w:rPr>
          <w:rFonts w:ascii="Times New Roman" w:hAnsi="Times New Roman" w:cs="Times New Roman"/>
          <w:sz w:val="28"/>
          <w:szCs w:val="28"/>
        </w:rPr>
        <w:t>тый режим импорта газа;</w:t>
      </w:r>
    </w:p>
    <w:p w:rsidR="00605E5A" w:rsidRDefault="00605E5A" w:rsidP="00605E5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Внутренний энергетический рынок, который можно создать, связав газотранспортные системы стран-членов</w:t>
      </w:r>
      <w:r w:rsidR="00151710">
        <w:rPr>
          <w:rFonts w:ascii="Times New Roman" w:hAnsi="Times New Roman" w:cs="Times New Roman"/>
          <w:sz w:val="28"/>
          <w:szCs w:val="28"/>
        </w:rPr>
        <w:t>;</w:t>
      </w:r>
    </w:p>
    <w:p w:rsidR="00605E5A" w:rsidRDefault="00605E5A" w:rsidP="00605E5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Сокращение парниковых газов</w:t>
      </w:r>
      <w:r w:rsidR="00151710">
        <w:rPr>
          <w:rFonts w:ascii="Times New Roman" w:hAnsi="Times New Roman" w:cs="Times New Roman"/>
          <w:sz w:val="28"/>
          <w:szCs w:val="28"/>
        </w:rPr>
        <w:t>;</w:t>
      </w:r>
    </w:p>
    <w:p w:rsidR="00605E5A" w:rsidRDefault="00151710" w:rsidP="00605E5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Энергоэффективность;</w:t>
      </w:r>
    </w:p>
    <w:p w:rsidR="00605E5A" w:rsidRDefault="00605E5A" w:rsidP="00605E5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Инновации</w:t>
      </w:r>
      <w:r w:rsidR="00151710">
        <w:rPr>
          <w:rStyle w:val="a6"/>
          <w:rFonts w:ascii="Times New Roman" w:hAnsi="Times New Roman" w:cs="Times New Roman"/>
          <w:sz w:val="28"/>
          <w:szCs w:val="28"/>
        </w:rPr>
        <w:footnoteReference w:id="38"/>
      </w:r>
      <w:r w:rsidR="00151710">
        <w:rPr>
          <w:rFonts w:ascii="Times New Roman" w:hAnsi="Times New Roman" w:cs="Times New Roman"/>
          <w:sz w:val="28"/>
          <w:szCs w:val="28"/>
        </w:rPr>
        <w:t>.</w:t>
      </w:r>
    </w:p>
    <w:p w:rsidR="00576E60" w:rsidRDefault="00BC1B14" w:rsidP="00576E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Крупной задачей</w:t>
      </w:r>
      <w:r w:rsidR="00576E60">
        <w:rPr>
          <w:rFonts w:ascii="Times New Roman" w:hAnsi="Times New Roman" w:cs="Times New Roman"/>
          <w:sz w:val="28"/>
          <w:szCs w:val="28"/>
        </w:rPr>
        <w:t xml:space="preserve"> стран-членов является объединение европейских закупок российского газа</w:t>
      </w:r>
      <w:r>
        <w:rPr>
          <w:rFonts w:ascii="Times New Roman" w:hAnsi="Times New Roman" w:cs="Times New Roman"/>
          <w:sz w:val="28"/>
          <w:szCs w:val="28"/>
        </w:rPr>
        <w:t>. Эту идею озвучен нынешний глава Европейского Совета Дональд</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уск. </w:t>
      </w:r>
      <w:proofErr w:type="gramStart"/>
      <w:r>
        <w:rPr>
          <w:rFonts w:ascii="Times New Roman" w:hAnsi="Times New Roman" w:cs="Times New Roman"/>
          <w:sz w:val="28"/>
          <w:szCs w:val="28"/>
        </w:rPr>
        <w:t>Цель этой инициативы довольно проста: она заключается в обеспечении более низких цен (вместе проще договориться), а также стать независимыми от сырья РФ</w:t>
      </w:r>
      <w:r w:rsidR="007E7D3B">
        <w:rPr>
          <w:rStyle w:val="a6"/>
          <w:rFonts w:ascii="Times New Roman" w:hAnsi="Times New Roman" w:cs="Times New Roman"/>
          <w:sz w:val="28"/>
          <w:szCs w:val="28"/>
        </w:rPr>
        <w:footnoteReference w:id="39"/>
      </w:r>
      <w:r>
        <w:rPr>
          <w:rFonts w:ascii="Times New Roman" w:hAnsi="Times New Roman" w:cs="Times New Roman"/>
          <w:sz w:val="28"/>
          <w:szCs w:val="28"/>
        </w:rPr>
        <w:t>. Если такие страны как Германия уже предприняли ряд крупных мер и изменили экономическую систему настолько, что не зависят критически от России, то по странам Европейского Союза ситуация очень неоднородна.</w:t>
      </w:r>
      <w:proofErr w:type="gramEnd"/>
      <w:r>
        <w:rPr>
          <w:rFonts w:ascii="Times New Roman" w:hAnsi="Times New Roman" w:cs="Times New Roman"/>
          <w:sz w:val="28"/>
          <w:szCs w:val="28"/>
        </w:rPr>
        <w:t xml:space="preserve"> </w:t>
      </w:r>
      <w:r w:rsidR="00CD234B" w:rsidRPr="00CD234B">
        <w:rPr>
          <w:rFonts w:ascii="Times New Roman" w:hAnsi="Times New Roman" w:cs="Times New Roman"/>
          <w:sz w:val="28"/>
          <w:szCs w:val="28"/>
        </w:rPr>
        <w:t xml:space="preserve">Некоторые страны ЕС, такие, как Болгария или Словакия, зависят от российского газа на 100 процентов. </w:t>
      </w:r>
      <w:r w:rsidR="00CD234B">
        <w:rPr>
          <w:rFonts w:ascii="Times New Roman" w:hAnsi="Times New Roman" w:cs="Times New Roman"/>
          <w:sz w:val="28"/>
          <w:szCs w:val="28"/>
        </w:rPr>
        <w:t>Это недопустимые цифры. В общем и целом н</w:t>
      </w:r>
      <w:r w:rsidR="00CD234B" w:rsidRPr="00CD234B">
        <w:rPr>
          <w:rFonts w:ascii="Times New Roman" w:hAnsi="Times New Roman" w:cs="Times New Roman"/>
          <w:sz w:val="28"/>
          <w:szCs w:val="28"/>
        </w:rPr>
        <w:t>а рынке Евросоюза доля российских поставок газа с</w:t>
      </w:r>
      <w:r w:rsidR="00CD234B">
        <w:rPr>
          <w:rFonts w:ascii="Times New Roman" w:hAnsi="Times New Roman" w:cs="Times New Roman"/>
          <w:sz w:val="28"/>
          <w:szCs w:val="28"/>
        </w:rPr>
        <w:t xml:space="preserve">оставляет 39 процентов, а нефти </w:t>
      </w:r>
      <w:r w:rsidR="00CD234B" w:rsidRPr="00CD234B">
        <w:rPr>
          <w:rFonts w:ascii="Times New Roman" w:hAnsi="Times New Roman" w:cs="Times New Roman"/>
          <w:sz w:val="28"/>
          <w:szCs w:val="28"/>
        </w:rPr>
        <w:t>37 процентов.</w:t>
      </w:r>
    </w:p>
    <w:p w:rsidR="005C737F" w:rsidRDefault="00CD234B" w:rsidP="00576E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ФРГ активно взаимодействует со странами в вопросе развития новых источников энергии, в особенности с Данией и Австрией</w:t>
      </w:r>
      <w:r w:rsidR="0020338B">
        <w:rPr>
          <w:rFonts w:ascii="Times New Roman" w:hAnsi="Times New Roman" w:cs="Times New Roman"/>
          <w:sz w:val="28"/>
          <w:szCs w:val="28"/>
        </w:rPr>
        <w:t>, а также активно лоббирует идеи Энергетического Союза. В 2019 году министр иностранных дел Германии заявил, что у него нет критических замечаний</w:t>
      </w:r>
      <w:r w:rsidR="00BC7C0C">
        <w:rPr>
          <w:rFonts w:ascii="Times New Roman" w:hAnsi="Times New Roman" w:cs="Times New Roman"/>
          <w:sz w:val="28"/>
          <w:szCs w:val="28"/>
        </w:rPr>
        <w:t xml:space="preserve"> к этому проекту, который он назвал одним из главных пунктов европейской повестки</w:t>
      </w:r>
      <w:r w:rsidR="0078639E">
        <w:rPr>
          <w:rStyle w:val="a6"/>
          <w:rFonts w:ascii="Times New Roman" w:hAnsi="Times New Roman" w:cs="Times New Roman"/>
          <w:sz w:val="28"/>
          <w:szCs w:val="28"/>
        </w:rPr>
        <w:footnoteReference w:id="40"/>
      </w:r>
      <w:r w:rsidR="00BC7C0C">
        <w:rPr>
          <w:rFonts w:ascii="Times New Roman" w:hAnsi="Times New Roman" w:cs="Times New Roman"/>
          <w:sz w:val="28"/>
          <w:szCs w:val="28"/>
        </w:rPr>
        <w:t>.</w:t>
      </w:r>
      <w:r w:rsidR="005C737F">
        <w:rPr>
          <w:rFonts w:ascii="Times New Roman" w:hAnsi="Times New Roman" w:cs="Times New Roman"/>
          <w:sz w:val="28"/>
          <w:szCs w:val="28"/>
        </w:rPr>
        <w:t xml:space="preserve"> </w:t>
      </w:r>
    </w:p>
    <w:p w:rsidR="00CD234B" w:rsidRDefault="005C737F" w:rsidP="00576E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Заменить российское сырье могут энергоносители из США и Ближнего Востока, что, впрочем, осложняется тем, что этот проект не очень выгоден для инвесторов. </w:t>
      </w:r>
      <w:r w:rsidR="00336C6F">
        <w:rPr>
          <w:rFonts w:ascii="Times New Roman" w:hAnsi="Times New Roman" w:cs="Times New Roman"/>
          <w:sz w:val="28"/>
          <w:szCs w:val="28"/>
        </w:rPr>
        <w:t>Ближний Восток недавно пережил крупную войну, которая значительно осложила экономические отношения, что еще раз показало, насколько политика плохо влияет на торговлю.</w:t>
      </w:r>
    </w:p>
    <w:p w:rsidR="00817978" w:rsidRDefault="00817978" w:rsidP="00576E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Наибольшие сложности во взимодействии Ф</w:t>
      </w:r>
      <w:proofErr w:type="gramStart"/>
      <w:r>
        <w:rPr>
          <w:rFonts w:ascii="Times New Roman" w:hAnsi="Times New Roman" w:cs="Times New Roman"/>
          <w:sz w:val="28"/>
          <w:szCs w:val="28"/>
        </w:rPr>
        <w:t>РГ с др</w:t>
      </w:r>
      <w:proofErr w:type="gramEnd"/>
      <w:r>
        <w:rPr>
          <w:rFonts w:ascii="Times New Roman" w:hAnsi="Times New Roman" w:cs="Times New Roman"/>
          <w:sz w:val="28"/>
          <w:szCs w:val="28"/>
        </w:rPr>
        <w:t xml:space="preserve">угими странами-членами ЕС вызывает вопрос ядерной энергетики, отказ от которой привел к дисбалансу энергетической системы Германии. </w:t>
      </w:r>
      <w:proofErr w:type="gramStart"/>
      <w:r w:rsidR="007A24EC">
        <w:rPr>
          <w:rFonts w:ascii="Times New Roman" w:hAnsi="Times New Roman" w:cs="Times New Roman"/>
          <w:sz w:val="28"/>
          <w:szCs w:val="28"/>
        </w:rPr>
        <w:t>Многие страны, такие как</w:t>
      </w:r>
      <w:r w:rsidR="007A24EC" w:rsidRPr="007A24EC">
        <w:rPr>
          <w:rFonts w:ascii="Times New Roman" w:hAnsi="Times New Roman" w:cs="Times New Roman"/>
          <w:sz w:val="28"/>
          <w:szCs w:val="28"/>
        </w:rPr>
        <w:t xml:space="preserve"> Польша, Че</w:t>
      </w:r>
      <w:r w:rsidR="007A24EC">
        <w:rPr>
          <w:rFonts w:ascii="Times New Roman" w:hAnsi="Times New Roman" w:cs="Times New Roman"/>
          <w:sz w:val="28"/>
          <w:szCs w:val="28"/>
        </w:rPr>
        <w:t xml:space="preserve">хия, Венгрия и Великобритания </w:t>
      </w:r>
      <w:r w:rsidR="007A24EC" w:rsidRPr="007A24EC">
        <w:rPr>
          <w:rFonts w:ascii="Times New Roman" w:hAnsi="Times New Roman" w:cs="Times New Roman"/>
          <w:sz w:val="28"/>
          <w:szCs w:val="28"/>
        </w:rPr>
        <w:t xml:space="preserve">намерены и далее развивать вызывающую споры </w:t>
      </w:r>
      <w:r w:rsidR="007A24EC">
        <w:rPr>
          <w:rFonts w:ascii="Times New Roman" w:hAnsi="Times New Roman" w:cs="Times New Roman"/>
          <w:sz w:val="28"/>
          <w:szCs w:val="28"/>
        </w:rPr>
        <w:t>атомную</w:t>
      </w:r>
      <w:r w:rsidR="007A24EC" w:rsidRPr="007A24EC">
        <w:rPr>
          <w:rFonts w:ascii="Times New Roman" w:hAnsi="Times New Roman" w:cs="Times New Roman"/>
          <w:sz w:val="28"/>
          <w:szCs w:val="28"/>
        </w:rPr>
        <w:t xml:space="preserve"> энергетику, в том время как в Германии </w:t>
      </w:r>
      <w:r w:rsidR="007A24EC">
        <w:rPr>
          <w:rFonts w:ascii="Times New Roman" w:hAnsi="Times New Roman" w:cs="Times New Roman"/>
          <w:sz w:val="28"/>
          <w:szCs w:val="28"/>
        </w:rPr>
        <w:lastRenderedPageBreak/>
        <w:t>раньше времени закрываются ядерные реакторы и очень большое влияние имеет зеленое лобби</w:t>
      </w:r>
      <w:r w:rsidR="0078639E">
        <w:rPr>
          <w:rStyle w:val="a6"/>
          <w:rFonts w:ascii="Times New Roman" w:hAnsi="Times New Roman" w:cs="Times New Roman"/>
          <w:sz w:val="28"/>
          <w:szCs w:val="28"/>
        </w:rPr>
        <w:footnoteReference w:id="41"/>
      </w:r>
      <w:r w:rsidR="007A24EC">
        <w:rPr>
          <w:rFonts w:ascii="Times New Roman" w:hAnsi="Times New Roman" w:cs="Times New Roman"/>
          <w:sz w:val="28"/>
          <w:szCs w:val="28"/>
        </w:rPr>
        <w:t>. В таких условиях очень сложно построить Энергетический союз, так как этот проект</w:t>
      </w:r>
      <w:r w:rsidR="003665B4">
        <w:rPr>
          <w:rFonts w:ascii="Times New Roman" w:hAnsi="Times New Roman" w:cs="Times New Roman"/>
          <w:sz w:val="28"/>
          <w:szCs w:val="28"/>
        </w:rPr>
        <w:t>,</w:t>
      </w:r>
      <w:r w:rsidR="007A24EC">
        <w:rPr>
          <w:rFonts w:ascii="Times New Roman" w:hAnsi="Times New Roman" w:cs="Times New Roman"/>
          <w:sz w:val="28"/>
          <w:szCs w:val="28"/>
        </w:rPr>
        <w:t xml:space="preserve"> безусловно</w:t>
      </w:r>
      <w:r w:rsidR="003665B4">
        <w:rPr>
          <w:rFonts w:ascii="Times New Roman" w:hAnsi="Times New Roman" w:cs="Times New Roman"/>
          <w:sz w:val="28"/>
          <w:szCs w:val="28"/>
        </w:rPr>
        <w:t>,</w:t>
      </w:r>
      <w:r w:rsidR="007A24EC">
        <w:rPr>
          <w:rFonts w:ascii="Times New Roman" w:hAnsi="Times New Roman" w:cs="Times New Roman"/>
          <w:sz w:val="28"/>
          <w:szCs w:val="28"/>
        </w:rPr>
        <w:t xml:space="preserve"> интеграционное образование, в котором нужно будет находить общие подходы к различным проблемам.</w:t>
      </w:r>
      <w:proofErr w:type="gramEnd"/>
    </w:p>
    <w:p w:rsidR="00605E5A" w:rsidRPr="003A2256" w:rsidRDefault="00605E5A" w:rsidP="00605E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можем видеть по этим целям, что ФРГ</w:t>
      </w:r>
      <w:r w:rsidR="00AF0C5C">
        <w:rPr>
          <w:rFonts w:ascii="Times New Roman" w:hAnsi="Times New Roman" w:cs="Times New Roman"/>
          <w:sz w:val="28"/>
          <w:szCs w:val="28"/>
        </w:rPr>
        <w:t xml:space="preserve"> и остальные страны-члены ЕС</w:t>
      </w:r>
      <w:r>
        <w:rPr>
          <w:rFonts w:ascii="Times New Roman" w:hAnsi="Times New Roman" w:cs="Times New Roman"/>
          <w:sz w:val="28"/>
          <w:szCs w:val="28"/>
        </w:rPr>
        <w:t xml:space="preserve"> одинаково видят вопрос энергобезопасности</w:t>
      </w:r>
      <w:r w:rsidR="00AF0C5C">
        <w:rPr>
          <w:rFonts w:ascii="Times New Roman" w:hAnsi="Times New Roman" w:cs="Times New Roman"/>
          <w:sz w:val="28"/>
          <w:szCs w:val="28"/>
        </w:rPr>
        <w:t xml:space="preserve"> и начали обсуждать вопрос вынесения энергетической </w:t>
      </w:r>
      <w:proofErr w:type="gramStart"/>
      <w:r w:rsidR="00AF0C5C">
        <w:rPr>
          <w:rFonts w:ascii="Times New Roman" w:hAnsi="Times New Roman" w:cs="Times New Roman"/>
          <w:sz w:val="28"/>
          <w:szCs w:val="28"/>
        </w:rPr>
        <w:t>политики на</w:t>
      </w:r>
      <w:proofErr w:type="gramEnd"/>
      <w:r w:rsidR="00AF0C5C">
        <w:rPr>
          <w:rFonts w:ascii="Times New Roman" w:hAnsi="Times New Roman" w:cs="Times New Roman"/>
          <w:sz w:val="28"/>
          <w:szCs w:val="28"/>
        </w:rPr>
        <w:t xml:space="preserve"> общеевропейский уровень. </w:t>
      </w:r>
      <w:proofErr w:type="gramStart"/>
      <w:r w:rsidR="00C34D86">
        <w:rPr>
          <w:rFonts w:ascii="Times New Roman" w:hAnsi="Times New Roman" w:cs="Times New Roman"/>
          <w:sz w:val="28"/>
          <w:szCs w:val="28"/>
        </w:rPr>
        <w:t>При</w:t>
      </w:r>
      <w:proofErr w:type="gramEnd"/>
      <w:r w:rsidR="00C34D86">
        <w:rPr>
          <w:rFonts w:ascii="Times New Roman" w:hAnsi="Times New Roman" w:cs="Times New Roman"/>
          <w:sz w:val="28"/>
          <w:szCs w:val="28"/>
        </w:rPr>
        <w:t xml:space="preserve"> </w:t>
      </w:r>
      <w:proofErr w:type="gramStart"/>
      <w:r w:rsidR="00C34D86">
        <w:rPr>
          <w:rFonts w:ascii="Times New Roman" w:hAnsi="Times New Roman" w:cs="Times New Roman"/>
          <w:sz w:val="28"/>
          <w:szCs w:val="28"/>
        </w:rPr>
        <w:t>в</w:t>
      </w:r>
      <w:proofErr w:type="gramEnd"/>
      <w:r w:rsidR="00C34D86">
        <w:rPr>
          <w:rFonts w:ascii="Times New Roman" w:hAnsi="Times New Roman" w:cs="Times New Roman"/>
          <w:sz w:val="28"/>
          <w:szCs w:val="28"/>
        </w:rPr>
        <w:t xml:space="preserve"> его основу заложены цели, которые уже излагались в стратегиях ЕС. </w:t>
      </w:r>
    </w:p>
    <w:p w:rsidR="00960C0B" w:rsidRDefault="00960C0B" w:rsidP="000401C0">
      <w:pPr>
        <w:pStyle w:val="a3"/>
        <w:spacing w:after="0" w:line="360" w:lineRule="auto"/>
        <w:ind w:left="0" w:firstLine="851"/>
        <w:jc w:val="both"/>
        <w:rPr>
          <w:rFonts w:ascii="Times New Roman" w:hAnsi="Times New Roman" w:cs="Times New Roman"/>
          <w:sz w:val="28"/>
          <w:szCs w:val="28"/>
        </w:rPr>
      </w:pPr>
    </w:p>
    <w:p w:rsidR="00960C0B" w:rsidRDefault="00960C0B" w:rsidP="000401C0">
      <w:pPr>
        <w:pStyle w:val="a3"/>
        <w:spacing w:after="0" w:line="360" w:lineRule="auto"/>
        <w:ind w:left="0" w:firstLine="851"/>
        <w:jc w:val="both"/>
        <w:rPr>
          <w:rFonts w:ascii="Times New Roman" w:hAnsi="Times New Roman" w:cs="Times New Roman"/>
          <w:sz w:val="28"/>
          <w:szCs w:val="28"/>
        </w:rPr>
      </w:pPr>
    </w:p>
    <w:p w:rsidR="00960C0B" w:rsidRDefault="00960C0B" w:rsidP="000401C0">
      <w:pPr>
        <w:pStyle w:val="a3"/>
        <w:spacing w:after="0" w:line="360" w:lineRule="auto"/>
        <w:ind w:left="0" w:firstLine="851"/>
        <w:jc w:val="both"/>
        <w:rPr>
          <w:rFonts w:ascii="Times New Roman" w:hAnsi="Times New Roman" w:cs="Times New Roman"/>
          <w:sz w:val="28"/>
          <w:szCs w:val="28"/>
        </w:rPr>
      </w:pPr>
    </w:p>
    <w:p w:rsidR="00960C0B" w:rsidRDefault="00960C0B" w:rsidP="000401C0">
      <w:pPr>
        <w:pStyle w:val="a3"/>
        <w:spacing w:after="0" w:line="360" w:lineRule="auto"/>
        <w:ind w:left="0" w:firstLine="851"/>
        <w:jc w:val="both"/>
        <w:rPr>
          <w:rFonts w:ascii="Times New Roman" w:hAnsi="Times New Roman" w:cs="Times New Roman"/>
          <w:sz w:val="28"/>
          <w:szCs w:val="28"/>
        </w:rPr>
      </w:pPr>
    </w:p>
    <w:p w:rsidR="00960C0B" w:rsidRDefault="00960C0B" w:rsidP="000401C0">
      <w:pPr>
        <w:pStyle w:val="a3"/>
        <w:spacing w:after="0" w:line="360" w:lineRule="auto"/>
        <w:ind w:left="0" w:firstLine="851"/>
        <w:jc w:val="both"/>
        <w:rPr>
          <w:rFonts w:ascii="Times New Roman" w:hAnsi="Times New Roman" w:cs="Times New Roman"/>
          <w:sz w:val="28"/>
          <w:szCs w:val="28"/>
        </w:rPr>
      </w:pPr>
    </w:p>
    <w:p w:rsidR="00960C0B" w:rsidRDefault="00960C0B" w:rsidP="000401C0">
      <w:pPr>
        <w:pStyle w:val="a3"/>
        <w:spacing w:after="0" w:line="360" w:lineRule="auto"/>
        <w:ind w:left="0" w:firstLine="851"/>
        <w:jc w:val="both"/>
        <w:rPr>
          <w:rFonts w:ascii="Times New Roman" w:hAnsi="Times New Roman" w:cs="Times New Roman"/>
          <w:sz w:val="28"/>
          <w:szCs w:val="28"/>
        </w:rPr>
      </w:pPr>
    </w:p>
    <w:p w:rsidR="00960C0B" w:rsidRDefault="00960C0B" w:rsidP="000401C0">
      <w:pPr>
        <w:pStyle w:val="a3"/>
        <w:spacing w:after="0" w:line="360" w:lineRule="auto"/>
        <w:ind w:left="0" w:firstLine="851"/>
        <w:jc w:val="both"/>
        <w:rPr>
          <w:rFonts w:ascii="Times New Roman" w:hAnsi="Times New Roman" w:cs="Times New Roman"/>
          <w:sz w:val="28"/>
          <w:szCs w:val="28"/>
        </w:rPr>
      </w:pPr>
    </w:p>
    <w:p w:rsidR="009830BF" w:rsidRDefault="009830BF" w:rsidP="000401C0">
      <w:pPr>
        <w:pStyle w:val="a3"/>
        <w:spacing w:after="0" w:line="360" w:lineRule="auto"/>
        <w:ind w:left="0" w:firstLine="851"/>
        <w:jc w:val="both"/>
        <w:rPr>
          <w:rFonts w:ascii="Times New Roman" w:hAnsi="Times New Roman" w:cs="Times New Roman"/>
          <w:sz w:val="28"/>
          <w:szCs w:val="28"/>
        </w:rPr>
      </w:pPr>
    </w:p>
    <w:p w:rsidR="009830BF" w:rsidRDefault="009830BF" w:rsidP="000401C0">
      <w:pPr>
        <w:pStyle w:val="a3"/>
        <w:spacing w:after="0" w:line="360" w:lineRule="auto"/>
        <w:ind w:left="0" w:firstLine="851"/>
        <w:jc w:val="both"/>
        <w:rPr>
          <w:rFonts w:ascii="Times New Roman" w:hAnsi="Times New Roman" w:cs="Times New Roman"/>
          <w:sz w:val="28"/>
          <w:szCs w:val="28"/>
        </w:rPr>
      </w:pPr>
    </w:p>
    <w:p w:rsidR="00960C0B" w:rsidRPr="00104300" w:rsidRDefault="00960C0B" w:rsidP="00104300">
      <w:pPr>
        <w:spacing w:after="0" w:line="360" w:lineRule="auto"/>
        <w:jc w:val="both"/>
        <w:rPr>
          <w:rFonts w:ascii="Times New Roman" w:hAnsi="Times New Roman" w:cs="Times New Roman"/>
          <w:sz w:val="28"/>
          <w:szCs w:val="28"/>
        </w:rPr>
      </w:pPr>
    </w:p>
    <w:p w:rsidR="0078639E" w:rsidRPr="009020DC" w:rsidRDefault="0078639E" w:rsidP="00960C0B">
      <w:pPr>
        <w:pStyle w:val="a3"/>
        <w:spacing w:line="360" w:lineRule="auto"/>
        <w:ind w:left="0"/>
        <w:jc w:val="center"/>
        <w:rPr>
          <w:rFonts w:ascii="Times New Roman" w:hAnsi="Times New Roman" w:cs="Times New Roman"/>
          <w:b/>
          <w:sz w:val="28"/>
          <w:szCs w:val="28"/>
        </w:rPr>
      </w:pPr>
    </w:p>
    <w:p w:rsidR="0078639E" w:rsidRPr="009020DC" w:rsidRDefault="0078639E" w:rsidP="00960C0B">
      <w:pPr>
        <w:pStyle w:val="a3"/>
        <w:spacing w:line="360" w:lineRule="auto"/>
        <w:ind w:left="0"/>
        <w:jc w:val="center"/>
        <w:rPr>
          <w:rFonts w:ascii="Times New Roman" w:hAnsi="Times New Roman" w:cs="Times New Roman"/>
          <w:b/>
          <w:sz w:val="28"/>
          <w:szCs w:val="28"/>
        </w:rPr>
      </w:pPr>
    </w:p>
    <w:p w:rsidR="0078639E" w:rsidRPr="009020DC" w:rsidRDefault="0078639E" w:rsidP="00960C0B">
      <w:pPr>
        <w:pStyle w:val="a3"/>
        <w:spacing w:line="360" w:lineRule="auto"/>
        <w:ind w:left="0"/>
        <w:jc w:val="center"/>
        <w:rPr>
          <w:rFonts w:ascii="Times New Roman" w:hAnsi="Times New Roman" w:cs="Times New Roman"/>
          <w:b/>
          <w:sz w:val="28"/>
          <w:szCs w:val="28"/>
        </w:rPr>
      </w:pPr>
    </w:p>
    <w:p w:rsidR="0078639E" w:rsidRPr="009020DC" w:rsidRDefault="0078639E" w:rsidP="00960C0B">
      <w:pPr>
        <w:pStyle w:val="a3"/>
        <w:spacing w:line="360" w:lineRule="auto"/>
        <w:ind w:left="0"/>
        <w:jc w:val="center"/>
        <w:rPr>
          <w:rFonts w:ascii="Times New Roman" w:hAnsi="Times New Roman" w:cs="Times New Roman"/>
          <w:b/>
          <w:sz w:val="28"/>
          <w:szCs w:val="28"/>
        </w:rPr>
      </w:pPr>
    </w:p>
    <w:p w:rsidR="0078639E" w:rsidRPr="009020DC" w:rsidRDefault="0078639E" w:rsidP="00960C0B">
      <w:pPr>
        <w:pStyle w:val="a3"/>
        <w:spacing w:line="360" w:lineRule="auto"/>
        <w:ind w:left="0"/>
        <w:jc w:val="center"/>
        <w:rPr>
          <w:rFonts w:ascii="Times New Roman" w:hAnsi="Times New Roman" w:cs="Times New Roman"/>
          <w:b/>
          <w:sz w:val="28"/>
          <w:szCs w:val="28"/>
        </w:rPr>
      </w:pPr>
    </w:p>
    <w:p w:rsidR="0078639E" w:rsidRPr="009020DC" w:rsidRDefault="0078639E" w:rsidP="00960C0B">
      <w:pPr>
        <w:pStyle w:val="a3"/>
        <w:spacing w:line="360" w:lineRule="auto"/>
        <w:ind w:left="0"/>
        <w:jc w:val="center"/>
        <w:rPr>
          <w:rFonts w:ascii="Times New Roman" w:hAnsi="Times New Roman" w:cs="Times New Roman"/>
          <w:b/>
          <w:sz w:val="28"/>
          <w:szCs w:val="28"/>
        </w:rPr>
      </w:pPr>
    </w:p>
    <w:p w:rsidR="0078639E" w:rsidRPr="009020DC" w:rsidRDefault="0078639E" w:rsidP="00960C0B">
      <w:pPr>
        <w:pStyle w:val="a3"/>
        <w:spacing w:line="360" w:lineRule="auto"/>
        <w:ind w:left="0"/>
        <w:jc w:val="center"/>
        <w:rPr>
          <w:rFonts w:ascii="Times New Roman" w:hAnsi="Times New Roman" w:cs="Times New Roman"/>
          <w:b/>
          <w:sz w:val="28"/>
          <w:szCs w:val="28"/>
        </w:rPr>
      </w:pPr>
    </w:p>
    <w:p w:rsidR="0078639E" w:rsidRPr="009020DC" w:rsidRDefault="0078639E" w:rsidP="00960C0B">
      <w:pPr>
        <w:pStyle w:val="a3"/>
        <w:spacing w:line="360" w:lineRule="auto"/>
        <w:ind w:left="0"/>
        <w:jc w:val="center"/>
        <w:rPr>
          <w:rFonts w:ascii="Times New Roman" w:hAnsi="Times New Roman" w:cs="Times New Roman"/>
          <w:b/>
          <w:sz w:val="28"/>
          <w:szCs w:val="28"/>
        </w:rPr>
      </w:pPr>
    </w:p>
    <w:p w:rsidR="0078639E" w:rsidRPr="009020DC" w:rsidRDefault="0078639E" w:rsidP="0078639E">
      <w:pPr>
        <w:pStyle w:val="a3"/>
        <w:spacing w:line="360" w:lineRule="auto"/>
        <w:ind w:left="0"/>
        <w:rPr>
          <w:rFonts w:ascii="Times New Roman" w:hAnsi="Times New Roman" w:cs="Times New Roman"/>
          <w:b/>
          <w:sz w:val="28"/>
          <w:szCs w:val="28"/>
        </w:rPr>
      </w:pPr>
    </w:p>
    <w:p w:rsidR="00960C0B" w:rsidRPr="00960C0B" w:rsidRDefault="00960C0B" w:rsidP="00960C0B">
      <w:pPr>
        <w:pStyle w:val="a3"/>
        <w:spacing w:line="360" w:lineRule="auto"/>
        <w:ind w:left="0"/>
        <w:jc w:val="center"/>
        <w:rPr>
          <w:rFonts w:ascii="Times New Roman" w:hAnsi="Times New Roman" w:cs="Times New Roman"/>
          <w:b/>
          <w:sz w:val="28"/>
          <w:szCs w:val="28"/>
        </w:rPr>
      </w:pPr>
      <w:r w:rsidRPr="00960C0B">
        <w:rPr>
          <w:rFonts w:ascii="Times New Roman" w:hAnsi="Times New Roman" w:cs="Times New Roman"/>
          <w:b/>
          <w:sz w:val="28"/>
          <w:szCs w:val="28"/>
        </w:rPr>
        <w:lastRenderedPageBreak/>
        <w:t>2. Политика ФРГ в энергетической сфере в 2010-2014 году</w:t>
      </w:r>
    </w:p>
    <w:p w:rsidR="00960C0B" w:rsidRDefault="00960C0B" w:rsidP="00960C0B">
      <w:pPr>
        <w:pStyle w:val="a3"/>
        <w:spacing w:line="360" w:lineRule="auto"/>
        <w:ind w:left="0"/>
        <w:jc w:val="center"/>
        <w:rPr>
          <w:rFonts w:ascii="Times New Roman" w:hAnsi="Times New Roman" w:cs="Times New Roman"/>
          <w:b/>
          <w:sz w:val="28"/>
          <w:szCs w:val="28"/>
        </w:rPr>
      </w:pPr>
      <w:r w:rsidRPr="00960C0B">
        <w:rPr>
          <w:rFonts w:ascii="Times New Roman" w:hAnsi="Times New Roman" w:cs="Times New Roman"/>
          <w:b/>
          <w:sz w:val="28"/>
          <w:szCs w:val="28"/>
        </w:rPr>
        <w:t>2.1. Развитие экологически безопасной энергетики в ФРГ</w:t>
      </w:r>
    </w:p>
    <w:p w:rsidR="00960C0B" w:rsidRDefault="00960C0B" w:rsidP="00556D10">
      <w:pPr>
        <w:pStyle w:val="a3"/>
        <w:spacing w:line="360" w:lineRule="auto"/>
        <w:ind w:left="0"/>
        <w:jc w:val="both"/>
        <w:rPr>
          <w:rFonts w:ascii="Times New Roman" w:hAnsi="Times New Roman" w:cs="Times New Roman"/>
          <w:b/>
          <w:sz w:val="28"/>
          <w:szCs w:val="28"/>
        </w:rPr>
      </w:pPr>
    </w:p>
    <w:p w:rsidR="00960C0B" w:rsidRDefault="00556D10" w:rsidP="00556D1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Тема защиты окружающей среды является одной из главных тем в общественно-политической жизни ФРГ. До 1990х годов она оставалась дискуссионной, ее отстаивали различные движения, но в обществе не было единого мнения об этом вопросе. В дальнейшем, после катастрофы в Чернобыле и с закреплением в законах приоритета развития экологически безопасной энергетики, увеличилась поддержка мер защиты окружающей среды. </w:t>
      </w:r>
    </w:p>
    <w:p w:rsidR="00052EE0" w:rsidRDefault="00556D10" w:rsidP="00052E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2011 году с принятием «Стратегии 2050» и трагедией в Фукусиме было объявлено о постепенном отказе от атомной энергетики и замене на возобновляемые и экологичные источники энергии. </w:t>
      </w:r>
      <w:r w:rsidR="00052EE0">
        <w:rPr>
          <w:rFonts w:ascii="Times New Roman" w:hAnsi="Times New Roman" w:cs="Times New Roman"/>
          <w:sz w:val="28"/>
          <w:szCs w:val="28"/>
        </w:rPr>
        <w:t>Задачи государства и общества стали совпадать по вопросу зеленой энергетики, ведь согласно опросу подавляющее большинство людей поддерживает переход на ВИЭ и сокращение выбросов углекислого газа</w:t>
      </w:r>
      <w:r w:rsidR="00E25970">
        <w:rPr>
          <w:rStyle w:val="a6"/>
          <w:rFonts w:ascii="Times New Roman" w:hAnsi="Times New Roman" w:cs="Times New Roman"/>
          <w:sz w:val="28"/>
          <w:szCs w:val="28"/>
        </w:rPr>
        <w:footnoteReference w:id="42"/>
      </w:r>
      <w:r w:rsidR="00052EE0">
        <w:rPr>
          <w:rFonts w:ascii="Times New Roman" w:hAnsi="Times New Roman" w:cs="Times New Roman"/>
          <w:sz w:val="28"/>
          <w:szCs w:val="28"/>
        </w:rPr>
        <w:t>. Как правило, вызывает недовольство не сами цели (развитие экологически чистой энергетики), а некоторые шаги, предпринимаемые для достижения этих целей. Теперь необходимо обратиться именно к конкретным результатам, к которым привела политика ФРГ в этой сфере в период с 2010 по 2014 год.</w:t>
      </w:r>
    </w:p>
    <w:p w:rsidR="001A5A87" w:rsidRDefault="001A5A87" w:rsidP="001A5A8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Введенная в 2009 году концепция энергетического поворота, подразумевающая сокращение выбросов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и отказ от атомной энергетики, включила в себя развитие зеленой электроэнергетики. </w:t>
      </w:r>
      <w:r w:rsidR="00052EE0">
        <w:rPr>
          <w:rFonts w:ascii="Times New Roman" w:hAnsi="Times New Roman" w:cs="Times New Roman"/>
          <w:sz w:val="28"/>
          <w:szCs w:val="28"/>
        </w:rPr>
        <w:t>Доля возобновляемой энергии в сфере электроэнергетики выросла с 3% в 1990 году до 17% в 2010 году и до 27,8% в 2014 году, что</w:t>
      </w:r>
      <w:r w:rsidR="00C6244B">
        <w:rPr>
          <w:rFonts w:ascii="Times New Roman" w:hAnsi="Times New Roman" w:cs="Times New Roman"/>
          <w:sz w:val="28"/>
          <w:szCs w:val="28"/>
        </w:rPr>
        <w:t xml:space="preserve"> является довольно большим увели</w:t>
      </w:r>
      <w:r w:rsidR="00052EE0">
        <w:rPr>
          <w:rFonts w:ascii="Times New Roman" w:hAnsi="Times New Roman" w:cs="Times New Roman"/>
          <w:sz w:val="28"/>
          <w:szCs w:val="28"/>
        </w:rPr>
        <w:t xml:space="preserve">чением для </w:t>
      </w:r>
      <w:r w:rsidR="0009355A">
        <w:rPr>
          <w:rFonts w:ascii="Times New Roman" w:hAnsi="Times New Roman" w:cs="Times New Roman"/>
          <w:sz w:val="28"/>
          <w:szCs w:val="28"/>
        </w:rPr>
        <w:t xml:space="preserve">не самой южной </w:t>
      </w:r>
      <w:r w:rsidR="00052EE0">
        <w:rPr>
          <w:rFonts w:ascii="Times New Roman" w:hAnsi="Times New Roman" w:cs="Times New Roman"/>
          <w:sz w:val="28"/>
          <w:szCs w:val="28"/>
        </w:rPr>
        <w:t>страны</w:t>
      </w:r>
      <w:r w:rsidR="0009355A">
        <w:rPr>
          <w:rFonts w:ascii="Times New Roman" w:hAnsi="Times New Roman" w:cs="Times New Roman"/>
          <w:sz w:val="28"/>
          <w:szCs w:val="28"/>
        </w:rPr>
        <w:t xml:space="preserve"> в Европейском Союзе</w:t>
      </w:r>
      <w:r w:rsidR="00974837">
        <w:rPr>
          <w:rStyle w:val="a6"/>
          <w:rFonts w:ascii="Times New Roman" w:hAnsi="Times New Roman" w:cs="Times New Roman"/>
          <w:sz w:val="28"/>
          <w:szCs w:val="28"/>
        </w:rPr>
        <w:footnoteReference w:id="43"/>
      </w:r>
      <w:r w:rsidR="0009355A">
        <w:rPr>
          <w:rFonts w:ascii="Times New Roman" w:hAnsi="Times New Roman" w:cs="Times New Roman"/>
          <w:sz w:val="28"/>
          <w:szCs w:val="28"/>
        </w:rPr>
        <w:t xml:space="preserve">. В 2013 году Германия занимала первое место по числу ветряных установок. На столь бурный рост возобновляемых источников энергии повлияла государственная политика </w:t>
      </w:r>
      <w:r w:rsidR="0009355A">
        <w:rPr>
          <w:rFonts w:ascii="Times New Roman" w:hAnsi="Times New Roman" w:cs="Times New Roman"/>
          <w:sz w:val="28"/>
          <w:szCs w:val="28"/>
        </w:rPr>
        <w:lastRenderedPageBreak/>
        <w:t xml:space="preserve">ФРГ, направленная на </w:t>
      </w:r>
      <w:r w:rsidR="00A22CF3">
        <w:rPr>
          <w:rFonts w:ascii="Times New Roman" w:hAnsi="Times New Roman" w:cs="Times New Roman"/>
          <w:sz w:val="28"/>
          <w:szCs w:val="28"/>
        </w:rPr>
        <w:t>поддержку предприятий, которые производят установки по выработке зеленой энергии, а также субсидии научно-исследовательским центрам и конструкторским бюро. Большую роль сыграли спе</w:t>
      </w:r>
      <w:r w:rsidR="00E27EBB">
        <w:rPr>
          <w:rFonts w:ascii="Times New Roman" w:hAnsi="Times New Roman" w:cs="Times New Roman"/>
          <w:sz w:val="28"/>
          <w:szCs w:val="28"/>
        </w:rPr>
        <w:t>ц</w:t>
      </w:r>
      <w:r w:rsidR="00A22CF3">
        <w:rPr>
          <w:rFonts w:ascii="Times New Roman" w:hAnsi="Times New Roman" w:cs="Times New Roman"/>
          <w:sz w:val="28"/>
          <w:szCs w:val="28"/>
        </w:rPr>
        <w:t>иальные закупочные тарифы</w:t>
      </w:r>
      <w:r w:rsidR="00E27EBB">
        <w:rPr>
          <w:rFonts w:ascii="Times New Roman" w:hAnsi="Times New Roman" w:cs="Times New Roman"/>
          <w:sz w:val="28"/>
          <w:szCs w:val="28"/>
        </w:rPr>
        <w:t xml:space="preserve">, гарантировавшие производителям зеленой энергии выкуп их установок по фиксированным ценам. Если в 2010 году дотирование составляло 12,8 </w:t>
      </w:r>
      <w:proofErr w:type="gramStart"/>
      <w:r w:rsidR="00E27EBB">
        <w:rPr>
          <w:rFonts w:ascii="Times New Roman" w:hAnsi="Times New Roman" w:cs="Times New Roman"/>
          <w:sz w:val="28"/>
          <w:szCs w:val="28"/>
        </w:rPr>
        <w:t>млрд</w:t>
      </w:r>
      <w:proofErr w:type="gramEnd"/>
      <w:r w:rsidR="00E27EBB">
        <w:rPr>
          <w:rFonts w:ascii="Times New Roman" w:hAnsi="Times New Roman" w:cs="Times New Roman"/>
          <w:sz w:val="28"/>
          <w:szCs w:val="28"/>
        </w:rPr>
        <w:t xml:space="preserve"> евро, то в 2014 году уровень поддержки вырос до 21,95 млрд</w:t>
      </w:r>
      <w:r w:rsidR="00B00A85">
        <w:rPr>
          <w:rStyle w:val="a6"/>
          <w:rFonts w:ascii="Times New Roman" w:hAnsi="Times New Roman" w:cs="Times New Roman"/>
          <w:sz w:val="28"/>
          <w:szCs w:val="28"/>
        </w:rPr>
        <w:footnoteReference w:id="44"/>
      </w:r>
      <w:r w:rsidR="00E27EBB">
        <w:rPr>
          <w:rFonts w:ascii="Times New Roman" w:hAnsi="Times New Roman" w:cs="Times New Roman"/>
          <w:sz w:val="28"/>
          <w:szCs w:val="28"/>
        </w:rPr>
        <w:t xml:space="preserve">. </w:t>
      </w:r>
      <w:r w:rsidR="00330B0D">
        <w:rPr>
          <w:rFonts w:ascii="Times New Roman" w:hAnsi="Times New Roman" w:cs="Times New Roman"/>
          <w:sz w:val="28"/>
          <w:szCs w:val="28"/>
        </w:rPr>
        <w:t xml:space="preserve">В результате введения тарифов широкие слои населения смогли заработать на вложениях в ВИЭ. </w:t>
      </w:r>
      <w:r>
        <w:rPr>
          <w:rFonts w:ascii="Times New Roman" w:hAnsi="Times New Roman" w:cs="Times New Roman"/>
          <w:sz w:val="28"/>
          <w:szCs w:val="28"/>
        </w:rPr>
        <w:t xml:space="preserve"> С</w:t>
      </w:r>
      <w:r w:rsidR="00330B0D">
        <w:rPr>
          <w:rFonts w:ascii="Times New Roman" w:hAnsi="Times New Roman" w:cs="Times New Roman"/>
          <w:sz w:val="28"/>
          <w:szCs w:val="28"/>
        </w:rPr>
        <w:t xml:space="preserve">очетание долгосрочных программ и конкретных мер, таких как субсидирование зеленой энергетики, привело к резкому скачку в развитии ВИЭ. </w:t>
      </w:r>
    </w:p>
    <w:p w:rsidR="00330B0D" w:rsidRDefault="001A5A87" w:rsidP="00052E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столь широкое развитие целого сектора экономики привело к созданию новых рабочих мест. Если в 2004 году в нем было занято 160 тысяч человек, то в 2013 году их стало уже 371 тысяча. Необходимо также понять, как именно распределялись вложения в зеленую энергетику: 68% всех инвестиций в 2014 году шло в ветряную энергетику, 12,3% в фотовольтаику, оставшиеся 20%  распределялись между менее значимыми для экономики страны сферами</w:t>
      </w:r>
      <w:r w:rsidR="00B00A85">
        <w:rPr>
          <w:rStyle w:val="a6"/>
          <w:rFonts w:ascii="Times New Roman" w:hAnsi="Times New Roman" w:cs="Times New Roman"/>
          <w:sz w:val="28"/>
          <w:szCs w:val="28"/>
        </w:rPr>
        <w:footnoteReference w:id="45"/>
      </w:r>
      <w:r>
        <w:rPr>
          <w:rFonts w:ascii="Times New Roman" w:hAnsi="Times New Roman" w:cs="Times New Roman"/>
          <w:sz w:val="28"/>
          <w:szCs w:val="28"/>
        </w:rPr>
        <w:t>.</w:t>
      </w:r>
    </w:p>
    <w:p w:rsidR="005067CB" w:rsidRDefault="005067CB" w:rsidP="00052E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Отрасль возобновляемых источников энергии развивается неравномерно. Согласно данным экспертов данная отрасль развивается в большей степени в землях </w:t>
      </w:r>
      <w:proofErr w:type="gramStart"/>
      <w:r>
        <w:rPr>
          <w:rFonts w:ascii="Times New Roman" w:hAnsi="Times New Roman" w:cs="Times New Roman"/>
          <w:sz w:val="28"/>
          <w:szCs w:val="28"/>
        </w:rPr>
        <w:t>бывшего</w:t>
      </w:r>
      <w:proofErr w:type="gramEnd"/>
      <w:r>
        <w:rPr>
          <w:rFonts w:ascii="Times New Roman" w:hAnsi="Times New Roman" w:cs="Times New Roman"/>
          <w:sz w:val="28"/>
          <w:szCs w:val="28"/>
        </w:rPr>
        <w:t xml:space="preserve"> ГДР, таких как Саксония и Тюрингия. Это объясняется тем, что</w:t>
      </w:r>
      <w:r w:rsidR="00B00A85">
        <w:rPr>
          <w:rFonts w:ascii="Times New Roman" w:hAnsi="Times New Roman" w:cs="Times New Roman"/>
          <w:sz w:val="28"/>
          <w:szCs w:val="28"/>
        </w:rPr>
        <w:t xml:space="preserve"> </w:t>
      </w:r>
      <w:r>
        <w:rPr>
          <w:rFonts w:ascii="Times New Roman" w:hAnsi="Times New Roman" w:cs="Times New Roman"/>
          <w:sz w:val="28"/>
          <w:szCs w:val="28"/>
        </w:rPr>
        <w:t xml:space="preserve">региональные власти сделали ставку на зеленую энергетику и активно привлекали в нее инновации и компании. Но в тоже время такой рост может быть связан с неразвитостью других отраслей промышленности. Наметилась тенденция разорения компанией ВИЭ, что является прецендентом. Самым крупным, на данном этапе, считается  разорение </w:t>
      </w:r>
      <w:r w:rsidR="00264E44">
        <w:rPr>
          <w:rFonts w:ascii="Times New Roman" w:hAnsi="Times New Roman" w:cs="Times New Roman"/>
          <w:sz w:val="28"/>
          <w:szCs w:val="28"/>
          <w:lang w:val="en-US"/>
        </w:rPr>
        <w:t>Q</w:t>
      </w:r>
      <w:r w:rsidR="00264E44" w:rsidRPr="00264E44">
        <w:rPr>
          <w:rFonts w:ascii="Times New Roman" w:hAnsi="Times New Roman" w:cs="Times New Roman"/>
          <w:sz w:val="28"/>
          <w:szCs w:val="28"/>
        </w:rPr>
        <w:t>-</w:t>
      </w:r>
      <w:r w:rsidR="00264E44">
        <w:rPr>
          <w:rFonts w:ascii="Times New Roman" w:hAnsi="Times New Roman" w:cs="Times New Roman"/>
          <w:sz w:val="28"/>
          <w:szCs w:val="28"/>
          <w:lang w:val="en-US"/>
        </w:rPr>
        <w:t>Cells</w:t>
      </w:r>
      <w:r w:rsidR="00264E44" w:rsidRPr="00264E44">
        <w:rPr>
          <w:rFonts w:ascii="Times New Roman" w:hAnsi="Times New Roman" w:cs="Times New Roman"/>
          <w:sz w:val="28"/>
          <w:szCs w:val="28"/>
        </w:rPr>
        <w:t xml:space="preserve"> </w:t>
      </w:r>
      <w:r w:rsidR="00264E44">
        <w:rPr>
          <w:rFonts w:ascii="Times New Roman" w:hAnsi="Times New Roman" w:cs="Times New Roman"/>
          <w:sz w:val="28"/>
          <w:szCs w:val="28"/>
        </w:rPr>
        <w:t>из Саксонии</w:t>
      </w:r>
      <w:r w:rsidR="00B00A85">
        <w:rPr>
          <w:rStyle w:val="a6"/>
          <w:rFonts w:ascii="Times New Roman" w:hAnsi="Times New Roman" w:cs="Times New Roman"/>
          <w:sz w:val="28"/>
          <w:szCs w:val="28"/>
        </w:rPr>
        <w:footnoteReference w:id="46"/>
      </w:r>
      <w:r w:rsidR="00264E44">
        <w:rPr>
          <w:rFonts w:ascii="Times New Roman" w:hAnsi="Times New Roman" w:cs="Times New Roman"/>
          <w:sz w:val="28"/>
          <w:szCs w:val="28"/>
        </w:rPr>
        <w:t xml:space="preserve">. </w:t>
      </w:r>
    </w:p>
    <w:p w:rsidR="009C318F" w:rsidRDefault="009C318F" w:rsidP="00052E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причиной повышенного интереса к возобновляемым источникам энергии в ФРГ является исчерпание традиционных источников и их высокая стоимость на рынке. </w:t>
      </w:r>
      <w:r w:rsidR="0022230A">
        <w:rPr>
          <w:rFonts w:ascii="Times New Roman" w:hAnsi="Times New Roman" w:cs="Times New Roman"/>
          <w:sz w:val="28"/>
          <w:szCs w:val="28"/>
        </w:rPr>
        <w:t>М</w:t>
      </w:r>
      <w:r w:rsidR="00B3271C">
        <w:rPr>
          <w:rFonts w:ascii="Times New Roman" w:hAnsi="Times New Roman" w:cs="Times New Roman"/>
          <w:sz w:val="28"/>
          <w:szCs w:val="28"/>
        </w:rPr>
        <w:t xml:space="preserve">ногие исследователи указывают на то, что использование ВИЭ </w:t>
      </w:r>
      <w:r w:rsidR="0022230A">
        <w:rPr>
          <w:rFonts w:ascii="Times New Roman" w:hAnsi="Times New Roman" w:cs="Times New Roman"/>
          <w:sz w:val="28"/>
          <w:szCs w:val="28"/>
        </w:rPr>
        <w:t xml:space="preserve">приведет в дальнейшем к положительному эффекту </w:t>
      </w:r>
      <w:r w:rsidR="00FA6EEE">
        <w:rPr>
          <w:rFonts w:ascii="Times New Roman" w:hAnsi="Times New Roman" w:cs="Times New Roman"/>
          <w:sz w:val="28"/>
          <w:szCs w:val="28"/>
        </w:rPr>
        <w:t>в различных сферах общественной жизни: экономический рост, социальные аспекты, потенциал Ф</w:t>
      </w:r>
      <w:proofErr w:type="gramStart"/>
      <w:r w:rsidR="00FA6EEE">
        <w:rPr>
          <w:rFonts w:ascii="Times New Roman" w:hAnsi="Times New Roman" w:cs="Times New Roman"/>
          <w:sz w:val="28"/>
          <w:szCs w:val="28"/>
        </w:rPr>
        <w:t>РГ в сф</w:t>
      </w:r>
      <w:proofErr w:type="gramEnd"/>
      <w:r w:rsidR="00FA6EEE">
        <w:rPr>
          <w:rFonts w:ascii="Times New Roman" w:hAnsi="Times New Roman" w:cs="Times New Roman"/>
          <w:sz w:val="28"/>
          <w:szCs w:val="28"/>
        </w:rPr>
        <w:t>ере экспорта</w:t>
      </w:r>
      <w:r w:rsidR="001941EA">
        <w:rPr>
          <w:rStyle w:val="a6"/>
          <w:rFonts w:ascii="Times New Roman" w:hAnsi="Times New Roman" w:cs="Times New Roman"/>
          <w:sz w:val="28"/>
          <w:szCs w:val="28"/>
        </w:rPr>
        <w:footnoteReference w:id="47"/>
      </w:r>
      <w:r w:rsidR="00FA6EEE">
        <w:rPr>
          <w:rFonts w:ascii="Times New Roman" w:hAnsi="Times New Roman" w:cs="Times New Roman"/>
          <w:sz w:val="28"/>
          <w:szCs w:val="28"/>
        </w:rPr>
        <w:t xml:space="preserve">. </w:t>
      </w:r>
      <w:r w:rsidR="00DF2812">
        <w:rPr>
          <w:rFonts w:ascii="Times New Roman" w:hAnsi="Times New Roman" w:cs="Times New Roman"/>
          <w:sz w:val="28"/>
          <w:szCs w:val="28"/>
        </w:rPr>
        <w:t>Есть мнение, что экономический рост и зеленая энергетики взаимозависимы и взаимосвязаны</w:t>
      </w:r>
      <w:r w:rsidR="001941EA">
        <w:rPr>
          <w:rStyle w:val="a6"/>
          <w:rFonts w:ascii="Times New Roman" w:hAnsi="Times New Roman" w:cs="Times New Roman"/>
          <w:sz w:val="28"/>
          <w:szCs w:val="28"/>
        </w:rPr>
        <w:footnoteReference w:id="48"/>
      </w:r>
      <w:r w:rsidR="00DF2812">
        <w:rPr>
          <w:rFonts w:ascii="Times New Roman" w:hAnsi="Times New Roman" w:cs="Times New Roman"/>
          <w:sz w:val="28"/>
          <w:szCs w:val="28"/>
        </w:rPr>
        <w:t xml:space="preserve">. </w:t>
      </w:r>
    </w:p>
    <w:p w:rsidR="00DF2812" w:rsidRDefault="00DF2812" w:rsidP="00052E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именно достичь успеха во внедрении зеленой энергетики в стране? Немецкий и американский опыт показывают, что это возможно с помощью внедрения государственного контроля и стандартов в данной сфере. </w:t>
      </w:r>
      <w:r w:rsidR="00166AD2">
        <w:rPr>
          <w:rFonts w:ascii="Times New Roman" w:hAnsi="Times New Roman" w:cs="Times New Roman"/>
          <w:sz w:val="28"/>
          <w:szCs w:val="28"/>
        </w:rPr>
        <w:t xml:space="preserve">Такие исследователи как А. Маркес </w:t>
      </w:r>
      <w:r w:rsidR="00211D6E">
        <w:rPr>
          <w:rFonts w:ascii="Times New Roman" w:hAnsi="Times New Roman" w:cs="Times New Roman"/>
          <w:sz w:val="28"/>
          <w:szCs w:val="28"/>
        </w:rPr>
        <w:t xml:space="preserve">в качестве </w:t>
      </w:r>
      <w:r w:rsidR="007A4DD6">
        <w:rPr>
          <w:rFonts w:ascii="Times New Roman" w:hAnsi="Times New Roman" w:cs="Times New Roman"/>
          <w:sz w:val="28"/>
          <w:szCs w:val="28"/>
        </w:rPr>
        <w:t>еще одного фактора успеха называют опасения, связанные с энергетической безопасностью ЕС и ФРГ, и лоббирование</w:t>
      </w:r>
      <w:r w:rsidR="001941EA">
        <w:rPr>
          <w:rStyle w:val="a6"/>
          <w:rFonts w:ascii="Times New Roman" w:hAnsi="Times New Roman" w:cs="Times New Roman"/>
          <w:sz w:val="28"/>
          <w:szCs w:val="28"/>
        </w:rPr>
        <w:footnoteReference w:id="49"/>
      </w:r>
      <w:r w:rsidR="007A4DD6">
        <w:rPr>
          <w:rFonts w:ascii="Times New Roman" w:hAnsi="Times New Roman" w:cs="Times New Roman"/>
          <w:sz w:val="28"/>
          <w:szCs w:val="28"/>
        </w:rPr>
        <w:t xml:space="preserve">. Выборы в ФРГ в 2009 году и принятие «Стратегии 2050» показали приверженность государства </w:t>
      </w:r>
      <w:proofErr w:type="gramStart"/>
      <w:r w:rsidR="007A4DD6">
        <w:rPr>
          <w:rFonts w:ascii="Times New Roman" w:hAnsi="Times New Roman" w:cs="Times New Roman"/>
          <w:sz w:val="28"/>
          <w:szCs w:val="28"/>
        </w:rPr>
        <w:t>амбициозным</w:t>
      </w:r>
      <w:proofErr w:type="gramEnd"/>
      <w:r w:rsidR="007A4DD6">
        <w:rPr>
          <w:rFonts w:ascii="Times New Roman" w:hAnsi="Times New Roman" w:cs="Times New Roman"/>
          <w:sz w:val="28"/>
          <w:szCs w:val="28"/>
        </w:rPr>
        <w:t xml:space="preserve"> целям по внедрению ВИЭ</w:t>
      </w:r>
      <w:r w:rsidR="00615B28">
        <w:rPr>
          <w:rFonts w:ascii="Times New Roman" w:hAnsi="Times New Roman" w:cs="Times New Roman"/>
          <w:sz w:val="28"/>
          <w:szCs w:val="28"/>
        </w:rPr>
        <w:t xml:space="preserve">, что позволило Германии взять курс на становление импортером электроэнергии. </w:t>
      </w:r>
      <w:r w:rsidR="00D23B0E">
        <w:rPr>
          <w:rFonts w:ascii="Times New Roman" w:hAnsi="Times New Roman" w:cs="Times New Roman"/>
          <w:sz w:val="28"/>
          <w:szCs w:val="28"/>
        </w:rPr>
        <w:t xml:space="preserve">В </w:t>
      </w:r>
      <w:proofErr w:type="gramStart"/>
      <w:r w:rsidR="00D23B0E">
        <w:rPr>
          <w:rFonts w:ascii="Times New Roman" w:hAnsi="Times New Roman" w:cs="Times New Roman"/>
          <w:sz w:val="28"/>
          <w:szCs w:val="28"/>
        </w:rPr>
        <w:t>тоже самое</w:t>
      </w:r>
      <w:proofErr w:type="gramEnd"/>
      <w:r w:rsidR="00D23B0E">
        <w:rPr>
          <w:rFonts w:ascii="Times New Roman" w:hAnsi="Times New Roman" w:cs="Times New Roman"/>
          <w:sz w:val="28"/>
          <w:szCs w:val="28"/>
        </w:rPr>
        <w:t xml:space="preserve"> время негативной стороной внедрения ВИЭ является рост государственных расходов и необходимость адаптации промышленных предприятий под новые нужды. </w:t>
      </w:r>
      <w:r w:rsidR="00615B28">
        <w:rPr>
          <w:rFonts w:ascii="Times New Roman" w:hAnsi="Times New Roman" w:cs="Times New Roman"/>
          <w:sz w:val="28"/>
          <w:szCs w:val="28"/>
        </w:rPr>
        <w:t xml:space="preserve">Более того, внедрение зеленой энергетики привело к росту стоимости электроэнергии. </w:t>
      </w:r>
    </w:p>
    <w:p w:rsidR="00B53105" w:rsidRDefault="001E2924" w:rsidP="00B5310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негативные факторы, которые влечет увеличение сегмента ВИЭ, положительных факторов больше, а между партиями ФРГ сформировался консенсус о его важности. Но так было не всегда. В 2010 году наиболее радикального мнения касательно внедрения ВИЭ придерживалась партия </w:t>
      </w:r>
      <w:r w:rsidR="00D84492">
        <w:rPr>
          <w:rFonts w:ascii="Times New Roman" w:hAnsi="Times New Roman" w:cs="Times New Roman"/>
          <w:sz w:val="28"/>
          <w:szCs w:val="28"/>
        </w:rPr>
        <w:t>Зеленых</w:t>
      </w:r>
      <w:r w:rsidR="00D84492" w:rsidRPr="00D84492">
        <w:rPr>
          <w:rFonts w:ascii="Times New Roman" w:hAnsi="Times New Roman" w:cs="Times New Roman"/>
          <w:sz w:val="28"/>
          <w:szCs w:val="28"/>
        </w:rPr>
        <w:t>/</w:t>
      </w:r>
      <w:r w:rsidR="00D84492">
        <w:rPr>
          <w:rFonts w:ascii="Times New Roman" w:hAnsi="Times New Roman" w:cs="Times New Roman"/>
          <w:sz w:val="28"/>
          <w:szCs w:val="28"/>
        </w:rPr>
        <w:t>Союз 90. Она выступала за как можно более быстрый переход на рельсы зеленой энергетики</w:t>
      </w:r>
      <w:r w:rsidR="00E023B5">
        <w:rPr>
          <w:rStyle w:val="a6"/>
          <w:rFonts w:ascii="Times New Roman" w:hAnsi="Times New Roman" w:cs="Times New Roman"/>
          <w:sz w:val="28"/>
          <w:szCs w:val="28"/>
        </w:rPr>
        <w:footnoteReference w:id="50"/>
      </w:r>
      <w:r w:rsidR="00D84492">
        <w:rPr>
          <w:rFonts w:ascii="Times New Roman" w:hAnsi="Times New Roman" w:cs="Times New Roman"/>
          <w:sz w:val="28"/>
          <w:szCs w:val="28"/>
        </w:rPr>
        <w:t xml:space="preserve">. С ними солидарна партия «Левые». </w:t>
      </w:r>
      <w:r w:rsidR="00D84492">
        <w:rPr>
          <w:rFonts w:ascii="Times New Roman" w:hAnsi="Times New Roman" w:cs="Times New Roman"/>
          <w:sz w:val="28"/>
          <w:szCs w:val="28"/>
        </w:rPr>
        <w:lastRenderedPageBreak/>
        <w:t>Социально-демократическая партия Германии против резких ш</w:t>
      </w:r>
      <w:r w:rsidR="00BB7D1E">
        <w:rPr>
          <w:rFonts w:ascii="Times New Roman" w:hAnsi="Times New Roman" w:cs="Times New Roman"/>
          <w:sz w:val="28"/>
          <w:szCs w:val="28"/>
        </w:rPr>
        <w:t>агов и выступает за плавн</w:t>
      </w:r>
      <w:r w:rsidR="00D84492">
        <w:rPr>
          <w:rFonts w:ascii="Times New Roman" w:hAnsi="Times New Roman" w:cs="Times New Roman"/>
          <w:sz w:val="28"/>
          <w:szCs w:val="28"/>
        </w:rPr>
        <w:t xml:space="preserve">ый переход энергетики на ВИЭ. </w:t>
      </w:r>
      <w:r w:rsidR="00BB7D1E">
        <w:rPr>
          <w:rFonts w:ascii="Times New Roman" w:hAnsi="Times New Roman" w:cs="Times New Roman"/>
          <w:sz w:val="28"/>
          <w:szCs w:val="28"/>
        </w:rPr>
        <w:t>ХДС, ХСС, СвДП после аварии 2011 года в Японии и роста общественных опасений касательно атомной энергетики солидизировались с СДПГ по данному вопросу.</w:t>
      </w:r>
      <w:r w:rsidR="00415EE9">
        <w:rPr>
          <w:rFonts w:ascii="Times New Roman" w:hAnsi="Times New Roman" w:cs="Times New Roman"/>
          <w:sz w:val="28"/>
          <w:szCs w:val="28"/>
        </w:rPr>
        <w:t xml:space="preserve"> В итоге уже к 2013 году проблема охраны окружающей среды появилась в политической программе не только З</w:t>
      </w:r>
      <w:r w:rsidR="00B53105">
        <w:rPr>
          <w:rFonts w:ascii="Times New Roman" w:hAnsi="Times New Roman" w:cs="Times New Roman"/>
          <w:sz w:val="28"/>
          <w:szCs w:val="28"/>
        </w:rPr>
        <w:t>еленых, но и других партий ФРГ.</w:t>
      </w:r>
      <w:r w:rsidR="00B53105" w:rsidRPr="00B53105">
        <w:rPr>
          <w:rFonts w:ascii="Times New Roman" w:hAnsi="Times New Roman" w:cs="Times New Roman"/>
          <w:sz w:val="28"/>
          <w:szCs w:val="28"/>
        </w:rPr>
        <w:t xml:space="preserve"> </w:t>
      </w:r>
    </w:p>
    <w:p w:rsidR="00B53105" w:rsidRPr="00B53105" w:rsidRDefault="00B53105" w:rsidP="00B5310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2012-2013 года 93% населения </w:t>
      </w:r>
      <w:proofErr w:type="gramStart"/>
      <w:r>
        <w:rPr>
          <w:rFonts w:ascii="Times New Roman" w:hAnsi="Times New Roman" w:cs="Times New Roman"/>
          <w:sz w:val="28"/>
          <w:szCs w:val="28"/>
        </w:rPr>
        <w:t>поддержало ВИЭ и половина опрошенных выступила</w:t>
      </w:r>
      <w:proofErr w:type="gramEnd"/>
      <w:r>
        <w:rPr>
          <w:rFonts w:ascii="Times New Roman" w:hAnsi="Times New Roman" w:cs="Times New Roman"/>
          <w:sz w:val="28"/>
          <w:szCs w:val="28"/>
        </w:rPr>
        <w:t xml:space="preserve"> за более решительные шаги в сфере зеленой энергетики, нежели специальные закупочные тарифы</w:t>
      </w:r>
      <w:r w:rsidR="002C6D39">
        <w:rPr>
          <w:rStyle w:val="a6"/>
          <w:rFonts w:ascii="Times New Roman" w:hAnsi="Times New Roman" w:cs="Times New Roman"/>
          <w:sz w:val="28"/>
          <w:szCs w:val="28"/>
        </w:rPr>
        <w:footnoteReference w:id="51"/>
      </w:r>
      <w:r>
        <w:rPr>
          <w:rFonts w:ascii="Times New Roman" w:hAnsi="Times New Roman" w:cs="Times New Roman"/>
          <w:sz w:val="28"/>
          <w:szCs w:val="28"/>
        </w:rPr>
        <w:t xml:space="preserve">. </w:t>
      </w:r>
      <w:r w:rsidR="00942B4F">
        <w:rPr>
          <w:rFonts w:ascii="Times New Roman" w:hAnsi="Times New Roman" w:cs="Times New Roman"/>
          <w:sz w:val="28"/>
          <w:szCs w:val="28"/>
        </w:rPr>
        <w:t xml:space="preserve">Однако повышение расходов ложится одинаковым бременем на обеспеченных и на малообеспеченных людей, что не может хорошо восприниматься обществом. Вопрос справедливости также стоит рассматривать с точки зрения того, кто должен платить за ВИЭ. </w:t>
      </w:r>
      <w:r w:rsidR="00604947">
        <w:rPr>
          <w:rFonts w:ascii="Times New Roman" w:hAnsi="Times New Roman" w:cs="Times New Roman"/>
          <w:sz w:val="28"/>
          <w:szCs w:val="28"/>
        </w:rPr>
        <w:t xml:space="preserve">В Германии существует много предприятий, которые расходуют много энергии и освобождены от отчислений в ВИЭ. Это также вызывает </w:t>
      </w:r>
      <w:r w:rsidR="00F24E57">
        <w:rPr>
          <w:rFonts w:ascii="Times New Roman" w:hAnsi="Times New Roman" w:cs="Times New Roman"/>
          <w:sz w:val="28"/>
          <w:szCs w:val="28"/>
        </w:rPr>
        <w:t>недовольство, но пока такая тенденция сохраняется ради конкурентных преимуществ</w:t>
      </w:r>
      <w:r w:rsidR="00913058">
        <w:rPr>
          <w:rFonts w:ascii="Times New Roman" w:hAnsi="Times New Roman" w:cs="Times New Roman"/>
          <w:sz w:val="28"/>
          <w:szCs w:val="28"/>
        </w:rPr>
        <w:t xml:space="preserve"> у компаний, имеющих отношение к альтернативным источникам энергии</w:t>
      </w:r>
      <w:r w:rsidR="00F24E57">
        <w:rPr>
          <w:rFonts w:ascii="Times New Roman" w:hAnsi="Times New Roman" w:cs="Times New Roman"/>
          <w:sz w:val="28"/>
          <w:szCs w:val="28"/>
        </w:rPr>
        <w:t>.</w:t>
      </w:r>
      <w:r w:rsidR="0022192A">
        <w:rPr>
          <w:rFonts w:ascii="Times New Roman" w:hAnsi="Times New Roman" w:cs="Times New Roman"/>
          <w:sz w:val="28"/>
          <w:szCs w:val="28"/>
        </w:rPr>
        <w:t xml:space="preserve"> Кроме того, в правительстве Германии неоднократно указывали на то, что льготные преимущества у «зеленых» компаний – залог сохранения рабочих мест. </w:t>
      </w:r>
      <w:r w:rsidR="00F24E57">
        <w:rPr>
          <w:rFonts w:ascii="Times New Roman" w:hAnsi="Times New Roman" w:cs="Times New Roman"/>
          <w:sz w:val="28"/>
          <w:szCs w:val="28"/>
        </w:rPr>
        <w:t xml:space="preserve"> </w:t>
      </w:r>
    </w:p>
    <w:p w:rsidR="00894BB7" w:rsidRDefault="00BB26DB" w:rsidP="00894BB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Противоречия в обществе вызывает также сетевая инфраструктура. Как было сказано выше, для переброски электроэнергии от ветряных мельниц с севера на юг нужны тысячи высоковольтных сетей. На данном этапе развития ВИЭ отказаться от ни</w:t>
      </w:r>
      <w:r w:rsidR="00377BD5">
        <w:rPr>
          <w:rFonts w:ascii="Times New Roman" w:hAnsi="Times New Roman" w:cs="Times New Roman"/>
          <w:sz w:val="28"/>
          <w:szCs w:val="28"/>
        </w:rPr>
        <w:t>х не представляется возможным, однако э</w:t>
      </w:r>
      <w:r>
        <w:rPr>
          <w:rFonts w:ascii="Times New Roman" w:hAnsi="Times New Roman" w:cs="Times New Roman"/>
          <w:sz w:val="28"/>
          <w:szCs w:val="28"/>
        </w:rPr>
        <w:t xml:space="preserve">та инфраструктура не может не затронуть местных жителей, рядом с </w:t>
      </w:r>
      <w:proofErr w:type="gramStart"/>
      <w:r>
        <w:rPr>
          <w:rFonts w:ascii="Times New Roman" w:hAnsi="Times New Roman" w:cs="Times New Roman"/>
          <w:sz w:val="28"/>
          <w:szCs w:val="28"/>
        </w:rPr>
        <w:t>домами</w:t>
      </w:r>
      <w:proofErr w:type="gramEnd"/>
      <w:r>
        <w:rPr>
          <w:rFonts w:ascii="Times New Roman" w:hAnsi="Times New Roman" w:cs="Times New Roman"/>
          <w:sz w:val="28"/>
          <w:szCs w:val="28"/>
        </w:rPr>
        <w:t xml:space="preserve"> которых она будет проходить. Поэтому при решении данного вопроса необходимо коллективное согласование прохода ЛЭП</w:t>
      </w:r>
      <w:r w:rsidR="002C6D39">
        <w:rPr>
          <w:rStyle w:val="a6"/>
          <w:rFonts w:ascii="Times New Roman" w:hAnsi="Times New Roman" w:cs="Times New Roman"/>
          <w:sz w:val="28"/>
          <w:szCs w:val="28"/>
        </w:rPr>
        <w:footnoteReference w:id="52"/>
      </w:r>
      <w:r>
        <w:rPr>
          <w:rFonts w:ascii="Times New Roman" w:hAnsi="Times New Roman" w:cs="Times New Roman"/>
          <w:sz w:val="28"/>
          <w:szCs w:val="28"/>
        </w:rPr>
        <w:t xml:space="preserve">. </w:t>
      </w:r>
      <w:r w:rsidR="00894BB7">
        <w:rPr>
          <w:rFonts w:ascii="Times New Roman" w:hAnsi="Times New Roman" w:cs="Times New Roman"/>
          <w:sz w:val="28"/>
          <w:szCs w:val="28"/>
        </w:rPr>
        <w:t>В итоге правительство и общество, в целом поддерживая экологизацию, вынуждено находить компромиссы по способам реализации данных идей.</w:t>
      </w:r>
    </w:p>
    <w:p w:rsidR="00894BB7" w:rsidRDefault="00894BB7" w:rsidP="00894BB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Экологически безопасная энергетика ФРГ напрямую связана с энергетической безопасностью страны. На 2010-2014 годы пришелся самый интенсивный рост зеленого энергетическогосектора, и он стал играть значительную роль в вопросе бесперебойного обеспечения экономики энергоресурсами. До этого практически никто в Германии не мог предсказать, что ВИЭ, составляющие 2% от общего производства, станут занимать треть энергорынка. </w:t>
      </w:r>
    </w:p>
    <w:p w:rsidR="00894BB7" w:rsidRDefault="00894BB7" w:rsidP="00894BB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27BBD">
        <w:rPr>
          <w:rFonts w:ascii="Times New Roman" w:hAnsi="Times New Roman" w:cs="Times New Roman"/>
          <w:sz w:val="28"/>
          <w:szCs w:val="28"/>
        </w:rPr>
        <w:t>ВИЭ</w:t>
      </w:r>
      <w:r>
        <w:rPr>
          <w:rFonts w:ascii="Times New Roman" w:hAnsi="Times New Roman" w:cs="Times New Roman"/>
          <w:sz w:val="28"/>
          <w:szCs w:val="28"/>
        </w:rPr>
        <w:t xml:space="preserve"> видят возможность диверсификации источников энергии</w:t>
      </w:r>
      <w:r w:rsidR="00827BBD">
        <w:rPr>
          <w:rFonts w:ascii="Times New Roman" w:hAnsi="Times New Roman" w:cs="Times New Roman"/>
          <w:sz w:val="28"/>
          <w:szCs w:val="28"/>
        </w:rPr>
        <w:t xml:space="preserve">, что отразилось в Стратегии ФРГ 2010 года, а также в концепции Энергетического союза </w:t>
      </w:r>
      <w:r w:rsidR="002C6D39">
        <w:rPr>
          <w:rFonts w:ascii="Times New Roman" w:hAnsi="Times New Roman" w:cs="Times New Roman"/>
          <w:sz w:val="28"/>
          <w:szCs w:val="28"/>
        </w:rPr>
        <w:t>ЕС</w:t>
      </w:r>
      <w:r w:rsidR="002C6D39">
        <w:rPr>
          <w:rStyle w:val="a6"/>
          <w:rFonts w:ascii="Times New Roman" w:hAnsi="Times New Roman" w:cs="Times New Roman"/>
          <w:sz w:val="28"/>
          <w:szCs w:val="28"/>
        </w:rPr>
        <w:footnoteReference w:id="53"/>
      </w:r>
      <w:r w:rsidR="00827BBD">
        <w:rPr>
          <w:rFonts w:ascii="Times New Roman" w:hAnsi="Times New Roman" w:cs="Times New Roman"/>
          <w:sz w:val="28"/>
          <w:szCs w:val="28"/>
        </w:rPr>
        <w:t xml:space="preserve">. </w:t>
      </w:r>
      <w:r w:rsidR="008C57D8">
        <w:rPr>
          <w:rFonts w:ascii="Times New Roman" w:hAnsi="Times New Roman" w:cs="Times New Roman"/>
          <w:sz w:val="28"/>
          <w:szCs w:val="28"/>
        </w:rPr>
        <w:t>Многие политики и эксперты убеждены в том, что дальнейшее их развитие приведет к снижение выбросов СО</w:t>
      </w:r>
      <w:proofErr w:type="gramStart"/>
      <w:r w:rsidR="008C57D8">
        <w:rPr>
          <w:rFonts w:ascii="Times New Roman" w:hAnsi="Times New Roman" w:cs="Times New Roman"/>
          <w:sz w:val="28"/>
          <w:szCs w:val="28"/>
        </w:rPr>
        <w:t>2</w:t>
      </w:r>
      <w:proofErr w:type="gramEnd"/>
      <w:r w:rsidR="008C57D8">
        <w:rPr>
          <w:rFonts w:ascii="Times New Roman" w:hAnsi="Times New Roman" w:cs="Times New Roman"/>
          <w:sz w:val="28"/>
          <w:szCs w:val="28"/>
        </w:rPr>
        <w:t xml:space="preserve"> и отказы от ядерной энергетики. Но действительно ли зеленая энергетика влияет на снижение парниковых газов?  Проведенные исследования показывают, что в 2014 году было предотвращено выделение 148000 тысяч тонн эквивалента СО</w:t>
      </w:r>
      <w:proofErr w:type="gramStart"/>
      <w:r w:rsidR="008C57D8">
        <w:rPr>
          <w:rFonts w:ascii="Times New Roman" w:hAnsi="Times New Roman" w:cs="Times New Roman"/>
          <w:sz w:val="28"/>
          <w:szCs w:val="28"/>
        </w:rPr>
        <w:t>2</w:t>
      </w:r>
      <w:proofErr w:type="gramEnd"/>
      <w:r w:rsidR="008C57D8">
        <w:rPr>
          <w:rFonts w:ascii="Times New Roman" w:hAnsi="Times New Roman" w:cs="Times New Roman"/>
          <w:sz w:val="28"/>
          <w:szCs w:val="28"/>
        </w:rPr>
        <w:t>, но, в целом, его снижение недостаточно динамично</w:t>
      </w:r>
      <w:r w:rsidR="002C6D39">
        <w:rPr>
          <w:rStyle w:val="a6"/>
          <w:rFonts w:ascii="Times New Roman" w:hAnsi="Times New Roman" w:cs="Times New Roman"/>
          <w:sz w:val="28"/>
          <w:szCs w:val="28"/>
        </w:rPr>
        <w:footnoteReference w:id="54"/>
      </w:r>
      <w:r w:rsidR="008C57D8">
        <w:rPr>
          <w:rFonts w:ascii="Times New Roman" w:hAnsi="Times New Roman" w:cs="Times New Roman"/>
          <w:sz w:val="28"/>
          <w:szCs w:val="28"/>
        </w:rPr>
        <w:t xml:space="preserve">. </w:t>
      </w:r>
    </w:p>
    <w:p w:rsidR="007A2B02" w:rsidRDefault="008C57D8" w:rsidP="007A2B0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Экономический рост в ФРГ и зеленая энергетика также </w:t>
      </w:r>
      <w:proofErr w:type="gramStart"/>
      <w:r>
        <w:rPr>
          <w:rFonts w:ascii="Times New Roman" w:hAnsi="Times New Roman" w:cs="Times New Roman"/>
          <w:sz w:val="28"/>
          <w:szCs w:val="28"/>
        </w:rPr>
        <w:t>взаимосвязаны</w:t>
      </w:r>
      <w:proofErr w:type="gramEnd"/>
      <w:r>
        <w:rPr>
          <w:rFonts w:ascii="Times New Roman" w:hAnsi="Times New Roman" w:cs="Times New Roman"/>
          <w:sz w:val="28"/>
          <w:szCs w:val="28"/>
        </w:rPr>
        <w:t>. Экономическое развитие дает возможность инвестировать в ВИЭ и развивать данный сектор, а ВИЭ, в свою очередь, способствует экспорту страны</w:t>
      </w:r>
      <w:r w:rsidR="003D7E1F">
        <w:rPr>
          <w:rFonts w:ascii="Times New Roman" w:hAnsi="Times New Roman" w:cs="Times New Roman"/>
          <w:sz w:val="28"/>
          <w:szCs w:val="28"/>
        </w:rPr>
        <w:t xml:space="preserve"> и притоку инвестиций. Специальные закупочные тарифы страна с меньшим ВВП вряд ли смогла бы позволить, так как эта мера поддержки дорогое </w:t>
      </w:r>
      <w:r w:rsidR="00877BAA">
        <w:rPr>
          <w:rFonts w:ascii="Times New Roman" w:hAnsi="Times New Roman" w:cs="Times New Roman"/>
          <w:sz w:val="28"/>
          <w:szCs w:val="28"/>
        </w:rPr>
        <w:t xml:space="preserve">удовольствие. Помимо них зеленой энергетике до 2013-2014 года помогала региональная политика, программы для малых предприятий, а также расходы ФРГ на НИОКР. В 2013 году затраты на все вышеуказанные меры стали настолько большими, что государство признало их неприемлемо высокими и пересмотрело порядок субсидирования. Но проблема также состояла в том, что субсидирование нарушало рыночные отношения, так как специальная системы тарифов не позволяла немецким производителям получать выгоду от внедрения инноваций. </w:t>
      </w:r>
      <w:r w:rsidR="007A2B02">
        <w:rPr>
          <w:rFonts w:ascii="Times New Roman" w:hAnsi="Times New Roman" w:cs="Times New Roman"/>
          <w:sz w:val="28"/>
          <w:szCs w:val="28"/>
        </w:rPr>
        <w:t xml:space="preserve">В 2017 года система изменилась: государственные </w:t>
      </w:r>
      <w:r w:rsidR="007A2B02">
        <w:rPr>
          <w:rFonts w:ascii="Times New Roman" w:hAnsi="Times New Roman" w:cs="Times New Roman"/>
          <w:sz w:val="28"/>
          <w:szCs w:val="28"/>
        </w:rPr>
        <w:lastRenderedPageBreak/>
        <w:t>органы Германии сами стали решать, где и сколько необходимо размещать установок ВИЭ, а компании получают доступ на рынок на конкурсных условиях. Результаты инноваций противоречивы, с одной стороны, из-за затратного отбора с рынка уходят мелкие предприятия, а с другой стороны, данный меры экономически разумны, а рынок займут уже опытные игроки, в основном те корпорации, которые отказались от атомной энергетики</w:t>
      </w:r>
      <w:r w:rsidR="00245C8D">
        <w:rPr>
          <w:rStyle w:val="a6"/>
          <w:rFonts w:ascii="Times New Roman" w:hAnsi="Times New Roman" w:cs="Times New Roman"/>
          <w:sz w:val="28"/>
          <w:szCs w:val="28"/>
        </w:rPr>
        <w:footnoteReference w:id="55"/>
      </w:r>
      <w:r w:rsidR="007A2B02">
        <w:rPr>
          <w:rFonts w:ascii="Times New Roman" w:hAnsi="Times New Roman" w:cs="Times New Roman"/>
          <w:sz w:val="28"/>
          <w:szCs w:val="28"/>
        </w:rPr>
        <w:t xml:space="preserve">. </w:t>
      </w:r>
    </w:p>
    <w:p w:rsidR="00596049" w:rsidRDefault="00206649" w:rsidP="0059604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развития зеленой энергетики в ФРГ показывает, что идеи экологизации находят все больше поддержки в обществе и в политических кругах. Основным фактором, который способствует развитию возобновляемых</w:t>
      </w:r>
      <w:r w:rsidR="004061FD">
        <w:rPr>
          <w:rFonts w:ascii="Times New Roman" w:hAnsi="Times New Roman" w:cs="Times New Roman"/>
          <w:sz w:val="28"/>
          <w:szCs w:val="28"/>
        </w:rPr>
        <w:t xml:space="preserve"> источников энергии, являются меры государственной поддержки. Но вопрос развития ВИЭ нельзя рассматривать исключительно в рамках ФРГ. Важны</w:t>
      </w:r>
      <w:r w:rsidR="00596049">
        <w:rPr>
          <w:rFonts w:ascii="Times New Roman" w:hAnsi="Times New Roman" w:cs="Times New Roman"/>
          <w:sz w:val="28"/>
          <w:szCs w:val="28"/>
        </w:rPr>
        <w:t xml:space="preserve"> институциональные изменения, происходящие в мире и в Европейском Союзе. Как было сказано выше, ЕС </w:t>
      </w:r>
      <w:proofErr w:type="gramStart"/>
      <w:r w:rsidR="00596049">
        <w:rPr>
          <w:rFonts w:ascii="Times New Roman" w:hAnsi="Times New Roman" w:cs="Times New Roman"/>
          <w:sz w:val="28"/>
          <w:szCs w:val="28"/>
        </w:rPr>
        <w:t>настроен</w:t>
      </w:r>
      <w:proofErr w:type="gramEnd"/>
      <w:r w:rsidR="00596049">
        <w:rPr>
          <w:rFonts w:ascii="Times New Roman" w:hAnsi="Times New Roman" w:cs="Times New Roman"/>
          <w:sz w:val="28"/>
          <w:szCs w:val="28"/>
        </w:rPr>
        <w:t xml:space="preserve"> развивать зеленую энергетику. Но многие страны, даже в данном интеграционном образовании озабочены тем, как именно она будет развиваться. Например, соседняя с Германией Польша обеспокоена тем, что увеличение ВИЭ повлечет за собой скачки напряжения в сетях, которые итак изношены. Более того, страны Восточной Европы часто экспортируют избыток электроэнергии в соседние страны, что способствует торговле, но также влечет аварии на сетях. Решить данную проблему можно с помощью модернизации устаревшей инфраструктуры, но для этого должен быть решен вопрос, за чей счет она будет заменяться: ЕС или конкретной страны. На лицо нехватка разработанного механизма регулирования. </w:t>
      </w:r>
    </w:p>
    <w:p w:rsidR="00596049" w:rsidRDefault="00596049" w:rsidP="0059604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Автор диссертации убежден, что зеленая энергетика должна развиваться и дальше, но не только в ФРГ, но и во всем ЕС. ФРГ остается самым главным сторонником ВИЭ и отказа от атомной энергетики, что, как было ск</w:t>
      </w:r>
      <w:r w:rsidR="00603600">
        <w:rPr>
          <w:rFonts w:ascii="Times New Roman" w:hAnsi="Times New Roman" w:cs="Times New Roman"/>
          <w:sz w:val="28"/>
          <w:szCs w:val="28"/>
        </w:rPr>
        <w:t xml:space="preserve">азано выше, поставило немецкие промышленные круги в неравные </w:t>
      </w:r>
      <w:r w:rsidR="00B153C2">
        <w:rPr>
          <w:rFonts w:ascii="Times New Roman" w:hAnsi="Times New Roman" w:cs="Times New Roman"/>
          <w:sz w:val="28"/>
          <w:szCs w:val="28"/>
        </w:rPr>
        <w:t xml:space="preserve">рыночные </w:t>
      </w:r>
      <w:r w:rsidR="00603600">
        <w:rPr>
          <w:rFonts w:ascii="Times New Roman" w:hAnsi="Times New Roman" w:cs="Times New Roman"/>
          <w:sz w:val="28"/>
          <w:szCs w:val="28"/>
        </w:rPr>
        <w:t xml:space="preserve">условия с соседями. </w:t>
      </w:r>
      <w:r w:rsidR="00B153C2">
        <w:rPr>
          <w:rFonts w:ascii="Times New Roman" w:hAnsi="Times New Roman" w:cs="Times New Roman"/>
          <w:sz w:val="28"/>
          <w:szCs w:val="28"/>
        </w:rPr>
        <w:t xml:space="preserve">Также развитие альтернативной энергии на </w:t>
      </w:r>
      <w:r w:rsidR="00B153C2">
        <w:rPr>
          <w:rFonts w:ascii="Times New Roman" w:hAnsi="Times New Roman" w:cs="Times New Roman"/>
          <w:sz w:val="28"/>
          <w:szCs w:val="28"/>
        </w:rPr>
        <w:lastRenderedPageBreak/>
        <w:t>европейском пространстве повлечет расширение немецкого экспорта, так как ФРГ обладает ноу-хау в этой области. В целом, предугадать, как дальше будет развиваться ВИЭ довольно сложно. Авария в Фукусиме и последующие высту</w:t>
      </w:r>
      <w:r w:rsidR="00C542ED">
        <w:rPr>
          <w:rFonts w:ascii="Times New Roman" w:hAnsi="Times New Roman" w:cs="Times New Roman"/>
          <w:sz w:val="28"/>
          <w:szCs w:val="28"/>
        </w:rPr>
        <w:t>пления против атомной энергетики</w:t>
      </w:r>
      <w:r w:rsidR="00B153C2">
        <w:rPr>
          <w:rFonts w:ascii="Times New Roman" w:hAnsi="Times New Roman" w:cs="Times New Roman"/>
          <w:sz w:val="28"/>
          <w:szCs w:val="28"/>
        </w:rPr>
        <w:t xml:space="preserve"> показали, что даже форс-мажорная ситуация может изменить подход к различным энергетическим процессам.</w:t>
      </w:r>
    </w:p>
    <w:p w:rsidR="00C542ED" w:rsidRDefault="00C542ED" w:rsidP="00596049">
      <w:pPr>
        <w:pStyle w:val="a3"/>
        <w:spacing w:line="360" w:lineRule="auto"/>
        <w:ind w:left="0" w:firstLine="709"/>
        <w:jc w:val="both"/>
        <w:rPr>
          <w:rFonts w:ascii="Times New Roman" w:hAnsi="Times New Roman" w:cs="Times New Roman"/>
          <w:sz w:val="28"/>
          <w:szCs w:val="28"/>
        </w:rPr>
      </w:pPr>
    </w:p>
    <w:p w:rsidR="00C542ED" w:rsidRDefault="00A62330" w:rsidP="00C542ED">
      <w:pPr>
        <w:pStyle w:val="a3"/>
        <w:spacing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00C542ED" w:rsidRPr="00C542ED">
        <w:rPr>
          <w:rFonts w:ascii="Times New Roman" w:hAnsi="Times New Roman" w:cs="Times New Roman"/>
          <w:b/>
          <w:sz w:val="28"/>
          <w:szCs w:val="28"/>
        </w:rPr>
        <w:t>Диверсификация и энергосберегательные технологии как путь к энергетической безопасности ФРГ и ЕС</w:t>
      </w:r>
    </w:p>
    <w:p w:rsidR="00C542ED" w:rsidRDefault="00C542ED" w:rsidP="00C542ED">
      <w:pPr>
        <w:pStyle w:val="a3"/>
        <w:spacing w:line="360" w:lineRule="auto"/>
        <w:ind w:left="0" w:firstLine="709"/>
        <w:jc w:val="center"/>
        <w:rPr>
          <w:rFonts w:ascii="Times New Roman" w:hAnsi="Times New Roman" w:cs="Times New Roman"/>
          <w:b/>
          <w:sz w:val="28"/>
          <w:szCs w:val="28"/>
        </w:rPr>
      </w:pPr>
    </w:p>
    <w:p w:rsidR="00C542ED" w:rsidRDefault="002D1659" w:rsidP="00C477F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Энергетический потенциал влияет на развитие той или иной страны или группы стран. Недостаточно обладать большими запасами нефти и газа, необходимо также эффективно управлять внутренними ресурсами и умело вести внешнюю политику в энергетической сфере. Этот факт в полной мере касается Европейского Союза, который окружен соседями, обладающими огромным потенциалом с точки зрения добычи и поставки нефти и газа.</w:t>
      </w:r>
    </w:p>
    <w:p w:rsidR="002D1659" w:rsidRDefault="00E11E57" w:rsidP="00C477F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Диверсификация </w:t>
      </w:r>
      <w:r w:rsidR="0006108F">
        <w:rPr>
          <w:rFonts w:ascii="Times New Roman" w:hAnsi="Times New Roman" w:cs="Times New Roman"/>
          <w:sz w:val="28"/>
          <w:szCs w:val="28"/>
        </w:rPr>
        <w:t xml:space="preserve">- </w:t>
      </w:r>
      <w:r>
        <w:rPr>
          <w:rFonts w:ascii="Times New Roman" w:hAnsi="Times New Roman" w:cs="Times New Roman"/>
          <w:sz w:val="28"/>
          <w:szCs w:val="28"/>
        </w:rPr>
        <w:t xml:space="preserve">это расширение ассортимента и переориентация рынков сбыта, повышение эффективности. Применительно к энергетической сфере этот термин означает поиск Европейским Союзом новых рынков и поставщиков и более конструктивное выстраивание отношений с ними. Как было изложено выше, для ЕС очень важны долгосрочные контракты и бесперебойность поставок энергии. Именно по этой причине одной из главных целей </w:t>
      </w:r>
      <w:r w:rsidR="00A3563F">
        <w:rPr>
          <w:rFonts w:ascii="Times New Roman" w:hAnsi="Times New Roman" w:cs="Times New Roman"/>
          <w:sz w:val="28"/>
          <w:szCs w:val="28"/>
        </w:rPr>
        <w:t xml:space="preserve">Европы является углубление сотрудничества с соседями и перенаправление в эти страны инвестиционных потоков. </w:t>
      </w:r>
      <w:r w:rsidR="00EC7210">
        <w:rPr>
          <w:rFonts w:ascii="Times New Roman" w:hAnsi="Times New Roman" w:cs="Times New Roman"/>
          <w:sz w:val="28"/>
          <w:szCs w:val="28"/>
        </w:rPr>
        <w:t xml:space="preserve">Одним из способов такого углубления является их интеграция в европейское экономическое и политическое пространство. Однако это сделать нелегко ввиду большого влияния других держав и отсталости многих из стран поставщиков, которые, по мнению ЕС неспособны на данном этапе влиться в европейское интеграционное образование. </w:t>
      </w:r>
      <w:r w:rsidR="00C477F0">
        <w:rPr>
          <w:rFonts w:ascii="Times New Roman" w:hAnsi="Times New Roman" w:cs="Times New Roman"/>
          <w:sz w:val="28"/>
          <w:szCs w:val="28"/>
        </w:rPr>
        <w:t>Рассмотрим этот факт подробнее.</w:t>
      </w:r>
    </w:p>
    <w:p w:rsidR="00C477F0" w:rsidRDefault="004730DE" w:rsidP="00C477F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Механизм </w:t>
      </w:r>
      <w:r w:rsidR="00CE45B9">
        <w:rPr>
          <w:rFonts w:ascii="Times New Roman" w:hAnsi="Times New Roman" w:cs="Times New Roman"/>
          <w:sz w:val="28"/>
          <w:szCs w:val="28"/>
        </w:rPr>
        <w:t>сотрудничества предусмотрен доктриной</w:t>
      </w:r>
      <w:r>
        <w:rPr>
          <w:rFonts w:ascii="Times New Roman" w:hAnsi="Times New Roman" w:cs="Times New Roman"/>
          <w:sz w:val="28"/>
          <w:szCs w:val="28"/>
        </w:rPr>
        <w:t xml:space="preserve"> Европейского Союза и называется Европейской политикой соседства. </w:t>
      </w:r>
      <w:r w:rsidR="00CE45B9">
        <w:rPr>
          <w:rFonts w:ascii="Times New Roman" w:hAnsi="Times New Roman" w:cs="Times New Roman"/>
          <w:sz w:val="28"/>
          <w:szCs w:val="28"/>
        </w:rPr>
        <w:t>Она направлена на укрепление сотрудничества и установление привилегированных отношений между сторонами. И хотя ЕПС не дает странам-партнерам перспективу присоединения к ЕС, но</w:t>
      </w:r>
      <w:r w:rsidR="009A061B">
        <w:rPr>
          <w:rFonts w:ascii="Times New Roman" w:hAnsi="Times New Roman" w:cs="Times New Roman"/>
          <w:sz w:val="28"/>
          <w:szCs w:val="28"/>
        </w:rPr>
        <w:t>,</w:t>
      </w:r>
      <w:r w:rsidR="00CE45B9">
        <w:rPr>
          <w:rFonts w:ascii="Times New Roman" w:hAnsi="Times New Roman" w:cs="Times New Roman"/>
          <w:sz w:val="28"/>
          <w:szCs w:val="28"/>
        </w:rPr>
        <w:t xml:space="preserve"> тем не менее</w:t>
      </w:r>
      <w:r w:rsidR="009A061B">
        <w:rPr>
          <w:rFonts w:ascii="Times New Roman" w:hAnsi="Times New Roman" w:cs="Times New Roman"/>
          <w:sz w:val="28"/>
          <w:szCs w:val="28"/>
        </w:rPr>
        <w:t>,</w:t>
      </w:r>
      <w:r w:rsidR="00CE45B9">
        <w:rPr>
          <w:rFonts w:ascii="Times New Roman" w:hAnsi="Times New Roman" w:cs="Times New Roman"/>
          <w:sz w:val="28"/>
          <w:szCs w:val="28"/>
        </w:rPr>
        <w:t xml:space="preserve"> этот механизм используется некоторыми странами для гармонизации и становится фундаментом для последующего вхождения в европейское пространство. Такое тесное взаимодействие выгодно для всех сторон. ЕС использует его для создания по своему периметру дружественных стран и расширения сотрудничества</w:t>
      </w:r>
      <w:r w:rsidR="009A061B">
        <w:rPr>
          <w:rFonts w:ascii="Times New Roman" w:hAnsi="Times New Roman" w:cs="Times New Roman"/>
          <w:sz w:val="28"/>
          <w:szCs w:val="28"/>
        </w:rPr>
        <w:t>,</w:t>
      </w:r>
      <w:r w:rsidR="00CE45B9">
        <w:rPr>
          <w:rFonts w:ascii="Times New Roman" w:hAnsi="Times New Roman" w:cs="Times New Roman"/>
          <w:sz w:val="28"/>
          <w:szCs w:val="28"/>
        </w:rPr>
        <w:t xml:space="preserve"> </w:t>
      </w:r>
      <w:r w:rsidR="00DD5AB8">
        <w:rPr>
          <w:rFonts w:ascii="Times New Roman" w:hAnsi="Times New Roman" w:cs="Times New Roman"/>
          <w:sz w:val="28"/>
          <w:szCs w:val="28"/>
        </w:rPr>
        <w:t>в том числе</w:t>
      </w:r>
      <w:r w:rsidR="009A061B">
        <w:rPr>
          <w:rFonts w:ascii="Times New Roman" w:hAnsi="Times New Roman" w:cs="Times New Roman"/>
          <w:sz w:val="28"/>
          <w:szCs w:val="28"/>
        </w:rPr>
        <w:t>,</w:t>
      </w:r>
      <w:r w:rsidR="00DD5AB8">
        <w:rPr>
          <w:rFonts w:ascii="Times New Roman" w:hAnsi="Times New Roman" w:cs="Times New Roman"/>
          <w:sz w:val="28"/>
          <w:szCs w:val="28"/>
        </w:rPr>
        <w:t xml:space="preserve"> в области энергетической безопасности</w:t>
      </w:r>
      <w:r w:rsidR="00CE45B9">
        <w:rPr>
          <w:rFonts w:ascii="Times New Roman" w:hAnsi="Times New Roman" w:cs="Times New Roman"/>
          <w:sz w:val="28"/>
          <w:szCs w:val="28"/>
        </w:rPr>
        <w:t>, а страны-партнеры находят в лице Европейского Союза актора, помогающего установить е</w:t>
      </w:r>
      <w:r w:rsidR="0025112F">
        <w:rPr>
          <w:rFonts w:ascii="Times New Roman" w:hAnsi="Times New Roman" w:cs="Times New Roman"/>
          <w:sz w:val="28"/>
          <w:szCs w:val="28"/>
        </w:rPr>
        <w:t>диную «зону безопасности и благо</w:t>
      </w:r>
      <w:r w:rsidR="00CE45B9">
        <w:rPr>
          <w:rFonts w:ascii="Times New Roman" w:hAnsi="Times New Roman" w:cs="Times New Roman"/>
          <w:sz w:val="28"/>
          <w:szCs w:val="28"/>
        </w:rPr>
        <w:t>состояния».</w:t>
      </w:r>
    </w:p>
    <w:p w:rsidR="009A061B" w:rsidRDefault="009A061B"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странами друзьями ЕС являются Азербайджан, Грузия и Армения</w:t>
      </w:r>
      <w:r w:rsidR="00FC4D9F">
        <w:rPr>
          <w:rStyle w:val="a6"/>
          <w:rFonts w:ascii="Times New Roman" w:hAnsi="Times New Roman" w:cs="Times New Roman"/>
          <w:sz w:val="28"/>
          <w:szCs w:val="28"/>
        </w:rPr>
        <w:footnoteReference w:id="56"/>
      </w:r>
      <w:r>
        <w:rPr>
          <w:rFonts w:ascii="Times New Roman" w:hAnsi="Times New Roman" w:cs="Times New Roman"/>
          <w:sz w:val="28"/>
          <w:szCs w:val="28"/>
        </w:rPr>
        <w:t>. Все эти страны играют роль в</w:t>
      </w:r>
      <w:r w:rsidR="008B023A">
        <w:rPr>
          <w:rFonts w:ascii="Times New Roman" w:hAnsi="Times New Roman" w:cs="Times New Roman"/>
          <w:sz w:val="28"/>
          <w:szCs w:val="28"/>
        </w:rPr>
        <w:t xml:space="preserve"> энергетической безопасности ЕС.</w:t>
      </w:r>
      <w:r>
        <w:rPr>
          <w:rFonts w:ascii="Times New Roman" w:hAnsi="Times New Roman" w:cs="Times New Roman"/>
          <w:sz w:val="28"/>
          <w:szCs w:val="28"/>
        </w:rPr>
        <w:t xml:space="preserve"> </w:t>
      </w:r>
      <w:r w:rsidR="008B023A">
        <w:rPr>
          <w:rFonts w:ascii="Times New Roman" w:hAnsi="Times New Roman" w:cs="Times New Roman"/>
          <w:sz w:val="28"/>
          <w:szCs w:val="28"/>
        </w:rPr>
        <w:t>Н</w:t>
      </w:r>
      <w:r w:rsidR="008F7049">
        <w:rPr>
          <w:rFonts w:ascii="Times New Roman" w:hAnsi="Times New Roman" w:cs="Times New Roman"/>
          <w:sz w:val="28"/>
          <w:szCs w:val="28"/>
        </w:rPr>
        <w:t xml:space="preserve">апример, </w:t>
      </w:r>
      <w:r>
        <w:rPr>
          <w:rFonts w:ascii="Times New Roman" w:hAnsi="Times New Roman" w:cs="Times New Roman"/>
          <w:sz w:val="28"/>
          <w:szCs w:val="28"/>
        </w:rPr>
        <w:t>Азербайджан рассматривается как важный транзитный переход, обеспечивающий бесперебойную транспортировку э</w:t>
      </w:r>
      <w:r w:rsidR="008B023A">
        <w:rPr>
          <w:rFonts w:ascii="Times New Roman" w:hAnsi="Times New Roman" w:cs="Times New Roman"/>
          <w:sz w:val="28"/>
          <w:szCs w:val="28"/>
        </w:rPr>
        <w:t xml:space="preserve">нергетических ресурсов в Европу, и именно это государство является основным партнером ЕС в сфере реализации газопровода «Набукко». </w:t>
      </w:r>
      <w:r w:rsidR="008F7049">
        <w:rPr>
          <w:rFonts w:ascii="Times New Roman" w:hAnsi="Times New Roman" w:cs="Times New Roman"/>
          <w:sz w:val="28"/>
          <w:szCs w:val="28"/>
        </w:rPr>
        <w:t xml:space="preserve">Армения находится в более тяжелых условиях, чем Азербайджан, потому что у нее более напряженные отношения с соседями. В первую очередь это связано с историческими (геноцид армян Османской империей) и территориальными (Нагорный Карабах) причинами. </w:t>
      </w:r>
      <w:r w:rsidR="00E34156">
        <w:rPr>
          <w:rFonts w:ascii="Times New Roman" w:hAnsi="Times New Roman" w:cs="Times New Roman"/>
          <w:sz w:val="28"/>
          <w:szCs w:val="28"/>
        </w:rPr>
        <w:t xml:space="preserve">Эти риски, носящие исключительно геополитический характер, снижают инвестиционную привлекательность региона и являются перманентной угрозой для армянской экономики. Несмотря на это, </w:t>
      </w:r>
      <w:r w:rsidR="00455176">
        <w:rPr>
          <w:rFonts w:ascii="Times New Roman" w:hAnsi="Times New Roman" w:cs="Times New Roman"/>
          <w:sz w:val="28"/>
          <w:szCs w:val="28"/>
        </w:rPr>
        <w:t xml:space="preserve">сотрудничество между ЕС и Арменией довольно масштабное и ЕС не отказывается от инвестиций в экономику страны. Отношения между соседями основаны на Всеобъемлющем и расширенном партнерском соглашении и направлены на поддержку устойчивой армянской экономики, в </w:t>
      </w:r>
      <w:r w:rsidR="00455176">
        <w:rPr>
          <w:rFonts w:ascii="Times New Roman" w:hAnsi="Times New Roman" w:cs="Times New Roman"/>
          <w:sz w:val="28"/>
          <w:szCs w:val="28"/>
        </w:rPr>
        <w:lastRenderedPageBreak/>
        <w:t>том числе в сфере энергетики, а также безопасности и процветании Армении. С 2014 года ЕС предоставил этой стране 120 миллионов евро на развитие, а в рамках Инвестиционного фонда соседства повышается эффективность области энергетики. Целью всех этих вливаний является создать в Армении экономику, которая позволит ей экспортировать энергетические ресурсы в ЕС или быть транзитным коридором сродни Азербайджану</w:t>
      </w:r>
      <w:r w:rsidR="00FC4D9F">
        <w:rPr>
          <w:rStyle w:val="a6"/>
          <w:rFonts w:ascii="Times New Roman" w:hAnsi="Times New Roman" w:cs="Times New Roman"/>
          <w:sz w:val="28"/>
          <w:szCs w:val="28"/>
        </w:rPr>
        <w:footnoteReference w:id="57"/>
      </w:r>
      <w:r w:rsidR="00455176">
        <w:rPr>
          <w:rFonts w:ascii="Times New Roman" w:hAnsi="Times New Roman" w:cs="Times New Roman"/>
          <w:sz w:val="28"/>
          <w:szCs w:val="28"/>
        </w:rPr>
        <w:t xml:space="preserve">. </w:t>
      </w:r>
    </w:p>
    <w:p w:rsidR="008B023A" w:rsidRDefault="008B023A"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стремление ЕС к диверсификации путей добычи и поставки энергетических ресурсов и его ограниченное количество своих собственных ресурсов, можно сделать вывод, что достигнуть этой цели можно путем сближения с соседними странами и регионами, например, Средиземноморским. К каждой из стран-партнеров в ЕС </w:t>
      </w:r>
      <w:r w:rsidR="009255F5">
        <w:rPr>
          <w:rFonts w:ascii="Times New Roman" w:hAnsi="Times New Roman" w:cs="Times New Roman"/>
          <w:sz w:val="28"/>
          <w:szCs w:val="28"/>
        </w:rPr>
        <w:t>создан свой собственный подход, который соответствует положению этой страны в своем регионе и в мире</w:t>
      </w:r>
      <w:r w:rsidR="00CC7988">
        <w:rPr>
          <w:rFonts w:ascii="Times New Roman" w:hAnsi="Times New Roman" w:cs="Times New Roman"/>
          <w:sz w:val="28"/>
          <w:szCs w:val="28"/>
        </w:rPr>
        <w:t>, а также ее энергетическому потенциалу</w:t>
      </w:r>
      <w:r w:rsidR="009255F5">
        <w:rPr>
          <w:rFonts w:ascii="Times New Roman" w:hAnsi="Times New Roman" w:cs="Times New Roman"/>
          <w:sz w:val="28"/>
          <w:szCs w:val="28"/>
        </w:rPr>
        <w:t xml:space="preserve">. </w:t>
      </w:r>
      <w:r w:rsidR="00CC7988">
        <w:rPr>
          <w:rFonts w:ascii="Times New Roman" w:hAnsi="Times New Roman" w:cs="Times New Roman"/>
          <w:sz w:val="28"/>
          <w:szCs w:val="28"/>
        </w:rPr>
        <w:t xml:space="preserve">Такой индивидуальный подход оправдан и будет реализовываться и дальше, базируясь на партнерских соглашениях ЕС. </w:t>
      </w:r>
    </w:p>
    <w:p w:rsidR="008736F1" w:rsidRDefault="008736F1" w:rsidP="00455176">
      <w:pPr>
        <w:pStyle w:val="a3"/>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Диверсификация является одним из самых главных факторов на пути к стабильности энергетического сектора, что зафиксировано в принятой ЕС в 2000 году «Зеленой книге»</w:t>
      </w:r>
      <w:r w:rsidR="005055D6">
        <w:rPr>
          <w:rFonts w:ascii="Times New Roman" w:hAnsi="Times New Roman" w:cs="Times New Roman"/>
          <w:sz w:val="28"/>
          <w:szCs w:val="28"/>
        </w:rPr>
        <w:t xml:space="preserve"> под названием «На пути к европейской стратегии для безопасности энергетических поставок».</w:t>
      </w:r>
      <w:proofErr w:type="gramEnd"/>
      <w:r w:rsidR="005055D6">
        <w:rPr>
          <w:rFonts w:ascii="Times New Roman" w:hAnsi="Times New Roman" w:cs="Times New Roman"/>
          <w:sz w:val="28"/>
          <w:szCs w:val="28"/>
        </w:rPr>
        <w:t xml:space="preserve"> Диверсификация должна коснуться как энергоносителей, так и поставщиков. Однако отказ Германии от угля и текущая зависимость от импорта противоречит целям, которые установлены данным документом. </w:t>
      </w:r>
    </w:p>
    <w:p w:rsidR="000E5164" w:rsidRPr="000E5164" w:rsidRDefault="00EA54B0" w:rsidP="000E5164">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2009 году, во время встречи с В. Путиным, А. Меркель поддержала строительство «Северного потока», а буквально две недели спустя канцлер указала на необходимость диверсификации и попросила страны поддержать данный проект. Данный факт указывает на то, что немецкий лидер стремится диверсифицировать пути доставки энергии в Германию, а также увеличить количество поставщиков газа. Этим объясняется заявление, сделанное ФРГ, о том, ч</w:t>
      </w:r>
      <w:r w:rsidR="000E5164">
        <w:rPr>
          <w:rFonts w:ascii="Times New Roman" w:hAnsi="Times New Roman" w:cs="Times New Roman"/>
          <w:sz w:val="28"/>
          <w:szCs w:val="28"/>
        </w:rPr>
        <w:t xml:space="preserve">то было бы очень хорошо, если </w:t>
      </w:r>
      <w:r>
        <w:rPr>
          <w:rFonts w:ascii="Times New Roman" w:hAnsi="Times New Roman" w:cs="Times New Roman"/>
          <w:sz w:val="28"/>
          <w:szCs w:val="28"/>
        </w:rPr>
        <w:t>«Северный поток»</w:t>
      </w:r>
      <w:r w:rsidR="000E5164">
        <w:rPr>
          <w:rFonts w:ascii="Times New Roman" w:hAnsi="Times New Roman" w:cs="Times New Roman"/>
          <w:sz w:val="28"/>
          <w:szCs w:val="28"/>
        </w:rPr>
        <w:t>,</w:t>
      </w:r>
      <w:r>
        <w:rPr>
          <w:rFonts w:ascii="Times New Roman" w:hAnsi="Times New Roman" w:cs="Times New Roman"/>
          <w:sz w:val="28"/>
          <w:szCs w:val="28"/>
        </w:rPr>
        <w:t xml:space="preserve"> «Южный поток», и </w:t>
      </w:r>
      <w:r>
        <w:rPr>
          <w:rFonts w:ascii="Times New Roman" w:hAnsi="Times New Roman" w:cs="Times New Roman"/>
          <w:sz w:val="28"/>
          <w:szCs w:val="28"/>
        </w:rPr>
        <w:lastRenderedPageBreak/>
        <w:t>«Набукко»</w:t>
      </w:r>
      <w:r w:rsidR="000E5164">
        <w:rPr>
          <w:rFonts w:ascii="Times New Roman" w:hAnsi="Times New Roman" w:cs="Times New Roman"/>
          <w:sz w:val="28"/>
          <w:szCs w:val="28"/>
        </w:rPr>
        <w:t xml:space="preserve"> будут реализованы</w:t>
      </w:r>
      <w:r w:rsidR="003378BD">
        <w:rPr>
          <w:rStyle w:val="a6"/>
          <w:rFonts w:ascii="Times New Roman" w:hAnsi="Times New Roman" w:cs="Times New Roman"/>
          <w:sz w:val="28"/>
          <w:szCs w:val="28"/>
        </w:rPr>
        <w:footnoteReference w:id="58"/>
      </w:r>
      <w:r w:rsidR="000E5164">
        <w:rPr>
          <w:rFonts w:ascii="Times New Roman" w:hAnsi="Times New Roman" w:cs="Times New Roman"/>
          <w:sz w:val="28"/>
          <w:szCs w:val="28"/>
        </w:rPr>
        <w:t xml:space="preserve">. Однако именно в сфере реализации данных проектов и проявляется столкновение интересов ЕС и ФРГ в вопросе диверсификации. Если для ЕС, интеграционного образования с огромной границей, важны все поставщики газа, то для ФРГ важны лишь те, кто будут поставлять газ в страну. «Южный поток» не </w:t>
      </w:r>
      <w:r w:rsidR="0032394A">
        <w:rPr>
          <w:rFonts w:ascii="Times New Roman" w:hAnsi="Times New Roman" w:cs="Times New Roman"/>
          <w:sz w:val="28"/>
          <w:szCs w:val="28"/>
        </w:rPr>
        <w:t>предполагал</w:t>
      </w:r>
      <w:r w:rsidR="000E5164">
        <w:rPr>
          <w:rFonts w:ascii="Times New Roman" w:hAnsi="Times New Roman" w:cs="Times New Roman"/>
          <w:sz w:val="28"/>
          <w:szCs w:val="28"/>
        </w:rPr>
        <w:t xml:space="preserve"> вложений Германии, а вот «Набукко» стало в 2009 году камнем преткновения. </w:t>
      </w:r>
      <w:r w:rsidR="0032394A">
        <w:rPr>
          <w:rFonts w:ascii="Times New Roman" w:hAnsi="Times New Roman" w:cs="Times New Roman"/>
          <w:sz w:val="28"/>
          <w:szCs w:val="28"/>
        </w:rPr>
        <w:t>Этот проект не предполагал поставки газа, что предсказало его неудачу: на текущий 2019 год он закрыт на неопределенный срок</w:t>
      </w:r>
      <w:r w:rsidR="003378BD">
        <w:rPr>
          <w:rStyle w:val="a6"/>
          <w:rFonts w:ascii="Times New Roman" w:hAnsi="Times New Roman" w:cs="Times New Roman"/>
          <w:sz w:val="28"/>
          <w:szCs w:val="28"/>
        </w:rPr>
        <w:footnoteReference w:id="59"/>
      </w:r>
      <w:r w:rsidR="0032394A">
        <w:rPr>
          <w:rFonts w:ascii="Times New Roman" w:hAnsi="Times New Roman" w:cs="Times New Roman"/>
          <w:sz w:val="28"/>
          <w:szCs w:val="28"/>
        </w:rPr>
        <w:t xml:space="preserve">.  Получается, что Германия, как и любая другая страна, руководствуется суверенными национальными интересами, а не общеевропейскими, и оказывает содействие именно тем проектам, что влияют напрямую на ее энергетическую безопасность. </w:t>
      </w:r>
    </w:p>
    <w:p w:rsidR="00425AF7" w:rsidRDefault="0032394A"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Немецкая Энергетическая концепция 2010 года подчеркнула солидарность с общеевропейскими целями и означила необходимость диверсификации энерг</w:t>
      </w:r>
      <w:r w:rsidR="00425AF7">
        <w:rPr>
          <w:rFonts w:ascii="Times New Roman" w:hAnsi="Times New Roman" w:cs="Times New Roman"/>
          <w:sz w:val="28"/>
          <w:szCs w:val="28"/>
        </w:rPr>
        <w:t>о</w:t>
      </w:r>
      <w:r>
        <w:rPr>
          <w:rFonts w:ascii="Times New Roman" w:hAnsi="Times New Roman" w:cs="Times New Roman"/>
          <w:sz w:val="28"/>
          <w:szCs w:val="28"/>
        </w:rPr>
        <w:t xml:space="preserve">носителей, поставщиков и маршрутов поставок. </w:t>
      </w:r>
      <w:r w:rsidR="00425AF7">
        <w:rPr>
          <w:rFonts w:ascii="Times New Roman" w:hAnsi="Times New Roman" w:cs="Times New Roman"/>
          <w:sz w:val="28"/>
          <w:szCs w:val="28"/>
        </w:rPr>
        <w:t>По мнению немецких политиков, способствовать диверсификации будет «Северный поток», а также «Дезертек» - строительство солнечных теплоэлектростанций в Сахаре. Планы их реализации были поручены профильным министерствам. В то же самое время начали впервые озвучиваться идеи по созданию общеевропейского рынка электроэнергии и газа, что в перспективе повысит конкуренцию и снизит цены для потребителей</w:t>
      </w:r>
      <w:r w:rsidR="0047206A">
        <w:rPr>
          <w:rStyle w:val="a6"/>
          <w:rFonts w:ascii="Times New Roman" w:hAnsi="Times New Roman" w:cs="Times New Roman"/>
          <w:sz w:val="28"/>
          <w:szCs w:val="28"/>
        </w:rPr>
        <w:footnoteReference w:id="60"/>
      </w:r>
      <w:r w:rsidR="00425AF7">
        <w:rPr>
          <w:rFonts w:ascii="Times New Roman" w:hAnsi="Times New Roman" w:cs="Times New Roman"/>
          <w:sz w:val="28"/>
          <w:szCs w:val="28"/>
        </w:rPr>
        <w:t xml:space="preserve">. </w:t>
      </w:r>
    </w:p>
    <w:p w:rsidR="008736F1" w:rsidRDefault="00425AF7"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w:t>
      </w:r>
      <w:r w:rsidR="009C3685">
        <w:rPr>
          <w:rFonts w:ascii="Times New Roman" w:hAnsi="Times New Roman" w:cs="Times New Roman"/>
          <w:sz w:val="28"/>
          <w:szCs w:val="28"/>
        </w:rPr>
        <w:t>,</w:t>
      </w:r>
      <w:r>
        <w:rPr>
          <w:rFonts w:ascii="Times New Roman" w:hAnsi="Times New Roman" w:cs="Times New Roman"/>
          <w:sz w:val="28"/>
          <w:szCs w:val="28"/>
        </w:rPr>
        <w:t xml:space="preserve"> тем не менее, несмотря на все эти цели по диверсификации Россия является для ФРГ «исключительным» партнером по снабжению энергией, что было отмечено немецким канцлером </w:t>
      </w:r>
      <w:r w:rsidR="009C3685">
        <w:rPr>
          <w:rFonts w:ascii="Times New Roman" w:hAnsi="Times New Roman" w:cs="Times New Roman"/>
          <w:sz w:val="28"/>
          <w:szCs w:val="28"/>
        </w:rPr>
        <w:t xml:space="preserve">в 2011 году. Кризис в отношениях 2014 года показал, что партнерство не вечно, а РФ, будучи крупнейшим поставщиком энергии в Германию, будет вести собственную политику, </w:t>
      </w:r>
      <w:r w:rsidR="009C3685">
        <w:rPr>
          <w:rFonts w:ascii="Times New Roman" w:hAnsi="Times New Roman" w:cs="Times New Roman"/>
          <w:sz w:val="28"/>
          <w:szCs w:val="28"/>
        </w:rPr>
        <w:lastRenderedPageBreak/>
        <w:t xml:space="preserve">которая не будет нравиться многим в ЕС. Как результат, экономика и политика не сочетаются друг с другом, а ФРГ вынуждена отходить от стратегического партнерства с Россией и искать других поставщиков для диверсификации, что в условиях строительства «Северного потока 2» выглядит парадоксально. </w:t>
      </w:r>
      <w:r w:rsidR="004B19DF">
        <w:rPr>
          <w:rFonts w:ascii="Times New Roman" w:hAnsi="Times New Roman" w:cs="Times New Roman"/>
          <w:sz w:val="28"/>
          <w:szCs w:val="28"/>
        </w:rPr>
        <w:t>Существует мнение, что структура импорта энергоносителей и так достаточно диверсифицирована</w:t>
      </w:r>
      <w:r w:rsidR="003F46FC">
        <w:rPr>
          <w:rFonts w:ascii="Times New Roman" w:hAnsi="Times New Roman" w:cs="Times New Roman"/>
          <w:sz w:val="28"/>
          <w:szCs w:val="28"/>
        </w:rPr>
        <w:t xml:space="preserve">, и проекты с РФ эту зависимость не усилят. </w:t>
      </w:r>
    </w:p>
    <w:p w:rsidR="003F46FC" w:rsidRDefault="003F46FC"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внешнеполитического ведомства ФРГ можно найти информацию </w:t>
      </w:r>
      <w:r w:rsidR="00600D0A">
        <w:rPr>
          <w:rFonts w:ascii="Times New Roman" w:hAnsi="Times New Roman" w:cs="Times New Roman"/>
          <w:sz w:val="28"/>
          <w:szCs w:val="28"/>
        </w:rPr>
        <w:t xml:space="preserve">о </w:t>
      </w:r>
      <w:r>
        <w:rPr>
          <w:rFonts w:ascii="Times New Roman" w:hAnsi="Times New Roman" w:cs="Times New Roman"/>
          <w:sz w:val="28"/>
          <w:szCs w:val="28"/>
        </w:rPr>
        <w:t xml:space="preserve">внешней политике </w:t>
      </w:r>
      <w:r w:rsidR="00600D0A">
        <w:rPr>
          <w:rFonts w:ascii="Times New Roman" w:hAnsi="Times New Roman" w:cs="Times New Roman"/>
          <w:sz w:val="28"/>
          <w:szCs w:val="28"/>
        </w:rPr>
        <w:t xml:space="preserve">страны </w:t>
      </w:r>
      <w:r>
        <w:rPr>
          <w:rFonts w:ascii="Times New Roman" w:hAnsi="Times New Roman" w:cs="Times New Roman"/>
          <w:sz w:val="28"/>
          <w:szCs w:val="28"/>
        </w:rPr>
        <w:t>в сфере энергетики</w:t>
      </w:r>
      <w:r w:rsidR="00D46D9D">
        <w:rPr>
          <w:rStyle w:val="a6"/>
          <w:rFonts w:ascii="Times New Roman" w:hAnsi="Times New Roman" w:cs="Times New Roman"/>
          <w:sz w:val="28"/>
          <w:szCs w:val="28"/>
        </w:rPr>
        <w:footnoteReference w:id="61"/>
      </w:r>
      <w:r>
        <w:rPr>
          <w:rFonts w:ascii="Times New Roman" w:hAnsi="Times New Roman" w:cs="Times New Roman"/>
          <w:sz w:val="28"/>
          <w:szCs w:val="28"/>
        </w:rPr>
        <w:t xml:space="preserve">. </w:t>
      </w:r>
      <w:r w:rsidR="00F37273">
        <w:rPr>
          <w:rFonts w:ascii="Times New Roman" w:hAnsi="Times New Roman" w:cs="Times New Roman"/>
          <w:sz w:val="28"/>
          <w:szCs w:val="28"/>
        </w:rPr>
        <w:t xml:space="preserve">Один из разделов посвящен энергетической безопасности Германии, где одним из главных вызовов обозначена диверсификация энергоносителей, источников, путей доставки, а также налаживание диалога с поставщиками, транзитными странами и потребителями, как гражданами, так и странами. </w:t>
      </w:r>
    </w:p>
    <w:p w:rsidR="00B11DC0" w:rsidRDefault="00B11DC0"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не только Россия является партнером Ф</w:t>
      </w:r>
      <w:proofErr w:type="gramStart"/>
      <w:r>
        <w:rPr>
          <w:rFonts w:ascii="Times New Roman" w:hAnsi="Times New Roman" w:cs="Times New Roman"/>
          <w:sz w:val="28"/>
          <w:szCs w:val="28"/>
        </w:rPr>
        <w:t>РГ в сф</w:t>
      </w:r>
      <w:proofErr w:type="gramEnd"/>
      <w:r>
        <w:rPr>
          <w:rFonts w:ascii="Times New Roman" w:hAnsi="Times New Roman" w:cs="Times New Roman"/>
          <w:sz w:val="28"/>
          <w:szCs w:val="28"/>
        </w:rPr>
        <w:t xml:space="preserve">ере энергетики. Перечень стран-партнеров довольно обширен: Бразилия, Китай, Индия, Марокко, Нигерия, Норвегия, ЮАР, Тунис, Турция. Одним из основных поставщиков является Нигерия, которой ФРГ помогла с реализацией энергетических проектов, в частности, с постройкой ГЭС на реке Гонгола. Нигерийский газ поставляется в страну в виде сжиженного газа или по трубопроводам. Норвегия, в свою очередь, поставляет немцам треть импортируемого газа, занимая второе место после России. </w:t>
      </w:r>
    </w:p>
    <w:p w:rsidR="00B11DC0" w:rsidRDefault="00B11DC0"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отметить, что Германия ищет пути для диверсификации поставщиков и путей доставки, но ключевым партнером продолжает оставаться Россия, и это партнерство только укрепляется. Успехов Германия достигла в диверсификации источников энергии, она является передовым государством в разработке ВИЭ. Она расширяет сотрудничество с другими странами, но многие из них не обладают таким количеством сырья как </w:t>
      </w:r>
      <w:r w:rsidR="008E4365">
        <w:rPr>
          <w:rFonts w:ascii="Times New Roman" w:hAnsi="Times New Roman" w:cs="Times New Roman"/>
          <w:sz w:val="28"/>
          <w:szCs w:val="28"/>
        </w:rPr>
        <w:t>РФ</w:t>
      </w:r>
      <w:r>
        <w:rPr>
          <w:rFonts w:ascii="Times New Roman" w:hAnsi="Times New Roman" w:cs="Times New Roman"/>
          <w:sz w:val="28"/>
          <w:szCs w:val="28"/>
        </w:rPr>
        <w:t xml:space="preserve">. </w:t>
      </w:r>
      <w:r w:rsidR="008E4365">
        <w:rPr>
          <w:rFonts w:ascii="Times New Roman" w:hAnsi="Times New Roman" w:cs="Times New Roman"/>
          <w:sz w:val="28"/>
          <w:szCs w:val="28"/>
        </w:rPr>
        <w:t xml:space="preserve">ФРГ уже значительно расширило пути доставки </w:t>
      </w:r>
      <w:r w:rsidR="008E4365">
        <w:rPr>
          <w:rFonts w:ascii="Times New Roman" w:hAnsi="Times New Roman" w:cs="Times New Roman"/>
          <w:sz w:val="28"/>
          <w:szCs w:val="28"/>
        </w:rPr>
        <w:lastRenderedPageBreak/>
        <w:t xml:space="preserve">газа из России, что с одной стороны служит идеям диверсификации, но с другой стороны окончательно ставит немцев в зависимость от импорта. </w:t>
      </w:r>
    </w:p>
    <w:p w:rsidR="00F1118E" w:rsidRDefault="00F1118E"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w:t>
      </w:r>
      <w:r w:rsidR="00CD7ED4">
        <w:rPr>
          <w:rFonts w:ascii="Times New Roman" w:hAnsi="Times New Roman" w:cs="Times New Roman"/>
          <w:sz w:val="28"/>
          <w:szCs w:val="28"/>
        </w:rPr>
        <w:t>энергосберегающим</w:t>
      </w:r>
      <w:r>
        <w:rPr>
          <w:rFonts w:ascii="Times New Roman" w:hAnsi="Times New Roman" w:cs="Times New Roman"/>
          <w:sz w:val="28"/>
          <w:szCs w:val="28"/>
        </w:rPr>
        <w:t xml:space="preserve"> технологиям и отношению к ним в Европейском Союзе и в ФРГ. </w:t>
      </w:r>
      <w:r w:rsidR="00CD7ED4">
        <w:rPr>
          <w:rFonts w:ascii="Times New Roman" w:hAnsi="Times New Roman" w:cs="Times New Roman"/>
          <w:sz w:val="28"/>
          <w:szCs w:val="28"/>
        </w:rPr>
        <w:t>В настоящее время энергоэффективность ЕС содержит в себе общую регулятивную основу</w:t>
      </w:r>
      <w:r w:rsidR="006C2024">
        <w:rPr>
          <w:rFonts w:ascii="Times New Roman" w:hAnsi="Times New Roman" w:cs="Times New Roman"/>
          <w:sz w:val="28"/>
          <w:szCs w:val="28"/>
        </w:rPr>
        <w:t>, которая основывается на Европейском плане действий в сфере повышения энергоэффективности, а также на Директиве 2012</w:t>
      </w:r>
      <w:r w:rsidR="006C2024" w:rsidRPr="006C2024">
        <w:rPr>
          <w:rFonts w:ascii="Times New Roman" w:hAnsi="Times New Roman" w:cs="Times New Roman"/>
          <w:sz w:val="28"/>
          <w:szCs w:val="28"/>
        </w:rPr>
        <w:t xml:space="preserve">/27. </w:t>
      </w:r>
      <w:r w:rsidR="006C2024">
        <w:rPr>
          <w:rFonts w:ascii="Times New Roman" w:hAnsi="Times New Roman" w:cs="Times New Roman"/>
          <w:sz w:val="28"/>
          <w:szCs w:val="28"/>
        </w:rPr>
        <w:t>Существуют также национальные планы действий в данной сфере, специальные документы ЕС по ключевым направлениям энергосбережения, а также сопутствующие меры по реализации данных мероприятий</w:t>
      </w:r>
      <w:r w:rsidR="00A34E06">
        <w:rPr>
          <w:rStyle w:val="a6"/>
          <w:rFonts w:ascii="Times New Roman" w:hAnsi="Times New Roman" w:cs="Times New Roman"/>
          <w:sz w:val="28"/>
          <w:szCs w:val="28"/>
        </w:rPr>
        <w:footnoteReference w:id="62"/>
      </w:r>
      <w:r w:rsidR="006C2024">
        <w:rPr>
          <w:rFonts w:ascii="Times New Roman" w:hAnsi="Times New Roman" w:cs="Times New Roman"/>
          <w:sz w:val="28"/>
          <w:szCs w:val="28"/>
        </w:rPr>
        <w:t xml:space="preserve">. </w:t>
      </w:r>
    </w:p>
    <w:p w:rsidR="000A7C43" w:rsidRDefault="000A7C43"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Европейский Союз начал проводить мероприятия в сфере энергосбережения только в 1998 году, когда была одобрена стратегия Комиссии. В ней говорилось, что «необходима реализация мероприятий в сфере энергоэффективности в дополнение к национальным политикам государств ЕС». В это же время была одобрена такая цель, как снижение энергоемкости экономики ЕС на один процент. Что же помогло Европейскому Союзу добиться успеха в реализации данных мероприятий и составлении их дорожной карты? Основным фактором стал начавшийся рост цен на углеводороды и, как результат, широкая поддержка населением инициатив </w:t>
      </w:r>
      <w:r w:rsidR="00254240">
        <w:rPr>
          <w:rFonts w:ascii="Times New Roman" w:hAnsi="Times New Roman" w:cs="Times New Roman"/>
          <w:sz w:val="28"/>
          <w:szCs w:val="28"/>
        </w:rPr>
        <w:t xml:space="preserve">по отходу от нерационального использования ресурсов. Способствовали реализации мероприятий также успехи в области либерализации энергетических рынков. </w:t>
      </w:r>
    </w:p>
    <w:p w:rsidR="007E5FED" w:rsidRDefault="00254240" w:rsidP="0045517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нормативных актов в сфере энергоэффективности является Директива 2006</w:t>
      </w:r>
      <w:r w:rsidRPr="00254240">
        <w:rPr>
          <w:rFonts w:ascii="Times New Roman" w:hAnsi="Times New Roman" w:cs="Times New Roman"/>
          <w:sz w:val="28"/>
          <w:szCs w:val="28"/>
        </w:rPr>
        <w:t>/3</w:t>
      </w:r>
      <w:r>
        <w:rPr>
          <w:rFonts w:ascii="Times New Roman" w:hAnsi="Times New Roman" w:cs="Times New Roman"/>
          <w:sz w:val="28"/>
          <w:szCs w:val="28"/>
        </w:rPr>
        <w:t>2</w:t>
      </w:r>
      <w:r w:rsidR="00A34E06">
        <w:rPr>
          <w:rStyle w:val="a6"/>
          <w:rFonts w:ascii="Times New Roman" w:hAnsi="Times New Roman" w:cs="Times New Roman"/>
          <w:sz w:val="28"/>
          <w:szCs w:val="28"/>
        </w:rPr>
        <w:footnoteReference w:id="63"/>
      </w:r>
      <w:r>
        <w:rPr>
          <w:rFonts w:ascii="Times New Roman" w:hAnsi="Times New Roman" w:cs="Times New Roman"/>
          <w:sz w:val="28"/>
          <w:szCs w:val="28"/>
        </w:rPr>
        <w:t xml:space="preserve">. Она сформулировала общие правила действий в данной сфере и </w:t>
      </w:r>
      <w:r w:rsidR="00A411B4">
        <w:rPr>
          <w:rFonts w:ascii="Times New Roman" w:hAnsi="Times New Roman" w:cs="Times New Roman"/>
          <w:sz w:val="28"/>
          <w:szCs w:val="28"/>
        </w:rPr>
        <w:t>имела целью введение планирования, механизмов и мер поощрения для снижения энергопотребления, а также гос</w:t>
      </w:r>
      <w:r w:rsidR="007E5FED">
        <w:rPr>
          <w:rFonts w:ascii="Times New Roman" w:hAnsi="Times New Roman" w:cs="Times New Roman"/>
          <w:sz w:val="28"/>
          <w:szCs w:val="28"/>
        </w:rPr>
        <w:t xml:space="preserve">ударственная помощью рынкам, занимающимся вопросами энергоэффективности. Необходимо отметить, что государственная поддержка таких программ </w:t>
      </w:r>
      <w:r w:rsidR="007E5FED">
        <w:rPr>
          <w:rFonts w:ascii="Times New Roman" w:hAnsi="Times New Roman" w:cs="Times New Roman"/>
          <w:sz w:val="28"/>
          <w:szCs w:val="28"/>
        </w:rPr>
        <w:lastRenderedPageBreak/>
        <w:t xml:space="preserve">является залогом успешной их реализации. В итоге к 2010 году в Европейском Союзе была создана удачная институциональная основа для энергоэффективной экономики, базирующаяся на долгосрочной стратегии. </w:t>
      </w:r>
    </w:p>
    <w:p w:rsidR="00322C32" w:rsidRDefault="007E5FED" w:rsidP="00B17E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2010 году была издана Директива о маркировке энергопотребляющих товаров. Она распространяется на товары частного пользования, на коммерческие товары, а также на те, что то</w:t>
      </w:r>
      <w:r w:rsidR="00ED5D95">
        <w:rPr>
          <w:rFonts w:ascii="Times New Roman" w:hAnsi="Times New Roman" w:cs="Times New Roman"/>
          <w:sz w:val="28"/>
          <w:szCs w:val="28"/>
        </w:rPr>
        <w:t xml:space="preserve">лько влияют на энергосбережение, например окна. </w:t>
      </w:r>
      <w:r w:rsidR="00322C32">
        <w:rPr>
          <w:rFonts w:ascii="Times New Roman" w:hAnsi="Times New Roman" w:cs="Times New Roman"/>
          <w:sz w:val="28"/>
          <w:szCs w:val="28"/>
        </w:rPr>
        <w:t xml:space="preserve">До данной директивы уже существовала система маркировки </w:t>
      </w:r>
      <w:r w:rsidR="00322C32">
        <w:rPr>
          <w:rFonts w:ascii="Times New Roman" w:hAnsi="Times New Roman" w:cs="Times New Roman"/>
          <w:sz w:val="28"/>
          <w:szCs w:val="28"/>
          <w:lang w:val="en-US"/>
        </w:rPr>
        <w:t>Energy</w:t>
      </w:r>
      <w:r w:rsidR="00322C32" w:rsidRPr="00322C32">
        <w:rPr>
          <w:rFonts w:ascii="Times New Roman" w:hAnsi="Times New Roman" w:cs="Times New Roman"/>
          <w:sz w:val="28"/>
          <w:szCs w:val="28"/>
        </w:rPr>
        <w:t xml:space="preserve"> </w:t>
      </w:r>
      <w:r w:rsidR="00322C32">
        <w:rPr>
          <w:rFonts w:ascii="Times New Roman" w:hAnsi="Times New Roman" w:cs="Times New Roman"/>
          <w:sz w:val="28"/>
          <w:szCs w:val="28"/>
          <w:lang w:val="en-US"/>
        </w:rPr>
        <w:t>Star</w:t>
      </w:r>
      <w:r w:rsidR="00322C32">
        <w:rPr>
          <w:rFonts w:ascii="Times New Roman" w:hAnsi="Times New Roman" w:cs="Times New Roman"/>
          <w:sz w:val="28"/>
          <w:szCs w:val="28"/>
        </w:rPr>
        <w:t>, по которой все товары делились по энергоэффективности. Теперь же, вводились дополнительные шкалы энергопотребления</w:t>
      </w:r>
      <w:r w:rsidR="00A34E06">
        <w:rPr>
          <w:rStyle w:val="a6"/>
          <w:rFonts w:ascii="Times New Roman" w:hAnsi="Times New Roman" w:cs="Times New Roman"/>
          <w:sz w:val="28"/>
          <w:szCs w:val="28"/>
        </w:rPr>
        <w:footnoteReference w:id="64"/>
      </w:r>
      <w:r w:rsidR="00322C32">
        <w:rPr>
          <w:rFonts w:ascii="Times New Roman" w:hAnsi="Times New Roman" w:cs="Times New Roman"/>
          <w:sz w:val="28"/>
          <w:szCs w:val="28"/>
        </w:rPr>
        <w:t xml:space="preserve">. Такая градация стала понятной для потребителя, так как товары начали помечать характерными цветами согласно системе маркировки. В итоге уже к концу следующего года большая часть бытовой техники стала соответствовать высшим классам сбережения энергии. Понятие энергоэффективности также распространилось на строящиеся здания. В планах Европейского Союза </w:t>
      </w:r>
      <w:r w:rsidR="00216D9E">
        <w:rPr>
          <w:rFonts w:ascii="Times New Roman" w:hAnsi="Times New Roman" w:cs="Times New Roman"/>
          <w:sz w:val="28"/>
          <w:szCs w:val="28"/>
        </w:rPr>
        <w:t xml:space="preserve">все новые здания с 2021 года должны сами обеспечивать себя энергией. А в 2019 году должен </w:t>
      </w:r>
      <w:r w:rsidR="00222BD0">
        <w:rPr>
          <w:rFonts w:ascii="Times New Roman" w:hAnsi="Times New Roman" w:cs="Times New Roman"/>
          <w:sz w:val="28"/>
          <w:szCs w:val="28"/>
        </w:rPr>
        <w:t>был быть реализован</w:t>
      </w:r>
      <w:r w:rsidR="00216D9E">
        <w:rPr>
          <w:rFonts w:ascii="Times New Roman" w:hAnsi="Times New Roman" w:cs="Times New Roman"/>
          <w:sz w:val="28"/>
          <w:szCs w:val="28"/>
        </w:rPr>
        <w:t xml:space="preserve"> план, по которому </w:t>
      </w:r>
      <w:r w:rsidR="00B17E5B">
        <w:rPr>
          <w:rFonts w:ascii="Times New Roman" w:hAnsi="Times New Roman" w:cs="Times New Roman"/>
          <w:sz w:val="28"/>
          <w:szCs w:val="28"/>
        </w:rPr>
        <w:t>государственные учреждения должны переехать в здания, которое обладают нулевым энергопотреблением. Однако исполнение этого плана осложняется нежеланием некоторых стран-членов ЕС его исполнять</w:t>
      </w:r>
      <w:r w:rsidR="00A34E06">
        <w:rPr>
          <w:rStyle w:val="a6"/>
          <w:rFonts w:ascii="Times New Roman" w:hAnsi="Times New Roman" w:cs="Times New Roman"/>
          <w:sz w:val="28"/>
          <w:szCs w:val="28"/>
        </w:rPr>
        <w:footnoteReference w:id="65"/>
      </w:r>
      <w:r w:rsidR="00B17E5B">
        <w:rPr>
          <w:rFonts w:ascii="Times New Roman" w:hAnsi="Times New Roman" w:cs="Times New Roman"/>
          <w:sz w:val="28"/>
          <w:szCs w:val="28"/>
        </w:rPr>
        <w:t xml:space="preserve">. </w:t>
      </w:r>
    </w:p>
    <w:p w:rsidR="00B17E5B" w:rsidRDefault="00B17E5B" w:rsidP="00B17E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2011 году было отмечено, что план по энергоэффективности не реализуется теми темпами, что ожидалось: энергоемкость экономики не растет столь быстрыми темпами. Сказалась размытость Директивы 2006</w:t>
      </w:r>
      <w:r w:rsidRPr="00B17E5B">
        <w:rPr>
          <w:rFonts w:ascii="Times New Roman" w:hAnsi="Times New Roman" w:cs="Times New Roman"/>
          <w:sz w:val="28"/>
          <w:szCs w:val="28"/>
        </w:rPr>
        <w:t>/32</w:t>
      </w:r>
      <w:r>
        <w:rPr>
          <w:rFonts w:ascii="Times New Roman" w:hAnsi="Times New Roman" w:cs="Times New Roman"/>
          <w:sz w:val="28"/>
          <w:szCs w:val="28"/>
        </w:rPr>
        <w:t xml:space="preserve"> и необходимость комплексного подхода к решению проблемы энергопотребления. В итоге этот акт заменила Директива 2012</w:t>
      </w:r>
      <w:r w:rsidRPr="00B17E5B">
        <w:rPr>
          <w:rFonts w:ascii="Times New Roman" w:hAnsi="Times New Roman" w:cs="Times New Roman"/>
          <w:sz w:val="28"/>
          <w:szCs w:val="28"/>
        </w:rPr>
        <w:t xml:space="preserve">/27 </w:t>
      </w:r>
      <w:r>
        <w:rPr>
          <w:rFonts w:ascii="Times New Roman" w:hAnsi="Times New Roman" w:cs="Times New Roman"/>
          <w:sz w:val="28"/>
          <w:szCs w:val="28"/>
        </w:rPr>
        <w:t>«Об энергоэффективности», ставшая первым столь подро</w:t>
      </w:r>
      <w:r w:rsidR="00D900E2">
        <w:rPr>
          <w:rFonts w:ascii="Times New Roman" w:hAnsi="Times New Roman" w:cs="Times New Roman"/>
          <w:sz w:val="28"/>
          <w:szCs w:val="28"/>
        </w:rPr>
        <w:t xml:space="preserve">бным документом в этой области, коснувшимся таких стадий как производство, потребление энергии. </w:t>
      </w:r>
    </w:p>
    <w:p w:rsidR="00D900E2" w:rsidRDefault="00D900E2" w:rsidP="00B17E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Обратимся к основным нововведениям директивы:</w:t>
      </w:r>
    </w:p>
    <w:p w:rsidR="00D900E2" w:rsidRDefault="00D900E2" w:rsidP="00D900E2">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Был введен норматив переоборудования.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согласно нему переоборудоваться под новые стандарты должны только здания, находящиеся в собственности государства.</w:t>
      </w:r>
    </w:p>
    <w:p w:rsidR="00D900E2" w:rsidRDefault="00D900E2" w:rsidP="00D900E2">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государственных закупок должен учитываться критерий энергоэффективности. Это нововведение коснулось госзакупок центральными властями.</w:t>
      </w:r>
    </w:p>
    <w:p w:rsidR="0065719B" w:rsidRDefault="0065719B" w:rsidP="00D900E2">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Был введен энергетический аудит для крупных организаций</w:t>
      </w:r>
    </w:p>
    <w:p w:rsidR="009603FB" w:rsidRDefault="009603FB" w:rsidP="00D900E2">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Поставщиков обязали стимулировать потребителей снижать энергопотребление. Инициатива не коснулась энергоемких производств.</w:t>
      </w:r>
    </w:p>
    <w:p w:rsidR="009603FB" w:rsidRDefault="009603FB" w:rsidP="00D900E2">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Было рекомендовано ставить счетчики, которые будут рассказывать потребителями о возможности экономии энергии</w:t>
      </w:r>
      <w:r w:rsidR="00A34E06">
        <w:rPr>
          <w:rStyle w:val="a6"/>
          <w:rFonts w:ascii="Times New Roman" w:hAnsi="Times New Roman" w:cs="Times New Roman"/>
          <w:sz w:val="28"/>
          <w:szCs w:val="28"/>
        </w:rPr>
        <w:footnoteReference w:id="66"/>
      </w:r>
      <w:r>
        <w:rPr>
          <w:rFonts w:ascii="Times New Roman" w:hAnsi="Times New Roman" w:cs="Times New Roman"/>
          <w:sz w:val="28"/>
          <w:szCs w:val="28"/>
        </w:rPr>
        <w:t xml:space="preserve">. </w:t>
      </w:r>
    </w:p>
    <w:p w:rsidR="00D900E2" w:rsidRDefault="009603FB" w:rsidP="009603F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Сразу стоит отметить количество оговорок и исключений, которые есть в этой директиве, что связано с желанием стран-членов выбирать пути реализации идей энергосбережения.</w:t>
      </w:r>
      <w:r w:rsidR="00533D25">
        <w:rPr>
          <w:rFonts w:ascii="Times New Roman" w:hAnsi="Times New Roman" w:cs="Times New Roman"/>
          <w:sz w:val="28"/>
          <w:szCs w:val="28"/>
        </w:rPr>
        <w:t xml:space="preserve"> В итоге к 2020 году рост энергоэффективности должен составить 17</w:t>
      </w:r>
      <w:r w:rsidR="00533D25" w:rsidRPr="00112202">
        <w:rPr>
          <w:rFonts w:ascii="Times New Roman" w:hAnsi="Times New Roman" w:cs="Times New Roman"/>
          <w:sz w:val="28"/>
          <w:szCs w:val="28"/>
        </w:rPr>
        <w:t>%</w:t>
      </w:r>
      <w:r w:rsidR="00D32494">
        <w:rPr>
          <w:rStyle w:val="a6"/>
          <w:rFonts w:ascii="Times New Roman" w:hAnsi="Times New Roman" w:cs="Times New Roman"/>
          <w:sz w:val="28"/>
          <w:szCs w:val="28"/>
        </w:rPr>
        <w:footnoteReference w:id="67"/>
      </w:r>
      <w:r w:rsidR="00533D25" w:rsidRPr="00112202">
        <w:rPr>
          <w:rFonts w:ascii="Times New Roman" w:hAnsi="Times New Roman" w:cs="Times New Roman"/>
          <w:sz w:val="28"/>
          <w:szCs w:val="28"/>
        </w:rPr>
        <w:t xml:space="preserve">. </w:t>
      </w:r>
      <w:r w:rsidR="00D900E2">
        <w:rPr>
          <w:rFonts w:ascii="Times New Roman" w:hAnsi="Times New Roman" w:cs="Times New Roman"/>
          <w:sz w:val="28"/>
          <w:szCs w:val="28"/>
        </w:rPr>
        <w:t xml:space="preserve"> </w:t>
      </w:r>
    </w:p>
    <w:p w:rsidR="00533D25" w:rsidRDefault="00533D25" w:rsidP="009603F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суммировать содержание вышуказанных директив и стратегий, то можно сделать вывод </w:t>
      </w:r>
      <w:r w:rsidR="004D2556">
        <w:rPr>
          <w:rFonts w:ascii="Times New Roman" w:hAnsi="Times New Roman" w:cs="Times New Roman"/>
          <w:sz w:val="28"/>
          <w:szCs w:val="28"/>
        </w:rPr>
        <w:t>о том, что наиболее распростран</w:t>
      </w:r>
      <w:r>
        <w:rPr>
          <w:rFonts w:ascii="Times New Roman" w:hAnsi="Times New Roman" w:cs="Times New Roman"/>
          <w:sz w:val="28"/>
          <w:szCs w:val="28"/>
        </w:rPr>
        <w:t>ен</w:t>
      </w:r>
      <w:r w:rsidR="004D2556">
        <w:rPr>
          <w:rFonts w:ascii="Times New Roman" w:hAnsi="Times New Roman" w:cs="Times New Roman"/>
          <w:sz w:val="28"/>
          <w:szCs w:val="28"/>
        </w:rPr>
        <w:t>н</w:t>
      </w:r>
      <w:r>
        <w:rPr>
          <w:rFonts w:ascii="Times New Roman" w:hAnsi="Times New Roman" w:cs="Times New Roman"/>
          <w:sz w:val="28"/>
          <w:szCs w:val="28"/>
        </w:rPr>
        <w:t xml:space="preserve">ыми </w:t>
      </w:r>
      <w:r w:rsidR="004D2556">
        <w:rPr>
          <w:rFonts w:ascii="Times New Roman" w:hAnsi="Times New Roman" w:cs="Times New Roman"/>
          <w:sz w:val="28"/>
          <w:szCs w:val="28"/>
        </w:rPr>
        <w:t>метод</w:t>
      </w:r>
      <w:r w:rsidR="00B66975">
        <w:rPr>
          <w:rFonts w:ascii="Times New Roman" w:hAnsi="Times New Roman" w:cs="Times New Roman"/>
          <w:sz w:val="28"/>
          <w:szCs w:val="28"/>
        </w:rPr>
        <w:t>ами регулирования являются: обязательные технические стандарты, стимулирование бизнеса, энергосберегающие тарифы, налоговые льготы, льготы при закупках, софинансирование «энергоэффективных» проектов, развитие энергетического аудита. Однако нельзя сказать, что этих мер достаточно. Обязательство по снижению энергии государствами основываются на их национальных планах. Согласно этим планам, планируемый объем потребления к 2020 году на 3,2%  больше чем тот, что установлен Директивой 2012</w:t>
      </w:r>
      <w:r w:rsidR="00B66975" w:rsidRPr="00B66975">
        <w:rPr>
          <w:rFonts w:ascii="Times New Roman" w:hAnsi="Times New Roman" w:cs="Times New Roman"/>
          <w:sz w:val="28"/>
          <w:szCs w:val="28"/>
        </w:rPr>
        <w:t xml:space="preserve">/27. </w:t>
      </w:r>
      <w:r w:rsidR="00B66975">
        <w:rPr>
          <w:rFonts w:ascii="Times New Roman" w:hAnsi="Times New Roman" w:cs="Times New Roman"/>
          <w:sz w:val="28"/>
          <w:szCs w:val="28"/>
        </w:rPr>
        <w:t>Существует мнение, что страны специально закладывают в свои планы минимальные объемы мероприятий, а у Европейской Комиссии нет реальной власти, чтобы заставить страны действовать в полном объеме</w:t>
      </w:r>
      <w:r w:rsidR="00E264BE">
        <w:rPr>
          <w:rFonts w:ascii="Times New Roman" w:hAnsi="Times New Roman" w:cs="Times New Roman"/>
          <w:sz w:val="28"/>
          <w:szCs w:val="28"/>
        </w:rPr>
        <w:t xml:space="preserve">. Дальнейшая передача странами-членами </w:t>
      </w:r>
      <w:r w:rsidR="00E264BE">
        <w:rPr>
          <w:rFonts w:ascii="Times New Roman" w:hAnsi="Times New Roman" w:cs="Times New Roman"/>
          <w:sz w:val="28"/>
          <w:szCs w:val="28"/>
        </w:rPr>
        <w:lastRenderedPageBreak/>
        <w:t>полномочий в сфере энергетики, а также введение ответственности за невыполнение сроков, как в сфере бюджетирования ЕС, благотворно бы повлияло на развитие энергосбережения.</w:t>
      </w:r>
    </w:p>
    <w:p w:rsidR="00E264BE" w:rsidRDefault="00E264BE" w:rsidP="009603F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Именно этот фактор является, по мнению автора, одной из основных причин, сдерживающих развитие ЕС в сфере энергетики. Как было отмечено, существует 27 стран с разными энергетическими системами, и они не готовы единообразно воплотить в жизнь идеи Брюсселя. Также большую роль играет экономический кризис и неспособность стран ЕС вкладывать деньги в столь рискованные и долгосрочные проекты.</w:t>
      </w:r>
    </w:p>
    <w:p w:rsidR="00E264BE" w:rsidRDefault="00E264BE" w:rsidP="009603F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мягкой координации на уровне Европейского Союза не может должным образом мотивировать страны повышать энергоэффективность. По большей части, все усилия по развитию энергосбережения зависят от политической воли и ресурсов страны.</w:t>
      </w:r>
      <w:r w:rsidR="002A3088">
        <w:rPr>
          <w:rFonts w:ascii="Times New Roman" w:hAnsi="Times New Roman" w:cs="Times New Roman"/>
          <w:sz w:val="28"/>
          <w:szCs w:val="28"/>
        </w:rPr>
        <w:t xml:space="preserve"> Стоит обратиться к развитию энергосберегательных технологий в ФРГ, чтобы проиллюстрировать</w:t>
      </w:r>
      <w:r w:rsidR="004B234B">
        <w:rPr>
          <w:rFonts w:ascii="Times New Roman" w:hAnsi="Times New Roman" w:cs="Times New Roman"/>
          <w:sz w:val="28"/>
          <w:szCs w:val="28"/>
        </w:rPr>
        <w:t>,</w:t>
      </w:r>
      <w:r w:rsidR="002A3088">
        <w:rPr>
          <w:rFonts w:ascii="Times New Roman" w:hAnsi="Times New Roman" w:cs="Times New Roman"/>
          <w:sz w:val="28"/>
          <w:szCs w:val="28"/>
        </w:rPr>
        <w:t xml:space="preserve"> как на примере этой страны реализуется та самая политическая воля.</w:t>
      </w:r>
    </w:p>
    <w:p w:rsidR="00062DF4" w:rsidRDefault="00062DF4" w:rsidP="009603FB">
      <w:pPr>
        <w:pStyle w:val="a3"/>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«Стратегии 2050» энергосбережение является одним из способов обеспечения энергетической безопасности страны</w:t>
      </w:r>
      <w:r w:rsidR="00D32494">
        <w:rPr>
          <w:rStyle w:val="a6"/>
          <w:rFonts w:ascii="Times New Roman" w:hAnsi="Times New Roman" w:cs="Times New Roman"/>
          <w:sz w:val="28"/>
          <w:szCs w:val="28"/>
        </w:rPr>
        <w:footnoteReference w:id="68"/>
      </w:r>
      <w:r>
        <w:rPr>
          <w:rFonts w:ascii="Times New Roman" w:hAnsi="Times New Roman" w:cs="Times New Roman"/>
          <w:sz w:val="28"/>
          <w:szCs w:val="28"/>
        </w:rPr>
        <w:t xml:space="preserve">. Все директивы, речь о которых шла выше, были инкорпорированы в немецкую правовую систему и введены в закон </w:t>
      </w:r>
      <w:r>
        <w:rPr>
          <w:rFonts w:ascii="Times New Roman" w:hAnsi="Times New Roman" w:cs="Times New Roman"/>
          <w:sz w:val="28"/>
          <w:szCs w:val="28"/>
          <w:lang w:val="en-US"/>
        </w:rPr>
        <w:t>EnEv</w:t>
      </w:r>
      <w:r w:rsidRPr="00062DF4">
        <w:rPr>
          <w:rFonts w:ascii="Times New Roman" w:hAnsi="Times New Roman" w:cs="Times New Roman"/>
          <w:sz w:val="28"/>
          <w:szCs w:val="28"/>
        </w:rPr>
        <w:t>,</w:t>
      </w:r>
      <w:r>
        <w:rPr>
          <w:rFonts w:ascii="Times New Roman" w:hAnsi="Times New Roman" w:cs="Times New Roman"/>
          <w:sz w:val="28"/>
          <w:szCs w:val="28"/>
        </w:rPr>
        <w:t xml:space="preserve"> посвященный энергосбережению</w:t>
      </w:r>
      <w:r w:rsidR="00D32494">
        <w:rPr>
          <w:rStyle w:val="a6"/>
          <w:rFonts w:ascii="Times New Roman" w:hAnsi="Times New Roman" w:cs="Times New Roman"/>
          <w:sz w:val="28"/>
          <w:szCs w:val="28"/>
        </w:rPr>
        <w:footnoteReference w:id="69"/>
      </w:r>
      <w:r>
        <w:rPr>
          <w:rFonts w:ascii="Times New Roman" w:hAnsi="Times New Roman" w:cs="Times New Roman"/>
          <w:sz w:val="28"/>
          <w:szCs w:val="28"/>
        </w:rPr>
        <w:t>. В ФРГ программы рационального потребления энергии финансируются не только правительством, но и корпорациями, а также банками, что явно свидетельствует о широкой поддержке всех вышеуказанных мер разными структурами немецкого</w:t>
      </w:r>
      <w:proofErr w:type="gramEnd"/>
      <w:r>
        <w:rPr>
          <w:rFonts w:ascii="Times New Roman" w:hAnsi="Times New Roman" w:cs="Times New Roman"/>
          <w:sz w:val="28"/>
          <w:szCs w:val="28"/>
        </w:rPr>
        <w:t xml:space="preserve"> общества.</w:t>
      </w:r>
    </w:p>
    <w:p w:rsidR="00050B11" w:rsidRDefault="00062DF4" w:rsidP="00050B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Энергосбережение достигается как путем рационального использования тепла и газа, так и с помощью возобновляемых источников энергии, о которых было рассказано выше.</w:t>
      </w:r>
      <w:r w:rsidR="00AD26EE">
        <w:rPr>
          <w:rFonts w:ascii="Times New Roman" w:hAnsi="Times New Roman" w:cs="Times New Roman"/>
          <w:sz w:val="28"/>
          <w:szCs w:val="28"/>
        </w:rPr>
        <w:t xml:space="preserve"> Стратегия Берлина направлена на замещение традиционных источников энергии, а также на оптимальную </w:t>
      </w:r>
      <w:r w:rsidR="00AD26EE">
        <w:rPr>
          <w:rFonts w:ascii="Times New Roman" w:hAnsi="Times New Roman" w:cs="Times New Roman"/>
          <w:sz w:val="28"/>
          <w:szCs w:val="28"/>
        </w:rPr>
        <w:lastRenderedPageBreak/>
        <w:t>экономию ресурсов, что достигается благодаря развитию государственно-частных партнерств в области энергосбережения, стандартов энергоэффективности (общеевропейская мера) и ведения налоговой политики, нацеленной на снижение потребления энергии.</w:t>
      </w:r>
    </w:p>
    <w:p w:rsidR="00050B11" w:rsidRDefault="00050B11" w:rsidP="00050B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диверсификация и энергосбережение являются о</w:t>
      </w:r>
      <w:r w:rsidR="0036418D">
        <w:rPr>
          <w:rFonts w:ascii="Times New Roman" w:hAnsi="Times New Roman" w:cs="Times New Roman"/>
          <w:sz w:val="28"/>
          <w:szCs w:val="28"/>
        </w:rPr>
        <w:t>дними из основных целей энергети</w:t>
      </w:r>
      <w:r>
        <w:rPr>
          <w:rFonts w:ascii="Times New Roman" w:hAnsi="Times New Roman" w:cs="Times New Roman"/>
          <w:sz w:val="28"/>
          <w:szCs w:val="28"/>
        </w:rPr>
        <w:t>ческой политики ЕС и ФРГ, как активного проводника политики ЕС на национальном уровне. Эти цели способствуют энергети</w:t>
      </w:r>
      <w:r w:rsidR="000B63E0">
        <w:rPr>
          <w:rFonts w:ascii="Times New Roman" w:hAnsi="Times New Roman" w:cs="Times New Roman"/>
          <w:sz w:val="28"/>
          <w:szCs w:val="28"/>
        </w:rPr>
        <w:t>ч</w:t>
      </w:r>
      <w:r>
        <w:rPr>
          <w:rFonts w:ascii="Times New Roman" w:hAnsi="Times New Roman" w:cs="Times New Roman"/>
          <w:sz w:val="28"/>
          <w:szCs w:val="28"/>
        </w:rPr>
        <w:t>еской безопасности ФРГ и ЕС, поэтому на них возлагаются большие надежды. Германия солидарна с Европейским Союзом в области энергосбережения и последовательно проводит на национальном уровне идеи и м</w:t>
      </w:r>
      <w:r w:rsidR="000B63E0">
        <w:rPr>
          <w:rFonts w:ascii="Times New Roman" w:hAnsi="Times New Roman" w:cs="Times New Roman"/>
          <w:sz w:val="28"/>
          <w:szCs w:val="28"/>
        </w:rPr>
        <w:t>е</w:t>
      </w:r>
      <w:r>
        <w:rPr>
          <w:rFonts w:ascii="Times New Roman" w:hAnsi="Times New Roman" w:cs="Times New Roman"/>
          <w:sz w:val="28"/>
          <w:szCs w:val="28"/>
        </w:rPr>
        <w:t>ры, заложенные в общеевропейских Директивах. В то</w:t>
      </w:r>
      <w:r w:rsidR="000B63E0">
        <w:rPr>
          <w:rFonts w:ascii="Times New Roman" w:hAnsi="Times New Roman" w:cs="Times New Roman"/>
          <w:sz w:val="28"/>
          <w:szCs w:val="28"/>
        </w:rPr>
        <w:t xml:space="preserve"> </w:t>
      </w:r>
      <w:r>
        <w:rPr>
          <w:rFonts w:ascii="Times New Roman" w:hAnsi="Times New Roman" w:cs="Times New Roman"/>
          <w:sz w:val="28"/>
          <w:szCs w:val="28"/>
        </w:rPr>
        <w:t xml:space="preserve">же самое время видно, что страны не готовы на данном этапе создать единую энергетическую политику ЕС, что влияет и на решение вопроса рационального потребления энергии на общеевропейском уровне. В вопросе диверсификации энергоресурсов ФРГ больше руководствуется национальными интересами, оказывая покровительство тем поставщикам и маршрутам, которые будут нужны стране и будут </w:t>
      </w:r>
      <w:r w:rsidR="000B63E0">
        <w:rPr>
          <w:rFonts w:ascii="Times New Roman" w:hAnsi="Times New Roman" w:cs="Times New Roman"/>
          <w:sz w:val="28"/>
          <w:szCs w:val="28"/>
        </w:rPr>
        <w:t xml:space="preserve">экономически выгодны, что иногда идет вразрез с приоритетами Европейского Союза. </w:t>
      </w:r>
    </w:p>
    <w:p w:rsidR="00A62330" w:rsidRDefault="00A62330" w:rsidP="00050B11">
      <w:pPr>
        <w:pStyle w:val="a3"/>
        <w:spacing w:line="360" w:lineRule="auto"/>
        <w:ind w:left="0" w:firstLine="709"/>
        <w:jc w:val="both"/>
        <w:rPr>
          <w:rFonts w:ascii="Times New Roman" w:hAnsi="Times New Roman" w:cs="Times New Roman"/>
          <w:sz w:val="28"/>
          <w:szCs w:val="28"/>
        </w:rPr>
      </w:pPr>
    </w:p>
    <w:p w:rsidR="009C1585" w:rsidRDefault="009C1585" w:rsidP="00050B11">
      <w:pPr>
        <w:pStyle w:val="a3"/>
        <w:spacing w:line="360" w:lineRule="auto"/>
        <w:ind w:left="0" w:firstLine="709"/>
        <w:jc w:val="both"/>
        <w:rPr>
          <w:rFonts w:ascii="Times New Roman" w:hAnsi="Times New Roman" w:cs="Times New Roman"/>
          <w:b/>
          <w:sz w:val="28"/>
          <w:szCs w:val="28"/>
        </w:rPr>
      </w:pPr>
    </w:p>
    <w:p w:rsidR="009C1585" w:rsidRDefault="009C1585" w:rsidP="00050B11">
      <w:pPr>
        <w:pStyle w:val="a3"/>
        <w:spacing w:line="360" w:lineRule="auto"/>
        <w:ind w:left="0" w:firstLine="709"/>
        <w:jc w:val="both"/>
        <w:rPr>
          <w:rFonts w:ascii="Times New Roman" w:hAnsi="Times New Roman" w:cs="Times New Roman"/>
          <w:b/>
          <w:sz w:val="28"/>
          <w:szCs w:val="28"/>
        </w:rPr>
      </w:pPr>
    </w:p>
    <w:p w:rsidR="009C1585" w:rsidRDefault="009C1585" w:rsidP="00050B11">
      <w:pPr>
        <w:pStyle w:val="a3"/>
        <w:spacing w:line="360" w:lineRule="auto"/>
        <w:ind w:left="0" w:firstLine="709"/>
        <w:jc w:val="both"/>
        <w:rPr>
          <w:rFonts w:ascii="Times New Roman" w:hAnsi="Times New Roman" w:cs="Times New Roman"/>
          <w:b/>
          <w:sz w:val="28"/>
          <w:szCs w:val="28"/>
        </w:rPr>
      </w:pPr>
    </w:p>
    <w:p w:rsidR="009C1585" w:rsidRDefault="009C1585" w:rsidP="00050B11">
      <w:pPr>
        <w:pStyle w:val="a3"/>
        <w:spacing w:line="360" w:lineRule="auto"/>
        <w:ind w:left="0" w:firstLine="709"/>
        <w:jc w:val="both"/>
        <w:rPr>
          <w:rFonts w:ascii="Times New Roman" w:hAnsi="Times New Roman" w:cs="Times New Roman"/>
          <w:b/>
          <w:sz w:val="28"/>
          <w:szCs w:val="28"/>
        </w:rPr>
      </w:pPr>
    </w:p>
    <w:p w:rsidR="009C1585" w:rsidRDefault="009C1585" w:rsidP="00586692">
      <w:pPr>
        <w:spacing w:line="360" w:lineRule="auto"/>
        <w:jc w:val="both"/>
        <w:rPr>
          <w:rFonts w:ascii="Times New Roman" w:hAnsi="Times New Roman" w:cs="Times New Roman"/>
          <w:b/>
          <w:sz w:val="28"/>
          <w:szCs w:val="28"/>
        </w:rPr>
      </w:pPr>
    </w:p>
    <w:p w:rsidR="009830BF" w:rsidRDefault="009830BF" w:rsidP="00586692">
      <w:pPr>
        <w:spacing w:line="360" w:lineRule="auto"/>
        <w:jc w:val="both"/>
        <w:rPr>
          <w:rFonts w:ascii="Times New Roman" w:hAnsi="Times New Roman" w:cs="Times New Roman"/>
          <w:b/>
          <w:sz w:val="28"/>
          <w:szCs w:val="28"/>
        </w:rPr>
      </w:pPr>
    </w:p>
    <w:p w:rsidR="009830BF" w:rsidRDefault="009830BF" w:rsidP="00586692">
      <w:pPr>
        <w:spacing w:line="360" w:lineRule="auto"/>
        <w:jc w:val="both"/>
        <w:rPr>
          <w:rFonts w:ascii="Times New Roman" w:hAnsi="Times New Roman" w:cs="Times New Roman"/>
          <w:b/>
          <w:sz w:val="28"/>
          <w:szCs w:val="28"/>
        </w:rPr>
      </w:pPr>
    </w:p>
    <w:p w:rsidR="009830BF" w:rsidRDefault="009830BF" w:rsidP="00586692">
      <w:pPr>
        <w:spacing w:line="360" w:lineRule="auto"/>
        <w:jc w:val="both"/>
        <w:rPr>
          <w:rFonts w:ascii="Times New Roman" w:hAnsi="Times New Roman" w:cs="Times New Roman"/>
          <w:b/>
          <w:sz w:val="28"/>
          <w:szCs w:val="28"/>
        </w:rPr>
      </w:pPr>
    </w:p>
    <w:p w:rsidR="009830BF" w:rsidRPr="009020DC" w:rsidRDefault="009830BF" w:rsidP="00586692">
      <w:pPr>
        <w:spacing w:line="360" w:lineRule="auto"/>
        <w:jc w:val="both"/>
        <w:rPr>
          <w:rFonts w:ascii="Times New Roman" w:hAnsi="Times New Roman" w:cs="Times New Roman"/>
          <w:b/>
          <w:sz w:val="28"/>
          <w:szCs w:val="28"/>
        </w:rPr>
      </w:pPr>
    </w:p>
    <w:p w:rsidR="00A62330" w:rsidRPr="00A62330" w:rsidRDefault="00A62330" w:rsidP="00050B11">
      <w:pPr>
        <w:pStyle w:val="a3"/>
        <w:spacing w:line="360" w:lineRule="auto"/>
        <w:ind w:left="0" w:firstLine="709"/>
        <w:jc w:val="both"/>
        <w:rPr>
          <w:rFonts w:ascii="Times New Roman" w:hAnsi="Times New Roman" w:cs="Times New Roman"/>
          <w:b/>
          <w:sz w:val="28"/>
          <w:szCs w:val="28"/>
        </w:rPr>
      </w:pPr>
      <w:r w:rsidRPr="00A62330">
        <w:rPr>
          <w:rFonts w:ascii="Times New Roman" w:hAnsi="Times New Roman" w:cs="Times New Roman"/>
          <w:b/>
          <w:sz w:val="28"/>
          <w:szCs w:val="28"/>
        </w:rPr>
        <w:lastRenderedPageBreak/>
        <w:t>3. Политика Ф</w:t>
      </w:r>
      <w:proofErr w:type="gramStart"/>
      <w:r w:rsidRPr="00A62330">
        <w:rPr>
          <w:rFonts w:ascii="Times New Roman" w:hAnsi="Times New Roman" w:cs="Times New Roman"/>
          <w:b/>
          <w:sz w:val="28"/>
          <w:szCs w:val="28"/>
        </w:rPr>
        <w:t>РГ в сф</w:t>
      </w:r>
      <w:proofErr w:type="gramEnd"/>
      <w:r w:rsidRPr="00A62330">
        <w:rPr>
          <w:rFonts w:ascii="Times New Roman" w:hAnsi="Times New Roman" w:cs="Times New Roman"/>
          <w:b/>
          <w:sz w:val="28"/>
          <w:szCs w:val="28"/>
        </w:rPr>
        <w:t>ере обеспечения энергетической безопасности Европы в 2014-2018 году</w:t>
      </w:r>
    </w:p>
    <w:p w:rsidR="00A62330" w:rsidRDefault="00A62330" w:rsidP="00050B11">
      <w:pPr>
        <w:pStyle w:val="a3"/>
        <w:spacing w:line="360" w:lineRule="auto"/>
        <w:ind w:left="0" w:firstLine="709"/>
        <w:jc w:val="both"/>
        <w:rPr>
          <w:rFonts w:ascii="Times New Roman" w:hAnsi="Times New Roman" w:cs="Times New Roman"/>
          <w:b/>
          <w:sz w:val="28"/>
          <w:szCs w:val="28"/>
        </w:rPr>
      </w:pPr>
      <w:r w:rsidRPr="00A62330">
        <w:rPr>
          <w:rFonts w:ascii="Times New Roman" w:hAnsi="Times New Roman" w:cs="Times New Roman"/>
          <w:b/>
          <w:sz w:val="28"/>
          <w:szCs w:val="28"/>
        </w:rPr>
        <w:t>3.1. Позиции ФРГ в энергетической сфере ЕС в настоящее время</w:t>
      </w:r>
    </w:p>
    <w:p w:rsidR="00A62330" w:rsidRDefault="00A62330" w:rsidP="00050B11">
      <w:pPr>
        <w:pStyle w:val="a3"/>
        <w:spacing w:line="360" w:lineRule="auto"/>
        <w:ind w:left="0" w:firstLine="709"/>
        <w:jc w:val="both"/>
        <w:rPr>
          <w:rFonts w:ascii="Times New Roman" w:hAnsi="Times New Roman" w:cs="Times New Roman"/>
          <w:b/>
          <w:sz w:val="28"/>
          <w:szCs w:val="28"/>
        </w:rPr>
      </w:pPr>
    </w:p>
    <w:p w:rsidR="008B301E" w:rsidRDefault="00CE1AB3" w:rsidP="00050B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Европейский Союз не обладает </w:t>
      </w:r>
      <w:r w:rsidR="000141B8">
        <w:rPr>
          <w:rFonts w:ascii="Times New Roman" w:hAnsi="Times New Roman" w:cs="Times New Roman"/>
          <w:sz w:val="28"/>
          <w:szCs w:val="28"/>
        </w:rPr>
        <w:t>унифицированной</w:t>
      </w:r>
      <w:r>
        <w:rPr>
          <w:rFonts w:ascii="Times New Roman" w:hAnsi="Times New Roman" w:cs="Times New Roman"/>
          <w:sz w:val="28"/>
          <w:szCs w:val="28"/>
        </w:rPr>
        <w:t xml:space="preserve"> энергетической системой, </w:t>
      </w:r>
      <w:r w:rsidR="000141B8">
        <w:rPr>
          <w:rFonts w:ascii="Times New Roman" w:hAnsi="Times New Roman" w:cs="Times New Roman"/>
          <w:sz w:val="28"/>
          <w:szCs w:val="28"/>
        </w:rPr>
        <w:t xml:space="preserve">и </w:t>
      </w:r>
      <w:r>
        <w:rPr>
          <w:rFonts w:ascii="Times New Roman" w:hAnsi="Times New Roman" w:cs="Times New Roman"/>
          <w:sz w:val="28"/>
          <w:szCs w:val="28"/>
        </w:rPr>
        <w:t xml:space="preserve">также в настоящее время нельзя говорить о существовании </w:t>
      </w:r>
      <w:r w:rsidR="000141B8">
        <w:rPr>
          <w:rFonts w:ascii="Times New Roman" w:hAnsi="Times New Roman" w:cs="Times New Roman"/>
          <w:sz w:val="28"/>
          <w:szCs w:val="28"/>
        </w:rPr>
        <w:t>единой энергетической политики. Каждая страна-член ЕС обладает собственной энергетической системой и защищает свои суверенные права в данной сфере, неохотно соглашаясь на их передачу на надцнациональный уровень.</w:t>
      </w:r>
      <w:r w:rsidR="00304575">
        <w:rPr>
          <w:rFonts w:ascii="Times New Roman" w:hAnsi="Times New Roman" w:cs="Times New Roman"/>
          <w:sz w:val="28"/>
          <w:szCs w:val="28"/>
        </w:rPr>
        <w:t xml:space="preserve"> В данной главе речь пойдет о позициях Германии в энергетической сфере ЕС в настоящее время.</w:t>
      </w:r>
    </w:p>
    <w:p w:rsidR="00F7795D" w:rsidRDefault="00F7795D" w:rsidP="00050B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ФРГ считается лидером ЕС в экономической и политической сфере. Она является лидером в мировом рейтинге по потреблению электричества и по использованию природного газа и топлива</w:t>
      </w:r>
      <w:r w:rsidR="00D96370">
        <w:rPr>
          <w:rStyle w:val="a6"/>
          <w:rFonts w:ascii="Times New Roman" w:hAnsi="Times New Roman" w:cs="Times New Roman"/>
          <w:sz w:val="28"/>
          <w:szCs w:val="28"/>
        </w:rPr>
        <w:footnoteReference w:id="70"/>
      </w:r>
      <w:r>
        <w:rPr>
          <w:rFonts w:ascii="Times New Roman" w:hAnsi="Times New Roman" w:cs="Times New Roman"/>
          <w:sz w:val="28"/>
          <w:szCs w:val="28"/>
        </w:rPr>
        <w:t xml:space="preserve">. У этой страны также очень ограничены внутренние запасы нефти, что также делает ее одним из самых крупных импортеров этого сырья. Именно столь скудные запасы собственных ресурсов является одной из главных причин энергетического поворота и перехода к возобновляемым источникам энергии. </w:t>
      </w:r>
    </w:p>
    <w:p w:rsidR="00A44FC9" w:rsidRDefault="00A44FC9" w:rsidP="00050B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Страна также обладает самыми передовыми технологиями по децентрализованному энергоснабжению. Все крупные объекты возводятся с учетом экологических нормативов. Также большое внимание уделяется захоронению отходов и их использованию в энергетике</w:t>
      </w:r>
      <w:r w:rsidR="009C1585">
        <w:rPr>
          <w:rFonts w:ascii="Times New Roman" w:hAnsi="Times New Roman" w:cs="Times New Roman"/>
          <w:sz w:val="28"/>
          <w:szCs w:val="28"/>
        </w:rPr>
        <w:t>. Мусор сжигается с очисткой продуктов сгорания.</w:t>
      </w:r>
    </w:p>
    <w:p w:rsidR="00F7795D" w:rsidRDefault="00F7795D" w:rsidP="00050B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вся отрасль страны находится в стадии трансформации с целью перехода на возобновляемые источники энергии. Этот переход сопряжен с отказом от использования сырья</w:t>
      </w:r>
      <w:r w:rsidR="0029552B">
        <w:rPr>
          <w:rFonts w:ascii="Times New Roman" w:hAnsi="Times New Roman" w:cs="Times New Roman"/>
          <w:sz w:val="28"/>
          <w:szCs w:val="28"/>
        </w:rPr>
        <w:t xml:space="preserve">, повышением энергоэффективности, развитию соответствующей инфраструктуры и поддержанию страых сетей. Но не все так радужно. Предыдущий год </w:t>
      </w:r>
      <w:r w:rsidR="0029552B">
        <w:rPr>
          <w:rFonts w:ascii="Times New Roman" w:hAnsi="Times New Roman" w:cs="Times New Roman"/>
          <w:sz w:val="28"/>
          <w:szCs w:val="28"/>
        </w:rPr>
        <w:lastRenderedPageBreak/>
        <w:t xml:space="preserve">показал, что вывод значительного числа АЭС из эксплуатации привел к нестабильности системы, из чего можно сделать вывод, что зачастую энергобезопасности Германии угрожают внутренние поспешные решения, даже если по существу содержание этих идей правильное. </w:t>
      </w:r>
      <w:r w:rsidR="003E69E5">
        <w:rPr>
          <w:rFonts w:ascii="Times New Roman" w:hAnsi="Times New Roman" w:cs="Times New Roman"/>
          <w:sz w:val="28"/>
          <w:szCs w:val="28"/>
        </w:rPr>
        <w:t>Как отметил Белов В. Б.: «Отказ от атомной энергетики для страны, не располага</w:t>
      </w:r>
      <w:r w:rsidR="008233AB">
        <w:rPr>
          <w:rFonts w:ascii="Times New Roman" w:hAnsi="Times New Roman" w:cs="Times New Roman"/>
          <w:sz w:val="28"/>
          <w:szCs w:val="28"/>
        </w:rPr>
        <w:t>ющей крупными топливными ресурсами, можно объяснить исключительно национальной спецификой»</w:t>
      </w:r>
      <w:r w:rsidR="00D96370">
        <w:rPr>
          <w:rStyle w:val="a6"/>
          <w:rFonts w:ascii="Times New Roman" w:hAnsi="Times New Roman" w:cs="Times New Roman"/>
          <w:sz w:val="28"/>
          <w:szCs w:val="28"/>
        </w:rPr>
        <w:footnoteReference w:id="71"/>
      </w:r>
      <w:r w:rsidR="008233AB">
        <w:rPr>
          <w:rFonts w:ascii="Times New Roman" w:hAnsi="Times New Roman" w:cs="Times New Roman"/>
          <w:sz w:val="28"/>
          <w:szCs w:val="28"/>
        </w:rPr>
        <w:t xml:space="preserve">. </w:t>
      </w:r>
      <w:r w:rsidR="00D26B2B">
        <w:rPr>
          <w:rFonts w:ascii="Times New Roman" w:hAnsi="Times New Roman" w:cs="Times New Roman"/>
          <w:sz w:val="28"/>
          <w:szCs w:val="28"/>
        </w:rPr>
        <w:t>Автор диссертации поддерживает данную точку зрения и считает, что эта поспешность в основном связана с давлением зеленого лобби и не несет в среднесрочной перспективе положительных факторов.</w:t>
      </w:r>
    </w:p>
    <w:p w:rsidR="00D26B2B" w:rsidRPr="00D26B2B" w:rsidRDefault="00D26B2B" w:rsidP="00D26B2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Атомная энергетика ФРГ продолжает существовать, несмотря на то, что ее доля значительно снизилась. На сегодняшний день ФРГ имеет 7 действующих энергоблоков, все они должны быть закрыты до конца 2022 года: АЭС Изар, Брокдорф, Филиппсбург, Гронде, Эмсланд, Неккарвестхайм и Гундремминген</w:t>
      </w:r>
      <w:r w:rsidR="00D96370">
        <w:rPr>
          <w:rStyle w:val="a6"/>
          <w:rFonts w:ascii="Times New Roman" w:hAnsi="Times New Roman" w:cs="Times New Roman"/>
          <w:sz w:val="28"/>
          <w:szCs w:val="28"/>
        </w:rPr>
        <w:footnoteReference w:id="72"/>
      </w:r>
      <w:r>
        <w:rPr>
          <w:rFonts w:ascii="Times New Roman" w:hAnsi="Times New Roman" w:cs="Times New Roman"/>
          <w:sz w:val="28"/>
          <w:szCs w:val="28"/>
        </w:rPr>
        <w:t>.</w:t>
      </w:r>
      <w:r w:rsidR="009C1585">
        <w:rPr>
          <w:rFonts w:ascii="Times New Roman" w:hAnsi="Times New Roman" w:cs="Times New Roman"/>
          <w:sz w:val="28"/>
          <w:szCs w:val="28"/>
        </w:rPr>
        <w:t xml:space="preserve"> Реформа по отходу АЭС потребовала дополнительных расходов от населения, на что, как показывает опрос общественного мнение, население реагирует спокойно. Это показывает высокий уровень экологической сознательности общества, что тоже является важным фактором для достижения идей энергетической безопасности страны. </w:t>
      </w:r>
    </w:p>
    <w:p w:rsidR="0029552B" w:rsidRDefault="0029552B" w:rsidP="00050B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Страна продолжает </w:t>
      </w:r>
      <w:r w:rsidR="003E69E5">
        <w:rPr>
          <w:rFonts w:ascii="Times New Roman" w:hAnsi="Times New Roman" w:cs="Times New Roman"/>
          <w:sz w:val="28"/>
          <w:szCs w:val="28"/>
        </w:rPr>
        <w:t>снижать потребление всех ископаемых видов топлива, что позволило экономить на ценах на импорт</w:t>
      </w:r>
      <w:r w:rsidR="00A44FC9">
        <w:rPr>
          <w:rFonts w:ascii="Times New Roman" w:hAnsi="Times New Roman" w:cs="Times New Roman"/>
          <w:sz w:val="28"/>
          <w:szCs w:val="28"/>
        </w:rPr>
        <w:t>.</w:t>
      </w:r>
    </w:p>
    <w:p w:rsidR="00304575" w:rsidRDefault="0049137A" w:rsidP="00050B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итоги 2018 года, Институт солнечно-энергетических систем Фраунгофера сообщил, что возобновляемые источники энергии обеспечили немцам 40% электроэнергии, хотя еще 10 лет назад этот показатель составлял 16%</w:t>
      </w:r>
      <w:r w:rsidR="00D96370">
        <w:rPr>
          <w:rStyle w:val="a6"/>
          <w:rFonts w:ascii="Times New Roman" w:hAnsi="Times New Roman" w:cs="Times New Roman"/>
          <w:sz w:val="28"/>
          <w:szCs w:val="28"/>
        </w:rPr>
        <w:footnoteReference w:id="73"/>
      </w:r>
      <w:r>
        <w:rPr>
          <w:rFonts w:ascii="Times New Roman" w:hAnsi="Times New Roman" w:cs="Times New Roman"/>
          <w:sz w:val="28"/>
          <w:szCs w:val="28"/>
        </w:rPr>
        <w:t>.</w:t>
      </w:r>
      <w:r w:rsidR="00014FE4">
        <w:rPr>
          <w:rFonts w:ascii="Times New Roman" w:hAnsi="Times New Roman" w:cs="Times New Roman"/>
          <w:sz w:val="28"/>
          <w:szCs w:val="28"/>
        </w:rPr>
        <w:t xml:space="preserve"> Также снизилось потребление газа и каменного угля. </w:t>
      </w:r>
      <w:proofErr w:type="gramStart"/>
      <w:r w:rsidR="00BF6D97">
        <w:rPr>
          <w:rFonts w:ascii="Times New Roman" w:hAnsi="Times New Roman" w:cs="Times New Roman"/>
          <w:sz w:val="28"/>
          <w:szCs w:val="28"/>
        </w:rPr>
        <w:t xml:space="preserve">Бурый уголь продолжает добываться на том же уровне, что, впрочем, не влияет негативно на энергетическую безопасность, так как это единственный энергоноситель, </w:t>
      </w:r>
      <w:r w:rsidR="00BF6D97">
        <w:rPr>
          <w:rFonts w:ascii="Times New Roman" w:hAnsi="Times New Roman" w:cs="Times New Roman"/>
          <w:sz w:val="28"/>
          <w:szCs w:val="28"/>
        </w:rPr>
        <w:lastRenderedPageBreak/>
        <w:t>ко</w:t>
      </w:r>
      <w:r w:rsidR="00D96370">
        <w:rPr>
          <w:rFonts w:ascii="Times New Roman" w:hAnsi="Times New Roman" w:cs="Times New Roman"/>
          <w:sz w:val="28"/>
          <w:szCs w:val="28"/>
        </w:rPr>
        <w:t>торым ФРГ обеспечивает себя сам</w:t>
      </w:r>
      <w:r w:rsidR="00BF6D97">
        <w:rPr>
          <w:rFonts w:ascii="Times New Roman" w:hAnsi="Times New Roman" w:cs="Times New Roman"/>
          <w:sz w:val="28"/>
          <w:szCs w:val="28"/>
        </w:rPr>
        <w:t xml:space="preserve">. </w:t>
      </w:r>
      <w:r w:rsidR="00C754A1" w:rsidRPr="00C754A1">
        <w:rPr>
          <w:rFonts w:ascii="Times New Roman" w:hAnsi="Times New Roman" w:cs="Times New Roman"/>
          <w:sz w:val="28"/>
          <w:szCs w:val="28"/>
        </w:rPr>
        <w:t xml:space="preserve">26 января 2019 года группа </w:t>
      </w:r>
      <w:r w:rsidR="00C754A1">
        <w:rPr>
          <w:rFonts w:ascii="Times New Roman" w:hAnsi="Times New Roman" w:cs="Times New Roman"/>
          <w:sz w:val="28"/>
          <w:szCs w:val="28"/>
        </w:rPr>
        <w:t>федеральных и местных политиков</w:t>
      </w:r>
      <w:r w:rsidR="00C754A1" w:rsidRPr="00C754A1">
        <w:rPr>
          <w:rFonts w:ascii="Times New Roman" w:hAnsi="Times New Roman" w:cs="Times New Roman"/>
          <w:sz w:val="28"/>
          <w:szCs w:val="28"/>
        </w:rPr>
        <w:t xml:space="preserve">, представители </w:t>
      </w:r>
      <w:r w:rsidR="00C754A1">
        <w:rPr>
          <w:rFonts w:ascii="Times New Roman" w:hAnsi="Times New Roman" w:cs="Times New Roman"/>
          <w:sz w:val="28"/>
          <w:szCs w:val="28"/>
        </w:rPr>
        <w:t xml:space="preserve">угольной </w:t>
      </w:r>
      <w:r w:rsidR="00C754A1" w:rsidRPr="00C754A1">
        <w:rPr>
          <w:rFonts w:ascii="Times New Roman" w:hAnsi="Times New Roman" w:cs="Times New Roman"/>
          <w:sz w:val="28"/>
          <w:szCs w:val="28"/>
        </w:rPr>
        <w:t>отрасли, экологи и ученые заключили соглашение о закрытии всех 84 угольных электростанций в стране к 2038 году</w:t>
      </w:r>
      <w:r w:rsidR="001378E9">
        <w:rPr>
          <w:rStyle w:val="a6"/>
          <w:rFonts w:ascii="Times New Roman" w:hAnsi="Times New Roman" w:cs="Times New Roman"/>
          <w:sz w:val="28"/>
          <w:szCs w:val="28"/>
        </w:rPr>
        <w:footnoteReference w:id="74"/>
      </w:r>
      <w:r w:rsidR="00C754A1" w:rsidRPr="00C754A1">
        <w:rPr>
          <w:rFonts w:ascii="Times New Roman" w:hAnsi="Times New Roman" w:cs="Times New Roman"/>
          <w:sz w:val="28"/>
          <w:szCs w:val="28"/>
        </w:rPr>
        <w:t>. Предполагается, что этот шаг обойдется в</w:t>
      </w:r>
      <w:proofErr w:type="gramEnd"/>
      <w:r w:rsidR="00C754A1" w:rsidRPr="00C754A1">
        <w:rPr>
          <w:rFonts w:ascii="Times New Roman" w:hAnsi="Times New Roman" w:cs="Times New Roman"/>
          <w:sz w:val="28"/>
          <w:szCs w:val="28"/>
        </w:rPr>
        <w:t xml:space="preserve"> 40 миллиардов евро в ка</w:t>
      </w:r>
      <w:r w:rsidR="00C754A1">
        <w:rPr>
          <w:rFonts w:ascii="Times New Roman" w:hAnsi="Times New Roman" w:cs="Times New Roman"/>
          <w:sz w:val="28"/>
          <w:szCs w:val="28"/>
        </w:rPr>
        <w:t xml:space="preserve">честве компенсации за завершения </w:t>
      </w:r>
      <w:r w:rsidR="00C754A1" w:rsidRPr="00C754A1">
        <w:rPr>
          <w:rFonts w:ascii="Times New Roman" w:hAnsi="Times New Roman" w:cs="Times New Roman"/>
          <w:sz w:val="28"/>
          <w:szCs w:val="28"/>
        </w:rPr>
        <w:t>бизнес</w:t>
      </w:r>
      <w:r w:rsidR="00C754A1">
        <w:rPr>
          <w:rFonts w:ascii="Times New Roman" w:hAnsi="Times New Roman" w:cs="Times New Roman"/>
          <w:sz w:val="28"/>
          <w:szCs w:val="28"/>
        </w:rPr>
        <w:t>а</w:t>
      </w:r>
      <w:r w:rsidR="00C754A1" w:rsidRPr="00C754A1">
        <w:rPr>
          <w:rFonts w:ascii="Times New Roman" w:hAnsi="Times New Roman" w:cs="Times New Roman"/>
          <w:sz w:val="28"/>
          <w:szCs w:val="28"/>
        </w:rPr>
        <w:t xml:space="preserve">. Уголь использовался для производства почти 40% электроэнергии страны в 2018 году и, как ожидается, будет заменен возобновляемой энергией. К 2022 году планируется закрыть 24 </w:t>
      </w:r>
      <w:proofErr w:type="gramStart"/>
      <w:r w:rsidR="00C754A1">
        <w:rPr>
          <w:rFonts w:ascii="Times New Roman" w:hAnsi="Times New Roman" w:cs="Times New Roman"/>
          <w:sz w:val="28"/>
          <w:szCs w:val="28"/>
        </w:rPr>
        <w:t>угольных</w:t>
      </w:r>
      <w:proofErr w:type="gramEnd"/>
      <w:r w:rsidR="00C754A1">
        <w:rPr>
          <w:rFonts w:ascii="Times New Roman" w:hAnsi="Times New Roman" w:cs="Times New Roman"/>
          <w:sz w:val="28"/>
          <w:szCs w:val="28"/>
        </w:rPr>
        <w:t xml:space="preserve"> завода, а к 2030 году закроются все, кроме 8 самых важных.</w:t>
      </w:r>
      <w:r w:rsidR="00C754A1" w:rsidRPr="00C754A1">
        <w:rPr>
          <w:rFonts w:ascii="Times New Roman" w:hAnsi="Times New Roman" w:cs="Times New Roman"/>
          <w:sz w:val="28"/>
          <w:szCs w:val="28"/>
        </w:rPr>
        <w:t xml:space="preserve"> Ожидается, что окончательная дата будет</w:t>
      </w:r>
      <w:r w:rsidR="00C754A1">
        <w:rPr>
          <w:rFonts w:ascii="Times New Roman" w:hAnsi="Times New Roman" w:cs="Times New Roman"/>
          <w:sz w:val="28"/>
          <w:szCs w:val="28"/>
        </w:rPr>
        <w:t xml:space="preserve"> </w:t>
      </w:r>
      <w:r w:rsidR="00BF6D97">
        <w:rPr>
          <w:rFonts w:ascii="Times New Roman" w:hAnsi="Times New Roman" w:cs="Times New Roman"/>
          <w:sz w:val="28"/>
          <w:szCs w:val="28"/>
        </w:rPr>
        <w:t>у</w:t>
      </w:r>
      <w:r w:rsidR="00C754A1">
        <w:rPr>
          <w:rFonts w:ascii="Times New Roman" w:hAnsi="Times New Roman" w:cs="Times New Roman"/>
          <w:sz w:val="28"/>
          <w:szCs w:val="28"/>
        </w:rPr>
        <w:t xml:space="preserve">становлена исходя из реализации этого </w:t>
      </w:r>
      <w:proofErr w:type="gramStart"/>
      <w:r w:rsidR="00C754A1">
        <w:rPr>
          <w:rFonts w:ascii="Times New Roman" w:hAnsi="Times New Roman" w:cs="Times New Roman"/>
          <w:sz w:val="28"/>
          <w:szCs w:val="28"/>
        </w:rPr>
        <w:t>амбициозного</w:t>
      </w:r>
      <w:proofErr w:type="gramEnd"/>
      <w:r w:rsidR="00C754A1">
        <w:rPr>
          <w:rFonts w:ascii="Times New Roman" w:hAnsi="Times New Roman" w:cs="Times New Roman"/>
          <w:sz w:val="28"/>
          <w:szCs w:val="28"/>
        </w:rPr>
        <w:t xml:space="preserve"> плана. </w:t>
      </w:r>
    </w:p>
    <w:p w:rsidR="00646894" w:rsidRDefault="00646894" w:rsidP="00014FE4">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подводя итог по 2018 году </w:t>
      </w:r>
      <w:r w:rsidR="0015750E">
        <w:rPr>
          <w:rFonts w:ascii="Times New Roman" w:hAnsi="Times New Roman" w:cs="Times New Roman"/>
          <w:sz w:val="28"/>
          <w:szCs w:val="28"/>
        </w:rPr>
        <w:t xml:space="preserve">по видам энергоносителей, </w:t>
      </w:r>
      <w:r>
        <w:rPr>
          <w:rFonts w:ascii="Times New Roman" w:hAnsi="Times New Roman" w:cs="Times New Roman"/>
          <w:sz w:val="28"/>
          <w:szCs w:val="28"/>
        </w:rPr>
        <w:t xml:space="preserve">можно отметить, что он стал годом постепенного отхода </w:t>
      </w:r>
      <w:r w:rsidR="0015750E">
        <w:rPr>
          <w:rFonts w:ascii="Times New Roman" w:hAnsi="Times New Roman" w:cs="Times New Roman"/>
          <w:sz w:val="28"/>
          <w:szCs w:val="28"/>
        </w:rPr>
        <w:t xml:space="preserve">от </w:t>
      </w:r>
      <w:r>
        <w:rPr>
          <w:rFonts w:ascii="Times New Roman" w:hAnsi="Times New Roman" w:cs="Times New Roman"/>
          <w:sz w:val="28"/>
          <w:szCs w:val="28"/>
        </w:rPr>
        <w:t>ископаемого топлива и атомной энергии. Продолжает расти доля возобновляемых источников энергии</w:t>
      </w:r>
      <w:r w:rsidR="0015750E">
        <w:rPr>
          <w:rFonts w:ascii="Times New Roman" w:hAnsi="Times New Roman" w:cs="Times New Roman"/>
          <w:sz w:val="28"/>
          <w:szCs w:val="28"/>
        </w:rPr>
        <w:t>.</w:t>
      </w:r>
    </w:p>
    <w:p w:rsidR="009C1585" w:rsidRDefault="009C1585" w:rsidP="009C1585">
      <w:pPr>
        <w:pStyle w:val="a3"/>
        <w:spacing w:line="360" w:lineRule="auto"/>
        <w:ind w:left="0"/>
        <w:rPr>
          <w:rFonts w:ascii="Times New Roman" w:hAnsi="Times New Roman" w:cs="Times New Roman"/>
          <w:b/>
          <w:sz w:val="28"/>
          <w:szCs w:val="28"/>
        </w:rPr>
      </w:pPr>
    </w:p>
    <w:p w:rsidR="00156DD9" w:rsidRDefault="004C2BCA" w:rsidP="004C2BCA">
      <w:pPr>
        <w:pStyle w:val="a3"/>
        <w:spacing w:line="360" w:lineRule="auto"/>
        <w:ind w:left="0"/>
        <w:jc w:val="center"/>
        <w:rPr>
          <w:rFonts w:ascii="Times New Roman" w:hAnsi="Times New Roman" w:cs="Times New Roman"/>
          <w:b/>
          <w:color w:val="000000" w:themeColor="text1"/>
          <w:sz w:val="28"/>
          <w:szCs w:val="28"/>
        </w:rPr>
      </w:pPr>
      <w:r w:rsidRPr="004C2BCA">
        <w:rPr>
          <w:rFonts w:ascii="Times New Roman" w:hAnsi="Times New Roman" w:cs="Times New Roman"/>
          <w:b/>
          <w:sz w:val="28"/>
          <w:szCs w:val="28"/>
        </w:rPr>
        <w:t xml:space="preserve">3.2. </w:t>
      </w:r>
      <w:r w:rsidRPr="004C2BCA">
        <w:rPr>
          <w:rFonts w:ascii="Times New Roman" w:hAnsi="Times New Roman" w:cs="Times New Roman"/>
          <w:b/>
          <w:color w:val="000000" w:themeColor="text1"/>
          <w:sz w:val="28"/>
          <w:szCs w:val="28"/>
        </w:rPr>
        <w:t>Взаимодействие России и Германии в энергетической сфере</w:t>
      </w:r>
    </w:p>
    <w:p w:rsidR="004C2BCA" w:rsidRDefault="004C2BCA" w:rsidP="004C2BCA">
      <w:pPr>
        <w:pStyle w:val="a3"/>
        <w:spacing w:line="360" w:lineRule="auto"/>
        <w:ind w:left="0"/>
        <w:jc w:val="center"/>
        <w:rPr>
          <w:rFonts w:ascii="Times New Roman" w:hAnsi="Times New Roman" w:cs="Times New Roman"/>
          <w:b/>
          <w:color w:val="000000" w:themeColor="text1"/>
          <w:sz w:val="28"/>
          <w:szCs w:val="28"/>
        </w:rPr>
      </w:pPr>
    </w:p>
    <w:p w:rsidR="004C2BCA" w:rsidRDefault="004C2BCA" w:rsidP="00B751CD">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Россия является крупнейшим поставщ</w:t>
      </w:r>
      <w:r w:rsidR="00B751CD">
        <w:rPr>
          <w:rFonts w:ascii="Times New Roman" w:hAnsi="Times New Roman" w:cs="Times New Roman"/>
          <w:color w:val="000000" w:themeColor="text1"/>
          <w:sz w:val="28"/>
          <w:szCs w:val="28"/>
        </w:rPr>
        <w:t>иком энергоресурсов в Германию, а ее энергоресурсы занимают большую долю немецкого рынка, несмотря на все усилия по развитию альтернативных источников энергии. ФРГ желает видеть в РФ стабильного поставщика энергоресурсов и отдает приоритет проектам с этой страной, а РФ нужен рынок сбыта. В этой связи необходимо изучить, как именно Ф</w:t>
      </w:r>
      <w:proofErr w:type="gramStart"/>
      <w:r w:rsidR="00B751CD">
        <w:rPr>
          <w:rFonts w:ascii="Times New Roman" w:hAnsi="Times New Roman" w:cs="Times New Roman"/>
          <w:color w:val="000000" w:themeColor="text1"/>
          <w:sz w:val="28"/>
          <w:szCs w:val="28"/>
        </w:rPr>
        <w:t>РГ стр</w:t>
      </w:r>
      <w:proofErr w:type="gramEnd"/>
      <w:r w:rsidR="00B751CD">
        <w:rPr>
          <w:rFonts w:ascii="Times New Roman" w:hAnsi="Times New Roman" w:cs="Times New Roman"/>
          <w:color w:val="000000" w:themeColor="text1"/>
          <w:sz w:val="28"/>
          <w:szCs w:val="28"/>
        </w:rPr>
        <w:t xml:space="preserve">оит свои отношения с Россией, сохраняя при этом свой энергетический суверенитет. </w:t>
      </w:r>
    </w:p>
    <w:p w:rsidR="00B751CD" w:rsidRDefault="00B751CD" w:rsidP="00B751CD">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Помимо того, что РФ и ФРГ подчиняются в своей деятельности таким международным организациям как ЮНЕП, Конференц</w:t>
      </w:r>
      <w:proofErr w:type="gramStart"/>
      <w:r>
        <w:rPr>
          <w:rFonts w:ascii="Times New Roman" w:hAnsi="Times New Roman" w:cs="Times New Roman"/>
          <w:color w:val="000000" w:themeColor="text1"/>
          <w:sz w:val="28"/>
          <w:szCs w:val="28"/>
        </w:rPr>
        <w:t>ии ОО</w:t>
      </w:r>
      <w:proofErr w:type="gramEnd"/>
      <w:r>
        <w:rPr>
          <w:rFonts w:ascii="Times New Roman" w:hAnsi="Times New Roman" w:cs="Times New Roman"/>
          <w:color w:val="000000" w:themeColor="text1"/>
          <w:sz w:val="28"/>
          <w:szCs w:val="28"/>
        </w:rPr>
        <w:t>Н по торговле и развитию, Комиссии ООН по устойчивому развитию, Мировому банку и МВФ</w:t>
      </w:r>
      <w:r w:rsidR="008A6639">
        <w:rPr>
          <w:rFonts w:ascii="Times New Roman" w:hAnsi="Times New Roman" w:cs="Times New Roman"/>
          <w:color w:val="000000" w:themeColor="text1"/>
          <w:sz w:val="28"/>
          <w:szCs w:val="28"/>
        </w:rPr>
        <w:t xml:space="preserve"> между самами странами также заключены конкретные договоры. </w:t>
      </w:r>
      <w:r w:rsidR="008A6639">
        <w:rPr>
          <w:rFonts w:ascii="Times New Roman" w:hAnsi="Times New Roman" w:cs="Times New Roman"/>
          <w:color w:val="000000" w:themeColor="text1"/>
          <w:sz w:val="28"/>
          <w:szCs w:val="28"/>
        </w:rPr>
        <w:lastRenderedPageBreak/>
        <w:t>Одним из самых важных считается «Энергетический диалог Росси</w:t>
      </w:r>
      <w:proofErr w:type="gramStart"/>
      <w:r w:rsidR="008A6639">
        <w:rPr>
          <w:rFonts w:ascii="Times New Roman" w:hAnsi="Times New Roman" w:cs="Times New Roman"/>
          <w:color w:val="000000" w:themeColor="text1"/>
          <w:sz w:val="28"/>
          <w:szCs w:val="28"/>
        </w:rPr>
        <w:t>я-</w:t>
      </w:r>
      <w:proofErr w:type="gramEnd"/>
      <w:r w:rsidR="008A6639">
        <w:rPr>
          <w:rFonts w:ascii="Times New Roman" w:hAnsi="Times New Roman" w:cs="Times New Roman"/>
          <w:color w:val="000000" w:themeColor="text1"/>
          <w:sz w:val="28"/>
          <w:szCs w:val="28"/>
        </w:rPr>
        <w:t xml:space="preserve"> ЕС», который является способом реализации национальных интересов стран в рамках газоэнергетического диалога</w:t>
      </w:r>
      <w:r w:rsidR="007C67AB">
        <w:rPr>
          <w:rStyle w:val="a6"/>
          <w:rFonts w:ascii="Times New Roman" w:hAnsi="Times New Roman" w:cs="Times New Roman"/>
          <w:color w:val="000000" w:themeColor="text1"/>
          <w:sz w:val="28"/>
          <w:szCs w:val="28"/>
        </w:rPr>
        <w:footnoteReference w:id="75"/>
      </w:r>
      <w:r w:rsidR="008A6639">
        <w:rPr>
          <w:rFonts w:ascii="Times New Roman" w:hAnsi="Times New Roman" w:cs="Times New Roman"/>
          <w:color w:val="000000" w:themeColor="text1"/>
          <w:sz w:val="28"/>
          <w:szCs w:val="28"/>
        </w:rPr>
        <w:t xml:space="preserve">. Существование такого крупного договора указывает на то, что для Германии Россия является основным торговым партнером, а Россия, свою очередь, рассматривает ЕС главным внешнеполитическим вектором. Также к главным договорам стоит отнести «Северный  поток» и «Северный поток 2». </w:t>
      </w:r>
    </w:p>
    <w:p w:rsidR="00244310" w:rsidRDefault="008A6639" w:rsidP="00244310">
      <w:pPr>
        <w:pStyle w:val="a3"/>
        <w:spacing w:line="36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Российско-германские отношения в сфере энергетики можно условно разделить на следующие временные отрезки: с 1991 по 1993, с 1994 по 1997, </w:t>
      </w:r>
      <w:r w:rsidR="00073CAC">
        <w:rPr>
          <w:rFonts w:ascii="Times New Roman" w:hAnsi="Times New Roman" w:cs="Times New Roman"/>
          <w:color w:val="000000" w:themeColor="text1"/>
          <w:sz w:val="28"/>
          <w:szCs w:val="28"/>
        </w:rPr>
        <w:t xml:space="preserve">с 1998 по 2002, с 2003 по 2007, </w:t>
      </w:r>
      <w:r>
        <w:rPr>
          <w:rFonts w:ascii="Times New Roman" w:hAnsi="Times New Roman" w:cs="Times New Roman"/>
          <w:color w:val="000000" w:themeColor="text1"/>
          <w:sz w:val="28"/>
          <w:szCs w:val="28"/>
        </w:rPr>
        <w:t>с 2008 по 2010, с 2011 по 2013 год</w:t>
      </w:r>
      <w:r w:rsidR="00073CAC">
        <w:rPr>
          <w:rFonts w:ascii="Times New Roman" w:hAnsi="Times New Roman" w:cs="Times New Roman"/>
          <w:color w:val="000000" w:themeColor="text1"/>
          <w:sz w:val="28"/>
          <w:szCs w:val="28"/>
        </w:rPr>
        <w:t>, с 2014 года</w:t>
      </w:r>
      <w:r w:rsidR="007C67AB">
        <w:rPr>
          <w:rStyle w:val="a6"/>
          <w:rFonts w:ascii="Times New Roman" w:hAnsi="Times New Roman" w:cs="Times New Roman"/>
          <w:color w:val="000000" w:themeColor="text1"/>
          <w:sz w:val="28"/>
          <w:szCs w:val="28"/>
        </w:rPr>
        <w:footnoteReference w:id="76"/>
      </w:r>
      <w:r>
        <w:rPr>
          <w:rFonts w:ascii="Times New Roman" w:hAnsi="Times New Roman" w:cs="Times New Roman"/>
          <w:color w:val="000000" w:themeColor="text1"/>
          <w:sz w:val="28"/>
          <w:szCs w:val="28"/>
        </w:rPr>
        <w:t>. Остановимся на последних двух периодах, поскольку для современн</w:t>
      </w:r>
      <w:r w:rsidR="00244310">
        <w:rPr>
          <w:rFonts w:ascii="Times New Roman" w:hAnsi="Times New Roman" w:cs="Times New Roman"/>
          <w:color w:val="000000" w:themeColor="text1"/>
          <w:sz w:val="28"/>
          <w:szCs w:val="28"/>
        </w:rPr>
        <w:t>ых исследователей</w:t>
      </w:r>
      <w:r>
        <w:rPr>
          <w:rFonts w:ascii="Times New Roman" w:hAnsi="Times New Roman" w:cs="Times New Roman"/>
          <w:color w:val="000000" w:themeColor="text1"/>
          <w:sz w:val="28"/>
          <w:szCs w:val="28"/>
        </w:rPr>
        <w:t xml:space="preserve"> они представляют наибольшую важность.</w:t>
      </w:r>
      <w:proofErr w:type="gramEnd"/>
      <w:r w:rsidR="00244310">
        <w:rPr>
          <w:rFonts w:ascii="Times New Roman" w:hAnsi="Times New Roman" w:cs="Times New Roman"/>
          <w:color w:val="000000" w:themeColor="text1"/>
          <w:sz w:val="28"/>
          <w:szCs w:val="28"/>
        </w:rPr>
        <w:t xml:space="preserve"> </w:t>
      </w:r>
      <w:r w:rsidR="00073CAC">
        <w:rPr>
          <w:rFonts w:ascii="Times New Roman" w:hAnsi="Times New Roman" w:cs="Times New Roman"/>
          <w:color w:val="000000" w:themeColor="text1"/>
          <w:sz w:val="28"/>
          <w:szCs w:val="28"/>
        </w:rPr>
        <w:t>С 2011 по 2012 год России и Германии удалось преодолеть последствия кризиса на Украине и междун</w:t>
      </w:r>
      <w:r w:rsidR="007C67AB">
        <w:rPr>
          <w:rFonts w:ascii="Times New Roman" w:hAnsi="Times New Roman" w:cs="Times New Roman"/>
          <w:color w:val="000000" w:themeColor="text1"/>
          <w:sz w:val="28"/>
          <w:szCs w:val="28"/>
        </w:rPr>
        <w:t>а</w:t>
      </w:r>
      <w:r w:rsidR="00073CAC">
        <w:rPr>
          <w:rFonts w:ascii="Times New Roman" w:hAnsi="Times New Roman" w:cs="Times New Roman"/>
          <w:color w:val="000000" w:themeColor="text1"/>
          <w:sz w:val="28"/>
          <w:szCs w:val="28"/>
        </w:rPr>
        <w:t xml:space="preserve">родного банковского кризиса, взаимная торговля достигла рекордных оборотов. В свою очередь 2013 год был более сдержанным: снизились поставки сырья в Германию. </w:t>
      </w:r>
    </w:p>
    <w:p w:rsidR="0092066B" w:rsidRDefault="00073CAC" w:rsidP="0092066B">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Поворотным моментом во взаимоотношениях двух стран считается кризис в Украине</w:t>
      </w:r>
      <w:r w:rsidR="00436CE9">
        <w:rPr>
          <w:rFonts w:ascii="Times New Roman" w:hAnsi="Times New Roman" w:cs="Times New Roman"/>
          <w:color w:val="000000" w:themeColor="text1"/>
          <w:sz w:val="28"/>
          <w:szCs w:val="28"/>
        </w:rPr>
        <w:t>. Однако</w:t>
      </w:r>
      <w:r w:rsidR="007C24B8" w:rsidRPr="007C24B8">
        <w:rPr>
          <w:rFonts w:ascii="Times New Roman" w:hAnsi="Times New Roman" w:cs="Times New Roman"/>
          <w:color w:val="000000" w:themeColor="text1"/>
          <w:sz w:val="28"/>
          <w:szCs w:val="28"/>
        </w:rPr>
        <w:t>,</w:t>
      </w:r>
      <w:r w:rsidR="00436CE9">
        <w:rPr>
          <w:rFonts w:ascii="Times New Roman" w:hAnsi="Times New Roman" w:cs="Times New Roman"/>
          <w:color w:val="000000" w:themeColor="text1"/>
          <w:sz w:val="28"/>
          <w:szCs w:val="28"/>
        </w:rPr>
        <w:t xml:space="preserve"> несмотря на </w:t>
      </w:r>
      <w:r w:rsidR="007C67AB">
        <w:rPr>
          <w:rFonts w:ascii="Times New Roman" w:hAnsi="Times New Roman" w:cs="Times New Roman"/>
          <w:color w:val="000000" w:themeColor="text1"/>
          <w:sz w:val="28"/>
          <w:szCs w:val="28"/>
        </w:rPr>
        <w:t>сильное охлаждение отношений</w:t>
      </w:r>
      <w:r w:rsidR="007C24B8" w:rsidRPr="007C24B8">
        <w:rPr>
          <w:rFonts w:ascii="Times New Roman" w:hAnsi="Times New Roman" w:cs="Times New Roman"/>
          <w:color w:val="000000" w:themeColor="text1"/>
          <w:sz w:val="28"/>
          <w:szCs w:val="28"/>
        </w:rPr>
        <w:t>,</w:t>
      </w:r>
      <w:r w:rsidR="00A10F47">
        <w:rPr>
          <w:rFonts w:ascii="Times New Roman" w:hAnsi="Times New Roman" w:cs="Times New Roman"/>
          <w:color w:val="000000" w:themeColor="text1"/>
          <w:sz w:val="28"/>
          <w:szCs w:val="28"/>
        </w:rPr>
        <w:t xml:space="preserve"> последние 10 лет отмечаются эволюцией</w:t>
      </w:r>
      <w:r w:rsidR="00436CE9">
        <w:rPr>
          <w:rFonts w:ascii="Times New Roman" w:hAnsi="Times New Roman" w:cs="Times New Roman"/>
          <w:color w:val="000000" w:themeColor="text1"/>
          <w:sz w:val="28"/>
          <w:szCs w:val="28"/>
        </w:rPr>
        <w:t xml:space="preserve"> простой торговли газом к более сложным</w:t>
      </w:r>
      <w:r w:rsidR="00A10F47">
        <w:rPr>
          <w:rFonts w:ascii="Times New Roman" w:hAnsi="Times New Roman" w:cs="Times New Roman"/>
          <w:color w:val="000000" w:themeColor="text1"/>
          <w:sz w:val="28"/>
          <w:szCs w:val="28"/>
        </w:rPr>
        <w:t xml:space="preserve"> методам взаимодействия, таким как совместное освоение месторождений.</w:t>
      </w:r>
      <w:r w:rsidR="0092066B">
        <w:rPr>
          <w:rFonts w:ascii="Times New Roman" w:hAnsi="Times New Roman" w:cs="Times New Roman"/>
          <w:color w:val="000000" w:themeColor="text1"/>
          <w:sz w:val="28"/>
          <w:szCs w:val="28"/>
        </w:rPr>
        <w:t xml:space="preserve"> Обратимся к современному этапу немецко-российских взаимоотношений более подробно. </w:t>
      </w:r>
    </w:p>
    <w:p w:rsidR="0092066B" w:rsidRDefault="0092066B" w:rsidP="0092066B">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Кризис, который произошел в Украине, быстро стал международным и  не мог не отразиться на взаимодействии двух стран в энергетической сфере. Ситуация в этой стране привела к объединению европейцев</w:t>
      </w:r>
      <w:r w:rsidR="00DE1F18">
        <w:rPr>
          <w:rFonts w:ascii="Times New Roman" w:hAnsi="Times New Roman" w:cs="Times New Roman"/>
          <w:color w:val="000000" w:themeColor="text1"/>
          <w:sz w:val="28"/>
          <w:szCs w:val="28"/>
        </w:rPr>
        <w:t xml:space="preserve"> в различных вопросах</w:t>
      </w:r>
      <w:r>
        <w:rPr>
          <w:rFonts w:ascii="Times New Roman" w:hAnsi="Times New Roman" w:cs="Times New Roman"/>
          <w:color w:val="000000" w:themeColor="text1"/>
          <w:sz w:val="28"/>
          <w:szCs w:val="28"/>
        </w:rPr>
        <w:t xml:space="preserve">. ЕС осуждает случай с Крымом и боится непредсказуемости действий РФ, это заставляет страны-члены ЕС абстрагироваться от России, в </w:t>
      </w:r>
      <w:r>
        <w:rPr>
          <w:rFonts w:ascii="Times New Roman" w:hAnsi="Times New Roman" w:cs="Times New Roman"/>
          <w:color w:val="000000" w:themeColor="text1"/>
          <w:sz w:val="28"/>
          <w:szCs w:val="28"/>
        </w:rPr>
        <w:lastRenderedPageBreak/>
        <w:t xml:space="preserve">том числе в </w:t>
      </w:r>
      <w:r w:rsidR="00DE1F18">
        <w:rPr>
          <w:rFonts w:ascii="Times New Roman" w:hAnsi="Times New Roman" w:cs="Times New Roman"/>
          <w:color w:val="000000" w:themeColor="text1"/>
          <w:sz w:val="28"/>
          <w:szCs w:val="28"/>
        </w:rPr>
        <w:t>сфере</w:t>
      </w:r>
      <w:r>
        <w:rPr>
          <w:rFonts w:ascii="Times New Roman" w:hAnsi="Times New Roman" w:cs="Times New Roman"/>
          <w:color w:val="000000" w:themeColor="text1"/>
          <w:sz w:val="28"/>
          <w:szCs w:val="28"/>
        </w:rPr>
        <w:t xml:space="preserve"> энергообеспечения и энергосбережения. </w:t>
      </w:r>
      <w:r w:rsidR="00DE1F18">
        <w:rPr>
          <w:rFonts w:ascii="Times New Roman" w:hAnsi="Times New Roman" w:cs="Times New Roman"/>
          <w:color w:val="000000" w:themeColor="text1"/>
          <w:sz w:val="28"/>
          <w:szCs w:val="28"/>
        </w:rPr>
        <w:t>Стоит отметить, что вопрос энергетической безопасности не играет решающей роли во взаимоотношениях ФРГ и ЕС с Россией, но токсичная атмосфера в политике сказывается и на энергетике. Например, проект Северного потока 2 не вызывал бы такой полемики, если бы не существовала такая напряженная международная ситуация.</w:t>
      </w:r>
    </w:p>
    <w:p w:rsidR="00173568" w:rsidRDefault="00173568" w:rsidP="0092066B">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стоит отметить, что экономическая и энергетическая безопасность играет важную, но подчиненную роль при определении перспектив взаимодействия России с ЕС и ФРГ. Долгое время европейские чиновники были убеждены, что экономика должна преобладать, а иногда и определять политику. Но на сегодняшний день стоит презюмировать, что экономика связана с политикой, и экономические решения часто носят идеологическую окраску. Многие сложности, которые присутствуют сейчас в отношениях с ФРГ, ее стремление оградиться от РФ путем усиления энергонезависимости есть прямой результат событий 2014 года. Европа испугалась принятыми внешнеполитическими решениями России, их несбалансрованностью и резкостью</w:t>
      </w:r>
      <w:r w:rsidR="007C67AB">
        <w:rPr>
          <w:rStyle w:val="a6"/>
          <w:rFonts w:ascii="Times New Roman" w:hAnsi="Times New Roman" w:cs="Times New Roman"/>
          <w:color w:val="000000" w:themeColor="text1"/>
          <w:sz w:val="28"/>
          <w:szCs w:val="28"/>
        </w:rPr>
        <w:footnoteReference w:id="77"/>
      </w:r>
      <w:r>
        <w:rPr>
          <w:rFonts w:ascii="Times New Roman" w:hAnsi="Times New Roman" w:cs="Times New Roman"/>
          <w:color w:val="000000" w:themeColor="text1"/>
          <w:sz w:val="28"/>
          <w:szCs w:val="28"/>
        </w:rPr>
        <w:t xml:space="preserve">. </w:t>
      </w:r>
    </w:p>
    <w:p w:rsidR="00046DDC" w:rsidRDefault="00046DDC" w:rsidP="0092066B">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Нестабильная ситуация заставила объединиться ЕС в вопросе энергобезопасности. Было выдвинуто предложение о создании энергетического союза, который будет обеспечивать стабильное газоснабжение всем странам-членам ЕС по общей стоимости. Такие меры необходимы для достижения независимости от энергетических ресурсов РФ, и это становится все более возможным, если учитывать курс ФРГ на развитие возобновляемых источников энергии. Однако, несмотря на все это, Германия все еще очень зависит от российского газа (на 2019 год доля в общем объеме энергоресурсов ФРГ – 40</w:t>
      </w:r>
      <w:r w:rsidRPr="00046DDC">
        <w:rPr>
          <w:rFonts w:ascii="Times New Roman" w:hAnsi="Times New Roman" w:cs="Times New Roman"/>
          <w:color w:val="000000" w:themeColor="text1"/>
          <w:sz w:val="28"/>
          <w:szCs w:val="28"/>
        </w:rPr>
        <w:t xml:space="preserve">%). </w:t>
      </w:r>
      <w:r w:rsidR="00390E96">
        <w:rPr>
          <w:rFonts w:ascii="Times New Roman" w:hAnsi="Times New Roman" w:cs="Times New Roman"/>
          <w:color w:val="000000" w:themeColor="text1"/>
          <w:sz w:val="28"/>
          <w:szCs w:val="28"/>
        </w:rPr>
        <w:t xml:space="preserve">На данный момент существует мнение, </w:t>
      </w:r>
      <w:proofErr w:type="gramStart"/>
      <w:r w:rsidR="00390E96">
        <w:rPr>
          <w:rFonts w:ascii="Times New Roman" w:hAnsi="Times New Roman" w:cs="Times New Roman"/>
          <w:color w:val="000000" w:themeColor="text1"/>
          <w:sz w:val="28"/>
          <w:szCs w:val="28"/>
        </w:rPr>
        <w:t>высказанноеое</w:t>
      </w:r>
      <w:proofErr w:type="gramEnd"/>
      <w:r w:rsidR="00390E96">
        <w:rPr>
          <w:rFonts w:ascii="Times New Roman" w:hAnsi="Times New Roman" w:cs="Times New Roman"/>
          <w:color w:val="000000" w:themeColor="text1"/>
          <w:sz w:val="28"/>
          <w:szCs w:val="28"/>
        </w:rPr>
        <w:t xml:space="preserve"> в том числе немецким канцлером, что полностью заменить природный газ на иные источники энергии невозможно и речь идет только о </w:t>
      </w:r>
      <w:r w:rsidR="00390E96">
        <w:rPr>
          <w:rFonts w:ascii="Times New Roman" w:hAnsi="Times New Roman" w:cs="Times New Roman"/>
          <w:color w:val="000000" w:themeColor="text1"/>
          <w:sz w:val="28"/>
          <w:szCs w:val="28"/>
        </w:rPr>
        <w:lastRenderedPageBreak/>
        <w:t>наращивании доли ВИЭ в общем объеме. Против планов полного отказа ФРГ от газа РФ говорит ряд существующих проектов трубопроводов и новые, такие как Северный поток 2.</w:t>
      </w:r>
    </w:p>
    <w:p w:rsidR="00390E96" w:rsidRDefault="00390E96" w:rsidP="0092066B">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настоящее время страны продолжают активно сотрудничать не только в сфере простой торговли газом, но </w:t>
      </w:r>
      <w:r w:rsidR="001E1CAA">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в таких сферах как:</w:t>
      </w:r>
    </w:p>
    <w:p w:rsidR="00390E96" w:rsidRDefault="00CD1B70" w:rsidP="00CC0D2F">
      <w:pPr>
        <w:pStyle w:val="a3"/>
        <w:numPr>
          <w:ilvl w:val="0"/>
          <w:numId w:val="7"/>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390E96">
        <w:rPr>
          <w:rFonts w:ascii="Times New Roman" w:hAnsi="Times New Roman" w:cs="Times New Roman"/>
          <w:color w:val="000000" w:themeColor="text1"/>
          <w:sz w:val="28"/>
          <w:szCs w:val="28"/>
        </w:rPr>
        <w:t>своение и разработка месторождений</w:t>
      </w:r>
      <w:r>
        <w:rPr>
          <w:rFonts w:ascii="Times New Roman" w:hAnsi="Times New Roman" w:cs="Times New Roman"/>
          <w:color w:val="000000" w:themeColor="text1"/>
          <w:sz w:val="28"/>
          <w:szCs w:val="28"/>
        </w:rPr>
        <w:t>;</w:t>
      </w:r>
    </w:p>
    <w:p w:rsidR="00390E96" w:rsidRDefault="00CD1B70" w:rsidP="00CC0D2F">
      <w:pPr>
        <w:pStyle w:val="a3"/>
        <w:numPr>
          <w:ilvl w:val="0"/>
          <w:numId w:val="7"/>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90E96">
        <w:rPr>
          <w:rFonts w:ascii="Times New Roman" w:hAnsi="Times New Roman" w:cs="Times New Roman"/>
          <w:color w:val="000000" w:themeColor="text1"/>
          <w:sz w:val="28"/>
          <w:szCs w:val="28"/>
        </w:rPr>
        <w:t>троительство газопроводов и газохранилищ</w:t>
      </w:r>
      <w:r>
        <w:rPr>
          <w:rFonts w:ascii="Times New Roman" w:hAnsi="Times New Roman" w:cs="Times New Roman"/>
          <w:color w:val="000000" w:themeColor="text1"/>
          <w:sz w:val="28"/>
          <w:szCs w:val="28"/>
        </w:rPr>
        <w:t>;</w:t>
      </w:r>
    </w:p>
    <w:p w:rsidR="00390E96" w:rsidRDefault="00CD1B70" w:rsidP="00CC0D2F">
      <w:pPr>
        <w:pStyle w:val="a3"/>
        <w:numPr>
          <w:ilvl w:val="0"/>
          <w:numId w:val="7"/>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390E96">
        <w:rPr>
          <w:rFonts w:ascii="Times New Roman" w:hAnsi="Times New Roman" w:cs="Times New Roman"/>
          <w:color w:val="000000" w:themeColor="text1"/>
          <w:sz w:val="28"/>
          <w:szCs w:val="28"/>
        </w:rPr>
        <w:t>бмен технологиями по добыче, транспортировке, хранению газа</w:t>
      </w:r>
      <w:r w:rsidR="00CC0D2F">
        <w:rPr>
          <w:rFonts w:ascii="Times New Roman" w:hAnsi="Times New Roman" w:cs="Times New Roman"/>
          <w:color w:val="000000" w:themeColor="text1"/>
          <w:sz w:val="28"/>
          <w:szCs w:val="28"/>
        </w:rPr>
        <w:t>, а также развитию энергосберегающих технологий</w:t>
      </w:r>
      <w:r w:rsidR="00E31C90">
        <w:rPr>
          <w:rFonts w:ascii="Times New Roman" w:hAnsi="Times New Roman" w:cs="Times New Roman"/>
          <w:color w:val="000000" w:themeColor="text1"/>
          <w:sz w:val="28"/>
          <w:szCs w:val="28"/>
        </w:rPr>
        <w:t>;</w:t>
      </w:r>
    </w:p>
    <w:p w:rsidR="001E1CAA" w:rsidRDefault="00E31C90" w:rsidP="001E1CAA">
      <w:pPr>
        <w:pStyle w:val="a3"/>
        <w:numPr>
          <w:ilvl w:val="0"/>
          <w:numId w:val="7"/>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Совместное участие в общеевропейских энергетических проектах</w:t>
      </w:r>
      <w:r w:rsidR="0017576C">
        <w:rPr>
          <w:rStyle w:val="a6"/>
          <w:rFonts w:ascii="Times New Roman" w:hAnsi="Times New Roman" w:cs="Times New Roman"/>
          <w:color w:val="000000" w:themeColor="text1"/>
          <w:sz w:val="28"/>
          <w:szCs w:val="28"/>
        </w:rPr>
        <w:footnoteReference w:id="78"/>
      </w:r>
      <w:r w:rsidR="0017576C">
        <w:rPr>
          <w:rFonts w:ascii="Times New Roman" w:hAnsi="Times New Roman" w:cs="Times New Roman"/>
          <w:color w:val="000000" w:themeColor="text1"/>
          <w:sz w:val="28"/>
          <w:szCs w:val="28"/>
        </w:rPr>
        <w:t>.</w:t>
      </w:r>
    </w:p>
    <w:p w:rsidR="001E1CAA" w:rsidRDefault="001E1CAA" w:rsidP="001E1CAA">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Газпром реализует с немецкими компаниями ряд проектов по добыче, в том числе добычу газа на Уренгойском месторождении, на месторождениях в Северном море, а также на Южно-Русском нефтегазовом месторождении. </w:t>
      </w:r>
    </w:p>
    <w:p w:rsidR="001E1CAA" w:rsidRDefault="001E1CAA" w:rsidP="001E1CAA">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Между Россией и ФРГ на данный момент пролегает 3 </w:t>
      </w:r>
      <w:proofErr w:type="gramStart"/>
      <w:r>
        <w:rPr>
          <w:rFonts w:ascii="Times New Roman" w:hAnsi="Times New Roman" w:cs="Times New Roman"/>
          <w:color w:val="000000" w:themeColor="text1"/>
          <w:sz w:val="28"/>
          <w:szCs w:val="28"/>
        </w:rPr>
        <w:t>действующих</w:t>
      </w:r>
      <w:proofErr w:type="gramEnd"/>
      <w:r>
        <w:rPr>
          <w:rFonts w:ascii="Times New Roman" w:hAnsi="Times New Roman" w:cs="Times New Roman"/>
          <w:color w:val="000000" w:themeColor="text1"/>
          <w:sz w:val="28"/>
          <w:szCs w:val="28"/>
        </w:rPr>
        <w:t xml:space="preserve"> газопровода: «Яма</w:t>
      </w:r>
      <w:proofErr w:type="gramStart"/>
      <w:r>
        <w:rPr>
          <w:rFonts w:ascii="Times New Roman" w:hAnsi="Times New Roman" w:cs="Times New Roman"/>
          <w:color w:val="000000" w:themeColor="text1"/>
          <w:sz w:val="28"/>
          <w:szCs w:val="28"/>
        </w:rPr>
        <w:t>л-</w:t>
      </w:r>
      <w:proofErr w:type="gramEnd"/>
      <w:r>
        <w:rPr>
          <w:rFonts w:ascii="Times New Roman" w:hAnsi="Times New Roman" w:cs="Times New Roman"/>
          <w:color w:val="000000" w:themeColor="text1"/>
          <w:sz w:val="28"/>
          <w:szCs w:val="28"/>
        </w:rPr>
        <w:t xml:space="preserve"> Европа» в городе Торжке, «Трансгаз» и Северный поток</w:t>
      </w:r>
      <w:r w:rsidR="0017576C">
        <w:rPr>
          <w:rStyle w:val="a6"/>
          <w:rFonts w:ascii="Times New Roman" w:hAnsi="Times New Roman" w:cs="Times New Roman"/>
          <w:color w:val="000000" w:themeColor="text1"/>
          <w:sz w:val="28"/>
          <w:szCs w:val="28"/>
        </w:rPr>
        <w:footnoteReference w:id="79"/>
      </w:r>
      <w:r>
        <w:rPr>
          <w:rFonts w:ascii="Times New Roman" w:hAnsi="Times New Roman" w:cs="Times New Roman"/>
          <w:color w:val="000000" w:themeColor="text1"/>
          <w:sz w:val="28"/>
          <w:szCs w:val="28"/>
        </w:rPr>
        <w:t xml:space="preserve">. </w:t>
      </w:r>
      <w:r w:rsidR="005B3A1F">
        <w:rPr>
          <w:rFonts w:ascii="Times New Roman" w:hAnsi="Times New Roman" w:cs="Times New Roman"/>
          <w:color w:val="000000" w:themeColor="text1"/>
          <w:sz w:val="28"/>
          <w:szCs w:val="28"/>
        </w:rPr>
        <w:t xml:space="preserve">Именно Северный поток можно назвать центральным звеном, которое прокладывает ФРГ и ЕС доступ к российским газовым запасам. </w:t>
      </w:r>
    </w:p>
    <w:p w:rsidR="004C2BCA" w:rsidRDefault="005B3A1F" w:rsidP="005B3A1F">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Можно сделать вывод о том, что Германия и Россия крепко </w:t>
      </w:r>
      <w:proofErr w:type="gramStart"/>
      <w:r>
        <w:rPr>
          <w:rFonts w:ascii="Times New Roman" w:hAnsi="Times New Roman" w:cs="Times New Roman"/>
          <w:color w:val="000000" w:themeColor="text1"/>
          <w:sz w:val="28"/>
          <w:szCs w:val="28"/>
        </w:rPr>
        <w:t>связаны</w:t>
      </w:r>
      <w:proofErr w:type="gramEnd"/>
      <w:r>
        <w:rPr>
          <w:rFonts w:ascii="Times New Roman" w:hAnsi="Times New Roman" w:cs="Times New Roman"/>
          <w:color w:val="000000" w:themeColor="text1"/>
          <w:sz w:val="28"/>
          <w:szCs w:val="28"/>
        </w:rPr>
        <w:t xml:space="preserve"> друг с другом в энергетической сфере, и это сотрудничество носит долгосрочный характер. Если рассматривать энергобезопасность ФРГ как обеспечение стабильного и долгосрочного снабжения энергией по доступным ценам, то можно сказать, что у страны присутствует такой партнер. Этот партнер заинтересован в экспорте своих энергоресурсов. Немецких политиков волнует именно политическая составляющая этих экономических взаимоотношений. Что будет, если РФ начнет использовать энергоресурсы как способ политического шантажа и лишит тем самым </w:t>
      </w:r>
      <w:r>
        <w:rPr>
          <w:rFonts w:ascii="Times New Roman" w:hAnsi="Times New Roman" w:cs="Times New Roman"/>
          <w:color w:val="000000" w:themeColor="text1"/>
          <w:sz w:val="28"/>
          <w:szCs w:val="28"/>
        </w:rPr>
        <w:lastRenderedPageBreak/>
        <w:t>страну суверенитета? Этот вопрос волнует многих. В следующей главе автор диссертации постарается проиллюстрировать, как именно немецкие политики, политические партии и граждане относятся к этой проблеме. В качестве примера будут приведены общественно-политические дискуссии о Северном потоке 2, так как данный проект напрямую относится к проблеме энергобезопасности Германии.</w:t>
      </w:r>
    </w:p>
    <w:p w:rsidR="005B3A1F" w:rsidRPr="005B3A1F" w:rsidRDefault="005B3A1F" w:rsidP="005B3A1F">
      <w:pPr>
        <w:pStyle w:val="a3"/>
        <w:spacing w:line="360" w:lineRule="auto"/>
        <w:ind w:left="0" w:firstLine="709"/>
        <w:jc w:val="both"/>
        <w:rPr>
          <w:rFonts w:ascii="Times New Roman" w:hAnsi="Times New Roman" w:cs="Times New Roman"/>
          <w:color w:val="000000" w:themeColor="text1"/>
          <w:sz w:val="28"/>
          <w:szCs w:val="28"/>
        </w:rPr>
      </w:pPr>
    </w:p>
    <w:p w:rsidR="004C2BCA" w:rsidRPr="004C2BCA" w:rsidRDefault="004C2BCA" w:rsidP="004C2BCA">
      <w:pPr>
        <w:pStyle w:val="a3"/>
        <w:spacing w:line="360" w:lineRule="auto"/>
        <w:ind w:left="0"/>
        <w:jc w:val="both"/>
        <w:rPr>
          <w:rFonts w:ascii="Times New Roman" w:hAnsi="Times New Roman" w:cs="Times New Roman"/>
          <w:b/>
          <w:sz w:val="28"/>
          <w:szCs w:val="28"/>
        </w:rPr>
      </w:pPr>
      <w:r w:rsidRPr="004C2BCA">
        <w:rPr>
          <w:rFonts w:ascii="Times New Roman" w:hAnsi="Times New Roman" w:cs="Times New Roman"/>
          <w:b/>
          <w:sz w:val="28"/>
          <w:szCs w:val="28"/>
        </w:rPr>
        <w:t>3.3. Общественно-политические дискуссии в ФРГ о проекте «Северный поток 2»</w:t>
      </w:r>
    </w:p>
    <w:p w:rsidR="004C2BCA" w:rsidRDefault="004C2BCA" w:rsidP="00EB534E">
      <w:pPr>
        <w:pStyle w:val="a3"/>
        <w:spacing w:line="360" w:lineRule="auto"/>
        <w:ind w:left="0" w:firstLine="709"/>
        <w:jc w:val="both"/>
        <w:rPr>
          <w:rFonts w:ascii="Times New Roman" w:hAnsi="Times New Roman" w:cs="Times New Roman"/>
          <w:sz w:val="28"/>
          <w:szCs w:val="28"/>
        </w:rPr>
      </w:pPr>
    </w:p>
    <w:p w:rsidR="00EB534E" w:rsidRDefault="00156DD9" w:rsidP="00EB534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Северный Поток 2 вызвал крупную полемику во всех странах, через которые он проходит. А в Германии он резонно вызвал ряд вопросов; основной из них касался теоретического подрыва энергетической безопасности страны после его ввода в эксплуатацию. </w:t>
      </w:r>
      <w:r w:rsidR="005853DC">
        <w:rPr>
          <w:rFonts w:ascii="Times New Roman" w:hAnsi="Times New Roman" w:cs="Times New Roman"/>
          <w:sz w:val="28"/>
          <w:szCs w:val="28"/>
        </w:rPr>
        <w:t>Северный поток 2, по своей сути, это расширение Северного потока: экспортный магистральный трубопровод из России в Европу. Его маршрут идет от Ленинградской области, проходит через Балтийское море, а затем выходит в Германии в районе Грайфсвальда</w:t>
      </w:r>
      <w:r w:rsidR="00022BBF">
        <w:rPr>
          <w:rStyle w:val="a6"/>
          <w:rFonts w:ascii="Times New Roman" w:hAnsi="Times New Roman" w:cs="Times New Roman"/>
          <w:sz w:val="28"/>
          <w:szCs w:val="28"/>
        </w:rPr>
        <w:footnoteReference w:id="80"/>
      </w:r>
      <w:r w:rsidR="005853DC">
        <w:rPr>
          <w:rFonts w:ascii="Times New Roman" w:hAnsi="Times New Roman" w:cs="Times New Roman"/>
          <w:sz w:val="28"/>
          <w:szCs w:val="28"/>
        </w:rPr>
        <w:t>.</w:t>
      </w:r>
    </w:p>
    <w:p w:rsidR="00EB534E" w:rsidRDefault="00EB534E" w:rsidP="00EB534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в 2012 году акционеры «Северного потока» пришли к выводу, что постройка третьей и четвертой ниток газопровода будет экономически целесообразным и технически возможным. А в 2017 году компания </w:t>
      </w:r>
      <w:r>
        <w:rPr>
          <w:rFonts w:ascii="Times New Roman" w:hAnsi="Times New Roman" w:cs="Times New Roman"/>
          <w:sz w:val="28"/>
          <w:szCs w:val="28"/>
          <w:lang w:val="en-US"/>
        </w:rPr>
        <w:t>Nord</w:t>
      </w:r>
      <w:r w:rsidRPr="00EB534E">
        <w:rPr>
          <w:rFonts w:ascii="Times New Roman" w:hAnsi="Times New Roman" w:cs="Times New Roman"/>
          <w:sz w:val="28"/>
          <w:szCs w:val="28"/>
        </w:rPr>
        <w:t xml:space="preserve"> </w:t>
      </w:r>
      <w:r>
        <w:rPr>
          <w:rFonts w:ascii="Times New Roman" w:hAnsi="Times New Roman" w:cs="Times New Roman"/>
          <w:sz w:val="28"/>
          <w:szCs w:val="28"/>
          <w:lang w:val="en-US"/>
        </w:rPr>
        <w:t>Stream</w:t>
      </w:r>
      <w:r>
        <w:rPr>
          <w:rFonts w:ascii="Times New Roman" w:hAnsi="Times New Roman" w:cs="Times New Roman"/>
          <w:sz w:val="28"/>
          <w:szCs w:val="28"/>
        </w:rPr>
        <w:t xml:space="preserve"> подписала соглашения с иностранными компаниями о финансировании проекта и вскоре начала его строительство. </w:t>
      </w:r>
      <w:r w:rsidR="004A22C4">
        <w:rPr>
          <w:rFonts w:ascii="Times New Roman" w:hAnsi="Times New Roman" w:cs="Times New Roman"/>
          <w:sz w:val="28"/>
          <w:szCs w:val="28"/>
        </w:rPr>
        <w:t>Но весь период обсуждений и согласований сопровождался полемикой, дискуссиями и громкими заявлениями, которые зачастую ставили под вопрос реализацию этого проекта. В очередной раз политическая и экономическая составляющие разошлись, и многие иностранные политики видели и до сих пор видят в Северном потоке 2  газовую иглу России для Запада и с</w:t>
      </w:r>
      <w:r w:rsidR="000F7FDC">
        <w:rPr>
          <w:rFonts w:ascii="Times New Roman" w:hAnsi="Times New Roman" w:cs="Times New Roman"/>
          <w:sz w:val="28"/>
          <w:szCs w:val="28"/>
        </w:rPr>
        <w:t>пособом подорвать энергетическую безопасность ЕС.</w:t>
      </w:r>
    </w:p>
    <w:p w:rsidR="000F7FDC" w:rsidRDefault="000F7FDC" w:rsidP="00EB534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ФРГ также существует активные сторонники и противники этого проекта.</w:t>
      </w:r>
    </w:p>
    <w:p w:rsidR="009D10FD" w:rsidRDefault="00112202" w:rsidP="003D2CF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проанализировать настроения в обществе касательно Северного потока 2, необходимо обратиться к мнению парламентских партий, так бундестаг это парламент, избранный народом. </w:t>
      </w:r>
      <w:r w:rsidR="00A1421B">
        <w:rPr>
          <w:rFonts w:ascii="Times New Roman" w:hAnsi="Times New Roman" w:cs="Times New Roman"/>
          <w:sz w:val="28"/>
          <w:szCs w:val="28"/>
        </w:rPr>
        <w:t>В феврале 2019 года в нем прошел парламентский час, в ходе которого речь зашла о данном проекте и его влиянии на климатические и энергетические ценности Европейского Союза</w:t>
      </w:r>
      <w:r w:rsidR="00022BBF">
        <w:rPr>
          <w:rStyle w:val="a6"/>
          <w:rFonts w:ascii="Times New Roman" w:hAnsi="Times New Roman" w:cs="Times New Roman"/>
          <w:sz w:val="28"/>
          <w:szCs w:val="28"/>
        </w:rPr>
        <w:footnoteReference w:id="81"/>
      </w:r>
      <w:r w:rsidR="00A1421B">
        <w:rPr>
          <w:rFonts w:ascii="Times New Roman" w:hAnsi="Times New Roman" w:cs="Times New Roman"/>
          <w:sz w:val="28"/>
          <w:szCs w:val="28"/>
        </w:rPr>
        <w:t xml:space="preserve">. </w:t>
      </w:r>
      <w:r w:rsidR="00B753EA">
        <w:rPr>
          <w:rFonts w:ascii="Times New Roman" w:hAnsi="Times New Roman" w:cs="Times New Roman"/>
          <w:sz w:val="28"/>
          <w:szCs w:val="28"/>
        </w:rPr>
        <w:t>Фракция Зеленых или, как еще ее называют, Союз-90 всегда отличалась радикальностью идей, когда речь заходила о вопросах климата. Также как в начале 21 века эта партия высказалась за немедленное закрытие всех атомных электростанций, так и тут она посчитала, что Северный поток 2 нарушает климатические цели ЕС и ставит данное интеграционное образование в зависимость от российского газа.</w:t>
      </w:r>
      <w:r w:rsidR="003D2CFD">
        <w:rPr>
          <w:rFonts w:ascii="Times New Roman" w:hAnsi="Times New Roman" w:cs="Times New Roman"/>
          <w:sz w:val="28"/>
          <w:szCs w:val="28"/>
        </w:rPr>
        <w:t xml:space="preserve"> </w:t>
      </w:r>
      <w:r w:rsidR="009D10FD">
        <w:rPr>
          <w:rFonts w:ascii="Times New Roman" w:hAnsi="Times New Roman" w:cs="Times New Roman"/>
          <w:sz w:val="28"/>
          <w:szCs w:val="28"/>
        </w:rPr>
        <w:t xml:space="preserve">Однако большая </w:t>
      </w:r>
      <w:proofErr w:type="gramStart"/>
      <w:r w:rsidR="009D10FD">
        <w:rPr>
          <w:rFonts w:ascii="Times New Roman" w:hAnsi="Times New Roman" w:cs="Times New Roman"/>
          <w:sz w:val="28"/>
          <w:szCs w:val="28"/>
        </w:rPr>
        <w:t>часть парламентариев разошлась во мнении с Зелеными и посчитала, что</w:t>
      </w:r>
      <w:proofErr w:type="gramEnd"/>
      <w:r w:rsidR="009D10FD">
        <w:rPr>
          <w:rFonts w:ascii="Times New Roman" w:hAnsi="Times New Roman" w:cs="Times New Roman"/>
          <w:sz w:val="28"/>
          <w:szCs w:val="28"/>
        </w:rPr>
        <w:t xml:space="preserve"> не столько усилится зависимость ЕС от импорта газа, сколько усилится зависимость РФ от экспорта энергоресурсов. </w:t>
      </w:r>
      <w:r w:rsidR="00470033">
        <w:rPr>
          <w:rFonts w:ascii="Times New Roman" w:hAnsi="Times New Roman" w:cs="Times New Roman"/>
          <w:sz w:val="28"/>
          <w:szCs w:val="28"/>
        </w:rPr>
        <w:t>Это мнение является доминирующим в Христинско-демократическом союзе: партии, которая занимает большинство мест в парламенте. Их главные оппоненты из «Альтернативы для Германии» в этом вопросе сходятся с ХДС. Во время парламентского часа именно эта партия привела цифры, согласно которым менее половины импортируемого в ФРГ газа из России. На фоне таких цифр заявления о «газовой игле» звучат неправдоподобно.</w:t>
      </w:r>
    </w:p>
    <w:p w:rsidR="00230538" w:rsidRDefault="003D2CFD" w:rsidP="0023053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развернувшихся дебатах выступал также министр экономики и энергетики ФРГ Петер Альтмайер. Его мнение очень важно для анализа подходов в немецких политических кругах к вопросу энергетической безопасности. </w:t>
      </w:r>
      <w:r w:rsidR="00F323BA">
        <w:rPr>
          <w:rFonts w:ascii="Times New Roman" w:hAnsi="Times New Roman" w:cs="Times New Roman"/>
          <w:sz w:val="28"/>
          <w:szCs w:val="28"/>
        </w:rPr>
        <w:t xml:space="preserve">Министр привел данные о сокращении добычи газа в Европейском Союзе при одновременном росте потребности в данном энергоресурсе. По его подсчетам нужно будет увеличить импорт газа в ЕС на </w:t>
      </w:r>
      <w:r w:rsidR="00F323BA">
        <w:rPr>
          <w:rFonts w:ascii="Times New Roman" w:hAnsi="Times New Roman" w:cs="Times New Roman"/>
          <w:sz w:val="28"/>
          <w:szCs w:val="28"/>
        </w:rPr>
        <w:lastRenderedPageBreak/>
        <w:t xml:space="preserve">140 миллиардов кубометров в год. Однако эта необходимость ставит под угрозу все усилия Германии по усилению своей </w:t>
      </w:r>
      <w:r w:rsidR="00724F2D">
        <w:rPr>
          <w:rFonts w:ascii="Times New Roman" w:hAnsi="Times New Roman" w:cs="Times New Roman"/>
          <w:sz w:val="28"/>
          <w:szCs w:val="28"/>
        </w:rPr>
        <w:t xml:space="preserve">энергонезависимости и грозит подорвать безопасность в сфере энергетики. Поэтому, по его мнению, необходимо продолжать диверсификацию импорта газа и развивать строительство терминалов с СПГ. Если касательно стремления диверсифицировать поставки вопросов не возникает, то форсированное возведение терминалов приведет к более быстрому вводу в эксплуатацию Северного потока 2. Этот проект развивает маршруты поставок газа из России, делает их более удобными, но при всем этом, в случае гипотетического конфликта с РФ, он приведет к остановке торговли газом. </w:t>
      </w:r>
    </w:p>
    <w:p w:rsidR="00230538" w:rsidRPr="00104300" w:rsidRDefault="00104300" w:rsidP="00230538">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Эти опасения нельзя назвать безосновательными. Как уже говорилось выше, Европейский Союз </w:t>
      </w:r>
      <w:proofErr w:type="gramStart"/>
      <w:r>
        <w:rPr>
          <w:rFonts w:ascii="Times New Roman" w:hAnsi="Times New Roman" w:cs="Times New Roman"/>
          <w:color w:val="000000" w:themeColor="text1"/>
          <w:sz w:val="28"/>
          <w:szCs w:val="28"/>
        </w:rPr>
        <w:t>очень избирателен</w:t>
      </w:r>
      <w:proofErr w:type="gramEnd"/>
      <w:r>
        <w:rPr>
          <w:rFonts w:ascii="Times New Roman" w:hAnsi="Times New Roman" w:cs="Times New Roman"/>
          <w:color w:val="000000" w:themeColor="text1"/>
          <w:sz w:val="28"/>
          <w:szCs w:val="28"/>
        </w:rPr>
        <w:t xml:space="preserve"> в выборе поставщика энергоресурсов</w:t>
      </w:r>
      <w:r w:rsidR="00910C02">
        <w:rPr>
          <w:rFonts w:ascii="Times New Roman" w:hAnsi="Times New Roman" w:cs="Times New Roman"/>
          <w:color w:val="000000" w:themeColor="text1"/>
          <w:sz w:val="28"/>
          <w:szCs w:val="28"/>
        </w:rPr>
        <w:t>, а одним из главных критериев при его выборе является надежность и бесперебойность поставок. В истории взаимоотношений России и ЕС был прецедент, когда Российская Федерация прекратила подачу газа для Украины, а затем прекратила и транзит через ее территорию почти на неделю</w:t>
      </w:r>
      <w:r w:rsidR="00022BBF">
        <w:rPr>
          <w:rStyle w:val="a6"/>
          <w:rFonts w:ascii="Times New Roman" w:hAnsi="Times New Roman" w:cs="Times New Roman"/>
          <w:color w:val="000000" w:themeColor="text1"/>
          <w:sz w:val="28"/>
          <w:szCs w:val="28"/>
        </w:rPr>
        <w:footnoteReference w:id="82"/>
      </w:r>
      <w:r w:rsidR="00910C02">
        <w:rPr>
          <w:rFonts w:ascii="Times New Roman" w:hAnsi="Times New Roman" w:cs="Times New Roman"/>
          <w:color w:val="000000" w:themeColor="text1"/>
          <w:sz w:val="28"/>
          <w:szCs w:val="28"/>
        </w:rPr>
        <w:t>. Этот случай показал европейцам, что Россия может пользоваться правом газового монополиста, чтобы навязывать другим странам свои условия. Но стоит отметить, что Северный поток и Северный поток 2 не ухудшат и не улучшат ситуацию с зависимостью ЕС и ФРГ от российского газа: изменятся только маршруты поставок. Есть риск, что Россия может более жестко поступать с Украиной в вопросах газового ценообразования, но если говорить об энергетической безопасности ЕС и Германии, то она точно не окажется под угрозой. Вывод автор делает все тот же, что и раньше, если ЕС стремится сегрегироваться от российского сырья, то она должна развивать другие кан</w:t>
      </w:r>
      <w:r w:rsidR="004914A0">
        <w:rPr>
          <w:rFonts w:ascii="Times New Roman" w:hAnsi="Times New Roman" w:cs="Times New Roman"/>
          <w:color w:val="000000" w:themeColor="text1"/>
          <w:sz w:val="28"/>
          <w:szCs w:val="28"/>
        </w:rPr>
        <w:t>алы поставок, в том числе поставки сжиженного газа из США.</w:t>
      </w:r>
    </w:p>
    <w:p w:rsidR="00230538" w:rsidRPr="00230538" w:rsidRDefault="00230538" w:rsidP="00230538">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Среди населения ФРГ был проведен опрос о поддержке проекта «Северный поток 2». Согласно его результатам более 70% населения поддерживает его строительство и считает, что благодаря нему снизятся цены на газ и электроэнергию</w:t>
      </w:r>
      <w:r w:rsidR="00FA71EB">
        <w:rPr>
          <w:rStyle w:val="a6"/>
          <w:rFonts w:ascii="Times New Roman" w:hAnsi="Times New Roman" w:cs="Times New Roman"/>
          <w:color w:val="000000" w:themeColor="text1"/>
          <w:sz w:val="28"/>
          <w:szCs w:val="28"/>
        </w:rPr>
        <w:footnoteReference w:id="83"/>
      </w:r>
      <w:r>
        <w:rPr>
          <w:rFonts w:ascii="Times New Roman" w:hAnsi="Times New Roman" w:cs="Times New Roman"/>
          <w:color w:val="000000" w:themeColor="text1"/>
          <w:sz w:val="28"/>
          <w:szCs w:val="28"/>
        </w:rPr>
        <w:t>. Эти преимущества проекта косну</w:t>
      </w:r>
      <w:r w:rsidR="00432E96">
        <w:rPr>
          <w:rFonts w:ascii="Times New Roman" w:hAnsi="Times New Roman" w:cs="Times New Roman"/>
          <w:color w:val="000000" w:themeColor="text1"/>
          <w:sz w:val="28"/>
          <w:szCs w:val="28"/>
        </w:rPr>
        <w:t xml:space="preserve">тся как граждан, так и компаний, что делает его очень выгодным. Выгоден он всем сторонам, как в ФРГ, так и за пределами страны. Власти РФ неоднократно говорили, что он не имеет политической подоплеки и не предполагает прекращения транзита газа через Украину, которая выступает самым последовательным противником проекта. </w:t>
      </w:r>
    </w:p>
    <w:p w:rsidR="00230538" w:rsidRDefault="00432E96" w:rsidP="00230538">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Подводя промежуточный итог, можно сказать, что политические круги Германии и обычные граждане рассматривают Северный поток 2 с прагматичной точки зрения и видят в нем способ диверсификации поставок, укрепление зависимости России от импорта газа в ЕС и возможность снижения цен на энергоресурсы. </w:t>
      </w:r>
    </w:p>
    <w:p w:rsidR="00654090" w:rsidRDefault="00654090" w:rsidP="00230538">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 в ЕС и в ФРГ есть большой процент людей, которые убеждены в негативных эффектах, которые повлечет Северный поток 2. Одним из самых частых заблуждений считается мнение, что новый газопровод повысит зависимость от России и лишит Германию энергетического суверенитета. Сторонники этой теории приводят в качестве аргумента, что благодаря введению новых ниток Газпром многократно увеличит поставки в Европу</w:t>
      </w:r>
      <w:r w:rsidR="00581CF2">
        <w:rPr>
          <w:rStyle w:val="a6"/>
          <w:rFonts w:ascii="Times New Roman" w:hAnsi="Times New Roman" w:cs="Times New Roman"/>
          <w:color w:val="000000" w:themeColor="text1"/>
          <w:sz w:val="28"/>
          <w:szCs w:val="28"/>
        </w:rPr>
        <w:footnoteReference w:id="84"/>
      </w:r>
      <w:r>
        <w:rPr>
          <w:rFonts w:ascii="Times New Roman" w:hAnsi="Times New Roman" w:cs="Times New Roman"/>
          <w:color w:val="000000" w:themeColor="text1"/>
          <w:sz w:val="28"/>
          <w:szCs w:val="28"/>
        </w:rPr>
        <w:t xml:space="preserve">. Однако основной целью Северного потока 2 является снижение газового транзита через Украину, чего можно достигнуть, перераспределив имеющиеся объемы на новые маршруты поставок. Иными словами, объемы поставляемого газа увеличатся только в том случае, если сохранятся нынешние объемы прокачки через Украину, </w:t>
      </w:r>
      <w:r w:rsidR="00D30E5B">
        <w:rPr>
          <w:rFonts w:ascii="Times New Roman" w:hAnsi="Times New Roman" w:cs="Times New Roman"/>
          <w:color w:val="000000" w:themeColor="text1"/>
          <w:sz w:val="28"/>
          <w:szCs w:val="28"/>
        </w:rPr>
        <w:t>при всех других вариантах он</w:t>
      </w:r>
      <w:r w:rsidR="0081634E">
        <w:rPr>
          <w:rFonts w:ascii="Times New Roman" w:hAnsi="Times New Roman" w:cs="Times New Roman"/>
          <w:color w:val="000000" w:themeColor="text1"/>
          <w:sz w:val="28"/>
          <w:szCs w:val="28"/>
        </w:rPr>
        <w:t xml:space="preserve">и останутся неизменными, просто будут проходить по другим маршрутам. </w:t>
      </w:r>
    </w:p>
    <w:p w:rsidR="0081634E" w:rsidRDefault="0081634E" w:rsidP="00230538">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Еще одним крупным заблуждением является то, что газ предназначен исключительно для Германии. Отдельные люди утверждают, что это нужно России для того, что влиять на решения страны, признанной мотором европейской интеграции. Однако, почти нигде не говорится о том, что Северного поток 2 имеет окончание в Грайфсвальде, где его подключат к двум ниткам газопровода </w:t>
      </w:r>
      <w:r>
        <w:rPr>
          <w:rFonts w:ascii="Times New Roman" w:hAnsi="Times New Roman" w:cs="Times New Roman"/>
          <w:color w:val="000000" w:themeColor="text1"/>
          <w:sz w:val="28"/>
          <w:szCs w:val="28"/>
          <w:lang w:val="en-US"/>
        </w:rPr>
        <w:t>EUGAL</w:t>
      </w:r>
      <w:r>
        <w:rPr>
          <w:rFonts w:ascii="Times New Roman" w:hAnsi="Times New Roman" w:cs="Times New Roman"/>
          <w:color w:val="000000" w:themeColor="text1"/>
          <w:sz w:val="28"/>
          <w:szCs w:val="28"/>
        </w:rPr>
        <w:t>, который проходит к территории Чехии</w:t>
      </w:r>
      <w:r w:rsidR="00581CF2">
        <w:rPr>
          <w:rStyle w:val="a6"/>
          <w:rFonts w:ascii="Times New Roman" w:hAnsi="Times New Roman" w:cs="Times New Roman"/>
          <w:color w:val="000000" w:themeColor="text1"/>
          <w:sz w:val="28"/>
          <w:szCs w:val="28"/>
        </w:rPr>
        <w:footnoteReference w:id="85"/>
      </w:r>
      <w:r>
        <w:rPr>
          <w:rFonts w:ascii="Times New Roman" w:hAnsi="Times New Roman" w:cs="Times New Roman"/>
          <w:color w:val="000000" w:themeColor="text1"/>
          <w:sz w:val="28"/>
          <w:szCs w:val="28"/>
        </w:rPr>
        <w:t xml:space="preserve">. Из этого можно сделать два важных вывода: </w:t>
      </w:r>
      <w:proofErr w:type="gramStart"/>
      <w:r>
        <w:rPr>
          <w:rFonts w:ascii="Times New Roman" w:hAnsi="Times New Roman" w:cs="Times New Roman"/>
          <w:color w:val="000000" w:themeColor="text1"/>
          <w:sz w:val="28"/>
          <w:szCs w:val="28"/>
        </w:rPr>
        <w:t>во</w:t>
      </w:r>
      <w:proofErr w:type="gramEnd"/>
      <w:r>
        <w:rPr>
          <w:rFonts w:ascii="Times New Roman" w:hAnsi="Times New Roman" w:cs="Times New Roman"/>
          <w:color w:val="000000" w:themeColor="text1"/>
          <w:sz w:val="28"/>
          <w:szCs w:val="28"/>
        </w:rPr>
        <w:t xml:space="preserve"> первых, большая часть газа будет проходить через ФРГ транзитом, а во вторых, Чехии столько газа не нужна. В дальнейшем, </w:t>
      </w:r>
      <w:r>
        <w:rPr>
          <w:rFonts w:ascii="Times New Roman" w:hAnsi="Times New Roman" w:cs="Times New Roman"/>
          <w:color w:val="000000" w:themeColor="text1"/>
          <w:sz w:val="28"/>
          <w:szCs w:val="28"/>
          <w:lang w:val="en-US"/>
        </w:rPr>
        <w:t>EUGAL</w:t>
      </w:r>
      <w:r w:rsidR="00BC671B">
        <w:rPr>
          <w:rFonts w:ascii="Times New Roman" w:hAnsi="Times New Roman" w:cs="Times New Roman"/>
          <w:color w:val="000000" w:themeColor="text1"/>
          <w:sz w:val="28"/>
          <w:szCs w:val="28"/>
        </w:rPr>
        <w:t xml:space="preserve"> пойдет в Австрию, а оттуда его будут качать в Италию и другие страны. Таким образом, Россия создает новый маршрут, который будет снабжать всю Европу. </w:t>
      </w:r>
    </w:p>
    <w:p w:rsidR="00BC671B" w:rsidRDefault="00BC671B" w:rsidP="00230538">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Германия вложила много усилий в диверсификацию поставок, в поддержку ВИЭ и зеленой энергетики, что принесло уже изложенные выше успехи. На данный момент Германии нужно только 40% энергоресурсов из России, что никак не говорит о зависимости страны от газа. В конечном итоге у немцев много денег, что оплатить экстренные закупки газа в больших объемах из других каналов</w:t>
      </w:r>
      <w:r w:rsidR="00581CF2">
        <w:rPr>
          <w:rStyle w:val="a6"/>
          <w:rFonts w:ascii="Times New Roman" w:hAnsi="Times New Roman" w:cs="Times New Roman"/>
          <w:color w:val="000000" w:themeColor="text1"/>
          <w:sz w:val="28"/>
          <w:szCs w:val="28"/>
        </w:rPr>
        <w:footnoteReference w:id="86"/>
      </w:r>
      <w:r>
        <w:rPr>
          <w:rFonts w:ascii="Times New Roman" w:hAnsi="Times New Roman" w:cs="Times New Roman"/>
          <w:color w:val="000000" w:themeColor="text1"/>
          <w:sz w:val="28"/>
          <w:szCs w:val="28"/>
        </w:rPr>
        <w:t xml:space="preserve">. </w:t>
      </w:r>
    </w:p>
    <w:p w:rsidR="00B442D3" w:rsidRDefault="00B442D3" w:rsidP="00230538">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Стоит отметить, что если в Германии отношение к Северному потоку преимущественно положительное, то в Европейском Союзе далеко не все страны согласны с этой позицией. Получается, что в ЕС, не обладающим единой энергетической системой, но создающим концепцию энергобезопасности путем таких мер, как сокращение спроса на энергоресурсы, нет единства касательно Северного потока 2. Налицо снова столкновение национальных интересов стран бенефициаров и тех стран, которые опасаются введения данного проекта. Традиционно против него выступают Литва, Латвия, Эстония, Польша, а также Чехия, Словакия, Венгрия, Румыния и Хорватия. </w:t>
      </w:r>
      <w:r w:rsidR="00384554">
        <w:rPr>
          <w:rFonts w:ascii="Times New Roman" w:hAnsi="Times New Roman" w:cs="Times New Roman"/>
          <w:color w:val="000000" w:themeColor="text1"/>
          <w:sz w:val="28"/>
          <w:szCs w:val="28"/>
        </w:rPr>
        <w:t xml:space="preserve">Эти страны опасаются, что «Северный поток </w:t>
      </w:r>
      <w:r w:rsidR="00384554">
        <w:rPr>
          <w:rFonts w:ascii="Times New Roman" w:hAnsi="Times New Roman" w:cs="Times New Roman"/>
          <w:color w:val="000000" w:themeColor="text1"/>
          <w:sz w:val="28"/>
          <w:szCs w:val="28"/>
        </w:rPr>
        <w:lastRenderedPageBreak/>
        <w:t>2 может нести риски для энергетической безопасности в Европе. Проект повлияет на развитие рынка газа и модель его транзита, что скажется на газообеспечении Украины»</w:t>
      </w:r>
      <w:r w:rsidR="00CC14BD">
        <w:rPr>
          <w:rStyle w:val="a6"/>
          <w:rFonts w:ascii="Times New Roman" w:hAnsi="Times New Roman" w:cs="Times New Roman"/>
          <w:color w:val="000000" w:themeColor="text1"/>
          <w:sz w:val="28"/>
          <w:szCs w:val="28"/>
        </w:rPr>
        <w:footnoteReference w:id="87"/>
      </w:r>
      <w:r w:rsidR="00384554">
        <w:rPr>
          <w:rFonts w:ascii="Times New Roman" w:hAnsi="Times New Roman" w:cs="Times New Roman"/>
          <w:color w:val="000000" w:themeColor="text1"/>
          <w:sz w:val="28"/>
          <w:szCs w:val="28"/>
        </w:rPr>
        <w:t xml:space="preserve">. Таким образом, мы можем видеть, что основная причина недовольства данных стран носит политический характер; существуют опасения, что все они станут жертвой диктата цены со стороны России. Однако стоит отметить, что Газпром это корпорация, которая предоставляет услуги и товар по цене, которую считает нужной, что вполне укладывается в нормы типичных рыночных отношений. </w:t>
      </w:r>
    </w:p>
    <w:p w:rsidR="005A1548" w:rsidRDefault="00EA63A4" w:rsidP="00331666">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Ввиду такой яркой полемики касательно Северного потока 2 как в ФРГ, так и в других странах ЕС, интересно обратиться к мнению органов Европейского Союза, а также к компромиссам между Францией и Германией относительно этого проекта. </w:t>
      </w:r>
      <w:r w:rsidR="005A1548">
        <w:rPr>
          <w:rFonts w:ascii="Times New Roman" w:hAnsi="Times New Roman" w:cs="Times New Roman"/>
          <w:color w:val="000000" w:themeColor="text1"/>
          <w:sz w:val="28"/>
          <w:szCs w:val="28"/>
        </w:rPr>
        <w:t>Европейская Комиссия никогда не выступала за блокирование проекта, но хотела применять к нему нормы</w:t>
      </w:r>
      <w:proofErr w:type="gramStart"/>
      <w:r w:rsidR="005A1548">
        <w:rPr>
          <w:rFonts w:ascii="Times New Roman" w:hAnsi="Times New Roman" w:cs="Times New Roman"/>
          <w:color w:val="000000" w:themeColor="text1"/>
          <w:sz w:val="28"/>
          <w:szCs w:val="28"/>
        </w:rPr>
        <w:t xml:space="preserve"> Т</w:t>
      </w:r>
      <w:proofErr w:type="gramEnd"/>
      <w:r w:rsidR="005A1548">
        <w:rPr>
          <w:rFonts w:ascii="Times New Roman" w:hAnsi="Times New Roman" w:cs="Times New Roman"/>
          <w:color w:val="000000" w:themeColor="text1"/>
          <w:sz w:val="28"/>
          <w:szCs w:val="28"/>
        </w:rPr>
        <w:t xml:space="preserve">ретьего энергетического пакета, который либерализует газовые рынки и рынки электроэнергии. </w:t>
      </w:r>
      <w:proofErr w:type="gramStart"/>
      <w:r w:rsidR="005A1548">
        <w:rPr>
          <w:rFonts w:ascii="Times New Roman" w:hAnsi="Times New Roman" w:cs="Times New Roman"/>
          <w:color w:val="000000" w:themeColor="text1"/>
          <w:sz w:val="28"/>
          <w:szCs w:val="28"/>
        </w:rPr>
        <w:t>В этом ей было отказано Юридическим департаментом ЕК, так как введение таких инициатив в отношении газопроводов на шельфе привело бы к нарушению Конвенции ООН по морскому праву</w:t>
      </w:r>
      <w:r w:rsidR="00CC14BD">
        <w:rPr>
          <w:rStyle w:val="a6"/>
          <w:rFonts w:ascii="Times New Roman" w:hAnsi="Times New Roman" w:cs="Times New Roman"/>
          <w:color w:val="000000" w:themeColor="text1"/>
          <w:sz w:val="28"/>
          <w:szCs w:val="28"/>
        </w:rPr>
        <w:footnoteReference w:id="88"/>
      </w:r>
      <w:r w:rsidR="005A1548">
        <w:rPr>
          <w:rFonts w:ascii="Times New Roman" w:hAnsi="Times New Roman" w:cs="Times New Roman"/>
          <w:color w:val="000000" w:themeColor="text1"/>
          <w:sz w:val="28"/>
          <w:szCs w:val="28"/>
        </w:rPr>
        <w:t>.</w:t>
      </w:r>
      <w:r w:rsidR="00331666">
        <w:rPr>
          <w:rFonts w:ascii="Times New Roman" w:hAnsi="Times New Roman" w:cs="Times New Roman"/>
          <w:color w:val="000000" w:themeColor="text1"/>
          <w:sz w:val="28"/>
          <w:szCs w:val="28"/>
        </w:rPr>
        <w:t xml:space="preserve">  </w:t>
      </w:r>
      <w:r w:rsidR="005A1548">
        <w:rPr>
          <w:rFonts w:ascii="Times New Roman" w:hAnsi="Times New Roman" w:cs="Times New Roman"/>
          <w:color w:val="000000" w:themeColor="text1"/>
          <w:sz w:val="28"/>
          <w:szCs w:val="28"/>
        </w:rPr>
        <w:t xml:space="preserve">Если бы все же энергопакет был бы применен, то он </w:t>
      </w:r>
      <w:r w:rsidR="00331666">
        <w:rPr>
          <w:rFonts w:ascii="Times New Roman" w:hAnsi="Times New Roman" w:cs="Times New Roman"/>
          <w:color w:val="000000" w:themeColor="text1"/>
          <w:sz w:val="28"/>
          <w:szCs w:val="28"/>
        </w:rPr>
        <w:t xml:space="preserve">все равно </w:t>
      </w:r>
      <w:r w:rsidR="005A1548">
        <w:rPr>
          <w:rFonts w:ascii="Times New Roman" w:hAnsi="Times New Roman" w:cs="Times New Roman"/>
          <w:color w:val="000000" w:themeColor="text1"/>
          <w:sz w:val="28"/>
          <w:szCs w:val="28"/>
        </w:rPr>
        <w:t xml:space="preserve">бы не смог ни заблокировать Северный поток 2, ни запретить его использовать монополистом (если нет других поставщиков, желающих его использовать). </w:t>
      </w:r>
      <w:proofErr w:type="gramEnd"/>
    </w:p>
    <w:p w:rsidR="00331666" w:rsidRDefault="00331666" w:rsidP="00331666">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2019 году в Европейском Парламенте</w:t>
      </w:r>
      <w:r w:rsidR="007326F0">
        <w:rPr>
          <w:rFonts w:ascii="Times New Roman" w:hAnsi="Times New Roman" w:cs="Times New Roman"/>
          <w:color w:val="000000" w:themeColor="text1"/>
          <w:sz w:val="28"/>
          <w:szCs w:val="28"/>
        </w:rPr>
        <w:t xml:space="preserve"> выступили с </w:t>
      </w:r>
      <w:proofErr w:type="gramStart"/>
      <w:r w:rsidR="007326F0">
        <w:rPr>
          <w:rFonts w:ascii="Times New Roman" w:hAnsi="Times New Roman" w:cs="Times New Roman"/>
          <w:color w:val="000000" w:themeColor="text1"/>
          <w:sz w:val="28"/>
          <w:szCs w:val="28"/>
        </w:rPr>
        <w:t>громким</w:t>
      </w:r>
      <w:proofErr w:type="gramEnd"/>
      <w:r w:rsidR="007326F0">
        <w:rPr>
          <w:rFonts w:ascii="Times New Roman" w:hAnsi="Times New Roman" w:cs="Times New Roman"/>
          <w:color w:val="000000" w:themeColor="text1"/>
          <w:sz w:val="28"/>
          <w:szCs w:val="28"/>
        </w:rPr>
        <w:t xml:space="preserve"> предложен</w:t>
      </w:r>
      <w:r w:rsidR="00CC14BD">
        <w:rPr>
          <w:rFonts w:ascii="Times New Roman" w:hAnsi="Times New Roman" w:cs="Times New Roman"/>
          <w:color w:val="000000" w:themeColor="text1"/>
          <w:sz w:val="28"/>
          <w:szCs w:val="28"/>
        </w:rPr>
        <w:t>ие остановить проект, а в апреле</w:t>
      </w:r>
      <w:r w:rsidR="007326F0">
        <w:rPr>
          <w:rFonts w:ascii="Times New Roman" w:hAnsi="Times New Roman" w:cs="Times New Roman"/>
          <w:color w:val="000000" w:themeColor="text1"/>
          <w:sz w:val="28"/>
          <w:szCs w:val="28"/>
        </w:rPr>
        <w:t xml:space="preserve"> прозвучало заявление</w:t>
      </w:r>
      <w:r>
        <w:rPr>
          <w:rFonts w:ascii="Times New Roman" w:hAnsi="Times New Roman" w:cs="Times New Roman"/>
          <w:color w:val="000000" w:themeColor="text1"/>
          <w:sz w:val="28"/>
          <w:szCs w:val="28"/>
        </w:rPr>
        <w:t xml:space="preserve"> о конце монополии Газпрома. Посл</w:t>
      </w:r>
      <w:r w:rsidR="007326F0">
        <w:rPr>
          <w:rFonts w:ascii="Times New Roman" w:hAnsi="Times New Roman" w:cs="Times New Roman"/>
          <w:color w:val="000000" w:themeColor="text1"/>
          <w:sz w:val="28"/>
          <w:szCs w:val="28"/>
        </w:rPr>
        <w:t>е одобрения</w:t>
      </w:r>
      <w:r>
        <w:rPr>
          <w:rFonts w:ascii="Times New Roman" w:hAnsi="Times New Roman" w:cs="Times New Roman"/>
          <w:color w:val="000000" w:themeColor="text1"/>
          <w:sz w:val="28"/>
          <w:szCs w:val="28"/>
        </w:rPr>
        <w:t xml:space="preserve"> этим органом новой Газовой директивы Газпром не сможет единолично владеть трубой и прокачивать газ в Европу, причем ни по суше, ни по морю. Данный закон теперь должен быть одобрен всеми странами-членами ЕС. Согласно данному закону</w:t>
      </w:r>
      <w:r w:rsidR="007D5BA1">
        <w:rPr>
          <w:rFonts w:ascii="Times New Roman" w:hAnsi="Times New Roman" w:cs="Times New Roman"/>
          <w:color w:val="000000" w:themeColor="text1"/>
          <w:sz w:val="28"/>
          <w:szCs w:val="28"/>
        </w:rPr>
        <w:t xml:space="preserve"> планируется</w:t>
      </w:r>
      <w:r>
        <w:rPr>
          <w:rFonts w:ascii="Times New Roman" w:hAnsi="Times New Roman" w:cs="Times New Roman"/>
          <w:color w:val="000000" w:themeColor="text1"/>
          <w:sz w:val="28"/>
          <w:szCs w:val="28"/>
        </w:rPr>
        <w:t>:</w:t>
      </w:r>
    </w:p>
    <w:p w:rsidR="00331666" w:rsidRDefault="00331666" w:rsidP="00331666">
      <w:pPr>
        <w:pStyle w:val="a3"/>
        <w:numPr>
          <w:ilvl w:val="0"/>
          <w:numId w:val="6"/>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Распространить действующие энергетические правила на трубы, которые идут в территориальных морях стран ЕС, в том числе применить к ним правило</w:t>
      </w:r>
      <w:r w:rsidRPr="003316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разделению</w:t>
      </w:r>
      <w:r w:rsidRPr="00331666">
        <w:rPr>
          <w:rFonts w:ascii="Times New Roman" w:hAnsi="Times New Roman" w:cs="Times New Roman"/>
          <w:color w:val="000000" w:themeColor="text1"/>
          <w:sz w:val="28"/>
          <w:szCs w:val="28"/>
        </w:rPr>
        <w:t xml:space="preserve"> </w:t>
      </w:r>
      <w:r w:rsidR="00555728">
        <w:rPr>
          <w:rFonts w:ascii="Times New Roman" w:hAnsi="Times New Roman" w:cs="Times New Roman"/>
          <w:color w:val="000000" w:themeColor="text1"/>
          <w:sz w:val="28"/>
          <w:szCs w:val="28"/>
        </w:rPr>
        <w:t>деятельности по добыче</w:t>
      </w:r>
      <w:r w:rsidRPr="00331666">
        <w:rPr>
          <w:rFonts w:ascii="Times New Roman" w:hAnsi="Times New Roman" w:cs="Times New Roman"/>
          <w:color w:val="000000" w:themeColor="text1"/>
          <w:sz w:val="28"/>
          <w:szCs w:val="28"/>
        </w:rPr>
        <w:t xml:space="preserve"> и транспортировке газа</w:t>
      </w:r>
      <w:r w:rsidR="00555728">
        <w:rPr>
          <w:rFonts w:ascii="Times New Roman" w:hAnsi="Times New Roman" w:cs="Times New Roman"/>
          <w:color w:val="000000" w:themeColor="text1"/>
          <w:sz w:val="28"/>
          <w:szCs w:val="28"/>
        </w:rPr>
        <w:t>.</w:t>
      </w:r>
    </w:p>
    <w:p w:rsidR="007D5BA1" w:rsidRDefault="007D5BA1" w:rsidP="007D5BA1">
      <w:pPr>
        <w:pStyle w:val="a3"/>
        <w:numPr>
          <w:ilvl w:val="0"/>
          <w:numId w:val="6"/>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Независимые компании поставщики должны получить половину мощности трубы</w:t>
      </w:r>
      <w:r w:rsidR="00E063E0">
        <w:rPr>
          <w:rStyle w:val="a6"/>
          <w:rFonts w:ascii="Times New Roman" w:hAnsi="Times New Roman" w:cs="Times New Roman"/>
          <w:color w:val="000000" w:themeColor="text1"/>
          <w:sz w:val="28"/>
          <w:szCs w:val="28"/>
        </w:rPr>
        <w:footnoteReference w:id="89"/>
      </w:r>
      <w:r>
        <w:rPr>
          <w:rFonts w:ascii="Times New Roman" w:hAnsi="Times New Roman" w:cs="Times New Roman"/>
          <w:color w:val="000000" w:themeColor="text1"/>
          <w:sz w:val="28"/>
          <w:szCs w:val="28"/>
        </w:rPr>
        <w:t>.</w:t>
      </w:r>
    </w:p>
    <w:p w:rsidR="007D5BA1" w:rsidRDefault="007D5BA1" w:rsidP="007D5BA1">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в проекте закона все равно остаются лазейки, которые будут позволять Германии ограничивать его действие, </w:t>
      </w:r>
      <w:proofErr w:type="gramStart"/>
      <w:r>
        <w:rPr>
          <w:rFonts w:ascii="Times New Roman" w:hAnsi="Times New Roman" w:cs="Times New Roman"/>
          <w:color w:val="000000" w:themeColor="text1"/>
          <w:sz w:val="28"/>
          <w:szCs w:val="28"/>
        </w:rPr>
        <w:t>правда</w:t>
      </w:r>
      <w:proofErr w:type="gramEnd"/>
      <w:r>
        <w:rPr>
          <w:rFonts w:ascii="Times New Roman" w:hAnsi="Times New Roman" w:cs="Times New Roman"/>
          <w:color w:val="000000" w:themeColor="text1"/>
          <w:sz w:val="28"/>
          <w:szCs w:val="28"/>
        </w:rPr>
        <w:t xml:space="preserve"> только по согласованию с Европейской Комиссией. </w:t>
      </w:r>
    </w:p>
    <w:p w:rsidR="007D5BA1" w:rsidRDefault="007D5BA1" w:rsidP="007D5BA1">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Предполагается, что эти «широкие возможности» ФРГ не коснутся основного правила проекта: по разделению добычи и транспортировки. Но даже если нет, то газопровод проходит через территориальные воды других государств ЕС, которые не относятся так радушно к </w:t>
      </w:r>
      <w:r w:rsidR="00A921E8">
        <w:rPr>
          <w:rFonts w:ascii="Times New Roman" w:hAnsi="Times New Roman" w:cs="Times New Roman"/>
          <w:color w:val="000000" w:themeColor="text1"/>
          <w:sz w:val="28"/>
          <w:szCs w:val="28"/>
        </w:rPr>
        <w:t>Северному потоку 2. А поскольку Газпром монополи</w:t>
      </w:r>
      <w:proofErr w:type="gramStart"/>
      <w:r w:rsidR="00A921E8">
        <w:rPr>
          <w:rFonts w:ascii="Times New Roman" w:hAnsi="Times New Roman" w:cs="Times New Roman"/>
          <w:color w:val="000000" w:themeColor="text1"/>
          <w:sz w:val="28"/>
          <w:szCs w:val="28"/>
        </w:rPr>
        <w:t>ст в сф</w:t>
      </w:r>
      <w:proofErr w:type="gramEnd"/>
      <w:r w:rsidR="00A921E8">
        <w:rPr>
          <w:rFonts w:ascii="Times New Roman" w:hAnsi="Times New Roman" w:cs="Times New Roman"/>
          <w:color w:val="000000" w:themeColor="text1"/>
          <w:sz w:val="28"/>
          <w:szCs w:val="28"/>
        </w:rPr>
        <w:t xml:space="preserve">ере добычи и прокачки газа, а </w:t>
      </w:r>
      <w:r w:rsidR="00A921E8">
        <w:rPr>
          <w:rFonts w:ascii="Times New Roman" w:hAnsi="Times New Roman" w:cs="Times New Roman"/>
          <w:color w:val="000000" w:themeColor="text1"/>
          <w:sz w:val="28"/>
          <w:szCs w:val="28"/>
          <w:lang w:val="en-US"/>
        </w:rPr>
        <w:t>Nord</w:t>
      </w:r>
      <w:r w:rsidR="00A921E8" w:rsidRPr="00A921E8">
        <w:rPr>
          <w:rFonts w:ascii="Times New Roman" w:hAnsi="Times New Roman" w:cs="Times New Roman"/>
          <w:color w:val="000000" w:themeColor="text1"/>
          <w:sz w:val="28"/>
          <w:szCs w:val="28"/>
        </w:rPr>
        <w:t xml:space="preserve"> </w:t>
      </w:r>
      <w:r w:rsidR="00A921E8">
        <w:rPr>
          <w:rFonts w:ascii="Times New Roman" w:hAnsi="Times New Roman" w:cs="Times New Roman"/>
          <w:color w:val="000000" w:themeColor="text1"/>
          <w:sz w:val="28"/>
          <w:szCs w:val="28"/>
          <w:lang w:val="en-US"/>
        </w:rPr>
        <w:t>Stream</w:t>
      </w:r>
      <w:r w:rsidR="00A921E8" w:rsidRPr="00A921E8">
        <w:rPr>
          <w:rFonts w:ascii="Times New Roman" w:hAnsi="Times New Roman" w:cs="Times New Roman"/>
          <w:color w:val="000000" w:themeColor="text1"/>
          <w:sz w:val="28"/>
          <w:szCs w:val="28"/>
        </w:rPr>
        <w:t xml:space="preserve"> 2 </w:t>
      </w:r>
      <w:r w:rsidR="00A921E8">
        <w:rPr>
          <w:rFonts w:ascii="Times New Roman" w:hAnsi="Times New Roman" w:cs="Times New Roman"/>
          <w:color w:val="000000" w:themeColor="text1"/>
          <w:sz w:val="28"/>
          <w:szCs w:val="28"/>
        </w:rPr>
        <w:t xml:space="preserve">был создан Газпромом, то существует риск, что данный маршрут останется наполовину пустым. </w:t>
      </w:r>
    </w:p>
    <w:p w:rsidR="006F278B" w:rsidRDefault="00A921E8" w:rsidP="006F278B">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 выяснили позицию Европейской Комиссии, а также независимого от нее Юридического департамента. Теперь обратимся к позиции Совета ЕС. </w:t>
      </w:r>
      <w:r w:rsidR="006F278B">
        <w:rPr>
          <w:rFonts w:ascii="Times New Roman" w:hAnsi="Times New Roman" w:cs="Times New Roman"/>
          <w:color w:val="000000" w:themeColor="text1"/>
          <w:sz w:val="28"/>
          <w:szCs w:val="28"/>
        </w:rPr>
        <w:t xml:space="preserve">Как было сказано выше, в ЕС нет единой энергетической политики, но согласно концепции ЕС «То, что достигнуто Сообществом», а также благодаря тому, что Северный Поток 2 влияет на функционирование внутренного рынка, </w:t>
      </w:r>
      <w:r w:rsidR="007326F0">
        <w:rPr>
          <w:rFonts w:ascii="Times New Roman" w:hAnsi="Times New Roman" w:cs="Times New Roman"/>
          <w:color w:val="000000" w:themeColor="text1"/>
          <w:sz w:val="28"/>
          <w:szCs w:val="28"/>
        </w:rPr>
        <w:t>ЕС</w:t>
      </w:r>
      <w:r w:rsidR="006F278B">
        <w:rPr>
          <w:rFonts w:ascii="Times New Roman" w:hAnsi="Times New Roman" w:cs="Times New Roman"/>
          <w:color w:val="000000" w:themeColor="text1"/>
          <w:sz w:val="28"/>
          <w:szCs w:val="28"/>
        </w:rPr>
        <w:t xml:space="preserve"> имеет возможность выступать с законодательными инициативами относительно данного проекта. </w:t>
      </w:r>
      <w:r w:rsidR="007326F0">
        <w:rPr>
          <w:rFonts w:ascii="Times New Roman" w:hAnsi="Times New Roman" w:cs="Times New Roman"/>
          <w:color w:val="000000" w:themeColor="text1"/>
          <w:sz w:val="28"/>
          <w:szCs w:val="28"/>
        </w:rPr>
        <w:t xml:space="preserve">Если Еврокомиссия выступает с законодательной инициативой, то для ее принятия необходимо 16 голосов из 28, которые представляют 65% населения. Так что бы было, если бы на голосование вынесли запрет строительства Северного потока 2 по экономическим и политическим мотивам? С полной уверенностью можно сказать, что победили бы сторонники проекта. Яро против Северного потока 2 выступали и выступают только Эстония, Литва, Латвия и Польше. Еще ряд </w:t>
      </w:r>
      <w:r w:rsidR="007326F0">
        <w:rPr>
          <w:rFonts w:ascii="Times New Roman" w:hAnsi="Times New Roman" w:cs="Times New Roman"/>
          <w:color w:val="000000" w:themeColor="text1"/>
          <w:sz w:val="28"/>
          <w:szCs w:val="28"/>
        </w:rPr>
        <w:lastRenderedPageBreak/>
        <w:t xml:space="preserve">стран хотели распространить  на него третий энергопакет. В таких условиях проект Газовой директивы 2019 года является своего рода компромиссом между различными группами стран в Европейском Союзе. </w:t>
      </w:r>
    </w:p>
    <w:p w:rsidR="002B2401" w:rsidRPr="002B2401" w:rsidRDefault="007326F0" w:rsidP="002B2401">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данном этапе сложно сказать определенно, какие настроения возобладают в ЕС. Этап строительства и одобрение большинством стран маршрута через их территориальные воды говорит о том, что с большой долей вероятность Северный поток 2 будет введен в эксплутацию. Однако, несмотря на это ав</w:t>
      </w:r>
      <w:r w:rsidR="00CC14BD">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ор предполагает, что страны-члены ЕС будут пытаться</w:t>
      </w:r>
      <w:r w:rsidR="007C24B8" w:rsidRPr="007C24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максимально ослабить позиции Газпрома, дробя его возможности по добыче и транпортировке энергоресурсов. В тоже самое время, как показал анализ мнения в ФРГ, </w:t>
      </w:r>
      <w:proofErr w:type="gramStart"/>
      <w:r>
        <w:rPr>
          <w:rFonts w:ascii="Times New Roman" w:hAnsi="Times New Roman" w:cs="Times New Roman"/>
          <w:color w:val="000000" w:themeColor="text1"/>
          <w:sz w:val="28"/>
          <w:szCs w:val="28"/>
        </w:rPr>
        <w:t>большинство рядовых граждан и политиков указывает на</w:t>
      </w:r>
      <w:proofErr w:type="gramEnd"/>
      <w:r>
        <w:rPr>
          <w:rFonts w:ascii="Times New Roman" w:hAnsi="Times New Roman" w:cs="Times New Roman"/>
          <w:color w:val="000000" w:themeColor="text1"/>
          <w:sz w:val="28"/>
          <w:szCs w:val="28"/>
        </w:rPr>
        <w:t xml:space="preserve"> выгодность проекта и отсутствие в нем политической составляющей. </w:t>
      </w:r>
      <w:r w:rsidR="002B2401">
        <w:rPr>
          <w:rFonts w:ascii="Times New Roman" w:hAnsi="Times New Roman" w:cs="Times New Roman"/>
          <w:color w:val="000000" w:themeColor="text1"/>
          <w:sz w:val="28"/>
          <w:szCs w:val="28"/>
        </w:rPr>
        <w:t xml:space="preserve">Как бы то ни было, анализ рынка энергоресурсов ФРГ указывает на то, что РФ даже при желании не подорвет энергетическую безопасность ФРГ и тем более ЕС, а просто диверсифицирует маршруты поставок. </w:t>
      </w:r>
    </w:p>
    <w:p w:rsidR="00A921E8" w:rsidRPr="00A921E8" w:rsidRDefault="00A921E8" w:rsidP="007D5BA1">
      <w:pPr>
        <w:pStyle w:val="a3"/>
        <w:spacing w:line="360" w:lineRule="auto"/>
        <w:ind w:left="0" w:firstLine="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7D5BA1" w:rsidRPr="00885D2F" w:rsidRDefault="007D5BA1" w:rsidP="00E063E0">
      <w:pPr>
        <w:spacing w:line="360" w:lineRule="auto"/>
        <w:jc w:val="both"/>
        <w:rPr>
          <w:rFonts w:ascii="Times New Roman" w:hAnsi="Times New Roman" w:cs="Times New Roman"/>
          <w:color w:val="000000" w:themeColor="text1"/>
          <w:sz w:val="28"/>
          <w:szCs w:val="28"/>
        </w:rPr>
      </w:pPr>
    </w:p>
    <w:p w:rsidR="007D5BA1" w:rsidRDefault="00784584" w:rsidP="00784584">
      <w:pPr>
        <w:pStyle w:val="a3"/>
        <w:spacing w:line="360" w:lineRule="auto"/>
        <w:ind w:left="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Заключение</w:t>
      </w:r>
    </w:p>
    <w:p w:rsidR="00784584" w:rsidRDefault="00784584" w:rsidP="00784584">
      <w:pPr>
        <w:pStyle w:val="a3"/>
        <w:spacing w:line="360" w:lineRule="auto"/>
        <w:ind w:left="709"/>
        <w:jc w:val="center"/>
        <w:rPr>
          <w:rFonts w:ascii="Times New Roman" w:hAnsi="Times New Roman" w:cs="Times New Roman"/>
          <w:b/>
          <w:color w:val="000000" w:themeColor="text1"/>
          <w:sz w:val="28"/>
          <w:szCs w:val="28"/>
        </w:rPr>
      </w:pPr>
    </w:p>
    <w:p w:rsidR="00784584" w:rsidRDefault="00784584" w:rsidP="00784584">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w:t>
      </w:r>
      <w:r w:rsidR="00F46C76">
        <w:rPr>
          <w:rFonts w:ascii="Times New Roman" w:hAnsi="Times New Roman" w:cs="Times New Roman"/>
          <w:color w:val="000000" w:themeColor="text1"/>
          <w:sz w:val="28"/>
          <w:szCs w:val="28"/>
        </w:rPr>
        <w:t>й из главных задач, поставленных</w:t>
      </w:r>
      <w:r>
        <w:rPr>
          <w:rFonts w:ascii="Times New Roman" w:hAnsi="Times New Roman" w:cs="Times New Roman"/>
          <w:color w:val="000000" w:themeColor="text1"/>
          <w:sz w:val="28"/>
          <w:szCs w:val="28"/>
        </w:rPr>
        <w:t xml:space="preserve"> при написании научной работы, была оценка энергетической безопасности ЕС и ФРГ, а также роль Германии на европейской арене в ее обеспечении. Было установлено, что в ЕС нет единой энергетической политики, но страны активно участвуют в ее формировании. Члены Европейского Союза </w:t>
      </w:r>
      <w:r w:rsidR="00C960FA">
        <w:rPr>
          <w:rFonts w:ascii="Times New Roman" w:hAnsi="Times New Roman" w:cs="Times New Roman"/>
          <w:color w:val="000000" w:themeColor="text1"/>
          <w:sz w:val="28"/>
          <w:szCs w:val="28"/>
        </w:rPr>
        <w:t>координируют свою деятельность при взаимодействии с другими странами по вопросам, входящим в сферу энергетики, но при этом каждый из них ведет собственную политику, когда тот или иной вопрос затрагивает суверенные национальные интересы и суверенные проекты.</w:t>
      </w:r>
      <w:r w:rsidR="009E704A">
        <w:rPr>
          <w:rFonts w:ascii="Times New Roman" w:hAnsi="Times New Roman" w:cs="Times New Roman"/>
          <w:color w:val="000000" w:themeColor="text1"/>
          <w:sz w:val="28"/>
          <w:szCs w:val="28"/>
        </w:rPr>
        <w:t xml:space="preserve"> Достаточно вспомнить проект «Набукко», которые так из-за ряда причин так и не был реализован, и стал камнем преткновения ЕС и ФРГ. Причина кроется не в идеологических различиях между этими двумя акторами, а в том, что, не обладая единой энергетической политикой, ЕС не обладает ресурсами для поддержки общеевропейских проектов и вынужден реализовывать их на уровне стран-членов, что предполагает консенсус и приход к общему мнению. ФРГ же </w:t>
      </w:r>
      <w:r w:rsidR="00F46C76">
        <w:rPr>
          <w:rFonts w:ascii="Times New Roman" w:hAnsi="Times New Roman" w:cs="Times New Roman"/>
          <w:color w:val="000000" w:themeColor="text1"/>
          <w:sz w:val="28"/>
          <w:szCs w:val="28"/>
        </w:rPr>
        <w:t>отдает предпочтение</w:t>
      </w:r>
      <w:r w:rsidR="009E704A">
        <w:rPr>
          <w:rFonts w:ascii="Times New Roman" w:hAnsi="Times New Roman" w:cs="Times New Roman"/>
          <w:color w:val="000000" w:themeColor="text1"/>
          <w:sz w:val="28"/>
          <w:szCs w:val="28"/>
        </w:rPr>
        <w:t xml:space="preserve"> тем проектам, в которые сама и вкладывалась. Таким образом, можно сделать вывод, что в интересах ЕС было бы окончательное создание единой энергетической политики. </w:t>
      </w:r>
    </w:p>
    <w:p w:rsidR="00C960FA" w:rsidRDefault="00C960FA" w:rsidP="00784584">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Европейский Союз уже сформировал основу для будущей </w:t>
      </w:r>
      <w:r w:rsidR="009E704A">
        <w:rPr>
          <w:rFonts w:ascii="Times New Roman" w:hAnsi="Times New Roman" w:cs="Times New Roman"/>
          <w:color w:val="000000" w:themeColor="text1"/>
          <w:sz w:val="28"/>
          <w:szCs w:val="28"/>
        </w:rPr>
        <w:t>общей</w:t>
      </w:r>
      <w:r>
        <w:rPr>
          <w:rFonts w:ascii="Times New Roman" w:hAnsi="Times New Roman" w:cs="Times New Roman"/>
          <w:color w:val="000000" w:themeColor="text1"/>
          <w:sz w:val="28"/>
          <w:szCs w:val="28"/>
        </w:rPr>
        <w:t xml:space="preserve"> энергетической политики и руководствуется такими принципами как: принцип надежного поставщика, бесперебойность поставок, диверсификация и инновации. Будучи очень зависим от иностранного сырья, ЕС вынужден строить свою политику, не имея при этом надежной ресурсной базы. Но эта проблема взаимосвязана с проблемой потери энергетического суверенитета, что вынуждает страны-члены искать пути для диверсификации источников энергии и развития альтернативных источников энергии. Диверсификация источников не позволяет при этом полностью отказаться от сырья из России, с которой ЕС находится в прохладных взаимоотношениях</w:t>
      </w:r>
      <w:r w:rsidR="00761CF4">
        <w:rPr>
          <w:rFonts w:ascii="Times New Roman" w:hAnsi="Times New Roman" w:cs="Times New Roman"/>
          <w:color w:val="000000" w:themeColor="text1"/>
          <w:sz w:val="28"/>
          <w:szCs w:val="28"/>
        </w:rPr>
        <w:t xml:space="preserve">, но позволяет </w:t>
      </w:r>
      <w:r w:rsidR="00761CF4">
        <w:rPr>
          <w:rFonts w:ascii="Times New Roman" w:hAnsi="Times New Roman" w:cs="Times New Roman"/>
          <w:color w:val="000000" w:themeColor="text1"/>
          <w:sz w:val="28"/>
          <w:szCs w:val="28"/>
        </w:rPr>
        <w:lastRenderedPageBreak/>
        <w:t>снизить риски при нарушении бесперебойности поставок. ЕС стремится поддерживать с РФ приемлемые экономические отношения, что осложняется политической обстановкой и страхами, что РФ будет использовать сырье как рычаг давления на ЕС. Таким образом, энергобезопасность интеграционного образования подвержена таким рискам, как отсутствие собственных ресурсов и напряженная международная обстановка. Но с каждым годом меры, которые применяются в ЕС, дают все больший позитивный эффе</w:t>
      </w:r>
      <w:proofErr w:type="gramStart"/>
      <w:r w:rsidR="00761CF4">
        <w:rPr>
          <w:rFonts w:ascii="Times New Roman" w:hAnsi="Times New Roman" w:cs="Times New Roman"/>
          <w:color w:val="000000" w:themeColor="text1"/>
          <w:sz w:val="28"/>
          <w:szCs w:val="28"/>
        </w:rPr>
        <w:t>кт в сф</w:t>
      </w:r>
      <w:proofErr w:type="gramEnd"/>
      <w:r w:rsidR="00761CF4">
        <w:rPr>
          <w:rFonts w:ascii="Times New Roman" w:hAnsi="Times New Roman" w:cs="Times New Roman"/>
          <w:color w:val="000000" w:themeColor="text1"/>
          <w:sz w:val="28"/>
          <w:szCs w:val="28"/>
        </w:rPr>
        <w:t>ере укрепления энергетической безопасности: это и развитие зеленой энергетики, которой уделяется большое внимание, и меры по энергоэффективности</w:t>
      </w:r>
      <w:r w:rsidR="00825F62">
        <w:rPr>
          <w:rFonts w:ascii="Times New Roman" w:hAnsi="Times New Roman" w:cs="Times New Roman"/>
          <w:color w:val="000000" w:themeColor="text1"/>
          <w:sz w:val="28"/>
          <w:szCs w:val="28"/>
        </w:rPr>
        <w:t>, и диверсификация как маршрутов поставок, так и поставщиков. В итоге, если сейчас бесперебойность поставок от ключевого партнера будет нарушена, то ЕС сможет довольно долгое время использовать альтернативные энергоресурсы, но это событие нанесет сильный удар по их экономике.</w:t>
      </w:r>
    </w:p>
    <w:p w:rsidR="007E27A2" w:rsidRDefault="009E704A" w:rsidP="00784584">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Подводя итог</w:t>
      </w:r>
      <w:r w:rsidR="007E27A2">
        <w:rPr>
          <w:rFonts w:ascii="Times New Roman" w:hAnsi="Times New Roman" w:cs="Times New Roman"/>
          <w:sz w:val="28"/>
          <w:szCs w:val="28"/>
        </w:rPr>
        <w:t>, диверсификация и энергосбережение являются одними из основных целей энергетической политики ЕС и ФРГ, как активного проводника политики ЕС на национальном уровне. Эти цели способствуют энергетической безопасности ФРГ и ЕС, поэтому на них возлагаются большие надежды. Германия солидарна с Европейским Союзом в области энергосбережения и последовательно проводит на национальном уровне идеи и меры, заложенные в общеевропейских Директивах.</w:t>
      </w:r>
    </w:p>
    <w:p w:rsidR="00825F62" w:rsidRDefault="00825F62" w:rsidP="00784584">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ФРГ является </w:t>
      </w:r>
      <w:r w:rsidR="007E27A2">
        <w:rPr>
          <w:rFonts w:ascii="Times New Roman" w:hAnsi="Times New Roman" w:cs="Times New Roman"/>
          <w:color w:val="000000" w:themeColor="text1"/>
          <w:sz w:val="28"/>
          <w:szCs w:val="28"/>
        </w:rPr>
        <w:t xml:space="preserve">главным и самым </w:t>
      </w:r>
      <w:r>
        <w:rPr>
          <w:rFonts w:ascii="Times New Roman" w:hAnsi="Times New Roman" w:cs="Times New Roman"/>
          <w:color w:val="000000" w:themeColor="text1"/>
          <w:sz w:val="28"/>
          <w:szCs w:val="28"/>
        </w:rPr>
        <w:t>последовательным сторонником всех мер, которые осуществляются в ЕС для укрепления безопасности в сфере энергетики.</w:t>
      </w:r>
      <w:r w:rsidR="00E46B24">
        <w:rPr>
          <w:rFonts w:ascii="Times New Roman" w:hAnsi="Times New Roman" w:cs="Times New Roman"/>
          <w:color w:val="000000" w:themeColor="text1"/>
          <w:sz w:val="28"/>
          <w:szCs w:val="28"/>
        </w:rPr>
        <w:t xml:space="preserve"> За последние 10 лет, руководствуясь международными актами, актами ЕС, и собственными национальными программами, ФРГ удалось переделать свою энергетическую систему. Наибольших успехов страна добилась в развитии альтернативных источников энергии, отказе от атомной энергетики и повышения энергоэффективности. Стоит, однако, отметить, что Германии присуще очень сильное влияние зеленого лобби, под воздействием которого страна слишком быстро отказалась от ядерной энергетики, что привело к удорожанию других видов ресурсов и к общему дисбалансу </w:t>
      </w:r>
      <w:r w:rsidR="00E46B24">
        <w:rPr>
          <w:rFonts w:ascii="Times New Roman" w:hAnsi="Times New Roman" w:cs="Times New Roman"/>
          <w:color w:val="000000" w:themeColor="text1"/>
          <w:sz w:val="28"/>
          <w:szCs w:val="28"/>
        </w:rPr>
        <w:lastRenderedPageBreak/>
        <w:t xml:space="preserve">экономики. </w:t>
      </w:r>
      <w:r w:rsidR="001A1431">
        <w:rPr>
          <w:rFonts w:ascii="Times New Roman" w:hAnsi="Times New Roman" w:cs="Times New Roman"/>
          <w:color w:val="000000" w:themeColor="text1"/>
          <w:sz w:val="28"/>
          <w:szCs w:val="28"/>
        </w:rPr>
        <w:t xml:space="preserve">Несмотря на этот дисбаланс, население поддерживает государственные </w:t>
      </w:r>
      <w:r w:rsidR="000C5EC6">
        <w:rPr>
          <w:rFonts w:ascii="Times New Roman" w:hAnsi="Times New Roman" w:cs="Times New Roman"/>
          <w:color w:val="000000" w:themeColor="text1"/>
          <w:sz w:val="28"/>
          <w:szCs w:val="28"/>
        </w:rPr>
        <w:t>шаги</w:t>
      </w:r>
      <w:r w:rsidR="001A1431">
        <w:rPr>
          <w:rFonts w:ascii="Times New Roman" w:hAnsi="Times New Roman" w:cs="Times New Roman"/>
          <w:color w:val="000000" w:themeColor="text1"/>
          <w:sz w:val="28"/>
          <w:szCs w:val="28"/>
        </w:rPr>
        <w:t xml:space="preserve">, что помогает проводить в этот переходный период </w:t>
      </w:r>
      <w:r w:rsidR="000C5EC6">
        <w:rPr>
          <w:rFonts w:ascii="Times New Roman" w:hAnsi="Times New Roman" w:cs="Times New Roman"/>
          <w:color w:val="000000" w:themeColor="text1"/>
          <w:sz w:val="28"/>
          <w:szCs w:val="28"/>
        </w:rPr>
        <w:t xml:space="preserve">непопулярные меры для достижения общих целей. Также автором диссертации был проведен общий анализ энергетической системы ФРГ, из которой стало ясно, что доля ВИЭ выросла, а потребность в сырье снизилась настолько, что говорить о зависимости энергосистемы ФРГ от России можно только в популистских целях. </w:t>
      </w:r>
    </w:p>
    <w:p w:rsidR="00EE2DA2" w:rsidRDefault="00EE2DA2" w:rsidP="00784584">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Стоит отметить, что ФРГ заботится о собственных национальных интересах и является проводником именно тех общеевропейских проектов, которые приносят выгоду именно экономике страны. Германия также старается поддерживать экономические отношения с РФ, несмотря на охлаждение отношений после 2014 года. На общеевропейской арене вопрос Северного потока 1 и Северного потока 2 является резонансным и спорным, но в Германии он поддерживается и политиками, и населением, так как, по своей сути, он не ставит ФРГ в большую зависимость, а просто меняет маршруты поставок в обход Украины.</w:t>
      </w:r>
      <w:r w:rsidR="00B33F4C">
        <w:rPr>
          <w:rFonts w:ascii="Times New Roman" w:hAnsi="Times New Roman" w:cs="Times New Roman"/>
          <w:color w:val="000000" w:themeColor="text1"/>
          <w:sz w:val="28"/>
          <w:szCs w:val="28"/>
        </w:rPr>
        <w:t xml:space="preserve"> Немецкие </w:t>
      </w:r>
      <w:r w:rsidR="007B1E54">
        <w:rPr>
          <w:rFonts w:ascii="Times New Roman" w:hAnsi="Times New Roman" w:cs="Times New Roman"/>
          <w:color w:val="000000" w:themeColor="text1"/>
          <w:sz w:val="28"/>
          <w:szCs w:val="28"/>
        </w:rPr>
        <w:t>власти и другие страны выгодополучатели волнует именно вопрос рентабельности проекта, которая ставится под вопрос бюрократическими проволочками со стороны Дании, которая  не спешит согласовывать маршрут через свою территорию</w:t>
      </w:r>
      <w:r w:rsidR="00B36CE4">
        <w:rPr>
          <w:rFonts w:ascii="Times New Roman" w:hAnsi="Times New Roman" w:cs="Times New Roman"/>
          <w:color w:val="000000" w:themeColor="text1"/>
          <w:sz w:val="28"/>
          <w:szCs w:val="28"/>
        </w:rPr>
        <w:t>. В этом кроется политическая составляющая. Дания не может запретить проход маршрута через свою исключительную экономическую зону, но она может максимально затянуть сроки проверок, например, на эколог</w:t>
      </w:r>
      <w:r w:rsidR="00154405">
        <w:rPr>
          <w:rFonts w:ascii="Times New Roman" w:hAnsi="Times New Roman" w:cs="Times New Roman"/>
          <w:color w:val="000000" w:themeColor="text1"/>
          <w:sz w:val="28"/>
          <w:szCs w:val="28"/>
        </w:rPr>
        <w:t>ическую безопасность маршрута. Сырье из США сказывается на рентабельности российского проекта.</w:t>
      </w:r>
      <w:r w:rsidR="007B1E54">
        <w:rPr>
          <w:rFonts w:ascii="Times New Roman" w:hAnsi="Times New Roman" w:cs="Times New Roman"/>
          <w:color w:val="000000" w:themeColor="text1"/>
          <w:sz w:val="28"/>
          <w:szCs w:val="28"/>
        </w:rPr>
        <w:t xml:space="preserve"> </w:t>
      </w:r>
      <w:r w:rsidR="00154405">
        <w:rPr>
          <w:rFonts w:ascii="Times New Roman" w:hAnsi="Times New Roman" w:cs="Times New Roman"/>
          <w:color w:val="000000" w:themeColor="text1"/>
          <w:sz w:val="28"/>
          <w:szCs w:val="28"/>
        </w:rPr>
        <w:t>Это сырье</w:t>
      </w:r>
      <w:r w:rsidR="00B36CE4">
        <w:rPr>
          <w:rFonts w:ascii="Times New Roman" w:hAnsi="Times New Roman" w:cs="Times New Roman"/>
          <w:color w:val="000000" w:themeColor="text1"/>
          <w:sz w:val="28"/>
          <w:szCs w:val="28"/>
        </w:rPr>
        <w:t xml:space="preserve"> хоть и будет обходиться дороже, но будет поступать «бесперебойно и предсказуемо».</w:t>
      </w:r>
    </w:p>
    <w:p w:rsidR="007B1E54" w:rsidRDefault="00154405" w:rsidP="00784584">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w:t>
      </w:r>
      <w:r w:rsidR="00B36CE4">
        <w:rPr>
          <w:rFonts w:ascii="Times New Roman" w:hAnsi="Times New Roman" w:cs="Times New Roman"/>
          <w:color w:val="000000" w:themeColor="text1"/>
          <w:sz w:val="28"/>
          <w:szCs w:val="28"/>
        </w:rPr>
        <w:t>роект «</w:t>
      </w:r>
      <w:r w:rsidR="007B1E54">
        <w:rPr>
          <w:rFonts w:ascii="Times New Roman" w:hAnsi="Times New Roman" w:cs="Times New Roman"/>
          <w:color w:val="000000" w:themeColor="text1"/>
          <w:sz w:val="28"/>
          <w:szCs w:val="28"/>
        </w:rPr>
        <w:t>Северный поток 2</w:t>
      </w:r>
      <w:r w:rsidR="00B36CE4">
        <w:rPr>
          <w:rFonts w:ascii="Times New Roman" w:hAnsi="Times New Roman" w:cs="Times New Roman"/>
          <w:color w:val="000000" w:themeColor="text1"/>
          <w:sz w:val="28"/>
          <w:szCs w:val="28"/>
        </w:rPr>
        <w:t>»</w:t>
      </w:r>
      <w:r w:rsidR="007B1E54">
        <w:rPr>
          <w:rFonts w:ascii="Times New Roman" w:hAnsi="Times New Roman" w:cs="Times New Roman"/>
          <w:color w:val="000000" w:themeColor="text1"/>
          <w:sz w:val="28"/>
          <w:szCs w:val="28"/>
        </w:rPr>
        <w:t xml:space="preserve"> становится заложником того негативного фона, который возник после витка международной напряженности, а также общей изоляции России. Многие чиновники из ЕС видят в стране непредсказуемость действий, которая ставит под угрозу статус России как надежного поставщика. Исходя из этого, можно сделать вывод, </w:t>
      </w:r>
      <w:r w:rsidR="007B1E54">
        <w:rPr>
          <w:rFonts w:ascii="Times New Roman" w:hAnsi="Times New Roman" w:cs="Times New Roman"/>
          <w:color w:val="000000" w:themeColor="text1"/>
          <w:sz w:val="28"/>
          <w:szCs w:val="28"/>
        </w:rPr>
        <w:lastRenderedPageBreak/>
        <w:t xml:space="preserve">что экономика и политика тесно связаны и улучшение общего фона в будущем позитивно скажется на совместных проектах РФ и ФРГ с ЕС. Но общая тенденция, направленная на последующее развитие и укрепление энергетической безопасности ЕС и Германии с упором на зеленую энергетику </w:t>
      </w:r>
      <w:r w:rsidR="00210B02">
        <w:rPr>
          <w:rFonts w:ascii="Times New Roman" w:hAnsi="Times New Roman" w:cs="Times New Roman"/>
          <w:color w:val="000000" w:themeColor="text1"/>
          <w:sz w:val="28"/>
          <w:szCs w:val="28"/>
        </w:rPr>
        <w:t xml:space="preserve">и энергосберегательные технологии </w:t>
      </w:r>
      <w:r w:rsidR="007B1E54">
        <w:rPr>
          <w:rFonts w:ascii="Times New Roman" w:hAnsi="Times New Roman" w:cs="Times New Roman"/>
          <w:color w:val="000000" w:themeColor="text1"/>
          <w:sz w:val="28"/>
          <w:szCs w:val="28"/>
        </w:rPr>
        <w:t>уже не поменяется.</w:t>
      </w:r>
      <w:r>
        <w:rPr>
          <w:rFonts w:ascii="Times New Roman" w:hAnsi="Times New Roman" w:cs="Times New Roman"/>
          <w:color w:val="000000" w:themeColor="text1"/>
          <w:sz w:val="28"/>
          <w:szCs w:val="28"/>
        </w:rPr>
        <w:t xml:space="preserve"> </w:t>
      </w:r>
    </w:p>
    <w:p w:rsidR="009E704A" w:rsidRDefault="00154405" w:rsidP="00784584">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 осознает современные угрозы, которые стоят перед ее экономикой, одной из которых является потеря ее независимости. Именно поэтому Европейский Союз обозначает такие цели как д</w:t>
      </w:r>
      <w:r w:rsidR="00F46C76">
        <w:rPr>
          <w:rFonts w:ascii="Times New Roman" w:hAnsi="Times New Roman" w:cs="Times New Roman"/>
          <w:color w:val="000000" w:themeColor="text1"/>
          <w:sz w:val="28"/>
          <w:szCs w:val="28"/>
        </w:rPr>
        <w:t>иверсификация и энергосбережение</w:t>
      </w:r>
      <w:r>
        <w:rPr>
          <w:rFonts w:ascii="Times New Roman" w:hAnsi="Times New Roman" w:cs="Times New Roman"/>
          <w:color w:val="000000" w:themeColor="text1"/>
          <w:sz w:val="28"/>
          <w:szCs w:val="28"/>
        </w:rPr>
        <w:t xml:space="preserve">, а ФРГ, мотор европейской интеграции, использует значительные финансовые ресурсы для формирования устойчивой и обособленной энергетики. Стратегические задачи, которые стоят перед ЕС, осложняются отсутствием общей политики в этой сфере и, как следствие, отсутствием бюджета в этой области. Однако все идет к появлению либо нового интеграционного экономического образования, либо новой функции на общеевропейском уровне. </w:t>
      </w:r>
    </w:p>
    <w:p w:rsidR="000C5EC6" w:rsidRPr="00784584" w:rsidRDefault="000C5EC6" w:rsidP="00784584">
      <w:pPr>
        <w:pStyle w:val="a3"/>
        <w:spacing w:line="360" w:lineRule="auto"/>
        <w:ind w:left="0" w:firstLine="709"/>
        <w:jc w:val="both"/>
        <w:rPr>
          <w:rFonts w:ascii="Times New Roman" w:hAnsi="Times New Roman" w:cs="Times New Roman"/>
          <w:color w:val="000000" w:themeColor="text1"/>
          <w:sz w:val="28"/>
          <w:szCs w:val="28"/>
        </w:rPr>
      </w:pPr>
    </w:p>
    <w:p w:rsidR="00784584" w:rsidRDefault="00784584" w:rsidP="00784584">
      <w:pPr>
        <w:pStyle w:val="a3"/>
        <w:spacing w:line="360" w:lineRule="auto"/>
        <w:ind w:left="709"/>
        <w:jc w:val="center"/>
        <w:rPr>
          <w:rFonts w:ascii="Times New Roman" w:hAnsi="Times New Roman" w:cs="Times New Roman"/>
          <w:b/>
          <w:color w:val="000000" w:themeColor="text1"/>
          <w:sz w:val="28"/>
          <w:szCs w:val="28"/>
        </w:rPr>
      </w:pPr>
    </w:p>
    <w:p w:rsidR="00784584" w:rsidRPr="00784584" w:rsidRDefault="00784584" w:rsidP="00784584">
      <w:pPr>
        <w:pStyle w:val="a3"/>
        <w:spacing w:line="360" w:lineRule="auto"/>
        <w:ind w:left="0" w:firstLine="851"/>
        <w:rPr>
          <w:rFonts w:ascii="Times New Roman" w:hAnsi="Times New Roman" w:cs="Times New Roman"/>
          <w:b/>
          <w:color w:val="000000" w:themeColor="text1"/>
          <w:sz w:val="28"/>
          <w:szCs w:val="28"/>
        </w:rPr>
      </w:pPr>
    </w:p>
    <w:p w:rsidR="007D5BA1" w:rsidRPr="007D5BA1" w:rsidRDefault="007D5BA1" w:rsidP="007D5BA1">
      <w:pPr>
        <w:pStyle w:val="a3"/>
        <w:spacing w:line="360" w:lineRule="auto"/>
        <w:ind w:left="709"/>
        <w:jc w:val="both"/>
        <w:rPr>
          <w:rFonts w:ascii="Times New Roman" w:hAnsi="Times New Roman" w:cs="Times New Roman"/>
          <w:color w:val="000000" w:themeColor="text1"/>
          <w:sz w:val="28"/>
          <w:szCs w:val="28"/>
        </w:rPr>
      </w:pPr>
    </w:p>
    <w:p w:rsidR="00AE3D9B" w:rsidRDefault="00AE3D9B" w:rsidP="005B3A1F">
      <w:pPr>
        <w:spacing w:after="0" w:line="360" w:lineRule="auto"/>
        <w:jc w:val="both"/>
        <w:rPr>
          <w:rFonts w:ascii="Times New Roman" w:hAnsi="Times New Roman" w:cs="Times New Roman"/>
          <w:sz w:val="28"/>
          <w:szCs w:val="28"/>
        </w:rPr>
      </w:pPr>
    </w:p>
    <w:p w:rsidR="006F1A12" w:rsidRDefault="006F1A12" w:rsidP="005B3A1F">
      <w:pPr>
        <w:spacing w:after="0" w:line="360" w:lineRule="auto"/>
        <w:jc w:val="both"/>
        <w:rPr>
          <w:rFonts w:ascii="Times New Roman" w:hAnsi="Times New Roman" w:cs="Times New Roman"/>
          <w:sz w:val="28"/>
          <w:szCs w:val="28"/>
        </w:rPr>
      </w:pPr>
    </w:p>
    <w:p w:rsidR="006F1A12" w:rsidRDefault="006F1A12" w:rsidP="005B3A1F">
      <w:pPr>
        <w:spacing w:after="0" w:line="360" w:lineRule="auto"/>
        <w:jc w:val="both"/>
        <w:rPr>
          <w:rFonts w:ascii="Times New Roman" w:hAnsi="Times New Roman" w:cs="Times New Roman"/>
          <w:sz w:val="28"/>
          <w:szCs w:val="28"/>
        </w:rPr>
      </w:pPr>
    </w:p>
    <w:p w:rsidR="006F1A12" w:rsidRDefault="006F1A12" w:rsidP="005B3A1F">
      <w:pPr>
        <w:spacing w:after="0" w:line="360" w:lineRule="auto"/>
        <w:jc w:val="both"/>
        <w:rPr>
          <w:rFonts w:ascii="Times New Roman" w:hAnsi="Times New Roman" w:cs="Times New Roman"/>
          <w:sz w:val="28"/>
          <w:szCs w:val="28"/>
        </w:rPr>
      </w:pPr>
    </w:p>
    <w:p w:rsidR="006F1A12" w:rsidRDefault="006F1A12" w:rsidP="005B3A1F">
      <w:pPr>
        <w:spacing w:after="0" w:line="360" w:lineRule="auto"/>
        <w:jc w:val="both"/>
        <w:rPr>
          <w:rFonts w:ascii="Times New Roman" w:hAnsi="Times New Roman" w:cs="Times New Roman"/>
          <w:sz w:val="28"/>
          <w:szCs w:val="28"/>
        </w:rPr>
      </w:pPr>
    </w:p>
    <w:p w:rsidR="006F1A12" w:rsidRDefault="006F1A12" w:rsidP="005B3A1F">
      <w:pPr>
        <w:spacing w:after="0" w:line="360" w:lineRule="auto"/>
        <w:jc w:val="both"/>
        <w:rPr>
          <w:rFonts w:ascii="Times New Roman" w:hAnsi="Times New Roman" w:cs="Times New Roman"/>
          <w:sz w:val="28"/>
          <w:szCs w:val="28"/>
        </w:rPr>
      </w:pPr>
    </w:p>
    <w:p w:rsidR="006F1A12" w:rsidRDefault="006F1A12" w:rsidP="005B3A1F">
      <w:pPr>
        <w:spacing w:after="0" w:line="360" w:lineRule="auto"/>
        <w:jc w:val="both"/>
        <w:rPr>
          <w:rFonts w:ascii="Times New Roman" w:hAnsi="Times New Roman" w:cs="Times New Roman"/>
          <w:sz w:val="28"/>
          <w:szCs w:val="28"/>
        </w:rPr>
      </w:pPr>
    </w:p>
    <w:p w:rsidR="006F1A12" w:rsidRDefault="006F1A12" w:rsidP="005B3A1F">
      <w:pPr>
        <w:spacing w:after="0" w:line="360" w:lineRule="auto"/>
        <w:jc w:val="both"/>
        <w:rPr>
          <w:rFonts w:ascii="Times New Roman" w:hAnsi="Times New Roman" w:cs="Times New Roman"/>
          <w:sz w:val="28"/>
          <w:szCs w:val="28"/>
        </w:rPr>
      </w:pPr>
    </w:p>
    <w:p w:rsidR="009020DC" w:rsidRPr="009020DC" w:rsidRDefault="009020DC" w:rsidP="006F1A12">
      <w:pPr>
        <w:spacing w:after="0" w:line="360" w:lineRule="auto"/>
        <w:jc w:val="center"/>
        <w:rPr>
          <w:rFonts w:ascii="Times New Roman" w:hAnsi="Times New Roman" w:cs="Times New Roman"/>
          <w:b/>
          <w:sz w:val="28"/>
          <w:szCs w:val="28"/>
        </w:rPr>
      </w:pPr>
    </w:p>
    <w:p w:rsidR="009020DC" w:rsidRPr="009020DC" w:rsidRDefault="009020DC" w:rsidP="006F1A12">
      <w:pPr>
        <w:spacing w:after="0" w:line="360" w:lineRule="auto"/>
        <w:jc w:val="center"/>
        <w:rPr>
          <w:rFonts w:ascii="Times New Roman" w:hAnsi="Times New Roman" w:cs="Times New Roman"/>
          <w:b/>
          <w:sz w:val="28"/>
          <w:szCs w:val="28"/>
        </w:rPr>
      </w:pPr>
    </w:p>
    <w:p w:rsidR="009020DC" w:rsidRPr="009020DC" w:rsidRDefault="006F1A12" w:rsidP="009020DC">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Список использованных источников и литературы</w:t>
      </w:r>
    </w:p>
    <w:p w:rsidR="009020DC" w:rsidRPr="009020DC" w:rsidRDefault="009020DC" w:rsidP="009020DC">
      <w:pPr>
        <w:jc w:val="center"/>
        <w:rPr>
          <w:rFonts w:ascii="Times New Roman" w:hAnsi="Times New Roman" w:cs="Times New Roman"/>
          <w:b/>
          <w:bCs/>
          <w:sz w:val="28"/>
          <w:szCs w:val="28"/>
        </w:rPr>
      </w:pPr>
    </w:p>
    <w:p w:rsidR="009020DC" w:rsidRPr="009020DC" w:rsidRDefault="009020DC" w:rsidP="009020DC">
      <w:pPr>
        <w:pStyle w:val="a3"/>
        <w:numPr>
          <w:ilvl w:val="0"/>
          <w:numId w:val="11"/>
        </w:numPr>
        <w:pBdr>
          <w:top w:val="nil"/>
          <w:left w:val="nil"/>
          <w:bottom w:val="nil"/>
          <w:right w:val="nil"/>
          <w:between w:val="nil"/>
          <w:bar w:val="nil"/>
        </w:pBdr>
        <w:spacing w:after="0" w:line="360" w:lineRule="auto"/>
        <w:contextualSpacing w:val="0"/>
        <w:rPr>
          <w:rFonts w:ascii="Times New Roman" w:hAnsi="Times New Roman" w:cs="Times New Roman"/>
          <w:b/>
          <w:bCs/>
          <w:sz w:val="28"/>
          <w:szCs w:val="28"/>
        </w:rPr>
      </w:pPr>
      <w:r w:rsidRPr="009020DC">
        <w:rPr>
          <w:rFonts w:ascii="Times New Roman" w:hAnsi="Times New Roman" w:cs="Times New Roman"/>
          <w:b/>
          <w:bCs/>
          <w:sz w:val="28"/>
          <w:szCs w:val="28"/>
        </w:rPr>
        <w:t>Законодательные акты:</w:t>
      </w:r>
    </w:p>
    <w:p w:rsidR="009020DC" w:rsidRPr="009020DC" w:rsidRDefault="009020DC" w:rsidP="004B03E8">
      <w:pPr>
        <w:pStyle w:val="a3"/>
        <w:spacing w:after="0" w:line="360" w:lineRule="auto"/>
        <w:ind w:left="0" w:firstLine="709"/>
        <w:jc w:val="both"/>
        <w:rPr>
          <w:rFonts w:ascii="Times New Roman" w:eastAsia="Times New Roman" w:hAnsi="Times New Roman" w:cs="Times New Roman"/>
          <w:sz w:val="28"/>
          <w:szCs w:val="28"/>
        </w:rPr>
      </w:pPr>
      <w:r w:rsidRPr="009020DC">
        <w:rPr>
          <w:rFonts w:ascii="Times New Roman" w:hAnsi="Times New Roman" w:cs="Times New Roman"/>
          <w:sz w:val="28"/>
          <w:szCs w:val="28"/>
        </w:rPr>
        <w:t>Договор о ЕС; 1957 год.</w:t>
      </w:r>
    </w:p>
    <w:p w:rsidR="009020DC" w:rsidRPr="009020DC" w:rsidRDefault="009020DC" w:rsidP="004B03E8">
      <w:pPr>
        <w:pStyle w:val="a3"/>
        <w:spacing w:after="0" w:line="360" w:lineRule="auto"/>
        <w:ind w:left="0" w:firstLine="709"/>
        <w:jc w:val="both"/>
        <w:rPr>
          <w:rFonts w:ascii="Times New Roman" w:eastAsia="Times New Roman" w:hAnsi="Times New Roman" w:cs="Times New Roman"/>
          <w:sz w:val="28"/>
          <w:szCs w:val="28"/>
        </w:rPr>
      </w:pPr>
      <w:r w:rsidRPr="009020DC">
        <w:rPr>
          <w:rFonts w:ascii="Times New Roman" w:hAnsi="Times New Roman" w:cs="Times New Roman"/>
          <w:sz w:val="28"/>
          <w:szCs w:val="28"/>
        </w:rPr>
        <w:t>Европейская энергетическая хартия; 1991 год.</w:t>
      </w:r>
    </w:p>
    <w:p w:rsidR="009020DC" w:rsidRPr="009020DC" w:rsidRDefault="009020DC" w:rsidP="004B03E8">
      <w:pPr>
        <w:pStyle w:val="a3"/>
        <w:spacing w:after="0" w:line="360" w:lineRule="auto"/>
        <w:ind w:left="0" w:firstLine="709"/>
        <w:jc w:val="both"/>
        <w:rPr>
          <w:rFonts w:ascii="Times New Roman" w:eastAsia="Times New Roman" w:hAnsi="Times New Roman" w:cs="Times New Roman"/>
          <w:sz w:val="28"/>
          <w:szCs w:val="28"/>
        </w:rPr>
      </w:pPr>
      <w:r w:rsidRPr="009020DC">
        <w:rPr>
          <w:rFonts w:ascii="Times New Roman" w:hAnsi="Times New Roman" w:cs="Times New Roman"/>
          <w:sz w:val="28"/>
          <w:szCs w:val="28"/>
        </w:rPr>
        <w:t>Договор к Энергетической Хартии; 1994 год.</w:t>
      </w:r>
    </w:p>
    <w:p w:rsidR="009020DC" w:rsidRPr="009020DC" w:rsidRDefault="009020DC" w:rsidP="004B03E8">
      <w:pPr>
        <w:pStyle w:val="a4"/>
        <w:spacing w:line="360" w:lineRule="auto"/>
        <w:ind w:firstLine="709"/>
        <w:jc w:val="both"/>
        <w:rPr>
          <w:rFonts w:ascii="Times New Roman" w:eastAsia="Times New Roman" w:hAnsi="Times New Roman" w:cs="Times New Roman"/>
          <w:sz w:val="28"/>
          <w:szCs w:val="28"/>
          <w:lang w:val="en-US"/>
        </w:rPr>
      </w:pPr>
      <w:r w:rsidRPr="009020DC">
        <w:rPr>
          <w:rFonts w:ascii="Times New Roman" w:hAnsi="Times New Roman" w:cs="Times New Roman"/>
          <w:sz w:val="28"/>
          <w:szCs w:val="28"/>
          <w:lang w:val="en-US"/>
        </w:rPr>
        <w:t>European Commission. Green Paper. A European Strategy for Sustainable, Competitive and Secure Energy; 2006.</w:t>
      </w:r>
    </w:p>
    <w:p w:rsidR="009020DC" w:rsidRPr="009020DC" w:rsidRDefault="009020DC" w:rsidP="004B03E8">
      <w:pPr>
        <w:pStyle w:val="a4"/>
        <w:spacing w:line="360" w:lineRule="auto"/>
        <w:ind w:firstLine="709"/>
        <w:jc w:val="both"/>
        <w:rPr>
          <w:rFonts w:ascii="Times New Roman" w:eastAsia="Times New Roman" w:hAnsi="Times New Roman" w:cs="Times New Roman"/>
          <w:sz w:val="28"/>
          <w:szCs w:val="28"/>
          <w:lang w:val="en-US"/>
        </w:rPr>
      </w:pPr>
      <w:r w:rsidRPr="009020DC">
        <w:rPr>
          <w:rFonts w:ascii="Times New Roman" w:hAnsi="Times New Roman" w:cs="Times New Roman"/>
          <w:sz w:val="28"/>
          <w:szCs w:val="28"/>
          <w:lang w:val="en-US"/>
        </w:rPr>
        <w:t>Directive 98/30/EC of the European Parliament and of the Council of June 22, 1998, concerning common rules for the internal in natural gas//Official Journal of the European Communities (OJ), No: L204/1, 21/7/1998.</w:t>
      </w:r>
    </w:p>
    <w:p w:rsidR="009020DC" w:rsidRPr="009020DC" w:rsidRDefault="009020DC" w:rsidP="004B03E8">
      <w:pPr>
        <w:ind w:firstLine="709"/>
        <w:rPr>
          <w:rFonts w:ascii="Times New Roman" w:hAnsi="Times New Roman" w:cs="Times New Roman"/>
          <w:sz w:val="28"/>
          <w:szCs w:val="28"/>
          <w:lang w:val="en-US"/>
        </w:rPr>
      </w:pPr>
      <w:r w:rsidRPr="009020DC">
        <w:rPr>
          <w:rFonts w:ascii="Times New Roman" w:hAnsi="Times New Roman" w:cs="Times New Roman"/>
          <w:sz w:val="28"/>
          <w:szCs w:val="28"/>
          <w:lang w:val="en-US"/>
        </w:rPr>
        <w:t>Directive 96/92/EC of the European Parliament and of the Council of 19 December 1996 concerning common rules for the internal market in electricity//Official Journal of the European Communities (OJ) № L27/20, 30.01.1997.</w:t>
      </w:r>
    </w:p>
    <w:p w:rsidR="009020DC" w:rsidRPr="009020DC" w:rsidRDefault="009020DC" w:rsidP="004B03E8">
      <w:pPr>
        <w:ind w:firstLine="709"/>
        <w:rPr>
          <w:rFonts w:ascii="Times New Roman" w:hAnsi="Times New Roman" w:cs="Times New Roman"/>
          <w:sz w:val="28"/>
          <w:szCs w:val="28"/>
          <w:lang w:val="en-US"/>
        </w:rPr>
      </w:pPr>
      <w:r w:rsidRPr="009020DC">
        <w:rPr>
          <w:rFonts w:ascii="Times New Roman" w:hAnsi="Times New Roman" w:cs="Times New Roman"/>
          <w:sz w:val="28"/>
          <w:szCs w:val="28"/>
          <w:lang w:val="en-US"/>
        </w:rPr>
        <w:t>Directive 2006/32/EC of the European Parliament and of the Council of 5 April 2006 on energy end-use efficiency and energy services and repealing Council Directive 93/76/EEC.</w:t>
      </w:r>
    </w:p>
    <w:p w:rsidR="009020DC" w:rsidRPr="009020DC" w:rsidRDefault="009020DC" w:rsidP="004B03E8">
      <w:pPr>
        <w:ind w:firstLine="709"/>
        <w:rPr>
          <w:rFonts w:ascii="Times New Roman" w:hAnsi="Times New Roman" w:cs="Times New Roman"/>
          <w:sz w:val="28"/>
          <w:szCs w:val="28"/>
          <w:lang w:val="en-US"/>
        </w:rPr>
      </w:pPr>
      <w:r w:rsidRPr="009020DC">
        <w:rPr>
          <w:rFonts w:ascii="Times New Roman" w:hAnsi="Times New Roman" w:cs="Times New Roman"/>
          <w:sz w:val="28"/>
          <w:szCs w:val="28"/>
          <w:lang w:val="en-US"/>
        </w:rPr>
        <w:t>Directive 2010/30/EU of the European Parliament and of the Council of 19 May 2010 on the indication by labelling and standard product information of the consumption of energy and other resources by energy-related products.</w:t>
      </w:r>
    </w:p>
    <w:p w:rsidR="009020DC" w:rsidRPr="009020DC" w:rsidRDefault="009020DC" w:rsidP="004B03E8">
      <w:pPr>
        <w:ind w:firstLine="709"/>
        <w:rPr>
          <w:rFonts w:ascii="Times New Roman" w:hAnsi="Times New Roman" w:cs="Times New Roman"/>
          <w:sz w:val="28"/>
          <w:szCs w:val="28"/>
          <w:lang w:val="en-US"/>
        </w:rPr>
      </w:pPr>
      <w:r w:rsidRPr="009020DC">
        <w:rPr>
          <w:rFonts w:ascii="Times New Roman" w:hAnsi="Times New Roman" w:cs="Times New Roman"/>
          <w:sz w:val="28"/>
          <w:szCs w:val="28"/>
          <w:lang w:val="en-US"/>
        </w:rPr>
        <w:t>Directive 2012/27/EU of the European Parliament and of the Council of 25 October 2012 on energy efficiency.</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 xml:space="preserve">Энергетическая концепция для экологически чистого, надежного и доступного энергоснабжения. ФРГ. 28 сентября 2010 г.  </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Закон</w:t>
      </w:r>
      <w:r w:rsidRPr="009020DC">
        <w:rPr>
          <w:rFonts w:ascii="Times New Roman" w:hAnsi="Times New Roman" w:cs="Times New Roman"/>
          <w:sz w:val="28"/>
          <w:szCs w:val="28"/>
          <w:lang w:val="en-US"/>
        </w:rPr>
        <w:t xml:space="preserve"> </w:t>
      </w:r>
      <w:r w:rsidRPr="009020DC">
        <w:rPr>
          <w:rFonts w:ascii="Times New Roman" w:hAnsi="Times New Roman" w:cs="Times New Roman"/>
          <w:sz w:val="28"/>
          <w:szCs w:val="28"/>
        </w:rPr>
        <w:t>ФРГ</w:t>
      </w:r>
      <w:r w:rsidRPr="009020DC">
        <w:rPr>
          <w:rFonts w:ascii="Times New Roman" w:hAnsi="Times New Roman" w:cs="Times New Roman"/>
          <w:sz w:val="28"/>
          <w:szCs w:val="28"/>
          <w:lang w:val="en-US"/>
        </w:rPr>
        <w:t xml:space="preserve"> </w:t>
      </w:r>
      <w:r w:rsidRPr="009020DC">
        <w:rPr>
          <w:rFonts w:ascii="Times New Roman" w:hAnsi="Times New Roman" w:cs="Times New Roman"/>
          <w:sz w:val="28"/>
          <w:szCs w:val="28"/>
        </w:rPr>
        <w:t>об</w:t>
      </w:r>
      <w:r w:rsidRPr="009020DC">
        <w:rPr>
          <w:rFonts w:ascii="Times New Roman" w:hAnsi="Times New Roman" w:cs="Times New Roman"/>
          <w:sz w:val="28"/>
          <w:szCs w:val="28"/>
          <w:lang w:val="en-US"/>
        </w:rPr>
        <w:t xml:space="preserve"> </w:t>
      </w:r>
      <w:r w:rsidRPr="009020DC">
        <w:rPr>
          <w:rFonts w:ascii="Times New Roman" w:hAnsi="Times New Roman" w:cs="Times New Roman"/>
          <w:sz w:val="28"/>
          <w:szCs w:val="28"/>
        </w:rPr>
        <w:t>энергосбережении (</w:t>
      </w:r>
      <w:r w:rsidRPr="009020DC">
        <w:rPr>
          <w:rFonts w:ascii="Times New Roman" w:hAnsi="Times New Roman" w:cs="Times New Roman"/>
          <w:sz w:val="28"/>
          <w:szCs w:val="28"/>
          <w:lang w:val="en-US"/>
        </w:rPr>
        <w:t>EnEV).</w:t>
      </w:r>
    </w:p>
    <w:p w:rsidR="009020DC" w:rsidRPr="009020DC" w:rsidRDefault="009020DC" w:rsidP="009020DC">
      <w:pPr>
        <w:rPr>
          <w:rFonts w:ascii="Times New Roman" w:hAnsi="Times New Roman" w:cs="Times New Roman"/>
          <w:sz w:val="28"/>
          <w:szCs w:val="28"/>
          <w:lang w:val="en-US"/>
        </w:rPr>
      </w:pPr>
    </w:p>
    <w:p w:rsidR="009020DC" w:rsidRPr="009020DC" w:rsidRDefault="009020DC" w:rsidP="009020DC">
      <w:pPr>
        <w:pStyle w:val="a3"/>
        <w:numPr>
          <w:ilvl w:val="0"/>
          <w:numId w:val="12"/>
        </w:numPr>
        <w:pBdr>
          <w:top w:val="nil"/>
          <w:left w:val="nil"/>
          <w:bottom w:val="nil"/>
          <w:right w:val="nil"/>
          <w:between w:val="nil"/>
          <w:bar w:val="nil"/>
        </w:pBdr>
        <w:spacing w:after="0" w:line="360" w:lineRule="auto"/>
        <w:contextualSpacing w:val="0"/>
        <w:jc w:val="both"/>
        <w:rPr>
          <w:rFonts w:ascii="Times New Roman" w:hAnsi="Times New Roman" w:cs="Times New Roman"/>
          <w:b/>
          <w:bCs/>
          <w:sz w:val="28"/>
          <w:szCs w:val="28"/>
        </w:rPr>
      </w:pPr>
      <w:r w:rsidRPr="009020DC">
        <w:rPr>
          <w:rFonts w:ascii="Times New Roman" w:hAnsi="Times New Roman" w:cs="Times New Roman"/>
          <w:b/>
          <w:bCs/>
          <w:sz w:val="28"/>
          <w:szCs w:val="28"/>
        </w:rPr>
        <w:t>Литература:</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 xml:space="preserve">Боровский, Ю. В. Концептуальные и институциональные аспекты энергетической политики ЕС (1990 – 2014) // Ю. В. Боровский, К. В. Траучук // Вестник МГИМО-Университа. — 2015. — № 1. — С. 9 – 15. — </w:t>
      </w:r>
      <w:r w:rsidRPr="009020DC">
        <w:rPr>
          <w:rFonts w:ascii="Times New Roman" w:hAnsi="Times New Roman" w:cs="Times New Roman"/>
          <w:sz w:val="28"/>
          <w:szCs w:val="28"/>
          <w:lang w:val="en-US"/>
        </w:rPr>
        <w:t>URL</w:t>
      </w:r>
      <w:r w:rsidRPr="009020DC">
        <w:rPr>
          <w:rFonts w:ascii="Times New Roman" w:hAnsi="Times New Roman" w:cs="Times New Roman"/>
          <w:sz w:val="28"/>
          <w:szCs w:val="28"/>
        </w:rPr>
        <w:t xml:space="preserve">: </w:t>
      </w:r>
      <w:r w:rsidRPr="009020DC">
        <w:rPr>
          <w:rFonts w:ascii="Times New Roman" w:hAnsi="Times New Roman" w:cs="Times New Roman"/>
          <w:sz w:val="28"/>
          <w:szCs w:val="28"/>
        </w:rPr>
        <w:lastRenderedPageBreak/>
        <w:t>https://cyberleninka.ru/article/n/kontseptualnye-i-institutsionalnye-aspekty-energeticheskoy-politiki-es-1990-2014-gg (дата обращения : 27.02.2019).</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 xml:space="preserve">Исполинов, А. С. Создание Единого энергетического рынка в ЕС: тихая революция с громкими последствиями / А. С. Исполинов, Т. И. Двендацатова // </w:t>
      </w:r>
      <w:r w:rsidRPr="009020DC">
        <w:rPr>
          <w:rFonts w:ascii="Times New Roman" w:hAnsi="Times New Roman" w:cs="Times New Roman"/>
          <w:sz w:val="28"/>
          <w:szCs w:val="28"/>
          <w:lang w:val="en-US"/>
        </w:rPr>
        <w:t>Cyberleninka</w:t>
      </w:r>
      <w:r w:rsidRPr="009020DC">
        <w:rPr>
          <w:rFonts w:ascii="Times New Roman" w:hAnsi="Times New Roman" w:cs="Times New Roman"/>
          <w:sz w:val="28"/>
          <w:szCs w:val="28"/>
        </w:rPr>
        <w:t xml:space="preserve">. — Москва, 2013. — </w:t>
      </w:r>
      <w:r w:rsidRPr="009020DC">
        <w:rPr>
          <w:rFonts w:ascii="Times New Roman" w:hAnsi="Times New Roman" w:cs="Times New Roman"/>
          <w:sz w:val="28"/>
          <w:szCs w:val="28"/>
          <w:lang w:val="en-US"/>
        </w:rPr>
        <w:t>URL</w:t>
      </w:r>
      <w:r w:rsidRPr="009020DC">
        <w:rPr>
          <w:rFonts w:ascii="Times New Roman" w:hAnsi="Times New Roman" w:cs="Times New Roman"/>
          <w:sz w:val="28"/>
          <w:szCs w:val="28"/>
        </w:rPr>
        <w:t>: https://cyberleninka.ru/article/n/sozdanie-edinogo-energeticheskogo-rynka-es-tihaya-revolyutsiya-s-gromkimi-posledstviyami (дата обращения : 23.03.2019).</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 xml:space="preserve">Кавешников, Н. Ю. Развитие внешней энергетической политики Европейского Союза / Н. Ю. Кавешников // Вестник МГИМО-Университа. — 2013. — № 4. — С. 82 – 91. — </w:t>
      </w:r>
      <w:r w:rsidRPr="009020DC">
        <w:rPr>
          <w:rFonts w:ascii="Times New Roman" w:hAnsi="Times New Roman" w:cs="Times New Roman"/>
          <w:sz w:val="28"/>
          <w:szCs w:val="28"/>
          <w:lang w:val="en-US"/>
        </w:rPr>
        <w:t>URL</w:t>
      </w:r>
      <w:r w:rsidRPr="009020DC">
        <w:rPr>
          <w:rFonts w:ascii="Times New Roman" w:hAnsi="Times New Roman" w:cs="Times New Roman"/>
          <w:sz w:val="28"/>
          <w:szCs w:val="28"/>
        </w:rPr>
        <w:t>: https://mgimo.ru/upload/iblock/af0/af0b97c0cb03b91cde8cf696f9b2184d.pdf (дата обращения : 12.12.2018).</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Кавешников, Н. Ю. Энергетический Союз как ответ на «российский вызов» / Кавешников Н. Ю. // Институт Европы РАН. Аналитическая записка. — 2015. — № 25. — С. 5 – 13. — URL: http://www.instituteofeurope.ru/images/uploads/analitika/anazap25.pdf (дата обращения</w:t>
      </w:r>
      <w:proofErr w:type="gramStart"/>
      <w:r w:rsidRPr="009020DC">
        <w:rPr>
          <w:rFonts w:ascii="Times New Roman" w:hAnsi="Times New Roman" w:cs="Times New Roman"/>
          <w:sz w:val="28"/>
          <w:szCs w:val="28"/>
        </w:rPr>
        <w:t xml:space="preserve"> :</w:t>
      </w:r>
      <w:proofErr w:type="gramEnd"/>
      <w:r w:rsidRPr="009020DC">
        <w:rPr>
          <w:rFonts w:ascii="Times New Roman" w:hAnsi="Times New Roman" w:cs="Times New Roman"/>
          <w:sz w:val="28"/>
          <w:szCs w:val="28"/>
        </w:rPr>
        <w:t xml:space="preserve"> 17.01.2019).</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Пашковская, И. Н. Европейский союз: формирование внешней энергетической политики. Аналитические доклады / И. Г. Пашковская // МГИМО – Университет. — 2011. — № 5. — 39 с. — URL: http://ehd.mgimo.ru/IORManagerMgimo/file?id=3701E4C0-D4CE-0CB9-812C-A9C9CE47C98D (дата обращения</w:t>
      </w:r>
      <w:proofErr w:type="gramStart"/>
      <w:r w:rsidRPr="009020DC">
        <w:rPr>
          <w:rFonts w:ascii="Times New Roman" w:hAnsi="Times New Roman" w:cs="Times New Roman"/>
          <w:sz w:val="28"/>
          <w:szCs w:val="28"/>
        </w:rPr>
        <w:t xml:space="preserve"> :</w:t>
      </w:r>
      <w:proofErr w:type="gramEnd"/>
      <w:r w:rsidRPr="009020DC">
        <w:rPr>
          <w:rFonts w:ascii="Times New Roman" w:hAnsi="Times New Roman" w:cs="Times New Roman"/>
          <w:sz w:val="28"/>
          <w:szCs w:val="28"/>
        </w:rPr>
        <w:t xml:space="preserve"> 05.04.2019).</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Седых, С. В. Новая энергетическая стратегия ФРГ / Седых Сергей Викторович // Вестник Финансового университета. — 2011. — № 1. — С. 61 – 66. — URL: https://econpapers.repec.org/article/scn031255/13965140.htm (дата обращения</w:t>
      </w:r>
      <w:proofErr w:type="gramStart"/>
      <w:r w:rsidRPr="009020DC">
        <w:rPr>
          <w:rFonts w:ascii="Times New Roman" w:hAnsi="Times New Roman" w:cs="Times New Roman"/>
          <w:sz w:val="28"/>
          <w:szCs w:val="28"/>
        </w:rPr>
        <w:t xml:space="preserve"> :</w:t>
      </w:r>
      <w:proofErr w:type="gramEnd"/>
      <w:r w:rsidRPr="009020DC">
        <w:rPr>
          <w:rFonts w:ascii="Times New Roman" w:hAnsi="Times New Roman" w:cs="Times New Roman"/>
          <w:sz w:val="28"/>
          <w:szCs w:val="28"/>
        </w:rPr>
        <w:t xml:space="preserve"> 01.05.2019).</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Тоганова, Н. В. Политико-правовые стимулы экологизации энергетики / Тоганова Н. В. // Международные процессы. — 2016. — № 2. — С. 48 – 64. — URL: https://elibrary.ru/item.asp?id=26513003 (дата обращения</w:t>
      </w:r>
      <w:proofErr w:type="gramStart"/>
      <w:r w:rsidRPr="009020DC">
        <w:rPr>
          <w:rFonts w:ascii="Times New Roman" w:hAnsi="Times New Roman" w:cs="Times New Roman"/>
          <w:sz w:val="28"/>
          <w:szCs w:val="28"/>
        </w:rPr>
        <w:t xml:space="preserve"> :</w:t>
      </w:r>
      <w:proofErr w:type="gramEnd"/>
      <w:r w:rsidRPr="009020DC">
        <w:rPr>
          <w:rFonts w:ascii="Times New Roman" w:hAnsi="Times New Roman" w:cs="Times New Roman"/>
          <w:sz w:val="28"/>
          <w:szCs w:val="28"/>
        </w:rPr>
        <w:t xml:space="preserve"> 28.04.2019).</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rPr>
        <w:t>Харитонова, М. О. Энергетический вопрос в российско-германских отношениях [выпускная квалификационная работа] // Электронная библиотека УрГПУ. — Екатеринбург, 2017. — URL: http://elar.uspu.ru/bitstream/uspu/5752/1/21Kharitonova.pdf (дата обращения</w:t>
      </w:r>
      <w:proofErr w:type="gramStart"/>
      <w:r w:rsidRPr="009020DC">
        <w:rPr>
          <w:rFonts w:ascii="Times New Roman" w:hAnsi="Times New Roman" w:cs="Times New Roman"/>
          <w:sz w:val="28"/>
          <w:szCs w:val="28"/>
        </w:rPr>
        <w:t xml:space="preserve"> :</w:t>
      </w:r>
      <w:proofErr w:type="gramEnd"/>
      <w:r w:rsidRPr="009020DC">
        <w:rPr>
          <w:rFonts w:ascii="Times New Roman" w:hAnsi="Times New Roman" w:cs="Times New Roman"/>
          <w:sz w:val="28"/>
          <w:szCs w:val="28"/>
        </w:rPr>
        <w:t xml:space="preserve"> 26.02.2019).</w:t>
      </w:r>
    </w:p>
    <w:p w:rsidR="009020DC" w:rsidRPr="009020DC" w:rsidRDefault="009020DC" w:rsidP="009020DC">
      <w:pPr>
        <w:pStyle w:val="a4"/>
        <w:spacing w:line="360" w:lineRule="auto"/>
        <w:ind w:firstLine="709"/>
        <w:jc w:val="both"/>
        <w:rPr>
          <w:rFonts w:ascii="Times New Roman" w:eastAsia="Times New Roman" w:hAnsi="Times New Roman" w:cs="Times New Roman"/>
          <w:sz w:val="28"/>
          <w:szCs w:val="28"/>
          <w:lang w:val="en-US"/>
        </w:rPr>
      </w:pPr>
      <w:r w:rsidRPr="009020DC">
        <w:rPr>
          <w:rFonts w:ascii="Times New Roman" w:hAnsi="Times New Roman" w:cs="Times New Roman"/>
          <w:sz w:val="28"/>
          <w:szCs w:val="28"/>
          <w:lang w:val="en-US"/>
        </w:rPr>
        <w:lastRenderedPageBreak/>
        <w:t xml:space="preserve">Apergis N., Payne, J. E. (2010). Renewable energy consumption and economic growth: Evidence from a panel of OECD countries. Energy Policy. </w:t>
      </w:r>
    </w:p>
    <w:p w:rsidR="009020DC" w:rsidRPr="009020DC" w:rsidRDefault="009020DC" w:rsidP="009020DC">
      <w:pPr>
        <w:pStyle w:val="a4"/>
        <w:spacing w:line="360" w:lineRule="auto"/>
        <w:ind w:firstLine="709"/>
        <w:jc w:val="both"/>
        <w:rPr>
          <w:rFonts w:ascii="Times New Roman" w:eastAsia="Times New Roman" w:hAnsi="Times New Roman" w:cs="Times New Roman"/>
          <w:sz w:val="28"/>
          <w:szCs w:val="28"/>
          <w:lang w:val="en-US"/>
        </w:rPr>
      </w:pPr>
      <w:r w:rsidRPr="009020DC">
        <w:rPr>
          <w:rFonts w:ascii="Times New Roman" w:hAnsi="Times New Roman" w:cs="Times New Roman"/>
          <w:sz w:val="28"/>
          <w:szCs w:val="28"/>
          <w:lang w:val="en-US"/>
        </w:rPr>
        <w:t xml:space="preserve">Chien T., Hu J. L. (2007). Renewable energy and macroeconomic efficiency of OECD and non-OECD economies. Energy Policy. </w:t>
      </w:r>
    </w:p>
    <w:p w:rsidR="009020DC" w:rsidRPr="009020DC" w:rsidRDefault="009020DC" w:rsidP="004B03E8">
      <w:pPr>
        <w:ind w:firstLine="709"/>
        <w:rPr>
          <w:rFonts w:ascii="Times New Roman" w:hAnsi="Times New Roman" w:cs="Times New Roman"/>
          <w:sz w:val="28"/>
          <w:szCs w:val="28"/>
        </w:rPr>
      </w:pPr>
      <w:r w:rsidRPr="009020DC">
        <w:rPr>
          <w:rFonts w:ascii="Times New Roman" w:hAnsi="Times New Roman" w:cs="Times New Roman"/>
          <w:sz w:val="28"/>
          <w:szCs w:val="28"/>
          <w:lang w:val="en-US"/>
        </w:rPr>
        <w:t xml:space="preserve">Marques A. C., Fuinhas J., Pires Manso J. R. (2010). Motivations driving renewable energy in European countries: A panel data approach. </w:t>
      </w:r>
      <w:r w:rsidRPr="009020DC">
        <w:rPr>
          <w:rFonts w:ascii="Times New Roman" w:hAnsi="Times New Roman" w:cs="Times New Roman"/>
          <w:sz w:val="28"/>
          <w:szCs w:val="28"/>
        </w:rPr>
        <w:t>Energy Policy.</w:t>
      </w:r>
    </w:p>
    <w:p w:rsidR="009020DC" w:rsidRPr="004B03E8" w:rsidRDefault="009020DC" w:rsidP="009020DC">
      <w:pPr>
        <w:rPr>
          <w:rFonts w:ascii="Times New Roman" w:hAnsi="Times New Roman" w:cs="Times New Roman"/>
          <w:sz w:val="28"/>
          <w:szCs w:val="28"/>
        </w:rPr>
      </w:pPr>
    </w:p>
    <w:p w:rsidR="009020DC" w:rsidRPr="009020DC" w:rsidRDefault="009020DC" w:rsidP="009020DC">
      <w:pPr>
        <w:rPr>
          <w:rFonts w:ascii="Times New Roman" w:hAnsi="Times New Roman" w:cs="Times New Roman"/>
          <w:b/>
          <w:bCs/>
          <w:sz w:val="28"/>
          <w:szCs w:val="28"/>
        </w:rPr>
      </w:pPr>
      <w:r w:rsidRPr="004B03E8">
        <w:rPr>
          <w:rFonts w:ascii="Times New Roman" w:hAnsi="Times New Roman" w:cs="Times New Roman"/>
          <w:b/>
          <w:bCs/>
          <w:sz w:val="28"/>
          <w:szCs w:val="28"/>
        </w:rPr>
        <w:t xml:space="preserve">          </w:t>
      </w:r>
      <w:r w:rsidRPr="009020DC">
        <w:rPr>
          <w:rFonts w:ascii="Times New Roman" w:hAnsi="Times New Roman" w:cs="Times New Roman"/>
          <w:b/>
          <w:bCs/>
          <w:sz w:val="28"/>
          <w:szCs w:val="28"/>
        </w:rPr>
        <w:t xml:space="preserve">3. </w:t>
      </w:r>
      <w:proofErr w:type="gramStart"/>
      <w:r w:rsidRPr="009020DC">
        <w:rPr>
          <w:rFonts w:ascii="Times New Roman" w:hAnsi="Times New Roman" w:cs="Times New Roman"/>
          <w:b/>
          <w:bCs/>
          <w:sz w:val="28"/>
          <w:szCs w:val="28"/>
        </w:rPr>
        <w:t>Интернет-источники</w:t>
      </w:r>
      <w:proofErr w:type="gramEnd"/>
      <w:r w:rsidRPr="009020DC">
        <w:rPr>
          <w:rFonts w:ascii="Times New Roman" w:hAnsi="Times New Roman" w:cs="Times New Roman"/>
          <w:b/>
          <w:bCs/>
          <w:sz w:val="28"/>
          <w:szCs w:val="28"/>
        </w:rPr>
        <w:t>:</w:t>
      </w:r>
    </w:p>
    <w:p w:rsidR="00EB2A88" w:rsidRPr="00EB2A88" w:rsidRDefault="00EB2A88" w:rsidP="00BD2A26">
      <w:pPr>
        <w:ind w:firstLine="709"/>
        <w:rPr>
          <w:rFonts w:ascii="Times New Roman" w:hAnsi="Times New Roman" w:cs="Times New Roman"/>
          <w:sz w:val="28"/>
          <w:szCs w:val="28"/>
        </w:rPr>
      </w:pPr>
      <w:r w:rsidRPr="00EB2A88">
        <w:rPr>
          <w:rFonts w:ascii="Times New Roman" w:hAnsi="Times New Roman" w:cs="Times New Roman"/>
          <w:sz w:val="28"/>
          <w:szCs w:val="28"/>
        </w:rPr>
        <w:t xml:space="preserve">Северный поток 2 // </w:t>
      </w:r>
      <w:r>
        <w:rPr>
          <w:rFonts w:ascii="Times New Roman" w:hAnsi="Times New Roman" w:cs="Times New Roman"/>
          <w:sz w:val="28"/>
          <w:szCs w:val="28"/>
          <w:lang w:val="en-US"/>
        </w:rPr>
        <w:t>URL</w:t>
      </w:r>
      <w:r>
        <w:rPr>
          <w:rFonts w:ascii="Times New Roman" w:hAnsi="Times New Roman" w:cs="Times New Roman"/>
          <w:sz w:val="28"/>
          <w:szCs w:val="28"/>
        </w:rPr>
        <w:t>:</w:t>
      </w:r>
      <w:r w:rsidRPr="00EB2A88">
        <w:rPr>
          <w:rFonts w:ascii="Times New Roman" w:hAnsi="Times New Roman" w:cs="Times New Roman"/>
          <w:sz w:val="28"/>
          <w:szCs w:val="28"/>
        </w:rPr>
        <w:t xml:space="preserve"> </w:t>
      </w:r>
      <w:hyperlink r:id="rId8" w:history="1">
        <w:r w:rsidRPr="00EB2A88">
          <w:rPr>
            <w:rStyle w:val="a7"/>
            <w:rFonts w:ascii="Times New Roman" w:hAnsi="Times New Roman" w:cs="Times New Roman"/>
            <w:sz w:val="28"/>
            <w:szCs w:val="28"/>
            <w:u w:val="none"/>
          </w:rPr>
          <w:t>http://www.gazprom.ru/projects/nord-stream2/</w:t>
        </w:r>
      </w:hyperlink>
      <w:r w:rsidRPr="00EB2A88">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15.01.2019) </w:t>
      </w:r>
    </w:p>
    <w:p w:rsidR="0050430A" w:rsidRPr="0050430A" w:rsidRDefault="0050430A" w:rsidP="004B03E8">
      <w:pPr>
        <w:ind w:firstLine="709"/>
        <w:rPr>
          <w:rFonts w:ascii="Times New Roman" w:hAnsi="Times New Roman" w:cs="Times New Roman"/>
          <w:sz w:val="28"/>
          <w:szCs w:val="28"/>
          <w:lang w:val="en-US"/>
        </w:rPr>
      </w:pPr>
      <w:r w:rsidRPr="0050430A">
        <w:rPr>
          <w:rFonts w:ascii="Times New Roman" w:hAnsi="Times New Roman" w:cs="Times New Roman"/>
          <w:sz w:val="28"/>
          <w:szCs w:val="28"/>
          <w:lang w:val="en-US"/>
        </w:rPr>
        <w:t>A European Strategy for Sustainable, Competitive and Secure Energy. Green Paper Commissi</w:t>
      </w:r>
      <w:r>
        <w:rPr>
          <w:rFonts w:ascii="Times New Roman" w:hAnsi="Times New Roman" w:cs="Times New Roman"/>
          <w:sz w:val="28"/>
          <w:szCs w:val="28"/>
          <w:lang w:val="en-US"/>
        </w:rPr>
        <w:t>on of the European Communities // URL</w:t>
      </w:r>
      <w:r w:rsidRPr="0050430A">
        <w:rPr>
          <w:rFonts w:ascii="Times New Roman" w:hAnsi="Times New Roman" w:cs="Times New Roman"/>
          <w:sz w:val="28"/>
          <w:szCs w:val="28"/>
          <w:lang w:val="en-US"/>
        </w:rPr>
        <w:t>: http://europa.eu/legislation_summaries/energy/ european_energy_policy/l27062_en.htm (</w:t>
      </w:r>
      <w:r>
        <w:rPr>
          <w:rFonts w:ascii="Times New Roman" w:hAnsi="Times New Roman" w:cs="Times New Roman"/>
          <w:sz w:val="28"/>
          <w:szCs w:val="28"/>
        </w:rPr>
        <w:t>дата</w:t>
      </w:r>
      <w:r w:rsidRPr="0050430A">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50430A">
        <w:rPr>
          <w:rFonts w:ascii="Times New Roman" w:hAnsi="Times New Roman" w:cs="Times New Roman"/>
          <w:sz w:val="28"/>
          <w:szCs w:val="28"/>
          <w:lang w:val="en-US"/>
        </w:rPr>
        <w:t xml:space="preserve"> 01.02.2019)</w:t>
      </w:r>
    </w:p>
    <w:p w:rsidR="0050430A" w:rsidRPr="0050430A" w:rsidRDefault="0050430A" w:rsidP="004B03E8">
      <w:pPr>
        <w:ind w:firstLine="709"/>
        <w:rPr>
          <w:rFonts w:ascii="Times New Roman" w:hAnsi="Times New Roman" w:cs="Times New Roman"/>
          <w:sz w:val="28"/>
          <w:szCs w:val="28"/>
        </w:rPr>
      </w:pPr>
      <w:r w:rsidRPr="0050430A">
        <w:rPr>
          <w:rFonts w:ascii="Times New Roman" w:hAnsi="Times New Roman" w:cs="Times New Roman"/>
          <w:sz w:val="28"/>
          <w:szCs w:val="28"/>
        </w:rPr>
        <w:t xml:space="preserve">Договор о ЕС; 1957 // </w:t>
      </w:r>
      <w:r w:rsidRPr="0050430A">
        <w:rPr>
          <w:rFonts w:ascii="Times New Roman" w:hAnsi="Times New Roman" w:cs="Times New Roman"/>
          <w:sz w:val="28"/>
          <w:szCs w:val="28"/>
          <w:lang w:val="en-US"/>
        </w:rPr>
        <w:t>URL</w:t>
      </w:r>
      <w:r w:rsidRPr="0050430A">
        <w:rPr>
          <w:rFonts w:ascii="Times New Roman" w:hAnsi="Times New Roman" w:cs="Times New Roman"/>
          <w:sz w:val="28"/>
          <w:szCs w:val="28"/>
        </w:rPr>
        <w:t xml:space="preserve">: </w:t>
      </w:r>
      <w:hyperlink r:id="rId9" w:history="1">
        <w:r w:rsidRPr="0050430A">
          <w:rPr>
            <w:rStyle w:val="a7"/>
            <w:rFonts w:ascii="Times New Roman" w:hAnsi="Times New Roman" w:cs="Times New Roman"/>
            <w:sz w:val="28"/>
            <w:szCs w:val="28"/>
            <w:u w:val="none"/>
            <w:lang w:val="en-US"/>
          </w:rPr>
          <w:t>https</w:t>
        </w:r>
        <w:r w:rsidRPr="0050430A">
          <w:rPr>
            <w:rStyle w:val="a7"/>
            <w:rFonts w:ascii="Times New Roman" w:hAnsi="Times New Roman" w:cs="Times New Roman"/>
            <w:sz w:val="28"/>
            <w:szCs w:val="28"/>
            <w:u w:val="none"/>
          </w:rPr>
          <w:t>://</w:t>
        </w:r>
        <w:r w:rsidRPr="0050430A">
          <w:rPr>
            <w:rStyle w:val="a7"/>
            <w:rFonts w:ascii="Times New Roman" w:hAnsi="Times New Roman" w:cs="Times New Roman"/>
            <w:sz w:val="28"/>
            <w:szCs w:val="28"/>
            <w:u w:val="none"/>
            <w:lang w:val="en-US"/>
          </w:rPr>
          <w:t>eulaw</w:t>
        </w:r>
        <w:r w:rsidRPr="0050430A">
          <w:rPr>
            <w:rStyle w:val="a7"/>
            <w:rFonts w:ascii="Times New Roman" w:hAnsi="Times New Roman" w:cs="Times New Roman"/>
            <w:sz w:val="28"/>
            <w:szCs w:val="28"/>
            <w:u w:val="none"/>
          </w:rPr>
          <w:t>.</w:t>
        </w:r>
        <w:r w:rsidRPr="0050430A">
          <w:rPr>
            <w:rStyle w:val="a7"/>
            <w:rFonts w:ascii="Times New Roman" w:hAnsi="Times New Roman" w:cs="Times New Roman"/>
            <w:sz w:val="28"/>
            <w:szCs w:val="28"/>
            <w:u w:val="none"/>
            <w:lang w:val="en-US"/>
          </w:rPr>
          <w:t>ru</w:t>
        </w:r>
        <w:r w:rsidRPr="0050430A">
          <w:rPr>
            <w:rStyle w:val="a7"/>
            <w:rFonts w:ascii="Times New Roman" w:hAnsi="Times New Roman" w:cs="Times New Roman"/>
            <w:sz w:val="28"/>
            <w:szCs w:val="28"/>
            <w:u w:val="none"/>
          </w:rPr>
          <w:t>/</w:t>
        </w:r>
        <w:r w:rsidRPr="0050430A">
          <w:rPr>
            <w:rStyle w:val="a7"/>
            <w:rFonts w:ascii="Times New Roman" w:hAnsi="Times New Roman" w:cs="Times New Roman"/>
            <w:sz w:val="28"/>
            <w:szCs w:val="28"/>
            <w:u w:val="none"/>
            <w:lang w:val="en-US"/>
          </w:rPr>
          <w:t>treaties</w:t>
        </w:r>
        <w:r w:rsidRPr="0050430A">
          <w:rPr>
            <w:rStyle w:val="a7"/>
            <w:rFonts w:ascii="Times New Roman" w:hAnsi="Times New Roman" w:cs="Times New Roman"/>
            <w:sz w:val="28"/>
            <w:szCs w:val="28"/>
            <w:u w:val="none"/>
          </w:rPr>
          <w:t>/</w:t>
        </w:r>
        <w:r w:rsidRPr="0050430A">
          <w:rPr>
            <w:rStyle w:val="a7"/>
            <w:rFonts w:ascii="Times New Roman" w:hAnsi="Times New Roman" w:cs="Times New Roman"/>
            <w:sz w:val="28"/>
            <w:szCs w:val="28"/>
            <w:u w:val="none"/>
            <w:lang w:val="en-US"/>
          </w:rPr>
          <w:t>teuratom</w:t>
        </w:r>
        <w:r w:rsidRPr="0050430A">
          <w:rPr>
            <w:rStyle w:val="a7"/>
            <w:rFonts w:ascii="Times New Roman" w:hAnsi="Times New Roman" w:cs="Times New Roman"/>
            <w:sz w:val="28"/>
            <w:szCs w:val="28"/>
            <w:u w:val="none"/>
          </w:rPr>
          <w:t>_</w:t>
        </w:r>
        <w:r w:rsidRPr="0050430A">
          <w:rPr>
            <w:rStyle w:val="a7"/>
            <w:rFonts w:ascii="Times New Roman" w:hAnsi="Times New Roman" w:cs="Times New Roman"/>
            <w:sz w:val="28"/>
            <w:szCs w:val="28"/>
            <w:u w:val="none"/>
            <w:lang w:val="en-US"/>
          </w:rPr>
          <w:t>edit</w:t>
        </w:r>
        <w:r w:rsidRPr="0050430A">
          <w:rPr>
            <w:rStyle w:val="a7"/>
            <w:rFonts w:ascii="Times New Roman" w:hAnsi="Times New Roman" w:cs="Times New Roman"/>
            <w:sz w:val="28"/>
            <w:szCs w:val="28"/>
            <w:u w:val="none"/>
          </w:rPr>
          <w:t>/</w:t>
        </w:r>
      </w:hyperlink>
      <w:r w:rsidRPr="0050430A">
        <w:rPr>
          <w:rFonts w:ascii="Times New Roman" w:hAnsi="Times New Roman" w:cs="Times New Roman"/>
          <w:sz w:val="28"/>
          <w:szCs w:val="28"/>
        </w:rPr>
        <w:t xml:space="preserve"> (</w:t>
      </w:r>
      <w:r>
        <w:rPr>
          <w:rFonts w:ascii="Times New Roman" w:hAnsi="Times New Roman" w:cs="Times New Roman"/>
          <w:sz w:val="28"/>
          <w:szCs w:val="28"/>
        </w:rPr>
        <w:t>дата</w:t>
      </w:r>
      <w:r w:rsidRPr="0050430A">
        <w:rPr>
          <w:rFonts w:ascii="Times New Roman" w:hAnsi="Times New Roman" w:cs="Times New Roman"/>
          <w:sz w:val="28"/>
          <w:szCs w:val="28"/>
        </w:rPr>
        <w:t xml:space="preserve"> </w:t>
      </w:r>
      <w:r>
        <w:rPr>
          <w:rFonts w:ascii="Times New Roman" w:hAnsi="Times New Roman" w:cs="Times New Roman"/>
          <w:sz w:val="28"/>
          <w:szCs w:val="28"/>
        </w:rPr>
        <w:t>обращения</w:t>
      </w:r>
      <w:r w:rsidRPr="0050430A">
        <w:rPr>
          <w:rFonts w:ascii="Times New Roman" w:hAnsi="Times New Roman" w:cs="Times New Roman"/>
          <w:sz w:val="28"/>
          <w:szCs w:val="28"/>
        </w:rPr>
        <w:t xml:space="preserve"> 25.01.2019) </w:t>
      </w:r>
    </w:p>
    <w:p w:rsidR="009020DC" w:rsidRPr="00BD2A26" w:rsidRDefault="009020DC" w:rsidP="004B03E8">
      <w:pPr>
        <w:ind w:firstLine="709"/>
        <w:rPr>
          <w:rStyle w:val="Hyperlink2"/>
          <w:rFonts w:eastAsia="Arial Unicode MS"/>
          <w:lang w:val="ru-RU"/>
        </w:rPr>
      </w:pPr>
      <w:r w:rsidRPr="00BD2A26">
        <w:rPr>
          <w:rFonts w:ascii="Times New Roman" w:hAnsi="Times New Roman" w:cs="Times New Roman"/>
          <w:sz w:val="28"/>
          <w:szCs w:val="28"/>
        </w:rPr>
        <w:t xml:space="preserve">АЭС ФРГ закрываются к 2022 году // </w:t>
      </w:r>
      <w:r w:rsidRPr="00BD2A26">
        <w:rPr>
          <w:rFonts w:ascii="Times New Roman" w:hAnsi="Times New Roman" w:cs="Times New Roman"/>
          <w:sz w:val="28"/>
          <w:szCs w:val="28"/>
          <w:lang w:val="en-US"/>
        </w:rPr>
        <w:t>URL</w:t>
      </w:r>
      <w:r w:rsidRPr="00BD2A26">
        <w:rPr>
          <w:rFonts w:ascii="Times New Roman" w:hAnsi="Times New Roman" w:cs="Times New Roman"/>
          <w:sz w:val="28"/>
          <w:szCs w:val="28"/>
        </w:rPr>
        <w:t xml:space="preserve">: </w:t>
      </w:r>
      <w:hyperlink r:id="rId10" w:history="1">
        <w:r w:rsidRPr="00BD2A26">
          <w:rPr>
            <w:rStyle w:val="ad"/>
            <w:rFonts w:ascii="Times New Roman" w:hAnsi="Times New Roman" w:cs="Times New Roman"/>
            <w:sz w:val="28"/>
            <w:szCs w:val="28"/>
            <w:u w:val="none"/>
          </w:rPr>
          <w:t>https://www.bbc.com/news/world-europe-13592208</w:t>
        </w:r>
      </w:hyperlink>
      <w:r w:rsidRPr="00BD2A26">
        <w:rPr>
          <w:rFonts w:ascii="Times New Roman" w:hAnsi="Times New Roman" w:cs="Times New Roman"/>
          <w:sz w:val="28"/>
          <w:szCs w:val="28"/>
        </w:rPr>
        <w:t xml:space="preserve"> (дата обращения: 15.04.2019) </w:t>
      </w:r>
    </w:p>
    <w:p w:rsidR="009020DC" w:rsidRPr="00BD2A26" w:rsidRDefault="009020DC" w:rsidP="004B03E8">
      <w:pPr>
        <w:ind w:firstLine="709"/>
        <w:rPr>
          <w:rFonts w:ascii="Times New Roman" w:hAnsi="Times New Roman" w:cs="Times New Roman"/>
          <w:sz w:val="28"/>
          <w:szCs w:val="28"/>
          <w:lang w:val="en-US"/>
        </w:rPr>
      </w:pPr>
      <w:r w:rsidRPr="00BD2A26">
        <w:rPr>
          <w:rFonts w:ascii="Times New Roman" w:hAnsi="Times New Roman" w:cs="Times New Roman"/>
          <w:sz w:val="28"/>
          <w:szCs w:val="28"/>
          <w:lang w:val="en-US"/>
        </w:rPr>
        <w:t xml:space="preserve">EU legal blow to bid to regulate Russia's Nord Stream 2 pipeline // URL : </w:t>
      </w:r>
      <w:hyperlink r:id="rId11" w:history="1">
        <w:r w:rsidRPr="00BD2A26">
          <w:rPr>
            <w:rStyle w:val="Hyperlink1"/>
            <w:rFonts w:ascii="Times New Roman" w:hAnsi="Times New Roman" w:cs="Times New Roman"/>
            <w:sz w:val="28"/>
            <w:szCs w:val="28"/>
            <w:u w:val="none"/>
          </w:rPr>
          <w:t>https://www.reuters.com/article/us-eu-gazprom-nordstream/eu-legal-blow-to-bid-to-regulate-russias-nord-stream-2-pipeline-idUSKBN1GH28D</w:t>
        </w:r>
      </w:hyperlink>
      <w:r w:rsidRPr="00BD2A26">
        <w:rPr>
          <w:rFonts w:ascii="Times New Roman" w:hAnsi="Times New Roman" w:cs="Times New Roman"/>
          <w:sz w:val="28"/>
          <w:szCs w:val="28"/>
          <w:lang w:val="en-US"/>
        </w:rPr>
        <w:t xml:space="preserve"> (</w:t>
      </w:r>
      <w:r w:rsidRPr="00BD2A26">
        <w:rPr>
          <w:rFonts w:ascii="Times New Roman" w:hAnsi="Times New Roman" w:cs="Times New Roman"/>
          <w:sz w:val="28"/>
          <w:szCs w:val="28"/>
        </w:rPr>
        <w:t>дата</w:t>
      </w:r>
      <w:r w:rsidRPr="00BD2A26">
        <w:rPr>
          <w:rFonts w:ascii="Times New Roman" w:hAnsi="Times New Roman" w:cs="Times New Roman"/>
          <w:sz w:val="28"/>
          <w:szCs w:val="28"/>
          <w:lang w:val="en-US"/>
        </w:rPr>
        <w:t xml:space="preserve"> </w:t>
      </w:r>
      <w:r w:rsidRPr="00BD2A26">
        <w:rPr>
          <w:rFonts w:ascii="Times New Roman" w:hAnsi="Times New Roman" w:cs="Times New Roman"/>
          <w:sz w:val="28"/>
          <w:szCs w:val="28"/>
        </w:rPr>
        <w:t>обращения</w:t>
      </w:r>
      <w:r w:rsidRPr="00BD2A26">
        <w:rPr>
          <w:rFonts w:ascii="Times New Roman" w:hAnsi="Times New Roman" w:cs="Times New Roman"/>
          <w:sz w:val="28"/>
          <w:szCs w:val="28"/>
          <w:lang w:val="en-US"/>
        </w:rPr>
        <w:t xml:space="preserve">: 10.04.2019) </w:t>
      </w:r>
    </w:p>
    <w:p w:rsidR="00BD2A26" w:rsidRDefault="00BD2A26" w:rsidP="004B03E8">
      <w:pPr>
        <w:ind w:firstLine="709"/>
        <w:rPr>
          <w:rFonts w:ascii="Times New Roman" w:hAnsi="Times New Roman" w:cs="Times New Roman"/>
          <w:sz w:val="28"/>
          <w:szCs w:val="28"/>
        </w:rPr>
      </w:pPr>
      <w:r w:rsidRPr="00BD2A26">
        <w:rPr>
          <w:rFonts w:ascii="Times New Roman" w:hAnsi="Times New Roman" w:cs="Times New Roman"/>
          <w:sz w:val="28"/>
          <w:szCs w:val="28"/>
        </w:rPr>
        <w:t xml:space="preserve">ЕС и ФРГ обсуждают проблему энергобезопасности // </w:t>
      </w:r>
      <w:r>
        <w:rPr>
          <w:rFonts w:ascii="Times New Roman" w:hAnsi="Times New Roman" w:cs="Times New Roman"/>
          <w:sz w:val="28"/>
          <w:szCs w:val="28"/>
          <w:lang w:val="en-US"/>
        </w:rPr>
        <w:t>URL</w:t>
      </w:r>
      <w:r w:rsidRPr="00BD2A26">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2" w:history="1">
        <w:r w:rsidRPr="00BD2A26">
          <w:rPr>
            <w:rStyle w:val="a7"/>
            <w:rFonts w:ascii="Times New Roman" w:hAnsi="Times New Roman" w:cs="Times New Roman"/>
            <w:sz w:val="28"/>
            <w:szCs w:val="28"/>
            <w:u w:val="none"/>
          </w:rPr>
          <w:t xml:space="preserve">https://www.dw.com/ru/ес-и-правительство-фрг-обсуждают-проблему-энергобезопасности/a-2304977 </w:t>
        </w:r>
      </w:hyperlink>
      <w:r>
        <w:rPr>
          <w:rFonts w:ascii="Times New Roman" w:hAnsi="Times New Roman" w:cs="Times New Roman"/>
          <w:sz w:val="28"/>
          <w:szCs w:val="28"/>
        </w:rPr>
        <w:t>(дата обращения: 03.03.2019)</w:t>
      </w:r>
    </w:p>
    <w:p w:rsidR="00BD2A26" w:rsidRPr="00BD2A26" w:rsidRDefault="00BD2A26" w:rsidP="004B03E8">
      <w:pPr>
        <w:ind w:firstLine="709"/>
        <w:rPr>
          <w:rFonts w:ascii="Times New Roman" w:hAnsi="Times New Roman" w:cs="Times New Roman"/>
          <w:sz w:val="28"/>
          <w:szCs w:val="28"/>
        </w:rPr>
      </w:pPr>
      <w:r>
        <w:rPr>
          <w:rFonts w:ascii="Times New Roman" w:hAnsi="Times New Roman" w:cs="Times New Roman"/>
          <w:sz w:val="28"/>
          <w:szCs w:val="28"/>
        </w:rPr>
        <w:t xml:space="preserve">Зеленые мечты немцев разбиваются о прозу тарифов на электричество </w:t>
      </w:r>
      <w:r w:rsidRPr="00BD2A26">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BD2A26">
        <w:rPr>
          <w:rFonts w:ascii="Times New Roman" w:hAnsi="Times New Roman" w:cs="Times New Roman"/>
          <w:sz w:val="28"/>
          <w:szCs w:val="28"/>
        </w:rPr>
        <w:t xml:space="preserve"> </w:t>
      </w:r>
      <w:hyperlink r:id="rId13" w:history="1">
        <w:r w:rsidRPr="00BD2A26">
          <w:rPr>
            <w:rStyle w:val="a7"/>
            <w:rFonts w:ascii="Times New Roman" w:hAnsi="Times New Roman" w:cs="Times New Roman"/>
            <w:sz w:val="28"/>
            <w:szCs w:val="28"/>
            <w:u w:val="none"/>
          </w:rPr>
          <w:t>https://www.dw.com/ru/зеленые-мечты-немцев-разбиваются-о-прозу-тарифов-на-электричество/a-17022956E/a-17022956</w:t>
        </w:r>
      </w:hyperlink>
      <w:r w:rsidRPr="00E25970">
        <w:t xml:space="preserve">  </w:t>
      </w:r>
      <w:r>
        <w:rPr>
          <w:rFonts w:ascii="Times New Roman" w:hAnsi="Times New Roman" w:cs="Times New Roman"/>
          <w:sz w:val="28"/>
          <w:szCs w:val="28"/>
        </w:rPr>
        <w:t xml:space="preserve">(дата обращения: </w:t>
      </w:r>
      <w:r w:rsidRPr="00BD2A26">
        <w:rPr>
          <w:rFonts w:ascii="Times New Roman" w:hAnsi="Times New Roman" w:cs="Times New Roman"/>
          <w:sz w:val="28"/>
          <w:szCs w:val="28"/>
        </w:rPr>
        <w:t>11</w:t>
      </w:r>
      <w:r>
        <w:rPr>
          <w:rFonts w:ascii="Times New Roman" w:hAnsi="Times New Roman" w:cs="Times New Roman"/>
          <w:sz w:val="28"/>
          <w:szCs w:val="28"/>
        </w:rPr>
        <w:t>.0</w:t>
      </w:r>
      <w:r w:rsidRPr="00BD2A26">
        <w:rPr>
          <w:rFonts w:ascii="Times New Roman" w:hAnsi="Times New Roman" w:cs="Times New Roman"/>
          <w:sz w:val="28"/>
          <w:szCs w:val="28"/>
        </w:rPr>
        <w:t>4</w:t>
      </w:r>
      <w:r>
        <w:rPr>
          <w:rFonts w:ascii="Times New Roman" w:hAnsi="Times New Roman" w:cs="Times New Roman"/>
          <w:sz w:val="28"/>
          <w:szCs w:val="28"/>
        </w:rPr>
        <w:t>.2019)</w:t>
      </w:r>
    </w:p>
    <w:p w:rsidR="00BD2A26" w:rsidRDefault="00BD2A26" w:rsidP="004B03E8">
      <w:pPr>
        <w:ind w:firstLine="709"/>
        <w:rPr>
          <w:rFonts w:ascii="Times New Roman" w:hAnsi="Times New Roman" w:cs="Times New Roman"/>
          <w:sz w:val="28"/>
          <w:szCs w:val="28"/>
        </w:rPr>
      </w:pPr>
      <w:r w:rsidRPr="00BD2A26">
        <w:rPr>
          <w:rFonts w:ascii="Times New Roman" w:hAnsi="Times New Roman" w:cs="Times New Roman"/>
          <w:sz w:val="28"/>
          <w:szCs w:val="28"/>
        </w:rPr>
        <w:lastRenderedPageBreak/>
        <w:t xml:space="preserve">В ФРГ обанкротился крупный производитель солнечных батарей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4" w:history="1">
        <w:r w:rsidRPr="00BD2A26">
          <w:rPr>
            <w:rStyle w:val="a7"/>
            <w:rFonts w:ascii="Times New Roman" w:hAnsi="Times New Roman" w:cs="Times New Roman"/>
            <w:sz w:val="28"/>
            <w:szCs w:val="28"/>
            <w:u w:val="none"/>
          </w:rPr>
          <w:t>https://www.dw.com/ru/в-фрг-обанкротился-крупный-производитель-солнечных-батарей-q-cells/a-15856619</w:t>
        </w:r>
      </w:hyperlink>
      <w:r w:rsidRPr="00BD2A26">
        <w:rPr>
          <w:rFonts w:ascii="Times New Roman" w:hAnsi="Times New Roman" w:cs="Times New Roman"/>
          <w:sz w:val="28"/>
          <w:szCs w:val="28"/>
        </w:rPr>
        <w:t xml:space="preserve"> </w:t>
      </w:r>
      <w:r>
        <w:rPr>
          <w:rFonts w:ascii="Times New Roman" w:hAnsi="Times New Roman" w:cs="Times New Roman"/>
          <w:sz w:val="28"/>
          <w:szCs w:val="28"/>
        </w:rPr>
        <w:t>(дата обращения: 14.04.2019)</w:t>
      </w:r>
    </w:p>
    <w:p w:rsidR="00EB2A88" w:rsidRDefault="00EB2A88" w:rsidP="004B03E8">
      <w:pPr>
        <w:ind w:firstLine="709"/>
        <w:rPr>
          <w:rFonts w:ascii="Times New Roman" w:hAnsi="Times New Roman" w:cs="Times New Roman"/>
          <w:sz w:val="28"/>
          <w:szCs w:val="28"/>
        </w:rPr>
      </w:pPr>
      <w:r w:rsidRPr="00EB2A88">
        <w:rPr>
          <w:rFonts w:ascii="Times New Roman" w:hAnsi="Times New Roman" w:cs="Times New Roman"/>
          <w:sz w:val="28"/>
          <w:szCs w:val="28"/>
        </w:rPr>
        <w:t>Программа партии «Зеленые»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EB2A88">
        <w:rPr>
          <w:rFonts w:ascii="Times New Roman" w:hAnsi="Times New Roman" w:cs="Times New Roman"/>
          <w:sz w:val="28"/>
          <w:szCs w:val="28"/>
        </w:rPr>
        <w:t xml:space="preserve"> </w:t>
      </w:r>
      <w:hyperlink r:id="rId15" w:history="1">
        <w:r w:rsidRPr="00EB2A88">
          <w:rPr>
            <w:rStyle w:val="a7"/>
            <w:rFonts w:ascii="Times New Roman" w:hAnsi="Times New Roman" w:cs="Times New Roman"/>
            <w:sz w:val="28"/>
            <w:szCs w:val="28"/>
            <w:u w:val="none"/>
          </w:rPr>
          <w:t>https://www.dw.com/ru/предвыборная-программа-партии-союз-90-зеленые/a-4243226</w:t>
        </w:r>
      </w:hyperlink>
      <w:r>
        <w:rPr>
          <w:rFonts w:ascii="Times New Roman" w:hAnsi="Times New Roman" w:cs="Times New Roman"/>
          <w:sz w:val="28"/>
          <w:szCs w:val="28"/>
        </w:rPr>
        <w:t xml:space="preserve">  (дата обращения 12.02.2019)</w:t>
      </w:r>
    </w:p>
    <w:p w:rsidR="00EB2A88" w:rsidRDefault="00EB2A88" w:rsidP="004B03E8">
      <w:pPr>
        <w:ind w:firstLine="709"/>
        <w:rPr>
          <w:rFonts w:ascii="Times New Roman" w:hAnsi="Times New Roman" w:cs="Times New Roman"/>
          <w:sz w:val="28"/>
          <w:szCs w:val="28"/>
        </w:rPr>
      </w:pPr>
      <w:r w:rsidRPr="00EB2A88">
        <w:rPr>
          <w:rFonts w:ascii="Times New Roman" w:hAnsi="Times New Roman" w:cs="Times New Roman"/>
          <w:sz w:val="28"/>
          <w:szCs w:val="28"/>
        </w:rPr>
        <w:t xml:space="preserve">Как немецкие депутаты относятся к Северному потоку 2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6" w:history="1">
        <w:r w:rsidRPr="00EB2A88">
          <w:rPr>
            <w:rStyle w:val="a7"/>
            <w:rFonts w:ascii="Times New Roman" w:hAnsi="Times New Roman" w:cs="Times New Roman"/>
            <w:sz w:val="28"/>
            <w:szCs w:val="28"/>
            <w:u w:val="none"/>
          </w:rPr>
          <w:t>https://www.dw.com/ru/</w:t>
        </w:r>
        <w:r w:rsidRPr="00EB2A88">
          <w:rPr>
            <w:rFonts w:ascii="Times New Roman" w:hAnsi="Times New Roman" w:cs="Times New Roman"/>
            <w:sz w:val="28"/>
            <w:szCs w:val="28"/>
          </w:rPr>
          <w:t xml:space="preserve"> </w:t>
        </w:r>
        <w:r w:rsidRPr="00EB2A88">
          <w:rPr>
            <w:rStyle w:val="a7"/>
            <w:rFonts w:ascii="Times New Roman" w:hAnsi="Times New Roman" w:cs="Times New Roman"/>
            <w:sz w:val="28"/>
            <w:szCs w:val="28"/>
            <w:u w:val="none"/>
          </w:rPr>
          <w:t>как-немецкие-депутаты-относятся-к-северному-потоку-2/a-47508141</w:t>
        </w:r>
      </w:hyperlink>
      <w:r w:rsidRPr="00EB2A88">
        <w:rPr>
          <w:rFonts w:ascii="Times New Roman" w:hAnsi="Times New Roman" w:cs="Times New Roman"/>
          <w:sz w:val="28"/>
          <w:szCs w:val="28"/>
        </w:rPr>
        <w:t xml:space="preserve"> </w:t>
      </w:r>
      <w:r>
        <w:rPr>
          <w:rFonts w:ascii="Times New Roman" w:hAnsi="Times New Roman" w:cs="Times New Roman"/>
          <w:sz w:val="28"/>
          <w:szCs w:val="28"/>
        </w:rPr>
        <w:t>(дата обращения 14.04.2019)</w:t>
      </w:r>
    </w:p>
    <w:p w:rsidR="00EB2A88" w:rsidRPr="00EB2A88" w:rsidRDefault="00EB2A88" w:rsidP="004B03E8">
      <w:pPr>
        <w:ind w:firstLine="709"/>
        <w:rPr>
          <w:rFonts w:ascii="Times New Roman" w:hAnsi="Times New Roman" w:cs="Times New Roman"/>
          <w:sz w:val="28"/>
          <w:szCs w:val="28"/>
        </w:rPr>
      </w:pPr>
      <w:r>
        <w:rPr>
          <w:rFonts w:ascii="Times New Roman" w:hAnsi="Times New Roman" w:cs="Times New Roman"/>
          <w:sz w:val="28"/>
          <w:szCs w:val="28"/>
        </w:rPr>
        <w:t xml:space="preserve">Пять заблуждений и мифов о Северном потоке 2 </w:t>
      </w:r>
      <w:r>
        <w:t xml:space="preserve"> </w:t>
      </w:r>
      <w:r w:rsidRPr="00EB2A88">
        <w:rPr>
          <w:rFonts w:ascii="Times New Roman" w:hAnsi="Times New Roman" w:cs="Times New Roman"/>
          <w:sz w:val="28"/>
          <w:szCs w:val="28"/>
        </w:rPr>
        <w:t xml:space="preserve">// </w:t>
      </w:r>
      <w:hyperlink r:id="rId17" w:history="1">
        <w:r w:rsidRPr="00EB2A88">
          <w:rPr>
            <w:rStyle w:val="a7"/>
            <w:rFonts w:ascii="Times New Roman" w:hAnsi="Times New Roman" w:cs="Times New Roman"/>
            <w:sz w:val="28"/>
            <w:szCs w:val="28"/>
            <w:u w:val="none"/>
          </w:rPr>
          <w:t>https://www.dw.com/ru/</w:t>
        </w:r>
        <w:r w:rsidRPr="00EB2A88">
          <w:rPr>
            <w:rFonts w:ascii="Times New Roman" w:hAnsi="Times New Roman" w:cs="Times New Roman"/>
            <w:sz w:val="28"/>
            <w:szCs w:val="28"/>
          </w:rPr>
          <w:t xml:space="preserve"> </w:t>
        </w:r>
        <w:r w:rsidRPr="00EB2A88">
          <w:rPr>
            <w:rStyle w:val="a7"/>
            <w:rFonts w:ascii="Times New Roman" w:hAnsi="Times New Roman" w:cs="Times New Roman"/>
            <w:sz w:val="28"/>
            <w:szCs w:val="28"/>
            <w:u w:val="none"/>
          </w:rPr>
          <w:t>пять-заблуждений-и-мифов-о-северном-потоке-2/a-47480267</w:t>
        </w:r>
      </w:hyperlink>
      <w:r>
        <w:rPr>
          <w:rFonts w:ascii="Times New Roman" w:hAnsi="Times New Roman" w:cs="Times New Roman"/>
          <w:sz w:val="28"/>
          <w:szCs w:val="28"/>
        </w:rPr>
        <w:t xml:space="preserve"> (дата обращения 24.04.2019) </w:t>
      </w:r>
      <w:r>
        <w:t xml:space="preserve"> </w:t>
      </w:r>
    </w:p>
    <w:p w:rsidR="009020DC" w:rsidRPr="00BD2A26" w:rsidRDefault="009020DC" w:rsidP="004B03E8">
      <w:pPr>
        <w:ind w:firstLine="709"/>
        <w:rPr>
          <w:rFonts w:ascii="Times New Roman" w:hAnsi="Times New Roman" w:cs="Times New Roman"/>
          <w:sz w:val="28"/>
          <w:szCs w:val="28"/>
        </w:rPr>
      </w:pPr>
      <w:r w:rsidRPr="00BD2A26">
        <w:rPr>
          <w:rFonts w:ascii="Times New Roman" w:hAnsi="Times New Roman" w:cs="Times New Roman"/>
          <w:sz w:val="28"/>
          <w:szCs w:val="28"/>
        </w:rPr>
        <w:t xml:space="preserve">Проект Набукко закрыт // </w:t>
      </w:r>
      <w:r w:rsidRPr="00BD2A26">
        <w:rPr>
          <w:rFonts w:ascii="Times New Roman" w:hAnsi="Times New Roman" w:cs="Times New Roman"/>
          <w:sz w:val="28"/>
          <w:szCs w:val="28"/>
          <w:lang w:val="en-US"/>
        </w:rPr>
        <w:t>URL</w:t>
      </w:r>
      <w:proofErr w:type="gramStart"/>
      <w:r w:rsidRPr="00BD2A26">
        <w:rPr>
          <w:rFonts w:ascii="Times New Roman" w:hAnsi="Times New Roman" w:cs="Times New Roman"/>
          <w:sz w:val="28"/>
          <w:szCs w:val="28"/>
        </w:rPr>
        <w:t xml:space="preserve"> :</w:t>
      </w:r>
      <w:proofErr w:type="gramEnd"/>
      <w:r w:rsidRPr="00BD2A26">
        <w:rPr>
          <w:rFonts w:ascii="Times New Roman" w:hAnsi="Times New Roman" w:cs="Times New Roman"/>
          <w:sz w:val="28"/>
          <w:szCs w:val="28"/>
        </w:rPr>
        <w:t xml:space="preserve"> </w:t>
      </w:r>
      <w:hyperlink r:id="rId18" w:history="1">
        <w:r w:rsidRPr="00BD2A26">
          <w:rPr>
            <w:rStyle w:val="ad"/>
            <w:rFonts w:ascii="Times New Roman" w:hAnsi="Times New Roman" w:cs="Times New Roman"/>
            <w:sz w:val="28"/>
            <w:szCs w:val="28"/>
            <w:u w:val="none"/>
          </w:rPr>
          <w:t>https://finance.rambler.ru/economics/14107887-proekt-stroitelstva-gazoprovoda-nabucco-budet-okonchatelno-zakryt-k-kontsu-iyunya/</w:t>
        </w:r>
      </w:hyperlink>
      <w:r w:rsidRPr="00BD2A26">
        <w:rPr>
          <w:rFonts w:ascii="Times New Roman" w:hAnsi="Times New Roman" w:cs="Times New Roman"/>
          <w:sz w:val="28"/>
          <w:szCs w:val="28"/>
        </w:rPr>
        <w:t xml:space="preserve"> (дата обращения: 21.03.2019)</w:t>
      </w:r>
    </w:p>
    <w:p w:rsidR="009020DC" w:rsidRPr="00BD2A26" w:rsidRDefault="009020DC" w:rsidP="004B03E8">
      <w:pPr>
        <w:ind w:firstLine="709"/>
        <w:rPr>
          <w:rFonts w:ascii="Times New Roman" w:hAnsi="Times New Roman" w:cs="Times New Roman"/>
          <w:sz w:val="28"/>
          <w:szCs w:val="28"/>
        </w:rPr>
      </w:pPr>
      <w:r w:rsidRPr="00BD2A26">
        <w:rPr>
          <w:rFonts w:ascii="Times New Roman" w:hAnsi="Times New Roman" w:cs="Times New Roman"/>
          <w:sz w:val="28"/>
          <w:szCs w:val="28"/>
        </w:rPr>
        <w:t xml:space="preserve">Отношения Армении и ЕС // </w:t>
      </w:r>
      <w:r w:rsidRPr="00BD2A26">
        <w:rPr>
          <w:rFonts w:ascii="Times New Roman" w:hAnsi="Times New Roman" w:cs="Times New Roman"/>
          <w:sz w:val="28"/>
          <w:szCs w:val="28"/>
          <w:lang w:val="en-US"/>
        </w:rPr>
        <w:t>URL</w:t>
      </w:r>
      <w:proofErr w:type="gramStart"/>
      <w:r w:rsidRPr="00BD2A26">
        <w:rPr>
          <w:rFonts w:ascii="Times New Roman" w:hAnsi="Times New Roman" w:cs="Times New Roman"/>
          <w:sz w:val="28"/>
          <w:szCs w:val="28"/>
        </w:rPr>
        <w:t xml:space="preserve"> :</w:t>
      </w:r>
      <w:proofErr w:type="gramEnd"/>
      <w:r w:rsidRPr="00BD2A26">
        <w:rPr>
          <w:rFonts w:ascii="Times New Roman" w:hAnsi="Times New Roman" w:cs="Times New Roman"/>
          <w:sz w:val="28"/>
          <w:szCs w:val="28"/>
        </w:rPr>
        <w:t xml:space="preserve"> </w:t>
      </w:r>
      <w:hyperlink r:id="rId19" w:history="1">
        <w:r w:rsidRPr="00BD2A26">
          <w:rPr>
            <w:rStyle w:val="ad"/>
            <w:rFonts w:ascii="Times New Roman" w:hAnsi="Times New Roman" w:cs="Times New Roman"/>
            <w:sz w:val="28"/>
            <w:szCs w:val="28"/>
            <w:u w:val="none"/>
          </w:rPr>
          <w:t>https://ru.euronews.com/2012/06/07/armenian-prime-minster</w:t>
        </w:r>
      </w:hyperlink>
      <w:r w:rsidRPr="00BD2A26">
        <w:rPr>
          <w:rFonts w:ascii="Times New Roman" w:hAnsi="Times New Roman" w:cs="Times New Roman"/>
          <w:sz w:val="28"/>
          <w:szCs w:val="28"/>
        </w:rPr>
        <w:t xml:space="preserve"> (дата обращения: 13.04.2019)</w:t>
      </w:r>
    </w:p>
    <w:p w:rsidR="009020DC" w:rsidRPr="00BD2A26" w:rsidRDefault="009020DC" w:rsidP="004B03E8">
      <w:pPr>
        <w:ind w:firstLine="709"/>
        <w:rPr>
          <w:rFonts w:ascii="Times New Roman" w:hAnsi="Times New Roman" w:cs="Times New Roman"/>
          <w:sz w:val="28"/>
          <w:szCs w:val="28"/>
        </w:rPr>
      </w:pPr>
      <w:r w:rsidRPr="00BD2A26">
        <w:rPr>
          <w:rFonts w:ascii="Times New Roman" w:hAnsi="Times New Roman" w:cs="Times New Roman"/>
          <w:sz w:val="28"/>
          <w:szCs w:val="28"/>
        </w:rPr>
        <w:t xml:space="preserve">«Нельзя повернуть проект вспять» // </w:t>
      </w:r>
      <w:r w:rsidRPr="00BD2A26">
        <w:rPr>
          <w:rFonts w:ascii="Times New Roman" w:hAnsi="Times New Roman" w:cs="Times New Roman"/>
          <w:sz w:val="28"/>
          <w:szCs w:val="28"/>
          <w:lang w:val="en-US"/>
        </w:rPr>
        <w:t>URL</w:t>
      </w:r>
      <w:proofErr w:type="gramStart"/>
      <w:r w:rsidRPr="00BD2A26">
        <w:rPr>
          <w:rFonts w:ascii="Times New Roman" w:hAnsi="Times New Roman" w:cs="Times New Roman"/>
          <w:sz w:val="28"/>
          <w:szCs w:val="28"/>
        </w:rPr>
        <w:t xml:space="preserve"> :</w:t>
      </w:r>
      <w:proofErr w:type="gramEnd"/>
      <w:r w:rsidRPr="00BD2A26">
        <w:rPr>
          <w:rFonts w:ascii="Times New Roman" w:hAnsi="Times New Roman" w:cs="Times New Roman"/>
          <w:sz w:val="28"/>
          <w:szCs w:val="28"/>
        </w:rPr>
        <w:t xml:space="preserve"> </w:t>
      </w:r>
      <w:hyperlink r:id="rId20" w:history="1">
        <w:r w:rsidRPr="00BD2A26">
          <w:rPr>
            <w:rStyle w:val="ad"/>
            <w:rFonts w:ascii="Times New Roman" w:hAnsi="Times New Roman" w:cs="Times New Roman"/>
            <w:sz w:val="28"/>
            <w:szCs w:val="28"/>
            <w:u w:val="none"/>
          </w:rPr>
          <w:t>https://russian.rt.com/world/article/602509-sevpotok-2-stroitelstvo-germaniya-realizaciya-proekt</w:t>
        </w:r>
      </w:hyperlink>
      <w:r w:rsidRPr="00BD2A26">
        <w:rPr>
          <w:rFonts w:ascii="Times New Roman" w:hAnsi="Times New Roman" w:cs="Times New Roman"/>
          <w:sz w:val="28"/>
          <w:szCs w:val="28"/>
        </w:rPr>
        <w:t xml:space="preserve"> (дата обращения : 01.05.2019)</w:t>
      </w:r>
    </w:p>
    <w:p w:rsidR="009020DC" w:rsidRPr="00BD2A26" w:rsidRDefault="009020DC" w:rsidP="004B03E8">
      <w:pPr>
        <w:ind w:firstLine="709"/>
        <w:rPr>
          <w:rFonts w:ascii="Times New Roman" w:hAnsi="Times New Roman" w:cs="Times New Roman"/>
          <w:sz w:val="28"/>
          <w:szCs w:val="28"/>
        </w:rPr>
      </w:pPr>
      <w:r w:rsidRPr="00BD2A26">
        <w:rPr>
          <w:rFonts w:ascii="Times New Roman" w:hAnsi="Times New Roman" w:cs="Times New Roman"/>
          <w:sz w:val="28"/>
          <w:szCs w:val="28"/>
        </w:rPr>
        <w:t xml:space="preserve">Энергетический Союз ЕС: вместе к уменьшению зависимости // </w:t>
      </w:r>
      <w:r w:rsidRPr="00BD2A26">
        <w:rPr>
          <w:rFonts w:ascii="Times New Roman" w:hAnsi="Times New Roman" w:cs="Times New Roman"/>
          <w:sz w:val="28"/>
          <w:szCs w:val="28"/>
          <w:lang w:val="en-US"/>
        </w:rPr>
        <w:t>URL</w:t>
      </w:r>
      <w:r w:rsidRPr="00BD2A26">
        <w:rPr>
          <w:rFonts w:ascii="Times New Roman" w:hAnsi="Times New Roman" w:cs="Times New Roman"/>
          <w:sz w:val="28"/>
          <w:szCs w:val="28"/>
        </w:rPr>
        <w:t xml:space="preserve">: </w:t>
      </w:r>
      <w:hyperlink r:id="rId21" w:history="1">
        <w:r w:rsidRPr="00BD2A26">
          <w:rPr>
            <w:rStyle w:val="ad"/>
            <w:rFonts w:ascii="Times New Roman" w:hAnsi="Times New Roman" w:cs="Times New Roman"/>
            <w:sz w:val="28"/>
            <w:szCs w:val="28"/>
            <w:u w:val="none"/>
          </w:rPr>
          <w:t>https://russian.rt.com/inotv/2015-03-20/Energeticheskij-soyuz-ES-vmeste-k</w:t>
        </w:r>
      </w:hyperlink>
      <w:r w:rsidRPr="00BD2A26">
        <w:rPr>
          <w:rFonts w:ascii="Times New Roman" w:hAnsi="Times New Roman" w:cs="Times New Roman"/>
          <w:sz w:val="28"/>
          <w:szCs w:val="28"/>
        </w:rPr>
        <w:t xml:space="preserve"> (дата обращения: 07.05.2019)</w:t>
      </w:r>
    </w:p>
    <w:p w:rsidR="009020DC" w:rsidRPr="00BD2A26" w:rsidRDefault="009020DC" w:rsidP="004B03E8">
      <w:pPr>
        <w:ind w:firstLine="709"/>
        <w:rPr>
          <w:rFonts w:ascii="Times New Roman" w:hAnsi="Times New Roman" w:cs="Times New Roman"/>
          <w:sz w:val="28"/>
          <w:szCs w:val="28"/>
        </w:rPr>
      </w:pPr>
      <w:r w:rsidRPr="00BD2A26">
        <w:rPr>
          <w:rFonts w:ascii="Times New Roman" w:hAnsi="Times New Roman" w:cs="Times New Roman"/>
          <w:sz w:val="28"/>
          <w:szCs w:val="28"/>
        </w:rPr>
        <w:t xml:space="preserve">В Германии произвели более 40% электроэнергии // </w:t>
      </w:r>
      <w:r w:rsidRPr="00BD2A26">
        <w:rPr>
          <w:rFonts w:ascii="Times New Roman" w:hAnsi="Times New Roman" w:cs="Times New Roman"/>
          <w:sz w:val="28"/>
          <w:szCs w:val="28"/>
          <w:lang w:val="en-US"/>
        </w:rPr>
        <w:t>URL</w:t>
      </w:r>
      <w:proofErr w:type="gramStart"/>
      <w:r w:rsidRPr="00BD2A26">
        <w:rPr>
          <w:rFonts w:ascii="Times New Roman" w:hAnsi="Times New Roman" w:cs="Times New Roman"/>
          <w:sz w:val="28"/>
          <w:szCs w:val="28"/>
        </w:rPr>
        <w:t xml:space="preserve"> :</w:t>
      </w:r>
      <w:proofErr w:type="gramEnd"/>
      <w:r w:rsidRPr="00BD2A26">
        <w:rPr>
          <w:rFonts w:ascii="Times New Roman" w:hAnsi="Times New Roman" w:cs="Times New Roman"/>
          <w:sz w:val="28"/>
          <w:szCs w:val="28"/>
        </w:rPr>
        <w:t xml:space="preserve"> </w:t>
      </w:r>
      <w:hyperlink r:id="rId22" w:history="1">
        <w:r w:rsidRPr="00BD2A26">
          <w:rPr>
            <w:rStyle w:val="ad"/>
            <w:rFonts w:ascii="Times New Roman" w:hAnsi="Times New Roman" w:cs="Times New Roman"/>
            <w:sz w:val="28"/>
            <w:szCs w:val="28"/>
            <w:u w:val="none"/>
          </w:rPr>
          <w:t>https://tass.ru/plus-one/5353677</w:t>
        </w:r>
      </w:hyperlink>
      <w:r w:rsidRPr="00BD2A26">
        <w:rPr>
          <w:rFonts w:ascii="Times New Roman" w:hAnsi="Times New Roman" w:cs="Times New Roman"/>
          <w:sz w:val="28"/>
          <w:szCs w:val="28"/>
        </w:rPr>
        <w:t xml:space="preserve"> (дата обращения: 18.02.2019) </w:t>
      </w:r>
    </w:p>
    <w:p w:rsidR="00043120" w:rsidRPr="008C3AD6" w:rsidRDefault="009020DC" w:rsidP="00C42A6D">
      <w:pPr>
        <w:ind w:firstLine="709"/>
        <w:rPr>
          <w:rFonts w:ascii="Times New Roman" w:hAnsi="Times New Roman" w:cs="Times New Roman"/>
          <w:sz w:val="28"/>
          <w:szCs w:val="28"/>
        </w:rPr>
      </w:pPr>
      <w:r w:rsidRPr="00BD2A26">
        <w:rPr>
          <w:rFonts w:ascii="Times New Roman" w:hAnsi="Times New Roman" w:cs="Times New Roman"/>
          <w:sz w:val="28"/>
          <w:szCs w:val="28"/>
        </w:rPr>
        <w:t xml:space="preserve">Письмо о несогласии с проектом Северный поток 2 // </w:t>
      </w:r>
      <w:r w:rsidRPr="00BD2A26">
        <w:rPr>
          <w:rFonts w:ascii="Times New Roman" w:hAnsi="Times New Roman" w:cs="Times New Roman"/>
          <w:sz w:val="28"/>
          <w:szCs w:val="28"/>
          <w:lang w:val="en-US"/>
        </w:rPr>
        <w:t>URL</w:t>
      </w:r>
      <w:proofErr w:type="gramStart"/>
      <w:r w:rsidRPr="00BD2A26">
        <w:rPr>
          <w:rFonts w:ascii="Times New Roman" w:hAnsi="Times New Roman" w:cs="Times New Roman"/>
          <w:sz w:val="28"/>
          <w:szCs w:val="28"/>
        </w:rPr>
        <w:t xml:space="preserve"> :</w:t>
      </w:r>
      <w:proofErr w:type="gramEnd"/>
      <w:r w:rsidRPr="00BD2A26">
        <w:rPr>
          <w:rFonts w:ascii="Times New Roman" w:hAnsi="Times New Roman" w:cs="Times New Roman"/>
          <w:sz w:val="28"/>
          <w:szCs w:val="28"/>
        </w:rPr>
        <w:t xml:space="preserve"> </w:t>
      </w:r>
      <w:hyperlink r:id="rId23" w:history="1">
        <w:r w:rsidRPr="00BD2A26">
          <w:rPr>
            <w:rStyle w:val="ad"/>
            <w:rFonts w:ascii="Times New Roman" w:hAnsi="Times New Roman" w:cs="Times New Roman"/>
            <w:sz w:val="28"/>
            <w:szCs w:val="28"/>
            <w:u w:val="none"/>
          </w:rPr>
          <w:t>https://tass.ru/ekonomika/2745637</w:t>
        </w:r>
      </w:hyperlink>
      <w:r w:rsidRPr="00BD2A26">
        <w:rPr>
          <w:rFonts w:ascii="Times New Roman" w:hAnsi="Times New Roman" w:cs="Times New Roman"/>
          <w:sz w:val="28"/>
          <w:szCs w:val="28"/>
        </w:rPr>
        <w:t xml:space="preserve"> (дата обращения: 05.03.2019)</w:t>
      </w:r>
    </w:p>
    <w:p w:rsidR="00043120" w:rsidRPr="00043120" w:rsidRDefault="00043120" w:rsidP="001B64BC">
      <w:pPr>
        <w:tabs>
          <w:tab w:val="left" w:pos="3434"/>
        </w:tabs>
        <w:spacing w:after="0" w:line="360" w:lineRule="auto"/>
        <w:jc w:val="both"/>
        <w:rPr>
          <w:rFonts w:ascii="Times New Roman" w:hAnsi="Times New Roman" w:cs="Times New Roman"/>
          <w:b/>
          <w:sz w:val="28"/>
          <w:szCs w:val="28"/>
        </w:rPr>
      </w:pPr>
    </w:p>
    <w:p w:rsidR="00043120" w:rsidRPr="00043120" w:rsidRDefault="00043120" w:rsidP="001B64BC">
      <w:pPr>
        <w:tabs>
          <w:tab w:val="left" w:pos="3434"/>
        </w:tabs>
        <w:spacing w:after="0" w:line="360" w:lineRule="auto"/>
        <w:jc w:val="both"/>
        <w:rPr>
          <w:rFonts w:ascii="Times New Roman" w:hAnsi="Times New Roman" w:cs="Times New Roman"/>
          <w:b/>
          <w:sz w:val="28"/>
          <w:szCs w:val="28"/>
        </w:rPr>
      </w:pPr>
    </w:p>
    <w:p w:rsidR="00C327DE" w:rsidRPr="00043120" w:rsidRDefault="00C327DE" w:rsidP="001B64BC">
      <w:pPr>
        <w:tabs>
          <w:tab w:val="left" w:pos="3434"/>
        </w:tabs>
        <w:spacing w:after="0" w:line="360" w:lineRule="auto"/>
        <w:jc w:val="both"/>
        <w:rPr>
          <w:rFonts w:ascii="Times New Roman" w:hAnsi="Times New Roman" w:cs="Times New Roman"/>
          <w:b/>
          <w:sz w:val="28"/>
          <w:szCs w:val="28"/>
        </w:rPr>
      </w:pPr>
    </w:p>
    <w:p w:rsidR="001B64BC" w:rsidRPr="00043120" w:rsidRDefault="001B64BC" w:rsidP="001B64BC">
      <w:pPr>
        <w:tabs>
          <w:tab w:val="left" w:pos="3434"/>
        </w:tabs>
        <w:spacing w:after="0" w:line="360" w:lineRule="auto"/>
        <w:ind w:left="360"/>
        <w:jc w:val="both"/>
        <w:rPr>
          <w:rFonts w:ascii="Times New Roman" w:hAnsi="Times New Roman" w:cs="Times New Roman"/>
          <w:sz w:val="28"/>
          <w:szCs w:val="28"/>
        </w:rPr>
      </w:pPr>
    </w:p>
    <w:p w:rsidR="006F1A12" w:rsidRPr="005F3A90" w:rsidRDefault="006F1A12" w:rsidP="005F3A90">
      <w:pPr>
        <w:spacing w:after="0" w:line="360" w:lineRule="auto"/>
        <w:rPr>
          <w:rFonts w:ascii="Times New Roman" w:hAnsi="Times New Roman" w:cs="Times New Roman"/>
          <w:sz w:val="28"/>
          <w:szCs w:val="28"/>
        </w:rPr>
      </w:pPr>
    </w:p>
    <w:sectPr w:rsidR="006F1A12" w:rsidRPr="005F3A90" w:rsidSect="00885D2F">
      <w:footerReference w:type="default" r:id="rId2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D1B" w:rsidRDefault="002E2D1B" w:rsidP="00A45261">
      <w:pPr>
        <w:spacing w:after="0" w:line="240" w:lineRule="auto"/>
      </w:pPr>
      <w:r>
        <w:separator/>
      </w:r>
    </w:p>
  </w:endnote>
  <w:endnote w:type="continuationSeparator" w:id="0">
    <w:p w:rsidR="002E2D1B" w:rsidRDefault="002E2D1B" w:rsidP="00A45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080294"/>
      <w:docPartObj>
        <w:docPartGallery w:val="Page Numbers (Bottom of Page)"/>
        <w:docPartUnique/>
      </w:docPartObj>
    </w:sdtPr>
    <w:sdtContent>
      <w:p w:rsidR="00BD2A26" w:rsidRDefault="00762586">
        <w:pPr>
          <w:pStyle w:val="ab"/>
          <w:jc w:val="center"/>
        </w:pPr>
        <w:fldSimple w:instr=" PAGE   \* MERGEFORMAT ">
          <w:r w:rsidR="00F05981">
            <w:rPr>
              <w:noProof/>
            </w:rPr>
            <w:t>2</w:t>
          </w:r>
        </w:fldSimple>
      </w:p>
    </w:sdtContent>
  </w:sdt>
  <w:p w:rsidR="00BD2A26" w:rsidRDefault="00BD2A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D1B" w:rsidRDefault="002E2D1B" w:rsidP="00A45261">
      <w:pPr>
        <w:spacing w:after="0" w:line="240" w:lineRule="auto"/>
      </w:pPr>
      <w:r>
        <w:separator/>
      </w:r>
    </w:p>
  </w:footnote>
  <w:footnote w:type="continuationSeparator" w:id="0">
    <w:p w:rsidR="002E2D1B" w:rsidRDefault="002E2D1B" w:rsidP="00A45261">
      <w:pPr>
        <w:spacing w:after="0" w:line="240" w:lineRule="auto"/>
      </w:pPr>
      <w:r>
        <w:continuationSeparator/>
      </w:r>
    </w:p>
  </w:footnote>
  <w:footnote w:id="1">
    <w:p w:rsidR="00BD2A26" w:rsidRPr="00A45261" w:rsidRDefault="00BD2A26" w:rsidP="00A45261">
      <w:pPr>
        <w:pStyle w:val="a4"/>
        <w:rPr>
          <w:lang w:val="en-US"/>
        </w:rPr>
      </w:pPr>
      <w:r>
        <w:rPr>
          <w:rStyle w:val="a6"/>
        </w:rPr>
        <w:footnoteRef/>
      </w:r>
      <w:r w:rsidRPr="00A45261">
        <w:rPr>
          <w:lang w:val="en-US"/>
        </w:rPr>
        <w:t xml:space="preserve"> European Commission. Green Paper. A European Strategy for Sustainable, Competitive and Secure Energy.</w:t>
      </w:r>
    </w:p>
    <w:p w:rsidR="00BD2A26" w:rsidRPr="009020DC" w:rsidRDefault="00BD2A26" w:rsidP="00A45261">
      <w:pPr>
        <w:pStyle w:val="a4"/>
        <w:rPr>
          <w:lang w:val="en-US"/>
        </w:rPr>
      </w:pPr>
      <w:r w:rsidRPr="00A45261">
        <w:rPr>
          <w:lang w:val="en-US"/>
        </w:rPr>
        <w:t>COM(2006) 105 final, Brussels, 8 March 2006.</w:t>
      </w:r>
    </w:p>
  </w:footnote>
  <w:footnote w:id="2">
    <w:p w:rsidR="00BD2A26" w:rsidRPr="00A45261" w:rsidRDefault="00BD2A26">
      <w:pPr>
        <w:pStyle w:val="a4"/>
        <w:rPr>
          <w:lang w:val="en-US"/>
        </w:rPr>
      </w:pPr>
      <w:r>
        <w:rPr>
          <w:rStyle w:val="a6"/>
        </w:rPr>
        <w:footnoteRef/>
      </w:r>
      <w:r w:rsidRPr="00A45261">
        <w:rPr>
          <w:lang w:val="en-US"/>
        </w:rPr>
        <w:t xml:space="preserve"> Energy 2020: A strategy for competitive, sustainable and secure energy. Communication from the Commission. COM (2010) 0639 final. 10.11.2010. Available at: http://eur-lex.europa.eu/LexUriServ/LexUriServ.do?uri=CE LEX:52010DC0639:EN:HTML:NOT</w:t>
      </w:r>
      <w:r>
        <w:rPr>
          <w:lang w:val="en-US"/>
        </w:rPr>
        <w:t xml:space="preserve"> </w:t>
      </w:r>
    </w:p>
  </w:footnote>
  <w:footnote w:id="3">
    <w:p w:rsidR="00BD2A26" w:rsidRDefault="00BD2A26">
      <w:pPr>
        <w:pStyle w:val="a4"/>
      </w:pPr>
      <w:r>
        <w:rPr>
          <w:rStyle w:val="a6"/>
        </w:rPr>
        <w:footnoteRef/>
      </w:r>
      <w:r>
        <w:t xml:space="preserve"> Кавешников Н. Ю. Р</w:t>
      </w:r>
      <w:r w:rsidRPr="00A45261">
        <w:t>азвитие в</w:t>
      </w:r>
      <w:r>
        <w:t>нешней энергетической политики Европейского С</w:t>
      </w:r>
      <w:r w:rsidRPr="00A45261">
        <w:t>оюза</w:t>
      </w:r>
      <w:r>
        <w:t xml:space="preserve">. Московский государственный институт международных отношений (университет) МИД России. </w:t>
      </w:r>
    </w:p>
  </w:footnote>
  <w:footnote w:id="4">
    <w:p w:rsidR="00BD2A26" w:rsidRPr="00F95877" w:rsidRDefault="00BD2A26">
      <w:pPr>
        <w:pStyle w:val="a4"/>
      </w:pPr>
      <w:r>
        <w:rPr>
          <w:rStyle w:val="a6"/>
        </w:rPr>
        <w:footnoteRef/>
      </w:r>
      <w:r>
        <w:t xml:space="preserve"> Пункт </w:t>
      </w:r>
      <w:r>
        <w:rPr>
          <w:lang w:val="en-US"/>
        </w:rPr>
        <w:t>U</w:t>
      </w:r>
      <w:r w:rsidRPr="00F95877">
        <w:t xml:space="preserve"> </w:t>
      </w:r>
      <w:r>
        <w:t xml:space="preserve">статьи 3 Договора о ЕС, 1957 год </w:t>
      </w:r>
      <w:r w:rsidRPr="00F95877">
        <w:t xml:space="preserve">// </w:t>
      </w:r>
      <w:hyperlink r:id="rId1" w:history="1">
        <w:r>
          <w:rPr>
            <w:rStyle w:val="a7"/>
          </w:rPr>
          <w:t>https://eulaw.ru/treaties/teuratom_edit/</w:t>
        </w:r>
      </w:hyperlink>
      <w:r w:rsidRPr="00F95877">
        <w:t xml:space="preserve"> </w:t>
      </w:r>
    </w:p>
  </w:footnote>
  <w:footnote w:id="5">
    <w:p w:rsidR="00BD2A26" w:rsidRPr="00F95877" w:rsidRDefault="00BD2A26">
      <w:pPr>
        <w:pStyle w:val="a4"/>
      </w:pPr>
      <w:r>
        <w:rPr>
          <w:rStyle w:val="a6"/>
        </w:rPr>
        <w:footnoteRef/>
      </w:r>
      <w:r>
        <w:t xml:space="preserve"> Статья 154 Договора о ЕС, 1957 год </w:t>
      </w:r>
      <w:r w:rsidRPr="00F95877">
        <w:t xml:space="preserve">// </w:t>
      </w:r>
      <w:hyperlink r:id="rId2" w:history="1">
        <w:r>
          <w:rPr>
            <w:rStyle w:val="a7"/>
          </w:rPr>
          <w:t>https://eulaw.ru/treaties/teuratom_edit/</w:t>
        </w:r>
      </w:hyperlink>
    </w:p>
  </w:footnote>
  <w:footnote w:id="6">
    <w:p w:rsidR="00BD2A26" w:rsidRDefault="00BD2A26">
      <w:pPr>
        <w:pStyle w:val="a4"/>
      </w:pPr>
      <w:r>
        <w:rPr>
          <w:rStyle w:val="a6"/>
        </w:rPr>
        <w:footnoteRef/>
      </w:r>
      <w:r>
        <w:t xml:space="preserve"> Пункт 1 статьи 95 Договора о ЕС, 1957 год </w:t>
      </w:r>
      <w:r w:rsidRPr="00F95877">
        <w:t xml:space="preserve">// </w:t>
      </w:r>
      <w:hyperlink r:id="rId3" w:history="1">
        <w:r>
          <w:rPr>
            <w:rStyle w:val="a7"/>
          </w:rPr>
          <w:t>https://eulaw.ru/treaties/teuratom_edit/</w:t>
        </w:r>
      </w:hyperlink>
    </w:p>
  </w:footnote>
  <w:footnote w:id="7">
    <w:p w:rsidR="00BD2A26" w:rsidRPr="0094353A" w:rsidRDefault="00BD2A26">
      <w:pPr>
        <w:pStyle w:val="a4"/>
      </w:pPr>
      <w:r>
        <w:rPr>
          <w:rStyle w:val="a6"/>
        </w:rPr>
        <w:footnoteRef/>
      </w:r>
      <w:r>
        <w:t xml:space="preserve"> </w:t>
      </w:r>
      <w:r w:rsidRPr="0094353A">
        <w:t>Особенности происхождения и содержание правовой категории «acquis communautaire» в праве Европейского Союза</w:t>
      </w:r>
      <w:r>
        <w:t xml:space="preserve"> </w:t>
      </w:r>
      <w:r w:rsidRPr="0094353A">
        <w:t xml:space="preserve">// </w:t>
      </w:r>
      <w:hyperlink r:id="rId4" w:history="1">
        <w:r>
          <w:rPr>
            <w:rStyle w:val="a7"/>
          </w:rPr>
          <w:t>http://www.alleuropa.mgimo.ru/osobennosti-proischozhdeniya-i-soderzhanie-pravovoy-kategorii-acquis-communautaire-v-prave-evropeyskogo-soiuza</w:t>
        </w:r>
      </w:hyperlink>
      <w:r w:rsidRPr="0094353A">
        <w:t xml:space="preserve"> </w:t>
      </w:r>
    </w:p>
  </w:footnote>
  <w:footnote w:id="8">
    <w:p w:rsidR="00BD2A26" w:rsidRPr="00BF78B2" w:rsidRDefault="00BD2A26">
      <w:pPr>
        <w:pStyle w:val="a4"/>
      </w:pPr>
      <w:r>
        <w:rPr>
          <w:rStyle w:val="a6"/>
        </w:rPr>
        <w:footnoteRef/>
      </w:r>
      <w:r>
        <w:t xml:space="preserve"> Раздел 1 Европейской</w:t>
      </w:r>
      <w:r w:rsidRPr="00BF78B2">
        <w:t xml:space="preserve"> энергетич</w:t>
      </w:r>
      <w:r>
        <w:t xml:space="preserve">еской хартии. 1991 год </w:t>
      </w:r>
      <w:r w:rsidRPr="00BF78B2">
        <w:t xml:space="preserve">// </w:t>
      </w:r>
      <w:hyperlink r:id="rId5" w:history="1">
        <w:r>
          <w:rPr>
            <w:rStyle w:val="a7"/>
          </w:rPr>
          <w:t>http://docs.cntd.ru/document/901762613</w:t>
        </w:r>
      </w:hyperlink>
      <w:r w:rsidRPr="00BF78B2">
        <w:t xml:space="preserve"> </w:t>
      </w:r>
    </w:p>
  </w:footnote>
  <w:footnote w:id="9">
    <w:p w:rsidR="00BD2A26" w:rsidRPr="006A4D7A" w:rsidRDefault="00BD2A26">
      <w:pPr>
        <w:pStyle w:val="a4"/>
      </w:pPr>
      <w:r>
        <w:rPr>
          <w:rStyle w:val="a6"/>
        </w:rPr>
        <w:footnoteRef/>
      </w:r>
      <w:r>
        <w:t xml:space="preserve"> Преамбула Договора к Энергетической Хартии. 1994 год </w:t>
      </w:r>
      <w:r w:rsidRPr="006A4D7A">
        <w:t xml:space="preserve">// </w:t>
      </w:r>
      <w:hyperlink r:id="rId6" w:history="1">
        <w:r>
          <w:rPr>
            <w:rStyle w:val="a7"/>
          </w:rPr>
          <w:t>http://docs.cntd.ru/document/499060547</w:t>
        </w:r>
      </w:hyperlink>
      <w:r w:rsidRPr="006A4D7A">
        <w:t xml:space="preserve"> </w:t>
      </w:r>
    </w:p>
  </w:footnote>
  <w:footnote w:id="10">
    <w:p w:rsidR="00BD2A26" w:rsidRPr="006A4D7A" w:rsidRDefault="00BD2A26">
      <w:pPr>
        <w:pStyle w:val="a4"/>
      </w:pPr>
      <w:r>
        <w:rPr>
          <w:rStyle w:val="a6"/>
        </w:rPr>
        <w:footnoteRef/>
      </w:r>
      <w:r>
        <w:t xml:space="preserve"> Статья 18 Договора к Энергетической Хартии. 1994 год </w:t>
      </w:r>
      <w:r w:rsidRPr="006A4D7A">
        <w:t xml:space="preserve">// </w:t>
      </w:r>
      <w:hyperlink r:id="rId7" w:history="1">
        <w:r>
          <w:rPr>
            <w:rStyle w:val="a7"/>
          </w:rPr>
          <w:t>http://docs.cntd.ru/document/499060547</w:t>
        </w:r>
      </w:hyperlink>
      <w:r>
        <w:t xml:space="preserve"> </w:t>
      </w:r>
    </w:p>
  </w:footnote>
  <w:footnote w:id="11">
    <w:p w:rsidR="00BD2A26" w:rsidRPr="009020DC" w:rsidRDefault="00BD2A26">
      <w:pPr>
        <w:pStyle w:val="a4"/>
        <w:rPr>
          <w:lang w:val="en-US"/>
        </w:rPr>
      </w:pPr>
      <w:r>
        <w:rPr>
          <w:rStyle w:val="a6"/>
        </w:rPr>
        <w:footnoteRef/>
      </w:r>
      <w:r>
        <w:t xml:space="preserve"> </w:t>
      </w:r>
      <w:r w:rsidRPr="00B15E84">
        <w:rPr>
          <w:rFonts w:cstheme="minorHAnsi"/>
          <w:iCs/>
          <w:color w:val="333333"/>
        </w:rPr>
        <w:t>Кашкин, С. Ю.</w:t>
      </w:r>
      <w:r w:rsidRPr="00B15E84">
        <w:rPr>
          <w:rFonts w:cstheme="minorHAnsi"/>
          <w:color w:val="333333"/>
        </w:rPr>
        <w:t> Право Европейского Союза. Том 2. Особенная часть. Москва</w:t>
      </w:r>
      <w:proofErr w:type="gramStart"/>
      <w:r w:rsidRPr="00B15E84">
        <w:rPr>
          <w:rFonts w:cstheme="minorHAnsi"/>
          <w:color w:val="333333"/>
        </w:rPr>
        <w:t xml:space="preserve"> :</w:t>
      </w:r>
      <w:proofErr w:type="gramEnd"/>
      <w:r w:rsidRPr="00B15E84">
        <w:rPr>
          <w:rFonts w:cstheme="minorHAnsi"/>
          <w:color w:val="333333"/>
        </w:rPr>
        <w:t xml:space="preserve"> Издательство Юрайт, 2019. С</w:t>
      </w:r>
      <w:r w:rsidRPr="009020DC">
        <w:rPr>
          <w:rFonts w:cstheme="minorHAnsi"/>
          <w:color w:val="333333"/>
          <w:lang w:val="en-US"/>
        </w:rPr>
        <w:t>.133.</w:t>
      </w:r>
    </w:p>
  </w:footnote>
  <w:footnote w:id="12">
    <w:p w:rsidR="00BD2A26" w:rsidRPr="00B15E84" w:rsidRDefault="00BD2A26">
      <w:pPr>
        <w:pStyle w:val="a4"/>
        <w:rPr>
          <w:lang w:val="en-US"/>
        </w:rPr>
      </w:pPr>
      <w:r>
        <w:rPr>
          <w:rStyle w:val="a6"/>
        </w:rPr>
        <w:footnoteRef/>
      </w:r>
      <w:r w:rsidRPr="00B15E84">
        <w:rPr>
          <w:lang w:val="en-US"/>
        </w:rPr>
        <w:t xml:space="preserve"> A European Strategy for Sustainable, Competitive and Secure Energy. Green Paper Commission of the European Communities. Brussels, 08.03.2006. Available at: http://europa.eu/legislation_summaries/energy/ european_energy_policy/l27062_en.htm </w:t>
      </w:r>
    </w:p>
  </w:footnote>
  <w:footnote w:id="13">
    <w:p w:rsidR="00BD2A26" w:rsidRDefault="00BD2A26">
      <w:pPr>
        <w:pStyle w:val="a4"/>
      </w:pPr>
      <w:r>
        <w:rPr>
          <w:rStyle w:val="a6"/>
        </w:rPr>
        <w:footnoteRef/>
      </w:r>
      <w:r>
        <w:t xml:space="preserve"> </w:t>
      </w:r>
      <w:proofErr w:type="gramStart"/>
      <w:r>
        <w:t>Боровский</w:t>
      </w:r>
      <w:proofErr w:type="gramEnd"/>
      <w:r>
        <w:t xml:space="preserve"> Ю. В. Концептуальные и институциональные аспекты энергетической политики ЕС. Московский государственный институт международных отношений (университет) МИД России. Стр. 11.</w:t>
      </w:r>
    </w:p>
  </w:footnote>
  <w:footnote w:id="14">
    <w:p w:rsidR="00BD2A26" w:rsidRPr="009020DC" w:rsidRDefault="00BD2A26">
      <w:pPr>
        <w:pStyle w:val="a4"/>
      </w:pPr>
      <w:r>
        <w:rPr>
          <w:rStyle w:val="a6"/>
        </w:rPr>
        <w:footnoteRef/>
      </w:r>
      <w:r w:rsidRPr="009020DC">
        <w:t xml:space="preserve"> 2020 </w:t>
      </w:r>
      <w:r>
        <w:rPr>
          <w:lang w:val="en-US"/>
        </w:rPr>
        <w:t>Energy</w:t>
      </w:r>
      <w:r w:rsidRPr="009020DC">
        <w:t xml:space="preserve"> </w:t>
      </w:r>
      <w:r>
        <w:rPr>
          <w:lang w:val="en-US"/>
        </w:rPr>
        <w:t>Strategy</w:t>
      </w:r>
      <w:r w:rsidRPr="009020DC">
        <w:t xml:space="preserve"> // </w:t>
      </w:r>
      <w:hyperlink r:id="rId8" w:history="1">
        <w:r w:rsidRPr="00AB3A75">
          <w:rPr>
            <w:rStyle w:val="a7"/>
            <w:lang w:val="en-US"/>
          </w:rPr>
          <w:t>https</w:t>
        </w:r>
        <w:r w:rsidRPr="009020DC">
          <w:rPr>
            <w:rStyle w:val="a7"/>
          </w:rPr>
          <w:t>://</w:t>
        </w:r>
        <w:r w:rsidRPr="00AB3A75">
          <w:rPr>
            <w:rStyle w:val="a7"/>
            <w:lang w:val="en-US"/>
          </w:rPr>
          <w:t>ec</w:t>
        </w:r>
        <w:r w:rsidRPr="009020DC">
          <w:rPr>
            <w:rStyle w:val="a7"/>
          </w:rPr>
          <w:t>.</w:t>
        </w:r>
        <w:r w:rsidRPr="00AB3A75">
          <w:rPr>
            <w:rStyle w:val="a7"/>
            <w:lang w:val="en-US"/>
          </w:rPr>
          <w:t>europa</w:t>
        </w:r>
        <w:r w:rsidRPr="009020DC">
          <w:rPr>
            <w:rStyle w:val="a7"/>
          </w:rPr>
          <w:t>.</w:t>
        </w:r>
        <w:r w:rsidRPr="00AB3A75">
          <w:rPr>
            <w:rStyle w:val="a7"/>
            <w:lang w:val="en-US"/>
          </w:rPr>
          <w:t>eu</w:t>
        </w:r>
        <w:r w:rsidRPr="009020DC">
          <w:rPr>
            <w:rStyle w:val="a7"/>
          </w:rPr>
          <w:t>/</w:t>
        </w:r>
        <w:r w:rsidRPr="00AB3A75">
          <w:rPr>
            <w:rStyle w:val="a7"/>
            <w:lang w:val="en-US"/>
          </w:rPr>
          <w:t>energy</w:t>
        </w:r>
        <w:r w:rsidRPr="009020DC">
          <w:rPr>
            <w:rStyle w:val="a7"/>
          </w:rPr>
          <w:t>/</w:t>
        </w:r>
        <w:r w:rsidRPr="00AB3A75">
          <w:rPr>
            <w:rStyle w:val="a7"/>
            <w:lang w:val="en-US"/>
          </w:rPr>
          <w:t>en</w:t>
        </w:r>
        <w:r w:rsidRPr="009020DC">
          <w:rPr>
            <w:rStyle w:val="a7"/>
          </w:rPr>
          <w:t>/</w:t>
        </w:r>
        <w:r w:rsidRPr="00AB3A75">
          <w:rPr>
            <w:rStyle w:val="a7"/>
            <w:lang w:val="en-US"/>
          </w:rPr>
          <w:t>topics</w:t>
        </w:r>
        <w:r w:rsidRPr="009020DC">
          <w:rPr>
            <w:rStyle w:val="a7"/>
          </w:rPr>
          <w:t>/</w:t>
        </w:r>
        <w:r w:rsidRPr="00AB3A75">
          <w:rPr>
            <w:rStyle w:val="a7"/>
            <w:lang w:val="en-US"/>
          </w:rPr>
          <w:t>energy</w:t>
        </w:r>
        <w:r w:rsidRPr="009020DC">
          <w:rPr>
            <w:rStyle w:val="a7"/>
          </w:rPr>
          <w:t>-</w:t>
        </w:r>
        <w:r w:rsidRPr="00AB3A75">
          <w:rPr>
            <w:rStyle w:val="a7"/>
            <w:lang w:val="en-US"/>
          </w:rPr>
          <w:t>strategy</w:t>
        </w:r>
        <w:r w:rsidRPr="009020DC">
          <w:rPr>
            <w:rStyle w:val="a7"/>
          </w:rPr>
          <w:t>-</w:t>
        </w:r>
        <w:r w:rsidRPr="00AB3A75">
          <w:rPr>
            <w:rStyle w:val="a7"/>
            <w:lang w:val="en-US"/>
          </w:rPr>
          <w:t>and</w:t>
        </w:r>
        <w:r w:rsidRPr="009020DC">
          <w:rPr>
            <w:rStyle w:val="a7"/>
          </w:rPr>
          <w:t>-</w:t>
        </w:r>
        <w:r w:rsidRPr="00AB3A75">
          <w:rPr>
            <w:rStyle w:val="a7"/>
            <w:lang w:val="en-US"/>
          </w:rPr>
          <w:t>energy</w:t>
        </w:r>
        <w:r w:rsidRPr="009020DC">
          <w:rPr>
            <w:rStyle w:val="a7"/>
          </w:rPr>
          <w:t>-</w:t>
        </w:r>
        <w:r w:rsidRPr="00AB3A75">
          <w:rPr>
            <w:rStyle w:val="a7"/>
            <w:lang w:val="en-US"/>
          </w:rPr>
          <w:t>union</w:t>
        </w:r>
        <w:r w:rsidRPr="009020DC">
          <w:rPr>
            <w:rStyle w:val="a7"/>
          </w:rPr>
          <w:t>/2020-</w:t>
        </w:r>
        <w:r w:rsidRPr="00AB3A75">
          <w:rPr>
            <w:rStyle w:val="a7"/>
            <w:lang w:val="en-US"/>
          </w:rPr>
          <w:t>energy</w:t>
        </w:r>
        <w:r w:rsidRPr="009020DC">
          <w:rPr>
            <w:rStyle w:val="a7"/>
          </w:rPr>
          <w:t>-</w:t>
        </w:r>
        <w:r w:rsidRPr="00AB3A75">
          <w:rPr>
            <w:rStyle w:val="a7"/>
            <w:lang w:val="en-US"/>
          </w:rPr>
          <w:t>strategy</w:t>
        </w:r>
      </w:hyperlink>
      <w:r w:rsidRPr="009020DC">
        <w:t xml:space="preserve"> </w:t>
      </w:r>
    </w:p>
  </w:footnote>
  <w:footnote w:id="15">
    <w:p w:rsidR="00BD2A26" w:rsidRDefault="00BD2A26">
      <w:pPr>
        <w:pStyle w:val="a4"/>
      </w:pPr>
      <w:r>
        <w:rPr>
          <w:rStyle w:val="a6"/>
        </w:rPr>
        <w:footnoteRef/>
      </w:r>
      <w:r>
        <w:t xml:space="preserve"> </w:t>
      </w:r>
      <w:proofErr w:type="gramStart"/>
      <w:r>
        <w:t>Боровский</w:t>
      </w:r>
      <w:proofErr w:type="gramEnd"/>
      <w:r>
        <w:t xml:space="preserve"> Ю. В. Концептуальные и институциональные аспекты энергетической политики ЕС. МГИМО. Стр. 11. </w:t>
      </w:r>
    </w:p>
  </w:footnote>
  <w:footnote w:id="16">
    <w:p w:rsidR="00BD2A26" w:rsidRPr="009020DC" w:rsidRDefault="00BD2A26">
      <w:pPr>
        <w:pStyle w:val="a4"/>
        <w:rPr>
          <w:lang w:val="en-US"/>
        </w:rPr>
      </w:pPr>
      <w:r>
        <w:rPr>
          <w:rStyle w:val="a6"/>
        </w:rPr>
        <w:footnoteRef/>
      </w:r>
      <w:r>
        <w:t xml:space="preserve"> </w:t>
      </w:r>
      <w:proofErr w:type="gramStart"/>
      <w:r>
        <w:t>Боровский</w:t>
      </w:r>
      <w:proofErr w:type="gramEnd"/>
      <w:r>
        <w:t xml:space="preserve"> Ю. В. Концептуальные и институциональные аспекты энергетической политики ЕС. МГИМО</w:t>
      </w:r>
      <w:r w:rsidRPr="009020DC">
        <w:rPr>
          <w:lang w:val="en-US"/>
        </w:rPr>
        <w:t xml:space="preserve">. </w:t>
      </w:r>
      <w:r>
        <w:t>Стр</w:t>
      </w:r>
      <w:r w:rsidRPr="009020DC">
        <w:rPr>
          <w:lang w:val="en-US"/>
        </w:rPr>
        <w:t>. 12.</w:t>
      </w:r>
    </w:p>
  </w:footnote>
  <w:footnote w:id="17">
    <w:p w:rsidR="00BD2A26" w:rsidRPr="007657BF" w:rsidRDefault="00BD2A26">
      <w:pPr>
        <w:pStyle w:val="a4"/>
        <w:rPr>
          <w:lang w:val="en-US"/>
        </w:rPr>
      </w:pPr>
      <w:r>
        <w:rPr>
          <w:rStyle w:val="a6"/>
        </w:rPr>
        <w:footnoteRef/>
      </w:r>
      <w:r w:rsidRPr="007657BF">
        <w:rPr>
          <w:lang w:val="en-US"/>
        </w:rPr>
        <w:t xml:space="preserve"> Directive 98/30/EC of the European Parliament and of the Council of June 22, 1998, concerning common rules for the internal in natural gas//Official Journal of the European Communities (OJ), No: L204/1, 21/7/1998.</w:t>
      </w:r>
    </w:p>
  </w:footnote>
  <w:footnote w:id="18">
    <w:p w:rsidR="00BD2A26" w:rsidRPr="007657BF" w:rsidRDefault="00BD2A26">
      <w:pPr>
        <w:pStyle w:val="a4"/>
        <w:rPr>
          <w:lang w:val="en-US"/>
        </w:rPr>
      </w:pPr>
      <w:r>
        <w:rPr>
          <w:rStyle w:val="a6"/>
        </w:rPr>
        <w:footnoteRef/>
      </w:r>
      <w:r w:rsidRPr="007657BF">
        <w:rPr>
          <w:lang w:val="en-US"/>
        </w:rPr>
        <w:t xml:space="preserve"> Directive 96/92/EC of the European Parliament and of the Council of 19 December 1996 concerning common rules for the internal market in electricity//Official Journal of the European Communities (OJ) № L27/20, 30.01.1997. </w:t>
      </w:r>
    </w:p>
  </w:footnote>
  <w:footnote w:id="19">
    <w:p w:rsidR="00BD2A26" w:rsidRPr="007657BF" w:rsidRDefault="00BD2A26">
      <w:pPr>
        <w:pStyle w:val="a4"/>
      </w:pPr>
      <w:r>
        <w:rPr>
          <w:rStyle w:val="a6"/>
        </w:rPr>
        <w:footnoteRef/>
      </w:r>
      <w:r w:rsidRPr="00364183">
        <w:t xml:space="preserve"> </w:t>
      </w:r>
      <w:r>
        <w:t>Исполинов А. С</w:t>
      </w:r>
      <w:r w:rsidRPr="00364183">
        <w:t xml:space="preserve">. </w:t>
      </w:r>
      <w:r>
        <w:t>Создание Единого энергетического рынка в ЕС: тихая революция с громкими последствиями. МГУ Им. Ломоносова. Москва. Стр. 106.</w:t>
      </w:r>
    </w:p>
  </w:footnote>
  <w:footnote w:id="20">
    <w:p w:rsidR="00BD2A26" w:rsidRDefault="00BD2A26">
      <w:pPr>
        <w:pStyle w:val="a4"/>
      </w:pPr>
      <w:r>
        <w:rPr>
          <w:rStyle w:val="a6"/>
        </w:rPr>
        <w:footnoteRef/>
      </w:r>
      <w:r>
        <w:t xml:space="preserve"> </w:t>
      </w:r>
      <w:proofErr w:type="gramStart"/>
      <w:r>
        <w:t>Боровский</w:t>
      </w:r>
      <w:proofErr w:type="gramEnd"/>
      <w:r>
        <w:t xml:space="preserve"> Ю. В. Концептуальные и институциональные аспекты энергетической политики ЕС. МГИМО. Стр. 13.</w:t>
      </w:r>
    </w:p>
  </w:footnote>
  <w:footnote w:id="21">
    <w:p w:rsidR="00BD2A26" w:rsidRPr="003B25FD" w:rsidRDefault="00BD2A26">
      <w:pPr>
        <w:pStyle w:val="a4"/>
      </w:pPr>
      <w:r>
        <w:rPr>
          <w:rStyle w:val="a6"/>
        </w:rPr>
        <w:footnoteRef/>
      </w:r>
      <w:r>
        <w:t xml:space="preserve"> ЕС и ФРГ обсуждают проблему энергобезопасности </w:t>
      </w:r>
      <w:r w:rsidRPr="003B25FD">
        <w:t xml:space="preserve">// </w:t>
      </w:r>
      <w:hyperlink r:id="rId9" w:history="1">
        <w:r>
          <w:rPr>
            <w:rStyle w:val="a7"/>
          </w:rPr>
          <w:t>https://www.dw.com/ru/</w:t>
        </w:r>
        <w:r w:rsidRPr="003B25FD">
          <w:rPr>
            <w:rStyle w:val="a7"/>
          </w:rPr>
          <w:t xml:space="preserve">ес-и-правительство-фрг-обсуждают-проблему-энергобезопасности/a-2304977 </w:t>
        </w:r>
      </w:hyperlink>
    </w:p>
  </w:footnote>
  <w:footnote w:id="22">
    <w:p w:rsidR="00BD2A26" w:rsidRDefault="00BD2A26">
      <w:pPr>
        <w:pStyle w:val="a4"/>
      </w:pPr>
      <w:r>
        <w:rPr>
          <w:rStyle w:val="a6"/>
        </w:rPr>
        <w:footnoteRef/>
      </w:r>
      <w:r>
        <w:t xml:space="preserve"> Исполинов А. С.</w:t>
      </w:r>
      <w:r w:rsidRPr="000A2709">
        <w:t xml:space="preserve"> </w:t>
      </w:r>
      <w:r>
        <w:t xml:space="preserve">Создание Единого энергетического рынка в ЕС: тихая революция с громкими последствиями. МГУ Им. Ломоносова. Москва. Стр. 106. </w:t>
      </w:r>
    </w:p>
  </w:footnote>
  <w:footnote w:id="23">
    <w:p w:rsidR="00BD2A26" w:rsidRPr="006C0B17" w:rsidRDefault="00BD2A26">
      <w:pPr>
        <w:pStyle w:val="a4"/>
      </w:pPr>
      <w:r>
        <w:rPr>
          <w:rStyle w:val="a6"/>
        </w:rPr>
        <w:footnoteRef/>
      </w:r>
      <w:r>
        <w:t xml:space="preserve"> «Нельзя повернуть прое</w:t>
      </w:r>
      <w:proofErr w:type="gramStart"/>
      <w:r>
        <w:t>кт всп</w:t>
      </w:r>
      <w:proofErr w:type="gramEnd"/>
      <w:r>
        <w:t xml:space="preserve">ять» </w:t>
      </w:r>
      <w:r w:rsidRPr="006C0B17">
        <w:t xml:space="preserve">// </w:t>
      </w:r>
      <w:hyperlink r:id="rId10" w:history="1">
        <w:r>
          <w:rPr>
            <w:rStyle w:val="a7"/>
          </w:rPr>
          <w:t>https://russian.rt.com/world/article/602509-sevpotok-2-stroitelstvo-germaniya-realizaciya-proekt</w:t>
        </w:r>
      </w:hyperlink>
      <w:r w:rsidRPr="006C0B17">
        <w:t xml:space="preserve"> </w:t>
      </w:r>
    </w:p>
  </w:footnote>
  <w:footnote w:id="24">
    <w:p w:rsidR="00BD2A26" w:rsidRPr="003916EE" w:rsidRDefault="00BD2A26">
      <w:pPr>
        <w:pStyle w:val="a4"/>
      </w:pPr>
      <w:r>
        <w:rPr>
          <w:rStyle w:val="a6"/>
        </w:rPr>
        <w:footnoteRef/>
      </w:r>
      <w:r>
        <w:t xml:space="preserve"> Седых С. В. Новая энергетическая стратегия ФРГ. Москва. Стр. 61.</w:t>
      </w:r>
    </w:p>
  </w:footnote>
  <w:footnote w:id="25">
    <w:p w:rsidR="00BD2A26" w:rsidRDefault="00BD2A26">
      <w:pPr>
        <w:pStyle w:val="a4"/>
      </w:pPr>
      <w:r>
        <w:rPr>
          <w:rStyle w:val="a6"/>
        </w:rPr>
        <w:footnoteRef/>
      </w:r>
      <w:r>
        <w:t xml:space="preserve"> Лихачев В. Германия: споры о будущем. «Мировая энергетика», 2007. Стр. 64.</w:t>
      </w:r>
    </w:p>
  </w:footnote>
  <w:footnote w:id="26">
    <w:p w:rsidR="00BD2A26" w:rsidRPr="009020DC" w:rsidRDefault="00BD2A26">
      <w:pPr>
        <w:pStyle w:val="a4"/>
      </w:pPr>
      <w:r>
        <w:rPr>
          <w:rStyle w:val="a6"/>
        </w:rPr>
        <w:footnoteRef/>
      </w:r>
      <w:r>
        <w:t xml:space="preserve"> Зарицкий Б.</w:t>
      </w:r>
      <w:r w:rsidR="000523EE">
        <w:t>Е.</w:t>
      </w:r>
      <w:r>
        <w:t xml:space="preserve"> Экономика ФРГ. Москва, 2009. Стр. 239.</w:t>
      </w:r>
    </w:p>
  </w:footnote>
  <w:footnote w:id="27">
    <w:p w:rsidR="00BD2A26" w:rsidRPr="005D3D3E" w:rsidRDefault="00BD2A26" w:rsidP="005D3D3E">
      <w:pPr>
        <w:pStyle w:val="a4"/>
      </w:pPr>
      <w:r>
        <w:rPr>
          <w:rStyle w:val="a6"/>
        </w:rPr>
        <w:footnoteRef/>
      </w:r>
      <w:r>
        <w:t xml:space="preserve"> Энергетическая концепция для экологически чистого, надежного и доступного энергоснабжения. 28 сентября 2010 г.  Берлин. С 4, 15.</w:t>
      </w:r>
    </w:p>
  </w:footnote>
  <w:footnote w:id="28">
    <w:p w:rsidR="00BD2A26" w:rsidRDefault="00BD2A26">
      <w:pPr>
        <w:pStyle w:val="a4"/>
      </w:pPr>
      <w:r>
        <w:rPr>
          <w:rStyle w:val="a6"/>
        </w:rPr>
        <w:footnoteRef/>
      </w:r>
      <w:r>
        <w:t xml:space="preserve"> Энергетическая концепция Германии </w:t>
      </w:r>
      <w:r w:rsidRPr="0059265E">
        <w:t xml:space="preserve">// </w:t>
      </w:r>
      <w:hyperlink r:id="rId11" w:history="1">
        <w:r>
          <w:rPr>
            <w:rStyle w:val="a7"/>
          </w:rPr>
          <w:t>https://ru.exrus.eu/Energeticheskaya-kontseptsiya-Germanii-2050-Chast-1-id507975be6ccc195c26005611</w:t>
        </w:r>
      </w:hyperlink>
    </w:p>
  </w:footnote>
  <w:footnote w:id="29">
    <w:p w:rsidR="00BD2A26" w:rsidRPr="0059265E" w:rsidRDefault="00BD2A26">
      <w:pPr>
        <w:pStyle w:val="a4"/>
      </w:pPr>
      <w:r>
        <w:rPr>
          <w:rStyle w:val="a6"/>
        </w:rPr>
        <w:footnoteRef/>
      </w:r>
      <w:r>
        <w:t xml:space="preserve"> В Германии произвели более 40</w:t>
      </w:r>
      <w:r w:rsidRPr="0059265E">
        <w:t xml:space="preserve">% </w:t>
      </w:r>
      <w:r>
        <w:t xml:space="preserve">электроэнергии </w:t>
      </w:r>
      <w:r w:rsidRPr="0059265E">
        <w:t xml:space="preserve">// </w:t>
      </w:r>
      <w:hyperlink r:id="rId12" w:history="1">
        <w:r>
          <w:rPr>
            <w:rStyle w:val="a7"/>
          </w:rPr>
          <w:t>https://tass.ru/plus-one/5353677</w:t>
        </w:r>
      </w:hyperlink>
      <w:r w:rsidRPr="0059265E">
        <w:t xml:space="preserve"> </w:t>
      </w:r>
    </w:p>
  </w:footnote>
  <w:footnote w:id="30">
    <w:p w:rsidR="00BD2A26" w:rsidRDefault="00BD2A26">
      <w:pPr>
        <w:pStyle w:val="a4"/>
      </w:pPr>
      <w:r>
        <w:rPr>
          <w:rStyle w:val="a6"/>
        </w:rPr>
        <w:footnoteRef/>
      </w:r>
      <w:r>
        <w:t xml:space="preserve"> Энергетическая концепция для экологически чистого, надежного и доступного энергоснабжения. 28 сентября 2010 г.  Берлин. С 10</w:t>
      </w:r>
    </w:p>
  </w:footnote>
  <w:footnote w:id="31">
    <w:p w:rsidR="00BD2A26" w:rsidRDefault="00BD2A26">
      <w:pPr>
        <w:pStyle w:val="a4"/>
      </w:pPr>
      <w:r>
        <w:rPr>
          <w:rStyle w:val="a6"/>
        </w:rPr>
        <w:footnoteRef/>
      </w:r>
      <w:r>
        <w:t xml:space="preserve"> Седых С. В. Новая энергетическая стратегия ФРГ. Москва. Стр. 64.</w:t>
      </w:r>
    </w:p>
  </w:footnote>
  <w:footnote w:id="32">
    <w:p w:rsidR="00BD2A26" w:rsidRPr="00DE06A6" w:rsidRDefault="00BD2A26">
      <w:pPr>
        <w:pStyle w:val="a4"/>
      </w:pPr>
      <w:r>
        <w:rPr>
          <w:rStyle w:val="a6"/>
        </w:rPr>
        <w:footnoteRef/>
      </w:r>
      <w:r>
        <w:t xml:space="preserve"> ЕС увеличивает производство атомной энергетики </w:t>
      </w:r>
      <w:r w:rsidRPr="00DE06A6">
        <w:t xml:space="preserve">// </w:t>
      </w:r>
      <w:hyperlink r:id="rId13" w:history="1">
        <w:r>
          <w:rPr>
            <w:rStyle w:val="a7"/>
          </w:rPr>
          <w:t>https://inosmi.ru/economic/20160518/236559003.html</w:t>
        </w:r>
      </w:hyperlink>
      <w:r w:rsidRPr="00DE06A6">
        <w:t xml:space="preserve"> </w:t>
      </w:r>
    </w:p>
  </w:footnote>
  <w:footnote w:id="33">
    <w:p w:rsidR="00BD2A26" w:rsidRPr="00DE06A6" w:rsidRDefault="00BD2A26">
      <w:pPr>
        <w:pStyle w:val="a4"/>
      </w:pPr>
      <w:r>
        <w:rPr>
          <w:rStyle w:val="a6"/>
        </w:rPr>
        <w:footnoteRef/>
      </w:r>
      <w:r>
        <w:t xml:space="preserve"> </w:t>
      </w:r>
      <w:r w:rsidRPr="00DE06A6">
        <w:t>План по развитию сетей электропередачи в Германии</w:t>
      </w:r>
      <w:r>
        <w:t xml:space="preserve"> </w:t>
      </w:r>
      <w:r w:rsidRPr="00DE06A6">
        <w:t xml:space="preserve">// </w:t>
      </w:r>
      <w:hyperlink r:id="rId14" w:history="1">
        <w:r>
          <w:rPr>
            <w:rStyle w:val="a7"/>
          </w:rPr>
          <w:t>https://ru.exrus.eu/Energeticheskaya-kontseptsiya-Germanii-2050-Chast-4-id5079b4666ccc19282f000069/Artikel1</w:t>
        </w:r>
      </w:hyperlink>
      <w:r w:rsidRPr="00DE06A6">
        <w:t xml:space="preserve"> </w:t>
      </w:r>
    </w:p>
  </w:footnote>
  <w:footnote w:id="34">
    <w:p w:rsidR="00BD2A26" w:rsidRDefault="00BD2A26">
      <w:pPr>
        <w:pStyle w:val="a4"/>
      </w:pPr>
      <w:r>
        <w:rPr>
          <w:rStyle w:val="a6"/>
        </w:rPr>
        <w:footnoteRef/>
      </w:r>
      <w:r>
        <w:t xml:space="preserve"> Седых С. В. Новая энергетическая стратегия ФРГ. Москва. Стр. 65.</w:t>
      </w:r>
    </w:p>
  </w:footnote>
  <w:footnote w:id="35">
    <w:p w:rsidR="00BD2A26" w:rsidRPr="007C1DC4" w:rsidRDefault="00BD2A26">
      <w:pPr>
        <w:pStyle w:val="a4"/>
      </w:pPr>
      <w:r>
        <w:rPr>
          <w:rStyle w:val="a6"/>
        </w:rPr>
        <w:footnoteRef/>
      </w:r>
      <w:r>
        <w:t xml:space="preserve"> Кавешников Н. Ю. Энергетический Союз ЕС </w:t>
      </w:r>
      <w:r w:rsidRPr="007C1DC4">
        <w:t xml:space="preserve">// </w:t>
      </w:r>
      <w:hyperlink r:id="rId15" w:history="1">
        <w:r>
          <w:rPr>
            <w:rStyle w:val="a7"/>
          </w:rPr>
          <w:t>https://russiancouncil.ru/analytics-and-comments/analytics/energeticheskiy-soyuz-es-novaya-upakovka-dlya-starykh-proekt/</w:t>
        </w:r>
      </w:hyperlink>
      <w:r w:rsidRPr="007C1DC4">
        <w:t xml:space="preserve"> </w:t>
      </w:r>
    </w:p>
  </w:footnote>
  <w:footnote w:id="36">
    <w:p w:rsidR="00BD2A26" w:rsidRPr="009020DC" w:rsidRDefault="00BD2A26">
      <w:pPr>
        <w:pStyle w:val="a4"/>
        <w:rPr>
          <w:lang w:val="en-US"/>
        </w:rPr>
      </w:pPr>
      <w:r>
        <w:rPr>
          <w:rStyle w:val="a6"/>
        </w:rPr>
        <w:footnoteRef/>
      </w:r>
      <w:r w:rsidRPr="00151710">
        <w:rPr>
          <w:lang w:val="en-US"/>
        </w:rPr>
        <w:t xml:space="preserve"> Juncker J.-C. A New Start for Europe: My Agenda for Jobs, Growth, Fairness and Democratic Change. Political Guidelines for the next European Commission. Opening Statement in the European Parliament Plenary Session. </w:t>
      </w:r>
      <w:r w:rsidRPr="009020DC">
        <w:rPr>
          <w:lang w:val="en-US"/>
        </w:rPr>
        <w:t>Strasbourg, 15 July 2014.</w:t>
      </w:r>
    </w:p>
  </w:footnote>
  <w:footnote w:id="37">
    <w:p w:rsidR="00BD2A26" w:rsidRPr="0078639E" w:rsidRDefault="00BD2A26">
      <w:pPr>
        <w:pStyle w:val="a4"/>
        <w:rPr>
          <w:lang w:val="en-US"/>
        </w:rPr>
      </w:pPr>
      <w:r>
        <w:rPr>
          <w:rStyle w:val="a6"/>
        </w:rPr>
        <w:footnoteRef/>
      </w:r>
      <w:r w:rsidRPr="0078639E">
        <w:rPr>
          <w:lang w:val="en-US"/>
        </w:rPr>
        <w:t xml:space="preserve"> European council meeting (19 and 20 March 2015) – Conclusions </w:t>
      </w:r>
      <w:r w:rsidR="00762586">
        <w:fldChar w:fldCharType="begin"/>
      </w:r>
      <w:r w:rsidR="00762586" w:rsidRPr="00F05981">
        <w:rPr>
          <w:lang w:val="en-US"/>
        </w:rPr>
        <w:instrText>HYPERLINK "http://www.consilium.europa.eu/en/meetings/european-council/2015/03/european-council-conclusions-march-2015-en_pdf/"</w:instrText>
      </w:r>
      <w:r w:rsidR="00762586">
        <w:fldChar w:fldCharType="separate"/>
      </w:r>
      <w:r w:rsidRPr="00227E87">
        <w:rPr>
          <w:rStyle w:val="a7"/>
          <w:lang w:val="en-US"/>
        </w:rPr>
        <w:t>http://www.consilium.europa.eu/en/meetings/european-council/2015/03/european-council-conclusions-march-2015-en_pdf/</w:t>
      </w:r>
      <w:r w:rsidR="00762586">
        <w:fldChar w:fldCharType="end"/>
      </w:r>
      <w:r>
        <w:rPr>
          <w:lang w:val="en-US"/>
        </w:rPr>
        <w:t xml:space="preserve"> </w:t>
      </w:r>
    </w:p>
  </w:footnote>
  <w:footnote w:id="38">
    <w:p w:rsidR="00BD2A26" w:rsidRDefault="00BD2A26">
      <w:pPr>
        <w:pStyle w:val="a4"/>
      </w:pPr>
      <w:r>
        <w:rPr>
          <w:rStyle w:val="a6"/>
        </w:rPr>
        <w:footnoteRef/>
      </w:r>
      <w:r>
        <w:t xml:space="preserve"> Кавешников Н. Ю. Энергетический Союз как ответ на «российский вызов». Институт Европы РАН. Стр. 4.</w:t>
      </w:r>
    </w:p>
  </w:footnote>
  <w:footnote w:id="39">
    <w:p w:rsidR="00BD2A26" w:rsidRPr="007E7D3B" w:rsidRDefault="00BD2A26">
      <w:pPr>
        <w:pStyle w:val="a4"/>
      </w:pPr>
      <w:r>
        <w:rPr>
          <w:rStyle w:val="a6"/>
        </w:rPr>
        <w:footnoteRef/>
      </w:r>
      <w:r>
        <w:t xml:space="preserve"> Энергетический Союз ЕС: вместе к уменьшению зависимости </w:t>
      </w:r>
      <w:r w:rsidRPr="007E7D3B">
        <w:t xml:space="preserve">// </w:t>
      </w:r>
      <w:hyperlink r:id="rId16" w:history="1">
        <w:r>
          <w:rPr>
            <w:rStyle w:val="a7"/>
          </w:rPr>
          <w:t>https://russian.rt.com/inotv/2015-03-20/Energeticheskij-soyuz-ES-vmeste-k</w:t>
        </w:r>
      </w:hyperlink>
      <w:r w:rsidRPr="007E7D3B">
        <w:t xml:space="preserve"> </w:t>
      </w:r>
    </w:p>
  </w:footnote>
  <w:footnote w:id="40">
    <w:p w:rsidR="00BD2A26" w:rsidRPr="0078639E" w:rsidRDefault="00BD2A26">
      <w:pPr>
        <w:pStyle w:val="a4"/>
      </w:pPr>
      <w:r>
        <w:rPr>
          <w:rStyle w:val="a6"/>
        </w:rPr>
        <w:footnoteRef/>
      </w:r>
      <w:r>
        <w:t xml:space="preserve"> Другие источники энергии </w:t>
      </w:r>
      <w:r w:rsidRPr="0078639E">
        <w:t xml:space="preserve">// </w:t>
      </w:r>
      <w:hyperlink r:id="rId17" w:history="1">
        <w:r>
          <w:rPr>
            <w:rStyle w:val="a7"/>
          </w:rPr>
          <w:t>https://russian.rt.com/inotv/2015-03-20/Energeticheskij-soyuz-ES-vmeste-k</w:t>
        </w:r>
      </w:hyperlink>
      <w:r w:rsidRPr="0078639E">
        <w:t xml:space="preserve"> </w:t>
      </w:r>
    </w:p>
  </w:footnote>
  <w:footnote w:id="41">
    <w:p w:rsidR="00BD2A26" w:rsidRPr="0078639E" w:rsidRDefault="00BD2A26">
      <w:pPr>
        <w:pStyle w:val="a4"/>
      </w:pPr>
      <w:r>
        <w:rPr>
          <w:rStyle w:val="a6"/>
        </w:rPr>
        <w:footnoteRef/>
      </w:r>
      <w:r>
        <w:t xml:space="preserve"> Атомная энергетика </w:t>
      </w:r>
      <w:r w:rsidRPr="0078639E">
        <w:t xml:space="preserve">// </w:t>
      </w:r>
      <w:hyperlink r:id="rId18" w:history="1">
        <w:r>
          <w:rPr>
            <w:rStyle w:val="a7"/>
          </w:rPr>
          <w:t>https://russian.rt.com/inotv/2015-03-20/Energeticheskij-soyuz-ES-vmeste-k</w:t>
        </w:r>
      </w:hyperlink>
      <w:r w:rsidRPr="0078639E">
        <w:t xml:space="preserve"> </w:t>
      </w:r>
    </w:p>
  </w:footnote>
  <w:footnote w:id="42">
    <w:p w:rsidR="00BD2A26" w:rsidRPr="00E25970" w:rsidRDefault="00BD2A26">
      <w:pPr>
        <w:pStyle w:val="a4"/>
      </w:pPr>
      <w:r>
        <w:rPr>
          <w:rStyle w:val="a6"/>
        </w:rPr>
        <w:footnoteRef/>
      </w:r>
      <w:r>
        <w:t xml:space="preserve"> Население Германии за Энергетический поворот </w:t>
      </w:r>
      <w:r w:rsidRPr="00E25970">
        <w:t xml:space="preserve"> // </w:t>
      </w:r>
      <w:hyperlink r:id="rId19" w:history="1">
        <w:r>
          <w:rPr>
            <w:rStyle w:val="a7"/>
          </w:rPr>
          <w:t>https://www.dw.com/ru/</w:t>
        </w:r>
        <w:r w:rsidRPr="00E25970">
          <w:rPr>
            <w:rStyle w:val="a7"/>
          </w:rPr>
          <w:t>зеленые-мечты-немцев-разбиваются-о-прозу-тарифов-на-электричество/a-17022956</w:t>
        </w:r>
        <w:r>
          <w:rPr>
            <w:rStyle w:val="a7"/>
          </w:rPr>
          <w:t>E/a-17022956</w:t>
        </w:r>
      </w:hyperlink>
      <w:r w:rsidRPr="00E25970">
        <w:t xml:space="preserve">  </w:t>
      </w:r>
    </w:p>
  </w:footnote>
  <w:footnote w:id="43">
    <w:p w:rsidR="00BD2A26" w:rsidRPr="009020DC" w:rsidRDefault="00BD2A26">
      <w:pPr>
        <w:pStyle w:val="a4"/>
      </w:pPr>
      <w:r>
        <w:rPr>
          <w:rStyle w:val="a6"/>
        </w:rPr>
        <w:footnoteRef/>
      </w:r>
      <w:r w:rsidRPr="00974837">
        <w:rPr>
          <w:lang w:val="en-US"/>
        </w:rPr>
        <w:t xml:space="preserve"> Energie in Deutschland. Trends und Hintergründe zur Energieversorgung. </w:t>
      </w:r>
      <w:r>
        <w:t>2013-2014.</w:t>
      </w:r>
      <w:r w:rsidRPr="009020DC">
        <w:t xml:space="preserve"> </w:t>
      </w:r>
      <w:r>
        <w:t xml:space="preserve">www.bmwi.de </w:t>
      </w:r>
    </w:p>
  </w:footnote>
  <w:footnote w:id="44">
    <w:p w:rsidR="00BD2A26" w:rsidRPr="00364183" w:rsidRDefault="00BD2A26">
      <w:pPr>
        <w:pStyle w:val="a4"/>
        <w:rPr>
          <w:lang w:val="en-US"/>
        </w:rPr>
      </w:pPr>
      <w:r>
        <w:rPr>
          <w:rStyle w:val="a6"/>
        </w:rPr>
        <w:footnoteRef/>
      </w:r>
      <w:r w:rsidRPr="009020DC">
        <w:t xml:space="preserve"> </w:t>
      </w:r>
      <w:r>
        <w:t>Тоганова</w:t>
      </w:r>
      <w:r w:rsidRPr="009020DC">
        <w:t xml:space="preserve"> </w:t>
      </w:r>
      <w:r>
        <w:t>Н</w:t>
      </w:r>
      <w:r w:rsidRPr="009020DC">
        <w:t xml:space="preserve">. </w:t>
      </w:r>
      <w:r>
        <w:t>В</w:t>
      </w:r>
      <w:r w:rsidRPr="009020DC">
        <w:t xml:space="preserve">. </w:t>
      </w:r>
      <w:r>
        <w:t>Политико</w:t>
      </w:r>
      <w:r w:rsidRPr="009020DC">
        <w:t>-</w:t>
      </w:r>
      <w:r>
        <w:t>правовые</w:t>
      </w:r>
      <w:r w:rsidRPr="009020DC">
        <w:t xml:space="preserve"> </w:t>
      </w:r>
      <w:r>
        <w:t>стимулы</w:t>
      </w:r>
      <w:r w:rsidRPr="009020DC">
        <w:t xml:space="preserve"> </w:t>
      </w:r>
      <w:r>
        <w:t>экологизации</w:t>
      </w:r>
      <w:r w:rsidRPr="009020DC">
        <w:t xml:space="preserve"> </w:t>
      </w:r>
      <w:r>
        <w:t>энергетики</w:t>
      </w:r>
      <w:r w:rsidRPr="009020DC">
        <w:t xml:space="preserve">. </w:t>
      </w:r>
      <w:r>
        <w:t>Москва</w:t>
      </w:r>
      <w:r w:rsidRPr="00364183">
        <w:rPr>
          <w:lang w:val="en-US"/>
        </w:rPr>
        <w:t xml:space="preserve">. </w:t>
      </w:r>
      <w:r>
        <w:t>Стр</w:t>
      </w:r>
      <w:r w:rsidRPr="00364183">
        <w:rPr>
          <w:lang w:val="en-US"/>
        </w:rPr>
        <w:t>. 51.</w:t>
      </w:r>
    </w:p>
  </w:footnote>
  <w:footnote w:id="45">
    <w:p w:rsidR="00BD2A26" w:rsidRPr="009020DC" w:rsidRDefault="00BD2A26">
      <w:pPr>
        <w:pStyle w:val="a4"/>
        <w:rPr>
          <w:lang w:val="en-US"/>
        </w:rPr>
      </w:pPr>
      <w:r>
        <w:rPr>
          <w:rStyle w:val="a6"/>
        </w:rPr>
        <w:footnoteRef/>
      </w:r>
      <w:r w:rsidRPr="00B00A85">
        <w:rPr>
          <w:lang w:val="en-US"/>
        </w:rPr>
        <w:t xml:space="preserve"> Entwicklung der erneuerbaren Energien in Deutschland im Jahr 2014. Grafiken und Diagramme unter Verwendung aktueller Daten der Arbeitsgruppe Erneuerbare Energien-Statistik (AGEE-Stat), Stand Februar 2015. </w:t>
      </w:r>
      <w:r w:rsidRPr="009020DC">
        <w:rPr>
          <w:lang w:val="en-US"/>
        </w:rPr>
        <w:t xml:space="preserve">Bundesministerium für Wirtschaft und Energie, 2015. S. 36, 38, 39, 42. </w:t>
      </w:r>
    </w:p>
  </w:footnote>
  <w:footnote w:id="46">
    <w:p w:rsidR="00BD2A26" w:rsidRPr="009020DC" w:rsidRDefault="00BD2A26">
      <w:pPr>
        <w:pStyle w:val="a4"/>
        <w:rPr>
          <w:lang w:val="en-US"/>
        </w:rPr>
      </w:pPr>
      <w:r>
        <w:rPr>
          <w:rStyle w:val="a6"/>
        </w:rPr>
        <w:footnoteRef/>
      </w:r>
      <w:r w:rsidRPr="009020DC">
        <w:rPr>
          <w:lang w:val="en-US"/>
        </w:rPr>
        <w:t xml:space="preserve"> </w:t>
      </w:r>
      <w:r>
        <w:t>В</w:t>
      </w:r>
      <w:r w:rsidRPr="009020DC">
        <w:rPr>
          <w:lang w:val="en-US"/>
        </w:rPr>
        <w:t xml:space="preserve"> </w:t>
      </w:r>
      <w:r>
        <w:t>ФРГ</w:t>
      </w:r>
      <w:r w:rsidRPr="009020DC">
        <w:rPr>
          <w:lang w:val="en-US"/>
        </w:rPr>
        <w:t xml:space="preserve"> </w:t>
      </w:r>
      <w:r>
        <w:t>обанкротился</w:t>
      </w:r>
      <w:r w:rsidRPr="009020DC">
        <w:rPr>
          <w:lang w:val="en-US"/>
        </w:rPr>
        <w:t xml:space="preserve"> </w:t>
      </w:r>
      <w:r>
        <w:t>крупный</w:t>
      </w:r>
      <w:r w:rsidRPr="009020DC">
        <w:rPr>
          <w:lang w:val="en-US"/>
        </w:rPr>
        <w:t xml:space="preserve"> </w:t>
      </w:r>
      <w:r>
        <w:t>производитель</w:t>
      </w:r>
      <w:r w:rsidRPr="009020DC">
        <w:rPr>
          <w:lang w:val="en-US"/>
        </w:rPr>
        <w:t xml:space="preserve"> </w:t>
      </w:r>
      <w:r>
        <w:t>солнечных</w:t>
      </w:r>
      <w:r w:rsidRPr="009020DC">
        <w:rPr>
          <w:lang w:val="en-US"/>
        </w:rPr>
        <w:t xml:space="preserve"> </w:t>
      </w:r>
      <w:r>
        <w:t>батарей</w:t>
      </w:r>
      <w:r w:rsidRPr="009020DC">
        <w:rPr>
          <w:lang w:val="en-US"/>
        </w:rPr>
        <w:t xml:space="preserve"> // </w:t>
      </w:r>
      <w:r w:rsidR="00762586">
        <w:fldChar w:fldCharType="begin"/>
      </w:r>
      <w:r w:rsidR="00762586" w:rsidRPr="00F05981">
        <w:rPr>
          <w:lang w:val="en-US"/>
        </w:rPr>
        <w:instrText>HYPERLINK "https://www.dw.com/ru/</w:instrText>
      </w:r>
      <w:r w:rsidR="00762586">
        <w:instrText>в</w:instrText>
      </w:r>
      <w:r w:rsidR="00762586" w:rsidRPr="00F05981">
        <w:rPr>
          <w:lang w:val="en-US"/>
        </w:rPr>
        <w:instrText>-</w:instrText>
      </w:r>
      <w:r w:rsidR="00762586">
        <w:instrText>фрг</w:instrText>
      </w:r>
      <w:r w:rsidR="00762586" w:rsidRPr="00F05981">
        <w:rPr>
          <w:lang w:val="en-US"/>
        </w:rPr>
        <w:instrText>-</w:instrText>
      </w:r>
      <w:r w:rsidR="00762586">
        <w:instrText>обанкротился</w:instrText>
      </w:r>
      <w:r w:rsidR="00762586" w:rsidRPr="00F05981">
        <w:rPr>
          <w:lang w:val="en-US"/>
        </w:rPr>
        <w:instrText>-</w:instrText>
      </w:r>
      <w:r w:rsidR="00762586">
        <w:instrText>крупный</w:instrText>
      </w:r>
      <w:r w:rsidR="00762586" w:rsidRPr="00F05981">
        <w:rPr>
          <w:lang w:val="en-US"/>
        </w:rPr>
        <w:instrText>-</w:instrText>
      </w:r>
      <w:r w:rsidR="00762586">
        <w:instrText>производитель</w:instrText>
      </w:r>
      <w:r w:rsidR="00762586" w:rsidRPr="00F05981">
        <w:rPr>
          <w:lang w:val="en-US"/>
        </w:rPr>
        <w:instrText>-</w:instrText>
      </w:r>
      <w:r w:rsidR="00762586">
        <w:instrText>солнечных</w:instrText>
      </w:r>
      <w:r w:rsidR="00762586" w:rsidRPr="00F05981">
        <w:rPr>
          <w:lang w:val="en-US"/>
        </w:rPr>
        <w:instrText>-</w:instrText>
      </w:r>
      <w:r w:rsidR="00762586">
        <w:instrText>батарей</w:instrText>
      </w:r>
      <w:r w:rsidR="00762586" w:rsidRPr="00F05981">
        <w:rPr>
          <w:lang w:val="en-US"/>
        </w:rPr>
        <w:instrText>-q-cells/a-15856619"</w:instrText>
      </w:r>
      <w:r w:rsidR="00762586">
        <w:fldChar w:fldCharType="separate"/>
      </w:r>
      <w:r w:rsidRPr="009020DC">
        <w:rPr>
          <w:rStyle w:val="a7"/>
          <w:lang w:val="en-US"/>
        </w:rPr>
        <w:t>https://www.dw.com/ru/</w:t>
      </w:r>
      <w:r w:rsidRPr="00227E87">
        <w:rPr>
          <w:rStyle w:val="a7"/>
        </w:rPr>
        <w:t>в</w:t>
      </w:r>
      <w:r w:rsidRPr="009020DC">
        <w:rPr>
          <w:rStyle w:val="a7"/>
          <w:lang w:val="en-US"/>
        </w:rPr>
        <w:t>-</w:t>
      </w:r>
      <w:r w:rsidRPr="00227E87">
        <w:rPr>
          <w:rStyle w:val="a7"/>
        </w:rPr>
        <w:t>фрг</w:t>
      </w:r>
      <w:r w:rsidRPr="009020DC">
        <w:rPr>
          <w:rStyle w:val="a7"/>
          <w:lang w:val="en-US"/>
        </w:rPr>
        <w:t>-</w:t>
      </w:r>
      <w:r w:rsidRPr="00227E87">
        <w:rPr>
          <w:rStyle w:val="a7"/>
        </w:rPr>
        <w:t>обанкротился</w:t>
      </w:r>
      <w:r w:rsidRPr="009020DC">
        <w:rPr>
          <w:rStyle w:val="a7"/>
          <w:lang w:val="en-US"/>
        </w:rPr>
        <w:t>-</w:t>
      </w:r>
      <w:r w:rsidRPr="00227E87">
        <w:rPr>
          <w:rStyle w:val="a7"/>
        </w:rPr>
        <w:t>крупный</w:t>
      </w:r>
      <w:r w:rsidRPr="009020DC">
        <w:rPr>
          <w:rStyle w:val="a7"/>
          <w:lang w:val="en-US"/>
        </w:rPr>
        <w:t>-</w:t>
      </w:r>
      <w:r w:rsidRPr="00227E87">
        <w:rPr>
          <w:rStyle w:val="a7"/>
        </w:rPr>
        <w:t>производитель</w:t>
      </w:r>
      <w:r w:rsidRPr="009020DC">
        <w:rPr>
          <w:rStyle w:val="a7"/>
          <w:lang w:val="en-US"/>
        </w:rPr>
        <w:t>-</w:t>
      </w:r>
      <w:r w:rsidRPr="00227E87">
        <w:rPr>
          <w:rStyle w:val="a7"/>
        </w:rPr>
        <w:t>солнечных</w:t>
      </w:r>
      <w:r w:rsidRPr="009020DC">
        <w:rPr>
          <w:rStyle w:val="a7"/>
          <w:lang w:val="en-US"/>
        </w:rPr>
        <w:t>-</w:t>
      </w:r>
      <w:r w:rsidRPr="00227E87">
        <w:rPr>
          <w:rStyle w:val="a7"/>
        </w:rPr>
        <w:t>батарей</w:t>
      </w:r>
      <w:r w:rsidRPr="009020DC">
        <w:rPr>
          <w:rStyle w:val="a7"/>
          <w:lang w:val="en-US"/>
        </w:rPr>
        <w:t>-q-cells/a-15856619</w:t>
      </w:r>
      <w:r w:rsidR="00762586">
        <w:fldChar w:fldCharType="end"/>
      </w:r>
    </w:p>
  </w:footnote>
  <w:footnote w:id="47">
    <w:p w:rsidR="00BD2A26" w:rsidRPr="001941EA" w:rsidRDefault="00BD2A26">
      <w:pPr>
        <w:pStyle w:val="a4"/>
        <w:rPr>
          <w:lang w:val="en-US"/>
        </w:rPr>
      </w:pPr>
      <w:r>
        <w:rPr>
          <w:rStyle w:val="a6"/>
        </w:rPr>
        <w:footnoteRef/>
      </w:r>
      <w:r w:rsidRPr="001941EA">
        <w:rPr>
          <w:lang w:val="en-US"/>
        </w:rPr>
        <w:t xml:space="preserve"> Chien T., Hu J. L. (2007). Renewable energy and macroeconomic efficiency of OECD and non-OECD economies. </w:t>
      </w:r>
      <w:r w:rsidRPr="009020DC">
        <w:rPr>
          <w:lang w:val="en-US"/>
        </w:rPr>
        <w:t>Energy Policy. Vol. 35 (7): 3606–3615.</w:t>
      </w:r>
    </w:p>
  </w:footnote>
  <w:footnote w:id="48">
    <w:p w:rsidR="00BD2A26" w:rsidRPr="009020DC" w:rsidRDefault="00BD2A26">
      <w:pPr>
        <w:pStyle w:val="a4"/>
        <w:rPr>
          <w:lang w:val="en-US"/>
        </w:rPr>
      </w:pPr>
      <w:r>
        <w:rPr>
          <w:rStyle w:val="a6"/>
        </w:rPr>
        <w:footnoteRef/>
      </w:r>
      <w:r w:rsidRPr="001941EA">
        <w:rPr>
          <w:lang w:val="en-US"/>
        </w:rPr>
        <w:t xml:space="preserve"> Apergis N., Payne, J. E. (2010). Renewable energy consumption and economic growth: Evidence from a panel of OECD countries. </w:t>
      </w:r>
      <w:r w:rsidRPr="009020DC">
        <w:rPr>
          <w:lang w:val="en-US"/>
        </w:rPr>
        <w:t xml:space="preserve">Energy Policy. Vol. 38 (1): 4021-4028. </w:t>
      </w:r>
    </w:p>
  </w:footnote>
  <w:footnote w:id="49">
    <w:p w:rsidR="00BD2A26" w:rsidRDefault="00BD2A26">
      <w:pPr>
        <w:pStyle w:val="a4"/>
      </w:pPr>
      <w:r>
        <w:rPr>
          <w:rStyle w:val="a6"/>
        </w:rPr>
        <w:footnoteRef/>
      </w:r>
      <w:r w:rsidRPr="001941EA">
        <w:rPr>
          <w:lang w:val="en-US"/>
        </w:rPr>
        <w:t xml:space="preserve"> Marques A. C., Fuinhas J., Pires Manso J. R. (2010). Motivations driving renewable energy in European countries: A panel data approach. </w:t>
      </w:r>
      <w:r>
        <w:t>Energy Policy. Vol. 38 (11): 6877–6885.</w:t>
      </w:r>
    </w:p>
  </w:footnote>
  <w:footnote w:id="50">
    <w:p w:rsidR="00BD2A26" w:rsidRPr="00E023B5" w:rsidRDefault="00BD2A26">
      <w:pPr>
        <w:pStyle w:val="a4"/>
      </w:pPr>
      <w:r>
        <w:rPr>
          <w:rStyle w:val="a6"/>
        </w:rPr>
        <w:footnoteRef/>
      </w:r>
      <w:r>
        <w:t xml:space="preserve"> Программа партии «Зеленые» </w:t>
      </w:r>
      <w:r w:rsidRPr="00E023B5">
        <w:t xml:space="preserve">// </w:t>
      </w:r>
      <w:hyperlink r:id="rId20" w:history="1">
        <w:r w:rsidRPr="00227E87">
          <w:rPr>
            <w:rStyle w:val="a7"/>
          </w:rPr>
          <w:t>https://www.dw.com/ru/предвыборная-программа-партии-союз-90-зеленые/a-4243226</w:t>
        </w:r>
      </w:hyperlink>
      <w:r w:rsidRPr="00E023B5">
        <w:t xml:space="preserve"> </w:t>
      </w:r>
    </w:p>
  </w:footnote>
  <w:footnote w:id="51">
    <w:p w:rsidR="00BD2A26" w:rsidRPr="002C6D39" w:rsidRDefault="00BD2A26">
      <w:pPr>
        <w:pStyle w:val="a4"/>
        <w:rPr>
          <w:lang w:val="en-US"/>
        </w:rPr>
      </w:pPr>
      <w:r>
        <w:rPr>
          <w:rStyle w:val="a6"/>
        </w:rPr>
        <w:footnoteRef/>
      </w:r>
      <w:r w:rsidRPr="009020DC">
        <w:t xml:space="preserve"> </w:t>
      </w:r>
      <w:r>
        <w:t>Тоганова</w:t>
      </w:r>
      <w:r w:rsidRPr="009020DC">
        <w:t xml:space="preserve"> </w:t>
      </w:r>
      <w:r>
        <w:t>Н</w:t>
      </w:r>
      <w:r w:rsidRPr="009020DC">
        <w:t xml:space="preserve">. </w:t>
      </w:r>
      <w:r>
        <w:t>В</w:t>
      </w:r>
      <w:r w:rsidRPr="009020DC">
        <w:t xml:space="preserve">. </w:t>
      </w:r>
      <w:r>
        <w:t>Политико</w:t>
      </w:r>
      <w:r w:rsidRPr="009020DC">
        <w:t>-</w:t>
      </w:r>
      <w:r>
        <w:t>правовые</w:t>
      </w:r>
      <w:r w:rsidRPr="009020DC">
        <w:t xml:space="preserve"> </w:t>
      </w:r>
      <w:r>
        <w:t>стимулы</w:t>
      </w:r>
      <w:r w:rsidRPr="009020DC">
        <w:t xml:space="preserve"> </w:t>
      </w:r>
      <w:r>
        <w:t>экологизации</w:t>
      </w:r>
      <w:r w:rsidRPr="009020DC">
        <w:t xml:space="preserve"> </w:t>
      </w:r>
      <w:r>
        <w:t>энергетики</w:t>
      </w:r>
      <w:r w:rsidRPr="009020DC">
        <w:t xml:space="preserve">. </w:t>
      </w:r>
      <w:r>
        <w:t>Москва</w:t>
      </w:r>
      <w:r w:rsidRPr="00364183">
        <w:rPr>
          <w:lang w:val="en-US"/>
        </w:rPr>
        <w:t xml:space="preserve">. </w:t>
      </w:r>
      <w:r>
        <w:t>Стр</w:t>
      </w:r>
      <w:r w:rsidRPr="00364183">
        <w:rPr>
          <w:lang w:val="en-US"/>
        </w:rPr>
        <w:t>. 5</w:t>
      </w:r>
      <w:r>
        <w:rPr>
          <w:lang w:val="en-US"/>
        </w:rPr>
        <w:t>6</w:t>
      </w:r>
      <w:r w:rsidRPr="00364183">
        <w:rPr>
          <w:lang w:val="en-US"/>
        </w:rPr>
        <w:t>.</w:t>
      </w:r>
    </w:p>
  </w:footnote>
  <w:footnote w:id="52">
    <w:p w:rsidR="00BD2A26" w:rsidRPr="009020DC" w:rsidRDefault="00BD2A26">
      <w:pPr>
        <w:pStyle w:val="a4"/>
      </w:pPr>
      <w:r>
        <w:rPr>
          <w:rStyle w:val="a6"/>
        </w:rPr>
        <w:footnoteRef/>
      </w:r>
      <w:r w:rsidRPr="002C6D39">
        <w:rPr>
          <w:lang w:val="en-US"/>
        </w:rPr>
        <w:t xml:space="preserve"> Costantini V., Crespi F. (2008). Environmental regulation and the export dynamics of energy technologies. </w:t>
      </w:r>
      <w:r w:rsidRPr="00364183">
        <w:rPr>
          <w:lang w:val="en-US"/>
        </w:rPr>
        <w:t>Ecological</w:t>
      </w:r>
      <w:r w:rsidRPr="009020DC">
        <w:t xml:space="preserve"> </w:t>
      </w:r>
      <w:r w:rsidRPr="00364183">
        <w:rPr>
          <w:lang w:val="en-US"/>
        </w:rPr>
        <w:t>Econo</w:t>
      </w:r>
      <w:r>
        <w:t>mics. Vol. 66 (2-3): 447–460.</w:t>
      </w:r>
      <w:r w:rsidRPr="009020DC">
        <w:t xml:space="preserve"> </w:t>
      </w:r>
    </w:p>
  </w:footnote>
  <w:footnote w:id="53">
    <w:p w:rsidR="00BD2A26" w:rsidRDefault="00BD2A26">
      <w:pPr>
        <w:pStyle w:val="a4"/>
      </w:pPr>
      <w:r>
        <w:rPr>
          <w:rStyle w:val="a6"/>
        </w:rPr>
        <w:footnoteRef/>
      </w:r>
      <w:r>
        <w:t xml:space="preserve"> Энергетическая концепция для экологически чистого, надежного и доступного энергоснабжения. 28 сентября 2010 г.  Берлин. С 28</w:t>
      </w:r>
    </w:p>
  </w:footnote>
  <w:footnote w:id="54">
    <w:p w:rsidR="00BD2A26" w:rsidRDefault="00BD2A26">
      <w:pPr>
        <w:pStyle w:val="a4"/>
      </w:pPr>
      <w:r>
        <w:rPr>
          <w:rStyle w:val="a6"/>
        </w:rPr>
        <w:footnoteRef/>
      </w:r>
      <w:r>
        <w:t xml:space="preserve"> Тоганова Н. В. Политико-правовые стимулы экологизации энергетики. Москва. Стр. 59.</w:t>
      </w:r>
    </w:p>
  </w:footnote>
  <w:footnote w:id="55">
    <w:p w:rsidR="00BD2A26" w:rsidRDefault="00BD2A26">
      <w:pPr>
        <w:pStyle w:val="a4"/>
      </w:pPr>
      <w:r>
        <w:rPr>
          <w:rStyle w:val="a6"/>
        </w:rPr>
        <w:footnoteRef/>
      </w:r>
      <w:r>
        <w:t xml:space="preserve"> Кузнецов А., Тоганова Н., Гутник А. Эволюция подходов к проблемам экономической безопасности в Европе. Доклад для Комиссии Евроатлантической инициативы в области безопасности (EASI). Стр. 27.</w:t>
      </w:r>
    </w:p>
  </w:footnote>
  <w:footnote w:id="56">
    <w:p w:rsidR="00BD2A26" w:rsidRDefault="00BD2A26">
      <w:pPr>
        <w:pStyle w:val="a4"/>
      </w:pPr>
      <w:r>
        <w:rPr>
          <w:rStyle w:val="a6"/>
        </w:rPr>
        <w:footnoteRef/>
      </w:r>
      <w:r>
        <w:t xml:space="preserve"> Пашковская И. Н. Европейский союз: формирование внешней энергетической политики. Аналитические доклады, Выпуск 1 (20), Научно-координационный совет по международным исследованиям МГИМО, МИД России, Москва, 2008. </w:t>
      </w:r>
    </w:p>
  </w:footnote>
  <w:footnote w:id="57">
    <w:p w:rsidR="00BD2A26" w:rsidRPr="00FC4D9F" w:rsidRDefault="00BD2A26">
      <w:pPr>
        <w:pStyle w:val="a4"/>
      </w:pPr>
      <w:r>
        <w:rPr>
          <w:rStyle w:val="a6"/>
        </w:rPr>
        <w:footnoteRef/>
      </w:r>
      <w:r>
        <w:t xml:space="preserve"> Отношения Армении и ЕС </w:t>
      </w:r>
      <w:r w:rsidRPr="00FC4D9F">
        <w:t xml:space="preserve">// </w:t>
      </w:r>
      <w:hyperlink r:id="rId21" w:history="1">
        <w:r>
          <w:rPr>
            <w:rStyle w:val="a7"/>
          </w:rPr>
          <w:t>https://ru.euronews.com/2012/06/07/armenian-prime-minster</w:t>
        </w:r>
      </w:hyperlink>
      <w:r w:rsidRPr="00FC4D9F">
        <w:t xml:space="preserve"> </w:t>
      </w:r>
    </w:p>
  </w:footnote>
  <w:footnote w:id="58">
    <w:p w:rsidR="00BD2A26" w:rsidRPr="003378BD" w:rsidRDefault="00BD2A26" w:rsidP="003378BD">
      <w:pPr>
        <w:pStyle w:val="a4"/>
        <w:rPr>
          <w:lang w:val="en-US"/>
        </w:rPr>
      </w:pPr>
      <w:r>
        <w:rPr>
          <w:rStyle w:val="a6"/>
        </w:rPr>
        <w:footnoteRef/>
      </w:r>
      <w:r w:rsidRPr="003378BD">
        <w:rPr>
          <w:lang w:val="en-US"/>
        </w:rPr>
        <w:t xml:space="preserve"> South Stream: </w:t>
      </w:r>
      <w:r>
        <w:t>Германия</w:t>
      </w:r>
      <w:r w:rsidRPr="003378BD">
        <w:rPr>
          <w:lang w:val="en-US"/>
        </w:rPr>
        <w:t xml:space="preserve"> // South Stream </w:t>
      </w:r>
      <w:r>
        <w:rPr>
          <w:lang w:val="en-US"/>
        </w:rPr>
        <w:t>– 2015</w:t>
      </w:r>
      <w:r w:rsidRPr="003378BD">
        <w:rPr>
          <w:lang w:val="en-US"/>
        </w:rPr>
        <w:t xml:space="preserve"> </w:t>
      </w:r>
      <w:r>
        <w:rPr>
          <w:lang w:val="en-US"/>
        </w:rPr>
        <w:t xml:space="preserve">// </w:t>
      </w:r>
      <w:r w:rsidRPr="003378BD">
        <w:rPr>
          <w:lang w:val="en-US"/>
        </w:rPr>
        <w:t xml:space="preserve">http://www.south-stream.info/ru/partners/germany/newscat/49/ </w:t>
      </w:r>
    </w:p>
  </w:footnote>
  <w:footnote w:id="59">
    <w:p w:rsidR="00BD2A26" w:rsidRPr="003378BD" w:rsidRDefault="00BD2A26">
      <w:pPr>
        <w:pStyle w:val="a4"/>
      </w:pPr>
      <w:r>
        <w:rPr>
          <w:rStyle w:val="a6"/>
        </w:rPr>
        <w:footnoteRef/>
      </w:r>
      <w:r>
        <w:t xml:space="preserve"> Проект Набукко закрыт </w:t>
      </w:r>
      <w:r w:rsidRPr="003378BD">
        <w:t xml:space="preserve">// </w:t>
      </w:r>
      <w:hyperlink r:id="rId22" w:history="1">
        <w:r>
          <w:rPr>
            <w:rStyle w:val="a7"/>
          </w:rPr>
          <w:t>https://finance.rambler.ru/economics/14107887-proekt-stroitelstva-gazoprovoda-nabucco-budet-okonchatelno-zakryt-k-kontsu-iyunya/</w:t>
        </w:r>
      </w:hyperlink>
      <w:r w:rsidRPr="003378BD">
        <w:t xml:space="preserve"> </w:t>
      </w:r>
    </w:p>
  </w:footnote>
  <w:footnote w:id="60">
    <w:p w:rsidR="00BD2A26" w:rsidRPr="0047206A" w:rsidRDefault="00BD2A26">
      <w:pPr>
        <w:pStyle w:val="a4"/>
      </w:pPr>
      <w:r>
        <w:rPr>
          <w:rStyle w:val="a6"/>
        </w:rPr>
        <w:footnoteRef/>
      </w:r>
      <w:r>
        <w:t xml:space="preserve"> Германия. Вызовы XXI века / под ред. В. Б. Белова. – М.</w:t>
      </w:r>
      <w:proofErr w:type="gramStart"/>
      <w:r>
        <w:t xml:space="preserve"> :</w:t>
      </w:r>
      <w:proofErr w:type="gramEnd"/>
      <w:r>
        <w:t xml:space="preserve"> Весь мир, 2009.</w:t>
      </w:r>
      <w:r w:rsidRPr="0047206A">
        <w:t xml:space="preserve"> </w:t>
      </w:r>
    </w:p>
  </w:footnote>
  <w:footnote w:id="61">
    <w:p w:rsidR="00BD2A26" w:rsidRPr="00D46D9D" w:rsidRDefault="00BD2A26">
      <w:pPr>
        <w:pStyle w:val="a4"/>
      </w:pPr>
      <w:r>
        <w:rPr>
          <w:rStyle w:val="a6"/>
        </w:rPr>
        <w:footnoteRef/>
      </w:r>
      <w:r>
        <w:t xml:space="preserve"> Сайт Правительства ФРГ </w:t>
      </w:r>
      <w:r w:rsidRPr="00D46D9D">
        <w:t xml:space="preserve">// </w:t>
      </w:r>
      <w:hyperlink r:id="rId23" w:history="1">
        <w:r>
          <w:rPr>
            <w:rStyle w:val="a7"/>
          </w:rPr>
          <w:t>http://www.bundesregierung.de/breg-de/aktuelles/europaeische-energieunion-388708</w:t>
        </w:r>
      </w:hyperlink>
      <w:r w:rsidRPr="00D46D9D">
        <w:t xml:space="preserve"> </w:t>
      </w:r>
    </w:p>
  </w:footnote>
  <w:footnote w:id="62">
    <w:p w:rsidR="00BD2A26" w:rsidRPr="009020DC" w:rsidRDefault="00BD2A26">
      <w:pPr>
        <w:pStyle w:val="a4"/>
        <w:rPr>
          <w:lang w:val="en-US"/>
        </w:rPr>
      </w:pPr>
      <w:r>
        <w:rPr>
          <w:rStyle w:val="a6"/>
        </w:rPr>
        <w:footnoteRef/>
      </w:r>
      <w:r>
        <w:t xml:space="preserve"> Кавешников Н. Ю. Политика Европейского Союза  в области энергосбережения. МГИМО</w:t>
      </w:r>
      <w:r w:rsidRPr="009020DC">
        <w:rPr>
          <w:lang w:val="en-US"/>
        </w:rPr>
        <w:t xml:space="preserve">, </w:t>
      </w:r>
      <w:r>
        <w:t>Москва</w:t>
      </w:r>
      <w:r w:rsidRPr="009020DC">
        <w:rPr>
          <w:lang w:val="en-US"/>
        </w:rPr>
        <w:t xml:space="preserve">. </w:t>
      </w:r>
      <w:r>
        <w:t>Стр</w:t>
      </w:r>
      <w:r w:rsidRPr="009020DC">
        <w:rPr>
          <w:lang w:val="en-US"/>
        </w:rPr>
        <w:t>. 1.</w:t>
      </w:r>
    </w:p>
  </w:footnote>
  <w:footnote w:id="63">
    <w:p w:rsidR="00BD2A26" w:rsidRPr="00A34E06" w:rsidRDefault="00BD2A26">
      <w:pPr>
        <w:pStyle w:val="a4"/>
        <w:rPr>
          <w:lang w:val="en-US"/>
        </w:rPr>
      </w:pPr>
      <w:r>
        <w:rPr>
          <w:rStyle w:val="a6"/>
        </w:rPr>
        <w:footnoteRef/>
      </w:r>
      <w:r w:rsidRPr="00A34E06">
        <w:rPr>
          <w:lang w:val="en-US"/>
        </w:rPr>
        <w:t xml:space="preserve"> Directive 2006/32/EC of the European Parliament and of the Council of 5 April 2006 on energy end-use efficiency and energy services and repealing Council Directive 93/76/EEC. </w:t>
      </w:r>
    </w:p>
  </w:footnote>
  <w:footnote w:id="64">
    <w:p w:rsidR="00BD2A26" w:rsidRPr="00D32494" w:rsidRDefault="00BD2A26">
      <w:pPr>
        <w:pStyle w:val="a4"/>
        <w:rPr>
          <w:lang w:val="en-US"/>
        </w:rPr>
      </w:pPr>
      <w:r>
        <w:rPr>
          <w:rStyle w:val="a6"/>
        </w:rPr>
        <w:footnoteRef/>
      </w:r>
      <w:r w:rsidRPr="00A34E06">
        <w:rPr>
          <w:lang w:val="en-US"/>
        </w:rPr>
        <w:t xml:space="preserve"> Directive 2010/30/EU of the European Parliament and of the Council of 19 May 2010 on the indication by labelling and standard product information of the consumption of energy and other resources by energy-related products. </w:t>
      </w:r>
      <w:r w:rsidRPr="00D32494">
        <w:rPr>
          <w:lang w:val="en-US"/>
        </w:rPr>
        <w:t>4.</w:t>
      </w:r>
    </w:p>
  </w:footnote>
  <w:footnote w:id="65">
    <w:p w:rsidR="00BD2A26" w:rsidRPr="009020DC" w:rsidRDefault="00BD2A26">
      <w:pPr>
        <w:pStyle w:val="a4"/>
        <w:rPr>
          <w:lang w:val="en-US"/>
        </w:rPr>
      </w:pPr>
      <w:r>
        <w:rPr>
          <w:rStyle w:val="a6"/>
        </w:rPr>
        <w:footnoteRef/>
      </w:r>
      <w:r w:rsidRPr="00A34E06">
        <w:rPr>
          <w:lang w:val="en-US"/>
        </w:rPr>
        <w:t xml:space="preserve"> Communication from the Commission. Energy efficiency: delivering the 20% target. </w:t>
      </w:r>
      <w:r w:rsidRPr="009020DC">
        <w:rPr>
          <w:lang w:val="en-US"/>
        </w:rPr>
        <w:t xml:space="preserve">COM(2008) 772 final. </w:t>
      </w:r>
    </w:p>
  </w:footnote>
  <w:footnote w:id="66">
    <w:p w:rsidR="00BD2A26" w:rsidRPr="00D32494" w:rsidRDefault="00BD2A26">
      <w:pPr>
        <w:pStyle w:val="a4"/>
        <w:rPr>
          <w:lang w:val="en-US"/>
        </w:rPr>
      </w:pPr>
      <w:r>
        <w:rPr>
          <w:rStyle w:val="a6"/>
        </w:rPr>
        <w:footnoteRef/>
      </w:r>
      <w:r w:rsidRPr="00D32494">
        <w:rPr>
          <w:lang w:val="en-US"/>
        </w:rPr>
        <w:t xml:space="preserve"> Directive 2012/27/EU of the European Parliament and of the Council of 25 Oct</w:t>
      </w:r>
      <w:r>
        <w:rPr>
          <w:lang w:val="en-US"/>
        </w:rPr>
        <w:t>ober 2012 on energy efficiency</w:t>
      </w:r>
    </w:p>
  </w:footnote>
  <w:footnote w:id="67">
    <w:p w:rsidR="00BD2A26" w:rsidRDefault="00BD2A26">
      <w:pPr>
        <w:pStyle w:val="a4"/>
      </w:pPr>
      <w:r>
        <w:rPr>
          <w:rStyle w:val="a6"/>
        </w:rPr>
        <w:footnoteRef/>
      </w:r>
      <w:r>
        <w:t xml:space="preserve"> Bulletin quotidien Europe, № 10634</w:t>
      </w:r>
    </w:p>
  </w:footnote>
  <w:footnote w:id="68">
    <w:p w:rsidR="00BD2A26" w:rsidRDefault="00BD2A26">
      <w:pPr>
        <w:pStyle w:val="a4"/>
      </w:pPr>
      <w:r>
        <w:rPr>
          <w:rStyle w:val="a6"/>
        </w:rPr>
        <w:footnoteRef/>
      </w:r>
      <w:r>
        <w:t xml:space="preserve"> Энергетическая концепция для экологически чистого, надежного и доступного энергоснабжения. 28 сентября 2010 г.  Берлин. С 10.</w:t>
      </w:r>
    </w:p>
  </w:footnote>
  <w:footnote w:id="69">
    <w:p w:rsidR="00BD2A26" w:rsidRPr="00D32494" w:rsidRDefault="00BD2A26">
      <w:pPr>
        <w:pStyle w:val="a4"/>
      </w:pPr>
      <w:r>
        <w:rPr>
          <w:rStyle w:val="a6"/>
        </w:rPr>
        <w:footnoteRef/>
      </w:r>
      <w:r>
        <w:t xml:space="preserve"> Закон ФРГ об энергосбережении </w:t>
      </w:r>
      <w:r w:rsidRPr="00D32494">
        <w:t xml:space="preserve">// </w:t>
      </w:r>
      <w:hyperlink r:id="rId24" w:history="1">
        <w:r>
          <w:rPr>
            <w:rStyle w:val="a7"/>
          </w:rPr>
          <w:t>https://www.weiss-technik.com/ru/servis/tekhnika-dlja-kondicionirovanija-vozdukha-i-chistykh-pomeshchenii/zakon-frg-ob-ehnergosberezhenii-enev/</w:t>
        </w:r>
      </w:hyperlink>
      <w:r w:rsidRPr="00D32494">
        <w:t xml:space="preserve"> </w:t>
      </w:r>
    </w:p>
  </w:footnote>
  <w:footnote w:id="70">
    <w:p w:rsidR="00BD2A26" w:rsidRDefault="00BD2A26">
      <w:pPr>
        <w:pStyle w:val="a4"/>
      </w:pPr>
      <w:r>
        <w:rPr>
          <w:rStyle w:val="a6"/>
        </w:rPr>
        <w:footnoteRef/>
      </w:r>
      <w:r>
        <w:t xml:space="preserve"> Харитонова М. О. Энергетический вопрос в российско-германских отношениях. Екатеринбург, 2017. Стр. 34.</w:t>
      </w:r>
    </w:p>
  </w:footnote>
  <w:footnote w:id="71">
    <w:p w:rsidR="00BD2A26" w:rsidRDefault="00BD2A26">
      <w:pPr>
        <w:pStyle w:val="a4"/>
      </w:pPr>
      <w:r>
        <w:rPr>
          <w:rStyle w:val="a6"/>
        </w:rPr>
        <w:footnoteRef/>
      </w:r>
      <w:r>
        <w:t xml:space="preserve"> Белов В. Б. Германия. Вызовы XXI века. Москва. Весь мир, 2009. Стр. 230.</w:t>
      </w:r>
    </w:p>
  </w:footnote>
  <w:footnote w:id="72">
    <w:p w:rsidR="00BD2A26" w:rsidRPr="00D96370" w:rsidRDefault="00BD2A26">
      <w:pPr>
        <w:pStyle w:val="a4"/>
      </w:pPr>
      <w:r>
        <w:rPr>
          <w:rStyle w:val="a6"/>
        </w:rPr>
        <w:footnoteRef/>
      </w:r>
      <w:r w:rsidRPr="00D96370">
        <w:t xml:space="preserve"> </w:t>
      </w:r>
      <w:r>
        <w:t xml:space="preserve">АЭС ФРГ закрываются к 2022 году </w:t>
      </w:r>
      <w:r w:rsidRPr="00D96370">
        <w:t xml:space="preserve">// </w:t>
      </w:r>
      <w:hyperlink r:id="rId25" w:history="1">
        <w:r>
          <w:rPr>
            <w:rStyle w:val="a7"/>
          </w:rPr>
          <w:t>https://www.bbc.com/news/world-europe-13592208</w:t>
        </w:r>
      </w:hyperlink>
      <w:r w:rsidRPr="00D96370">
        <w:t xml:space="preserve"> </w:t>
      </w:r>
    </w:p>
  </w:footnote>
  <w:footnote w:id="73">
    <w:p w:rsidR="00BD2A26" w:rsidRPr="001378E9" w:rsidRDefault="00BD2A26">
      <w:pPr>
        <w:pStyle w:val="a4"/>
      </w:pPr>
      <w:r>
        <w:rPr>
          <w:rStyle w:val="a6"/>
        </w:rPr>
        <w:footnoteRef/>
      </w:r>
      <w:r>
        <w:t xml:space="preserve"> ВИЭ обеспечили немцам 40</w:t>
      </w:r>
      <w:r w:rsidRPr="001378E9">
        <w:t xml:space="preserve">% </w:t>
      </w:r>
      <w:r>
        <w:t xml:space="preserve">электроэнергии </w:t>
      </w:r>
      <w:r w:rsidRPr="001378E9">
        <w:t xml:space="preserve">// </w:t>
      </w:r>
      <w:hyperlink r:id="rId26" w:history="1">
        <w:r w:rsidRPr="00227E87">
          <w:rPr>
            <w:rStyle w:val="a7"/>
          </w:rPr>
          <w:t>https://www.dw.com/ru/</w:t>
        </w:r>
        <w:r w:rsidRPr="001378E9">
          <w:t xml:space="preserve"> </w:t>
        </w:r>
        <w:r w:rsidRPr="001378E9">
          <w:rPr>
            <w:rStyle w:val="a7"/>
          </w:rPr>
          <w:t xml:space="preserve">возобновляемые-источники-обеспечили-немцам-40-процентов-электроэнергии-в-2018-году </w:t>
        </w:r>
        <w:r w:rsidRPr="00227E87">
          <w:rPr>
            <w:rStyle w:val="a7"/>
          </w:rPr>
          <w:t>/a-46939656</w:t>
        </w:r>
      </w:hyperlink>
      <w:r w:rsidRPr="001378E9">
        <w:t xml:space="preserve"> </w:t>
      </w:r>
    </w:p>
  </w:footnote>
  <w:footnote w:id="74">
    <w:p w:rsidR="00BD2A26" w:rsidRPr="001378E9" w:rsidRDefault="00BD2A26">
      <w:pPr>
        <w:pStyle w:val="a4"/>
      </w:pPr>
      <w:r>
        <w:rPr>
          <w:rStyle w:val="a6"/>
        </w:rPr>
        <w:footnoteRef/>
      </w:r>
      <w:r>
        <w:t xml:space="preserve"> Правительство ФРГ рассматривает возможность отказа от угля к 2039 г. </w:t>
      </w:r>
      <w:r w:rsidRPr="001378E9">
        <w:t xml:space="preserve">// </w:t>
      </w:r>
      <w:hyperlink r:id="rId27" w:history="1">
        <w:r>
          <w:rPr>
            <w:rStyle w:val="a7"/>
          </w:rPr>
          <w:t>https://neftegaz.ru/news/ecology/195170-pravitelstvo-germanii-rassmatrivaet-vozmozhnost-otkazatsya-ot-uglya-k-2039-g/</w:t>
        </w:r>
      </w:hyperlink>
      <w:r w:rsidRPr="001378E9">
        <w:t xml:space="preserve"> </w:t>
      </w:r>
    </w:p>
  </w:footnote>
  <w:footnote w:id="75">
    <w:p w:rsidR="00BD2A26" w:rsidRDefault="00BD2A26">
      <w:pPr>
        <w:pStyle w:val="a4"/>
      </w:pPr>
      <w:r>
        <w:rPr>
          <w:rStyle w:val="a6"/>
        </w:rPr>
        <w:footnoteRef/>
      </w:r>
      <w:r>
        <w:t xml:space="preserve"> Типайлов Е. А. </w:t>
      </w:r>
      <w:r w:rsidRPr="007C67AB">
        <w:t>Политические особенности газоэнергетического диалога в российско-германских отношениях</w:t>
      </w:r>
      <w:r>
        <w:t xml:space="preserve">. Москва, 2010. Стр. 2. </w:t>
      </w:r>
    </w:p>
  </w:footnote>
  <w:footnote w:id="76">
    <w:p w:rsidR="00BD2A26" w:rsidRDefault="00BD2A26">
      <w:pPr>
        <w:pStyle w:val="a4"/>
      </w:pPr>
      <w:r>
        <w:rPr>
          <w:rStyle w:val="a6"/>
        </w:rPr>
        <w:footnoteRef/>
      </w:r>
      <w:r>
        <w:t xml:space="preserve"> Харитонова М. О. Энергетический вопрос в российско-германских отношениях. Екатеринбург, 2017. Стр. 73.</w:t>
      </w:r>
    </w:p>
  </w:footnote>
  <w:footnote w:id="77">
    <w:p w:rsidR="00BD2A26" w:rsidRDefault="00BD2A26">
      <w:pPr>
        <w:pStyle w:val="a4"/>
      </w:pPr>
      <w:r>
        <w:rPr>
          <w:rStyle w:val="a6"/>
        </w:rPr>
        <w:footnoteRef/>
      </w:r>
      <w:r>
        <w:t xml:space="preserve"> Егоров, А.И. Объединенная Германия на международной арене: опыт многосторонних и двухсторонних взаимодействий. Москва. Перо, 2014. – 203 </w:t>
      </w:r>
      <w:proofErr w:type="gramStart"/>
      <w:r>
        <w:t>с</w:t>
      </w:r>
      <w:proofErr w:type="gramEnd"/>
      <w:r>
        <w:t>.</w:t>
      </w:r>
    </w:p>
  </w:footnote>
  <w:footnote w:id="78">
    <w:p w:rsidR="00BD2A26" w:rsidRDefault="00BD2A26">
      <w:pPr>
        <w:pStyle w:val="a4"/>
      </w:pPr>
      <w:r>
        <w:rPr>
          <w:rStyle w:val="a6"/>
        </w:rPr>
        <w:footnoteRef/>
      </w:r>
      <w:r>
        <w:t xml:space="preserve"> Аверьянов А. Р. Перспективы энергетического сотрудничества России и Германии в период усиления интеграционных процессов. Научное обозрение, 2007. Стр. 38. </w:t>
      </w:r>
    </w:p>
  </w:footnote>
  <w:footnote w:id="79">
    <w:p w:rsidR="00BD2A26" w:rsidRDefault="00BD2A26">
      <w:pPr>
        <w:pStyle w:val="a4"/>
      </w:pPr>
      <w:r>
        <w:rPr>
          <w:rStyle w:val="a6"/>
        </w:rPr>
        <w:footnoteRef/>
      </w:r>
      <w:r>
        <w:t xml:space="preserve"> Харитонова М. О. Энергетический вопрос в российско-германских отношениях. Екатеринбург, 2017. Стр. 60.</w:t>
      </w:r>
    </w:p>
  </w:footnote>
  <w:footnote w:id="80">
    <w:p w:rsidR="00BD2A26" w:rsidRPr="00022BBF" w:rsidRDefault="00BD2A26">
      <w:pPr>
        <w:pStyle w:val="a4"/>
      </w:pPr>
      <w:r>
        <w:rPr>
          <w:rStyle w:val="a6"/>
        </w:rPr>
        <w:footnoteRef/>
      </w:r>
      <w:r>
        <w:t xml:space="preserve"> Северный поток 2</w:t>
      </w:r>
      <w:r w:rsidRPr="00022BBF">
        <w:t xml:space="preserve"> // </w:t>
      </w:r>
      <w:hyperlink r:id="rId28" w:history="1">
        <w:r>
          <w:rPr>
            <w:rStyle w:val="a7"/>
          </w:rPr>
          <w:t>http://www.gazprom.ru/projects/nord-stream2/</w:t>
        </w:r>
      </w:hyperlink>
      <w:r w:rsidRPr="00022BBF">
        <w:t xml:space="preserve"> </w:t>
      </w:r>
    </w:p>
  </w:footnote>
  <w:footnote w:id="81">
    <w:p w:rsidR="00BD2A26" w:rsidRPr="00022BBF" w:rsidRDefault="00BD2A26">
      <w:pPr>
        <w:pStyle w:val="a4"/>
      </w:pPr>
      <w:r>
        <w:rPr>
          <w:rStyle w:val="a6"/>
        </w:rPr>
        <w:footnoteRef/>
      </w:r>
      <w:r>
        <w:t xml:space="preserve"> Как немецкие депутаты относятся к Северному потоку 2 </w:t>
      </w:r>
      <w:r w:rsidRPr="00022BBF">
        <w:t xml:space="preserve">// </w:t>
      </w:r>
      <w:hyperlink r:id="rId29" w:history="1">
        <w:r w:rsidRPr="00227E87">
          <w:rPr>
            <w:rStyle w:val="a7"/>
          </w:rPr>
          <w:t>https://www.dw.com/ru/</w:t>
        </w:r>
        <w:r w:rsidRPr="00022BBF">
          <w:t xml:space="preserve"> </w:t>
        </w:r>
        <w:r w:rsidRPr="00022BBF">
          <w:rPr>
            <w:rStyle w:val="a7"/>
          </w:rPr>
          <w:t>как-немецкие-депутаты-относятся-к-северному-потоку-2</w:t>
        </w:r>
        <w:r w:rsidRPr="00227E87">
          <w:rPr>
            <w:rStyle w:val="a7"/>
          </w:rPr>
          <w:t>/a-47508141</w:t>
        </w:r>
      </w:hyperlink>
      <w:r w:rsidRPr="00022BBF">
        <w:t xml:space="preserve"> </w:t>
      </w:r>
    </w:p>
  </w:footnote>
  <w:footnote w:id="82">
    <w:p w:rsidR="00BD2A26" w:rsidRPr="00FA71EB" w:rsidRDefault="00BD2A26">
      <w:pPr>
        <w:pStyle w:val="a4"/>
      </w:pPr>
      <w:r>
        <w:rPr>
          <w:rStyle w:val="a6"/>
        </w:rPr>
        <w:footnoteRef/>
      </w:r>
      <w:r>
        <w:t xml:space="preserve"> Хроника Газовой войны </w:t>
      </w:r>
      <w:r w:rsidRPr="00FA71EB">
        <w:t xml:space="preserve">// </w:t>
      </w:r>
      <w:hyperlink r:id="rId30" w:history="1">
        <w:r>
          <w:rPr>
            <w:rStyle w:val="a7"/>
          </w:rPr>
          <w:t>https://ru.tsn.ua/ukrayina/za-chto-sudili-timoshenko-hronika-gazovoy-voyny-2009-go-goda.html</w:t>
        </w:r>
      </w:hyperlink>
      <w:r w:rsidRPr="00FA71EB">
        <w:t xml:space="preserve"> </w:t>
      </w:r>
    </w:p>
  </w:footnote>
  <w:footnote w:id="83">
    <w:p w:rsidR="00BD2A26" w:rsidRPr="00FA71EB" w:rsidRDefault="00BD2A26">
      <w:pPr>
        <w:pStyle w:val="a4"/>
      </w:pPr>
      <w:r>
        <w:rPr>
          <w:rStyle w:val="a6"/>
        </w:rPr>
        <w:footnoteRef/>
      </w:r>
      <w:r>
        <w:t xml:space="preserve"> Немцы поддерживают строительство Северного Потока 2 </w:t>
      </w:r>
      <w:r w:rsidRPr="00FA71EB">
        <w:t xml:space="preserve">// </w:t>
      </w:r>
      <w:hyperlink r:id="rId31" w:history="1">
        <w:r>
          <w:rPr>
            <w:rStyle w:val="a7"/>
          </w:rPr>
          <w:t>https://www.dw.com/ru/</w:t>
        </w:r>
        <w:r w:rsidRPr="00FA71EB">
          <w:t xml:space="preserve"> </w:t>
        </w:r>
        <w:r w:rsidRPr="00FA71EB">
          <w:rPr>
            <w:rStyle w:val="a7"/>
          </w:rPr>
          <w:t>жители-германии-поддерживают-строительство-северного-потока-2</w:t>
        </w:r>
        <w:r>
          <w:rPr>
            <w:rStyle w:val="a7"/>
          </w:rPr>
          <w:t>/a-47718974</w:t>
        </w:r>
      </w:hyperlink>
      <w:r w:rsidRPr="00FA71EB">
        <w:t xml:space="preserve"> </w:t>
      </w:r>
    </w:p>
  </w:footnote>
  <w:footnote w:id="84">
    <w:p w:rsidR="00BD2A26" w:rsidRPr="00581CF2" w:rsidRDefault="00BD2A26">
      <w:pPr>
        <w:pStyle w:val="a4"/>
      </w:pPr>
      <w:r>
        <w:rPr>
          <w:rStyle w:val="a6"/>
        </w:rPr>
        <w:footnoteRef/>
      </w:r>
      <w:r>
        <w:t xml:space="preserve"> Миф: новый газопровод повышает зависимость ЕС от России </w:t>
      </w:r>
      <w:r w:rsidRPr="00581CF2">
        <w:t xml:space="preserve">// </w:t>
      </w:r>
      <w:hyperlink r:id="rId32" w:history="1">
        <w:r w:rsidRPr="00227E87">
          <w:rPr>
            <w:rStyle w:val="a7"/>
          </w:rPr>
          <w:t>https://www.dw.com/ru/</w:t>
        </w:r>
        <w:r w:rsidRPr="00581CF2">
          <w:t xml:space="preserve"> </w:t>
        </w:r>
        <w:r w:rsidRPr="00581CF2">
          <w:rPr>
            <w:rStyle w:val="a7"/>
          </w:rPr>
          <w:t>пять-заблуждений-и-мифов-о-северном-потоке-2</w:t>
        </w:r>
        <w:r w:rsidRPr="00227E87">
          <w:rPr>
            <w:rStyle w:val="a7"/>
          </w:rPr>
          <w:t>/a-47480267</w:t>
        </w:r>
      </w:hyperlink>
    </w:p>
  </w:footnote>
  <w:footnote w:id="85">
    <w:p w:rsidR="00BD2A26" w:rsidRPr="00581CF2" w:rsidRDefault="00BD2A26">
      <w:pPr>
        <w:pStyle w:val="a4"/>
      </w:pPr>
      <w:r>
        <w:rPr>
          <w:rStyle w:val="a6"/>
        </w:rPr>
        <w:footnoteRef/>
      </w:r>
      <w:r>
        <w:t xml:space="preserve"> Заблуждение: газ предназначен для Германии</w:t>
      </w:r>
      <w:r w:rsidRPr="00581CF2">
        <w:t xml:space="preserve"> // </w:t>
      </w:r>
      <w:hyperlink r:id="rId33" w:history="1">
        <w:r w:rsidRPr="00227E87">
          <w:rPr>
            <w:rStyle w:val="a7"/>
          </w:rPr>
          <w:t>https://www.dw.com/ru/</w:t>
        </w:r>
        <w:r w:rsidRPr="00581CF2">
          <w:t xml:space="preserve"> </w:t>
        </w:r>
        <w:r w:rsidRPr="00581CF2">
          <w:rPr>
            <w:rStyle w:val="a7"/>
          </w:rPr>
          <w:t>пять-заблуждений-и-мифов-о-северном-потоке-2</w:t>
        </w:r>
        <w:r w:rsidRPr="00227E87">
          <w:rPr>
            <w:rStyle w:val="a7"/>
          </w:rPr>
          <w:t>/a-47480267</w:t>
        </w:r>
      </w:hyperlink>
      <w:r w:rsidRPr="00581CF2">
        <w:t xml:space="preserve"> </w:t>
      </w:r>
    </w:p>
  </w:footnote>
  <w:footnote w:id="86">
    <w:p w:rsidR="00BD2A26" w:rsidRPr="00581CF2" w:rsidRDefault="00BD2A26">
      <w:pPr>
        <w:pStyle w:val="a4"/>
      </w:pPr>
      <w:r>
        <w:rPr>
          <w:rStyle w:val="a6"/>
        </w:rPr>
        <w:footnoteRef/>
      </w:r>
      <w:r>
        <w:t xml:space="preserve"> Миф: немцы замерзнут без Северного потока 2 </w:t>
      </w:r>
      <w:r w:rsidRPr="00581CF2">
        <w:t xml:space="preserve">// </w:t>
      </w:r>
      <w:hyperlink r:id="rId34" w:history="1">
        <w:r w:rsidRPr="00227E87">
          <w:rPr>
            <w:rStyle w:val="a7"/>
          </w:rPr>
          <w:t>https://www.dw.com/ru/</w:t>
        </w:r>
        <w:r w:rsidRPr="00581CF2">
          <w:t xml:space="preserve"> </w:t>
        </w:r>
        <w:r w:rsidRPr="00581CF2">
          <w:rPr>
            <w:rStyle w:val="a7"/>
          </w:rPr>
          <w:t>пять-заблуждений-и-мифов-о-северном-потоке-2</w:t>
        </w:r>
        <w:r w:rsidRPr="00227E87">
          <w:rPr>
            <w:rStyle w:val="a7"/>
          </w:rPr>
          <w:t>/a-47480267</w:t>
        </w:r>
      </w:hyperlink>
      <w:r w:rsidRPr="00581CF2">
        <w:t xml:space="preserve"> </w:t>
      </w:r>
    </w:p>
  </w:footnote>
  <w:footnote w:id="87">
    <w:p w:rsidR="00BD2A26" w:rsidRPr="00CC14BD" w:rsidRDefault="00BD2A26">
      <w:pPr>
        <w:pStyle w:val="a4"/>
      </w:pPr>
      <w:r>
        <w:rPr>
          <w:rStyle w:val="a6"/>
        </w:rPr>
        <w:footnoteRef/>
      </w:r>
      <w:r>
        <w:t xml:space="preserve"> Письмо о несогласии с проектом Северный поток 2 </w:t>
      </w:r>
      <w:r w:rsidRPr="00CC14BD">
        <w:t xml:space="preserve">// </w:t>
      </w:r>
      <w:hyperlink r:id="rId35" w:history="1">
        <w:r>
          <w:rPr>
            <w:rStyle w:val="a7"/>
          </w:rPr>
          <w:t>https://tass.ru/ekonomika/2745637</w:t>
        </w:r>
      </w:hyperlink>
      <w:r w:rsidRPr="00CC14BD">
        <w:t xml:space="preserve"> </w:t>
      </w:r>
    </w:p>
  </w:footnote>
  <w:footnote w:id="88">
    <w:p w:rsidR="00BD2A26" w:rsidRPr="00CC14BD" w:rsidRDefault="00BD2A26">
      <w:pPr>
        <w:pStyle w:val="a4"/>
        <w:rPr>
          <w:lang w:val="en-US"/>
        </w:rPr>
      </w:pPr>
      <w:r>
        <w:rPr>
          <w:rStyle w:val="a6"/>
        </w:rPr>
        <w:footnoteRef/>
      </w:r>
      <w:r w:rsidRPr="00CC14BD">
        <w:rPr>
          <w:lang w:val="en-US"/>
        </w:rPr>
        <w:t xml:space="preserve"> </w:t>
      </w:r>
      <w:r>
        <w:rPr>
          <w:lang w:val="en-US"/>
        </w:rPr>
        <w:t xml:space="preserve">EU legal blow to bid to regulate </w:t>
      </w:r>
      <w:r w:rsidRPr="00CC14BD">
        <w:rPr>
          <w:lang w:val="en-US"/>
        </w:rPr>
        <w:t>Russia's</w:t>
      </w:r>
      <w:r>
        <w:rPr>
          <w:lang w:val="en-US"/>
        </w:rPr>
        <w:t>Nord Stream 2 pipeline</w:t>
      </w:r>
      <w:r w:rsidRPr="00CC14BD">
        <w:rPr>
          <w:lang w:val="en-US"/>
        </w:rPr>
        <w:t xml:space="preserve"> </w:t>
      </w:r>
      <w:r>
        <w:rPr>
          <w:lang w:val="en-US"/>
        </w:rPr>
        <w:t xml:space="preserve">// </w:t>
      </w:r>
      <w:r w:rsidR="00762586">
        <w:fldChar w:fldCharType="begin"/>
      </w:r>
      <w:r w:rsidR="00762586" w:rsidRPr="00F05981">
        <w:rPr>
          <w:lang w:val="en-US"/>
        </w:rPr>
        <w:instrText>HYPERLINK "https://www.reuters.com/article/us-eu-gazprom-nordstream/eu-legal-blow-to-bid-to-regulate-russias-nord-stream-2-pipeline-idUSKBN1GH28D"</w:instrText>
      </w:r>
      <w:r w:rsidR="00762586">
        <w:fldChar w:fldCharType="separate"/>
      </w:r>
      <w:r w:rsidRPr="00CC14BD">
        <w:rPr>
          <w:rStyle w:val="a7"/>
          <w:lang w:val="en-US"/>
        </w:rPr>
        <w:t>https://www.reuters.com/article/us-eu-gazprom-nordstream/eu-legal-blow-to-bid-to-regulate-russias-nord-stream-2-pipeline-idUSKBN1GH28D</w:t>
      </w:r>
      <w:r w:rsidR="00762586">
        <w:fldChar w:fldCharType="end"/>
      </w:r>
      <w:r>
        <w:rPr>
          <w:lang w:val="en-US"/>
        </w:rPr>
        <w:t xml:space="preserve"> </w:t>
      </w:r>
    </w:p>
  </w:footnote>
  <w:footnote w:id="89">
    <w:p w:rsidR="00BD2A26" w:rsidRPr="00E063E0" w:rsidRDefault="00BD2A26">
      <w:pPr>
        <w:pStyle w:val="a4"/>
      </w:pPr>
      <w:r>
        <w:rPr>
          <w:rStyle w:val="a6"/>
        </w:rPr>
        <w:footnoteRef/>
      </w:r>
      <w:r>
        <w:t xml:space="preserve"> Новая Газовая директива ЕС </w:t>
      </w:r>
      <w:r w:rsidRPr="00E063E0">
        <w:t xml:space="preserve">// </w:t>
      </w:r>
      <w:hyperlink r:id="rId36" w:history="1">
        <w:r>
          <w:rPr>
            <w:rStyle w:val="a7"/>
          </w:rPr>
          <w:t>https://www.ritmeurasia.org/news--2019-04-21--novaja-gazovaja-direktiva-es-posledstvija-dlja-rossii-42292</w:t>
        </w:r>
      </w:hyperlink>
      <w:r w:rsidRPr="00E063E0">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C37"/>
    <w:multiLevelType w:val="hybridMultilevel"/>
    <w:tmpl w:val="E6143C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305A8B"/>
    <w:multiLevelType w:val="hybridMultilevel"/>
    <w:tmpl w:val="BDB8F006"/>
    <w:styleLink w:val="8"/>
    <w:lvl w:ilvl="0" w:tplc="A6BC0DA8">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1" w:tplc="34643220">
      <w:start w:val="1"/>
      <w:numFmt w:val="lowerLetter"/>
      <w:lvlText w:val="%2."/>
      <w:lvlJc w:val="left"/>
      <w:pPr>
        <w:tabs>
          <w:tab w:val="num" w:pos="1429"/>
        </w:tabs>
        <w:ind w:left="720" w:firstLine="14"/>
      </w:pPr>
      <w:rPr>
        <w:rFonts w:hAnsi="Arial Unicode MS"/>
        <w:b/>
        <w:bCs/>
        <w:caps w:val="0"/>
        <w:smallCaps w:val="0"/>
        <w:strike w:val="0"/>
        <w:dstrike w:val="0"/>
        <w:outline w:val="0"/>
        <w:emboss w:val="0"/>
        <w:imprint w:val="0"/>
        <w:spacing w:val="0"/>
        <w:w w:val="100"/>
        <w:kern w:val="0"/>
        <w:position w:val="0"/>
        <w:highlight w:val="none"/>
        <w:vertAlign w:val="baseline"/>
      </w:rPr>
    </w:lvl>
    <w:lvl w:ilvl="2" w:tplc="70B8AB60">
      <w:start w:val="1"/>
      <w:numFmt w:val="lowerRoman"/>
      <w:lvlText w:val="%3."/>
      <w:lvlJc w:val="left"/>
      <w:pPr>
        <w:tabs>
          <w:tab w:val="num" w:pos="2149"/>
        </w:tabs>
        <w:ind w:left="144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3" w:tplc="0B8084E8">
      <w:start w:val="1"/>
      <w:numFmt w:val="decimal"/>
      <w:lvlText w:val="%4."/>
      <w:lvlJc w:val="left"/>
      <w:pPr>
        <w:tabs>
          <w:tab w:val="num" w:pos="2869"/>
        </w:tabs>
        <w:ind w:left="2160" w:firstLine="38"/>
      </w:pPr>
      <w:rPr>
        <w:rFonts w:hAnsi="Arial Unicode MS"/>
        <w:b/>
        <w:bCs/>
        <w:caps w:val="0"/>
        <w:smallCaps w:val="0"/>
        <w:strike w:val="0"/>
        <w:dstrike w:val="0"/>
        <w:outline w:val="0"/>
        <w:emboss w:val="0"/>
        <w:imprint w:val="0"/>
        <w:spacing w:val="0"/>
        <w:w w:val="100"/>
        <w:kern w:val="0"/>
        <w:position w:val="0"/>
        <w:highlight w:val="none"/>
        <w:vertAlign w:val="baseline"/>
      </w:rPr>
    </w:lvl>
    <w:lvl w:ilvl="4" w:tplc="3154E1A2">
      <w:start w:val="1"/>
      <w:numFmt w:val="lowerLetter"/>
      <w:lvlText w:val="%5."/>
      <w:lvlJc w:val="left"/>
      <w:pPr>
        <w:tabs>
          <w:tab w:val="num" w:pos="3589"/>
        </w:tabs>
        <w:ind w:left="2880" w:firstLine="5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C09174">
      <w:start w:val="1"/>
      <w:numFmt w:val="lowerRoman"/>
      <w:lvlText w:val="%6."/>
      <w:lvlJc w:val="left"/>
      <w:pPr>
        <w:tabs>
          <w:tab w:val="num" w:pos="4309"/>
        </w:tabs>
        <w:ind w:left="3600" w:firstLine="1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872E26E">
      <w:start w:val="1"/>
      <w:numFmt w:val="decimal"/>
      <w:lvlText w:val="%7."/>
      <w:lvlJc w:val="left"/>
      <w:pPr>
        <w:tabs>
          <w:tab w:val="num" w:pos="5029"/>
        </w:tabs>
        <w:ind w:left="4320" w:firstLine="74"/>
      </w:pPr>
      <w:rPr>
        <w:rFonts w:hAnsi="Arial Unicode MS"/>
        <w:b/>
        <w:bCs/>
        <w:caps w:val="0"/>
        <w:smallCaps w:val="0"/>
        <w:strike w:val="0"/>
        <w:dstrike w:val="0"/>
        <w:outline w:val="0"/>
        <w:emboss w:val="0"/>
        <w:imprint w:val="0"/>
        <w:spacing w:val="0"/>
        <w:w w:val="100"/>
        <w:kern w:val="0"/>
        <w:position w:val="0"/>
        <w:highlight w:val="none"/>
        <w:vertAlign w:val="baseline"/>
      </w:rPr>
    </w:lvl>
    <w:lvl w:ilvl="7" w:tplc="25E0714A">
      <w:start w:val="1"/>
      <w:numFmt w:val="lowerLetter"/>
      <w:lvlText w:val="%8."/>
      <w:lvlJc w:val="left"/>
      <w:pPr>
        <w:tabs>
          <w:tab w:val="num" w:pos="5749"/>
        </w:tabs>
        <w:ind w:left="5040" w:firstLine="86"/>
      </w:pPr>
      <w:rPr>
        <w:rFonts w:hAnsi="Arial Unicode MS"/>
        <w:b/>
        <w:bCs/>
        <w:caps w:val="0"/>
        <w:smallCaps w:val="0"/>
        <w:strike w:val="0"/>
        <w:dstrike w:val="0"/>
        <w:outline w:val="0"/>
        <w:emboss w:val="0"/>
        <w:imprint w:val="0"/>
        <w:spacing w:val="0"/>
        <w:w w:val="100"/>
        <w:kern w:val="0"/>
        <w:position w:val="0"/>
        <w:highlight w:val="none"/>
        <w:vertAlign w:val="baseline"/>
      </w:rPr>
    </w:lvl>
    <w:lvl w:ilvl="8" w:tplc="8D326216">
      <w:start w:val="1"/>
      <w:numFmt w:val="lowerRoman"/>
      <w:lvlText w:val="%9."/>
      <w:lvlJc w:val="left"/>
      <w:pPr>
        <w:tabs>
          <w:tab w:val="num" w:pos="6469"/>
        </w:tabs>
        <w:ind w:left="5760" w:firstLine="13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9A01081"/>
    <w:multiLevelType w:val="hybridMultilevel"/>
    <w:tmpl w:val="B52E2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77A00"/>
    <w:multiLevelType w:val="hybridMultilevel"/>
    <w:tmpl w:val="BDB8F006"/>
    <w:numStyleLink w:val="8"/>
  </w:abstractNum>
  <w:abstractNum w:abstractNumId="4">
    <w:nsid w:val="4A6B2444"/>
    <w:multiLevelType w:val="hybridMultilevel"/>
    <w:tmpl w:val="2CDA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935EF8"/>
    <w:multiLevelType w:val="hybridMultilevel"/>
    <w:tmpl w:val="3D30D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509A6BB7"/>
    <w:multiLevelType w:val="hybridMultilevel"/>
    <w:tmpl w:val="4686F700"/>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7">
    <w:nsid w:val="5DB40F8D"/>
    <w:multiLevelType w:val="hybridMultilevel"/>
    <w:tmpl w:val="8020A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DD75655"/>
    <w:multiLevelType w:val="hybridMultilevel"/>
    <w:tmpl w:val="72ACC822"/>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9">
    <w:nsid w:val="722E19DD"/>
    <w:multiLevelType w:val="hybridMultilevel"/>
    <w:tmpl w:val="E2C07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9BD092C"/>
    <w:multiLevelType w:val="hybridMultilevel"/>
    <w:tmpl w:val="41F0E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ED45163"/>
    <w:multiLevelType w:val="hybridMultilevel"/>
    <w:tmpl w:val="EF726E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0"/>
  </w:num>
  <w:num w:numId="3">
    <w:abstractNumId w:val="7"/>
  </w:num>
  <w:num w:numId="4">
    <w:abstractNumId w:val="5"/>
  </w:num>
  <w:num w:numId="5">
    <w:abstractNumId w:val="0"/>
  </w:num>
  <w:num w:numId="6">
    <w:abstractNumId w:val="11"/>
  </w:num>
  <w:num w:numId="7">
    <w:abstractNumId w:val="6"/>
  </w:num>
  <w:num w:numId="8">
    <w:abstractNumId w:val="9"/>
  </w:num>
  <w:num w:numId="9">
    <w:abstractNumId w:val="4"/>
  </w:num>
  <w:num w:numId="10">
    <w:abstractNumId w:val="1"/>
  </w:num>
  <w:num w:numId="11">
    <w:abstractNumId w:val="3"/>
  </w:num>
  <w:num w:numId="12">
    <w:abstractNumId w:val="3"/>
    <w:lvlOverride w:ilvl="0">
      <w:lvl w:ilvl="0" w:tplc="CF8E20F8">
        <w:start w:val="1"/>
        <w:numFmt w:val="decimal"/>
        <w:lvlText w:val="%1."/>
        <w:lvlJc w:val="left"/>
        <w:pPr>
          <w:tabs>
            <w:tab w:val="left" w:pos="343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3CCA05E">
        <w:start w:val="1"/>
        <w:numFmt w:val="lowerLetter"/>
        <w:lvlText w:val="%2."/>
        <w:lvlJc w:val="left"/>
        <w:pPr>
          <w:tabs>
            <w:tab w:val="left" w:pos="343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9E8198">
        <w:start w:val="1"/>
        <w:numFmt w:val="lowerRoman"/>
        <w:lvlText w:val="%3."/>
        <w:lvlJc w:val="left"/>
        <w:pPr>
          <w:tabs>
            <w:tab w:val="left" w:pos="3434"/>
          </w:tabs>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9A62F84">
        <w:start w:val="1"/>
        <w:numFmt w:val="decimal"/>
        <w:lvlText w:val="%4."/>
        <w:lvlJc w:val="left"/>
        <w:pPr>
          <w:tabs>
            <w:tab w:val="left" w:pos="343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8B8E64C">
        <w:start w:val="1"/>
        <w:numFmt w:val="lowerLetter"/>
        <w:suff w:val="nothing"/>
        <w:lvlText w:val="%5."/>
        <w:lvlJc w:val="left"/>
        <w:pPr>
          <w:tabs>
            <w:tab w:val="left" w:pos="3434"/>
          </w:tabs>
          <w:ind w:left="3434" w:hanging="1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51C11BE">
        <w:start w:val="1"/>
        <w:numFmt w:val="lowerRoman"/>
        <w:lvlText w:val="%6."/>
        <w:lvlJc w:val="left"/>
        <w:pPr>
          <w:tabs>
            <w:tab w:val="left" w:pos="3434"/>
          </w:tabs>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3B667EA">
        <w:start w:val="1"/>
        <w:numFmt w:val="decimal"/>
        <w:lvlText w:val="%7."/>
        <w:lvlJc w:val="left"/>
        <w:pPr>
          <w:tabs>
            <w:tab w:val="left" w:pos="343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8C68686">
        <w:start w:val="1"/>
        <w:numFmt w:val="lowerLetter"/>
        <w:lvlText w:val="%8."/>
        <w:lvlJc w:val="left"/>
        <w:pPr>
          <w:tabs>
            <w:tab w:val="left" w:pos="343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E683548">
        <w:start w:val="1"/>
        <w:numFmt w:val="lowerRoman"/>
        <w:lvlText w:val="%9."/>
        <w:lvlJc w:val="left"/>
        <w:pPr>
          <w:tabs>
            <w:tab w:val="left" w:pos="3434"/>
          </w:tabs>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grammar="clean"/>
  <w:defaultTabStop w:val="708"/>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211AFF"/>
    <w:rsid w:val="00011768"/>
    <w:rsid w:val="000122B7"/>
    <w:rsid w:val="00013110"/>
    <w:rsid w:val="000141B8"/>
    <w:rsid w:val="00014FE4"/>
    <w:rsid w:val="00022BBF"/>
    <w:rsid w:val="000401C0"/>
    <w:rsid w:val="00043120"/>
    <w:rsid w:val="00046DDC"/>
    <w:rsid w:val="00050B11"/>
    <w:rsid w:val="00051706"/>
    <w:rsid w:val="000523EE"/>
    <w:rsid w:val="00052EE0"/>
    <w:rsid w:val="000547CB"/>
    <w:rsid w:val="00056A47"/>
    <w:rsid w:val="0006108F"/>
    <w:rsid w:val="0006198F"/>
    <w:rsid w:val="00062DF4"/>
    <w:rsid w:val="00073CAC"/>
    <w:rsid w:val="00080893"/>
    <w:rsid w:val="00081243"/>
    <w:rsid w:val="00091A3B"/>
    <w:rsid w:val="0009355A"/>
    <w:rsid w:val="000A2709"/>
    <w:rsid w:val="000A6C8B"/>
    <w:rsid w:val="000A7C43"/>
    <w:rsid w:val="000B5B35"/>
    <w:rsid w:val="000B63E0"/>
    <w:rsid w:val="000B75F7"/>
    <w:rsid w:val="000C0950"/>
    <w:rsid w:val="000C5EC6"/>
    <w:rsid w:val="000E4C1E"/>
    <w:rsid w:val="000E5164"/>
    <w:rsid w:val="000F12D0"/>
    <w:rsid w:val="000F3A2A"/>
    <w:rsid w:val="000F5DC7"/>
    <w:rsid w:val="000F7FDC"/>
    <w:rsid w:val="00104300"/>
    <w:rsid w:val="00107A92"/>
    <w:rsid w:val="00112202"/>
    <w:rsid w:val="00125214"/>
    <w:rsid w:val="00136729"/>
    <w:rsid w:val="001378E9"/>
    <w:rsid w:val="00150F49"/>
    <w:rsid w:val="00151710"/>
    <w:rsid w:val="00154405"/>
    <w:rsid w:val="00156DD9"/>
    <w:rsid w:val="0015750E"/>
    <w:rsid w:val="00166AD2"/>
    <w:rsid w:val="00170D3C"/>
    <w:rsid w:val="00172AE2"/>
    <w:rsid w:val="00173568"/>
    <w:rsid w:val="0017576C"/>
    <w:rsid w:val="00180785"/>
    <w:rsid w:val="001901C3"/>
    <w:rsid w:val="001941EA"/>
    <w:rsid w:val="001A1431"/>
    <w:rsid w:val="001A3D61"/>
    <w:rsid w:val="001A5A87"/>
    <w:rsid w:val="001B64BC"/>
    <w:rsid w:val="001C2744"/>
    <w:rsid w:val="001D3B83"/>
    <w:rsid w:val="001E1CAA"/>
    <w:rsid w:val="001E2200"/>
    <w:rsid w:val="001E291C"/>
    <w:rsid w:val="001E2924"/>
    <w:rsid w:val="001E567D"/>
    <w:rsid w:val="001E7B0F"/>
    <w:rsid w:val="0020338B"/>
    <w:rsid w:val="00206649"/>
    <w:rsid w:val="00210B02"/>
    <w:rsid w:val="00211AFF"/>
    <w:rsid w:val="00211D6E"/>
    <w:rsid w:val="00216D9E"/>
    <w:rsid w:val="0022192A"/>
    <w:rsid w:val="0022230A"/>
    <w:rsid w:val="00222BD0"/>
    <w:rsid w:val="00224E37"/>
    <w:rsid w:val="00230538"/>
    <w:rsid w:val="00230FD1"/>
    <w:rsid w:val="00232C07"/>
    <w:rsid w:val="0023374D"/>
    <w:rsid w:val="00237A40"/>
    <w:rsid w:val="0024214A"/>
    <w:rsid w:val="00244310"/>
    <w:rsid w:val="00245C8D"/>
    <w:rsid w:val="0025112F"/>
    <w:rsid w:val="00252D50"/>
    <w:rsid w:val="00254240"/>
    <w:rsid w:val="00264E44"/>
    <w:rsid w:val="0027553F"/>
    <w:rsid w:val="0029552B"/>
    <w:rsid w:val="002A3088"/>
    <w:rsid w:val="002B2401"/>
    <w:rsid w:val="002B35C9"/>
    <w:rsid w:val="002C65F5"/>
    <w:rsid w:val="002C6631"/>
    <w:rsid w:val="002C6D39"/>
    <w:rsid w:val="002C7A51"/>
    <w:rsid w:val="002D1659"/>
    <w:rsid w:val="002E2D1B"/>
    <w:rsid w:val="002E49B6"/>
    <w:rsid w:val="00304575"/>
    <w:rsid w:val="00314A8C"/>
    <w:rsid w:val="00322C32"/>
    <w:rsid w:val="0032394A"/>
    <w:rsid w:val="00330B0D"/>
    <w:rsid w:val="00331666"/>
    <w:rsid w:val="00332DB7"/>
    <w:rsid w:val="00336C6F"/>
    <w:rsid w:val="003378BD"/>
    <w:rsid w:val="00343012"/>
    <w:rsid w:val="00353C6E"/>
    <w:rsid w:val="003576C1"/>
    <w:rsid w:val="00357D0E"/>
    <w:rsid w:val="00364183"/>
    <w:rsid w:val="0036418D"/>
    <w:rsid w:val="003665B4"/>
    <w:rsid w:val="00373E1E"/>
    <w:rsid w:val="00377BD5"/>
    <w:rsid w:val="00384554"/>
    <w:rsid w:val="00390E96"/>
    <w:rsid w:val="003916EE"/>
    <w:rsid w:val="0039527B"/>
    <w:rsid w:val="003A2256"/>
    <w:rsid w:val="003A2674"/>
    <w:rsid w:val="003B25FD"/>
    <w:rsid w:val="003D1BD8"/>
    <w:rsid w:val="003D2CFD"/>
    <w:rsid w:val="003D7E1F"/>
    <w:rsid w:val="003E5FBB"/>
    <w:rsid w:val="003E631D"/>
    <w:rsid w:val="003E69E5"/>
    <w:rsid w:val="003F0724"/>
    <w:rsid w:val="003F46FC"/>
    <w:rsid w:val="004061FD"/>
    <w:rsid w:val="00415EE9"/>
    <w:rsid w:val="00416116"/>
    <w:rsid w:val="00420870"/>
    <w:rsid w:val="00424C3A"/>
    <w:rsid w:val="00424FAF"/>
    <w:rsid w:val="00425AF7"/>
    <w:rsid w:val="00432E96"/>
    <w:rsid w:val="00436CE9"/>
    <w:rsid w:val="00444A62"/>
    <w:rsid w:val="00455176"/>
    <w:rsid w:val="00455D1E"/>
    <w:rsid w:val="0046483C"/>
    <w:rsid w:val="00465032"/>
    <w:rsid w:val="00470033"/>
    <w:rsid w:val="0047206A"/>
    <w:rsid w:val="004730DE"/>
    <w:rsid w:val="00485E7F"/>
    <w:rsid w:val="0049137A"/>
    <w:rsid w:val="004914A0"/>
    <w:rsid w:val="00494170"/>
    <w:rsid w:val="004A22C4"/>
    <w:rsid w:val="004A3F78"/>
    <w:rsid w:val="004B03E8"/>
    <w:rsid w:val="004B19DF"/>
    <w:rsid w:val="004B234B"/>
    <w:rsid w:val="004C2BCA"/>
    <w:rsid w:val="004C320E"/>
    <w:rsid w:val="004D2556"/>
    <w:rsid w:val="004F2116"/>
    <w:rsid w:val="00502A73"/>
    <w:rsid w:val="0050430A"/>
    <w:rsid w:val="005055D6"/>
    <w:rsid w:val="005067CB"/>
    <w:rsid w:val="00507343"/>
    <w:rsid w:val="00511C4D"/>
    <w:rsid w:val="00533D25"/>
    <w:rsid w:val="00536195"/>
    <w:rsid w:val="005539A3"/>
    <w:rsid w:val="00555728"/>
    <w:rsid w:val="00556D10"/>
    <w:rsid w:val="0055775E"/>
    <w:rsid w:val="00567376"/>
    <w:rsid w:val="00570859"/>
    <w:rsid w:val="00576E60"/>
    <w:rsid w:val="00581CF2"/>
    <w:rsid w:val="005853DC"/>
    <w:rsid w:val="00586084"/>
    <w:rsid w:val="00586548"/>
    <w:rsid w:val="00586692"/>
    <w:rsid w:val="00586890"/>
    <w:rsid w:val="0059265E"/>
    <w:rsid w:val="00596049"/>
    <w:rsid w:val="005A1548"/>
    <w:rsid w:val="005A281E"/>
    <w:rsid w:val="005A42E8"/>
    <w:rsid w:val="005B3A1F"/>
    <w:rsid w:val="005C737F"/>
    <w:rsid w:val="005D3D3E"/>
    <w:rsid w:val="005E4D42"/>
    <w:rsid w:val="005E5752"/>
    <w:rsid w:val="005F2C80"/>
    <w:rsid w:val="005F3A90"/>
    <w:rsid w:val="00600D0A"/>
    <w:rsid w:val="00603600"/>
    <w:rsid w:val="00604947"/>
    <w:rsid w:val="00605E5A"/>
    <w:rsid w:val="00611387"/>
    <w:rsid w:val="00611C0E"/>
    <w:rsid w:val="00615B28"/>
    <w:rsid w:val="00621848"/>
    <w:rsid w:val="00631E4E"/>
    <w:rsid w:val="006366DF"/>
    <w:rsid w:val="006464AA"/>
    <w:rsid w:val="00646894"/>
    <w:rsid w:val="00654090"/>
    <w:rsid w:val="0065719B"/>
    <w:rsid w:val="00665029"/>
    <w:rsid w:val="00673816"/>
    <w:rsid w:val="00675DEF"/>
    <w:rsid w:val="00680A08"/>
    <w:rsid w:val="00684DE3"/>
    <w:rsid w:val="006918AE"/>
    <w:rsid w:val="0069420D"/>
    <w:rsid w:val="006A4D7A"/>
    <w:rsid w:val="006C0B17"/>
    <w:rsid w:val="006C2024"/>
    <w:rsid w:val="006D1A57"/>
    <w:rsid w:val="006F1A12"/>
    <w:rsid w:val="006F278B"/>
    <w:rsid w:val="0070181A"/>
    <w:rsid w:val="00724F2D"/>
    <w:rsid w:val="0072519D"/>
    <w:rsid w:val="007326F0"/>
    <w:rsid w:val="00745AA9"/>
    <w:rsid w:val="00752056"/>
    <w:rsid w:val="007529D9"/>
    <w:rsid w:val="00761CF4"/>
    <w:rsid w:val="00762586"/>
    <w:rsid w:val="007657BF"/>
    <w:rsid w:val="00784584"/>
    <w:rsid w:val="0078639E"/>
    <w:rsid w:val="007A24EC"/>
    <w:rsid w:val="007A2B02"/>
    <w:rsid w:val="007A4DD6"/>
    <w:rsid w:val="007B1E54"/>
    <w:rsid w:val="007C1DC4"/>
    <w:rsid w:val="007C24B8"/>
    <w:rsid w:val="007C67AB"/>
    <w:rsid w:val="007D5BA1"/>
    <w:rsid w:val="007D7072"/>
    <w:rsid w:val="007E27A2"/>
    <w:rsid w:val="007E5FED"/>
    <w:rsid w:val="007E7D3B"/>
    <w:rsid w:val="00810A6D"/>
    <w:rsid w:val="008144E5"/>
    <w:rsid w:val="0081616F"/>
    <w:rsid w:val="0081634E"/>
    <w:rsid w:val="0081660F"/>
    <w:rsid w:val="00817978"/>
    <w:rsid w:val="008233AB"/>
    <w:rsid w:val="00825F62"/>
    <w:rsid w:val="00827BBD"/>
    <w:rsid w:val="008736F1"/>
    <w:rsid w:val="00877996"/>
    <w:rsid w:val="00877BAA"/>
    <w:rsid w:val="008837E6"/>
    <w:rsid w:val="00885D2F"/>
    <w:rsid w:val="00894BB7"/>
    <w:rsid w:val="008A465C"/>
    <w:rsid w:val="008A6639"/>
    <w:rsid w:val="008A6A05"/>
    <w:rsid w:val="008B023A"/>
    <w:rsid w:val="008B301E"/>
    <w:rsid w:val="008B5EBD"/>
    <w:rsid w:val="008C3AD6"/>
    <w:rsid w:val="008C57D8"/>
    <w:rsid w:val="008C7DEC"/>
    <w:rsid w:val="008D27EA"/>
    <w:rsid w:val="008D718D"/>
    <w:rsid w:val="008E0EA7"/>
    <w:rsid w:val="008E4365"/>
    <w:rsid w:val="008F7049"/>
    <w:rsid w:val="009020DC"/>
    <w:rsid w:val="00910C02"/>
    <w:rsid w:val="00913058"/>
    <w:rsid w:val="0092066B"/>
    <w:rsid w:val="0092361F"/>
    <w:rsid w:val="009255F5"/>
    <w:rsid w:val="00940D67"/>
    <w:rsid w:val="00942B4F"/>
    <w:rsid w:val="0094353A"/>
    <w:rsid w:val="00947D67"/>
    <w:rsid w:val="00953256"/>
    <w:rsid w:val="00957DF4"/>
    <w:rsid w:val="009603FB"/>
    <w:rsid w:val="00960C0B"/>
    <w:rsid w:val="00966BA9"/>
    <w:rsid w:val="00974837"/>
    <w:rsid w:val="009830BF"/>
    <w:rsid w:val="00990E38"/>
    <w:rsid w:val="009A061B"/>
    <w:rsid w:val="009B6E1F"/>
    <w:rsid w:val="009B72F7"/>
    <w:rsid w:val="009C1585"/>
    <w:rsid w:val="009C318F"/>
    <w:rsid w:val="009C3685"/>
    <w:rsid w:val="009C676D"/>
    <w:rsid w:val="009D10FD"/>
    <w:rsid w:val="009D748C"/>
    <w:rsid w:val="009E677A"/>
    <w:rsid w:val="009E704A"/>
    <w:rsid w:val="00A10F47"/>
    <w:rsid w:val="00A1421B"/>
    <w:rsid w:val="00A22CF3"/>
    <w:rsid w:val="00A31797"/>
    <w:rsid w:val="00A32E1C"/>
    <w:rsid w:val="00A34E06"/>
    <w:rsid w:val="00A354C5"/>
    <w:rsid w:val="00A3563F"/>
    <w:rsid w:val="00A411B4"/>
    <w:rsid w:val="00A44FC9"/>
    <w:rsid w:val="00A45261"/>
    <w:rsid w:val="00A62330"/>
    <w:rsid w:val="00A921E8"/>
    <w:rsid w:val="00AA3304"/>
    <w:rsid w:val="00AB3A75"/>
    <w:rsid w:val="00AD26EE"/>
    <w:rsid w:val="00AD3DD9"/>
    <w:rsid w:val="00AE3D9B"/>
    <w:rsid w:val="00AE77BC"/>
    <w:rsid w:val="00AF0C5C"/>
    <w:rsid w:val="00AF5518"/>
    <w:rsid w:val="00AF77FF"/>
    <w:rsid w:val="00B00A85"/>
    <w:rsid w:val="00B11DC0"/>
    <w:rsid w:val="00B153C2"/>
    <w:rsid w:val="00B15E84"/>
    <w:rsid w:val="00B162DD"/>
    <w:rsid w:val="00B17E5B"/>
    <w:rsid w:val="00B3271C"/>
    <w:rsid w:val="00B33F4C"/>
    <w:rsid w:val="00B3457F"/>
    <w:rsid w:val="00B35F26"/>
    <w:rsid w:val="00B36CE4"/>
    <w:rsid w:val="00B442D3"/>
    <w:rsid w:val="00B460AC"/>
    <w:rsid w:val="00B462D2"/>
    <w:rsid w:val="00B53105"/>
    <w:rsid w:val="00B57DFA"/>
    <w:rsid w:val="00B66975"/>
    <w:rsid w:val="00B67F3D"/>
    <w:rsid w:val="00B751CD"/>
    <w:rsid w:val="00B753EA"/>
    <w:rsid w:val="00B94E77"/>
    <w:rsid w:val="00BB26DB"/>
    <w:rsid w:val="00BB7D1E"/>
    <w:rsid w:val="00BC13DB"/>
    <w:rsid w:val="00BC1B14"/>
    <w:rsid w:val="00BC671B"/>
    <w:rsid w:val="00BC7C0C"/>
    <w:rsid w:val="00BD0633"/>
    <w:rsid w:val="00BD2A26"/>
    <w:rsid w:val="00BF6D97"/>
    <w:rsid w:val="00BF78B2"/>
    <w:rsid w:val="00BF7C40"/>
    <w:rsid w:val="00BF7C42"/>
    <w:rsid w:val="00C327DE"/>
    <w:rsid w:val="00C32D56"/>
    <w:rsid w:val="00C34D86"/>
    <w:rsid w:val="00C415CB"/>
    <w:rsid w:val="00C42A6D"/>
    <w:rsid w:val="00C477F0"/>
    <w:rsid w:val="00C53071"/>
    <w:rsid w:val="00C53A28"/>
    <w:rsid w:val="00C542ED"/>
    <w:rsid w:val="00C55434"/>
    <w:rsid w:val="00C6244B"/>
    <w:rsid w:val="00C754A1"/>
    <w:rsid w:val="00C7625A"/>
    <w:rsid w:val="00C83F1B"/>
    <w:rsid w:val="00C84922"/>
    <w:rsid w:val="00C960FA"/>
    <w:rsid w:val="00CC0D2F"/>
    <w:rsid w:val="00CC14BD"/>
    <w:rsid w:val="00CC3631"/>
    <w:rsid w:val="00CC7988"/>
    <w:rsid w:val="00CD1B70"/>
    <w:rsid w:val="00CD234B"/>
    <w:rsid w:val="00CD7ED4"/>
    <w:rsid w:val="00CE1AB3"/>
    <w:rsid w:val="00CE45B9"/>
    <w:rsid w:val="00CE57BF"/>
    <w:rsid w:val="00CE7C1D"/>
    <w:rsid w:val="00D02F16"/>
    <w:rsid w:val="00D23B0E"/>
    <w:rsid w:val="00D26B2B"/>
    <w:rsid w:val="00D30E5B"/>
    <w:rsid w:val="00D32494"/>
    <w:rsid w:val="00D46D9D"/>
    <w:rsid w:val="00D5761D"/>
    <w:rsid w:val="00D65E87"/>
    <w:rsid w:val="00D70A90"/>
    <w:rsid w:val="00D836FA"/>
    <w:rsid w:val="00D84492"/>
    <w:rsid w:val="00D900E2"/>
    <w:rsid w:val="00D9040B"/>
    <w:rsid w:val="00D96370"/>
    <w:rsid w:val="00D973DE"/>
    <w:rsid w:val="00DA75C7"/>
    <w:rsid w:val="00DC230D"/>
    <w:rsid w:val="00DC6768"/>
    <w:rsid w:val="00DD5AB8"/>
    <w:rsid w:val="00DE06A6"/>
    <w:rsid w:val="00DE1F18"/>
    <w:rsid w:val="00DF2812"/>
    <w:rsid w:val="00E0125D"/>
    <w:rsid w:val="00E023B5"/>
    <w:rsid w:val="00E063E0"/>
    <w:rsid w:val="00E11E57"/>
    <w:rsid w:val="00E25970"/>
    <w:rsid w:val="00E264BE"/>
    <w:rsid w:val="00E27EBB"/>
    <w:rsid w:val="00E31C90"/>
    <w:rsid w:val="00E3235C"/>
    <w:rsid w:val="00E34156"/>
    <w:rsid w:val="00E41C63"/>
    <w:rsid w:val="00E46B24"/>
    <w:rsid w:val="00E5319D"/>
    <w:rsid w:val="00E64DD1"/>
    <w:rsid w:val="00E7557A"/>
    <w:rsid w:val="00EA54B0"/>
    <w:rsid w:val="00EA63A4"/>
    <w:rsid w:val="00EA7CEA"/>
    <w:rsid w:val="00EB2A88"/>
    <w:rsid w:val="00EB534E"/>
    <w:rsid w:val="00EC7210"/>
    <w:rsid w:val="00ED1EC4"/>
    <w:rsid w:val="00ED5D95"/>
    <w:rsid w:val="00EE2DA2"/>
    <w:rsid w:val="00EE512C"/>
    <w:rsid w:val="00F02B16"/>
    <w:rsid w:val="00F05981"/>
    <w:rsid w:val="00F10FA7"/>
    <w:rsid w:val="00F1118E"/>
    <w:rsid w:val="00F24E57"/>
    <w:rsid w:val="00F323BA"/>
    <w:rsid w:val="00F3336A"/>
    <w:rsid w:val="00F37273"/>
    <w:rsid w:val="00F46C76"/>
    <w:rsid w:val="00F54F52"/>
    <w:rsid w:val="00F62AD9"/>
    <w:rsid w:val="00F62BE5"/>
    <w:rsid w:val="00F6607C"/>
    <w:rsid w:val="00F7795D"/>
    <w:rsid w:val="00F95877"/>
    <w:rsid w:val="00F97F95"/>
    <w:rsid w:val="00FA6EEE"/>
    <w:rsid w:val="00FA71EB"/>
    <w:rsid w:val="00FC4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AFF"/>
    <w:pPr>
      <w:ind w:left="720"/>
      <w:contextualSpacing/>
    </w:pPr>
  </w:style>
  <w:style w:type="paragraph" w:styleId="a4">
    <w:name w:val="footnote text"/>
    <w:basedOn w:val="a"/>
    <w:link w:val="a5"/>
    <w:unhideWhenUsed/>
    <w:rsid w:val="00A45261"/>
    <w:pPr>
      <w:spacing w:after="0" w:line="240" w:lineRule="auto"/>
    </w:pPr>
    <w:rPr>
      <w:sz w:val="20"/>
      <w:szCs w:val="20"/>
    </w:rPr>
  </w:style>
  <w:style w:type="character" w:customStyle="1" w:styleId="a5">
    <w:name w:val="Текст сноски Знак"/>
    <w:basedOn w:val="a0"/>
    <w:link w:val="a4"/>
    <w:rsid w:val="00A45261"/>
    <w:rPr>
      <w:sz w:val="20"/>
      <w:szCs w:val="20"/>
    </w:rPr>
  </w:style>
  <w:style w:type="character" w:styleId="a6">
    <w:name w:val="footnote reference"/>
    <w:basedOn w:val="a0"/>
    <w:uiPriority w:val="99"/>
    <w:semiHidden/>
    <w:unhideWhenUsed/>
    <w:rsid w:val="00A45261"/>
    <w:rPr>
      <w:vertAlign w:val="superscript"/>
    </w:rPr>
  </w:style>
  <w:style w:type="character" w:styleId="a7">
    <w:name w:val="Hyperlink"/>
    <w:basedOn w:val="a0"/>
    <w:uiPriority w:val="99"/>
    <w:unhideWhenUsed/>
    <w:rsid w:val="00F95877"/>
    <w:rPr>
      <w:color w:val="0000FF"/>
      <w:u w:val="single"/>
    </w:rPr>
  </w:style>
  <w:style w:type="character" w:styleId="a8">
    <w:name w:val="FollowedHyperlink"/>
    <w:basedOn w:val="a0"/>
    <w:uiPriority w:val="99"/>
    <w:semiHidden/>
    <w:unhideWhenUsed/>
    <w:rsid w:val="003B25FD"/>
    <w:rPr>
      <w:color w:val="800080" w:themeColor="followedHyperlink"/>
      <w:u w:val="single"/>
    </w:rPr>
  </w:style>
  <w:style w:type="paragraph" w:styleId="a9">
    <w:name w:val="header"/>
    <w:basedOn w:val="a"/>
    <w:link w:val="aa"/>
    <w:uiPriority w:val="99"/>
    <w:semiHidden/>
    <w:unhideWhenUsed/>
    <w:rsid w:val="006366D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366DF"/>
  </w:style>
  <w:style w:type="paragraph" w:styleId="ab">
    <w:name w:val="footer"/>
    <w:basedOn w:val="a"/>
    <w:link w:val="ac"/>
    <w:uiPriority w:val="99"/>
    <w:unhideWhenUsed/>
    <w:rsid w:val="006366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66DF"/>
  </w:style>
  <w:style w:type="character" w:customStyle="1" w:styleId="ad">
    <w:name w:val="Ссылка"/>
    <w:rsid w:val="009020DC"/>
    <w:rPr>
      <w:color w:val="0000FF"/>
      <w:u w:val="single" w:color="0000FF"/>
    </w:rPr>
  </w:style>
  <w:style w:type="character" w:customStyle="1" w:styleId="Hyperlink1">
    <w:name w:val="Hyperlink.1"/>
    <w:basedOn w:val="ad"/>
    <w:rsid w:val="009020DC"/>
    <w:rPr>
      <w:lang w:val="en-US"/>
    </w:rPr>
  </w:style>
  <w:style w:type="numbering" w:customStyle="1" w:styleId="8">
    <w:name w:val="Импортированный стиль 8"/>
    <w:rsid w:val="009020DC"/>
    <w:pPr>
      <w:numPr>
        <w:numId w:val="10"/>
      </w:numPr>
    </w:pPr>
  </w:style>
  <w:style w:type="character" w:customStyle="1" w:styleId="Hyperlink2">
    <w:name w:val="Hyperlink.2"/>
    <w:basedOn w:val="ad"/>
    <w:rsid w:val="009020DC"/>
    <w:rPr>
      <w:rFonts w:ascii="Times New Roman" w:eastAsia="Times New Roman" w:hAnsi="Times New Roman" w:cs="Times New Roman"/>
      <w:sz w:val="28"/>
      <w:szCs w:val="28"/>
      <w:u w:val="none"/>
      <w:lang w:val="en-US"/>
    </w:rPr>
  </w:style>
</w:styles>
</file>

<file path=word/webSettings.xml><?xml version="1.0" encoding="utf-8"?>
<w:webSettings xmlns:r="http://schemas.openxmlformats.org/officeDocument/2006/relationships" xmlns:w="http://schemas.openxmlformats.org/wordprocessingml/2006/main">
  <w:divs>
    <w:div w:id="29230315">
      <w:bodyDiv w:val="1"/>
      <w:marLeft w:val="0"/>
      <w:marRight w:val="0"/>
      <w:marTop w:val="0"/>
      <w:marBottom w:val="0"/>
      <w:divBdr>
        <w:top w:val="none" w:sz="0" w:space="0" w:color="auto"/>
        <w:left w:val="none" w:sz="0" w:space="0" w:color="auto"/>
        <w:bottom w:val="none" w:sz="0" w:space="0" w:color="auto"/>
        <w:right w:val="none" w:sz="0" w:space="0" w:color="auto"/>
      </w:divBdr>
    </w:div>
    <w:div w:id="92366904">
      <w:bodyDiv w:val="1"/>
      <w:marLeft w:val="0"/>
      <w:marRight w:val="0"/>
      <w:marTop w:val="0"/>
      <w:marBottom w:val="0"/>
      <w:divBdr>
        <w:top w:val="none" w:sz="0" w:space="0" w:color="auto"/>
        <w:left w:val="none" w:sz="0" w:space="0" w:color="auto"/>
        <w:bottom w:val="none" w:sz="0" w:space="0" w:color="auto"/>
        <w:right w:val="none" w:sz="0" w:space="0" w:color="auto"/>
      </w:divBdr>
    </w:div>
    <w:div w:id="132329048">
      <w:bodyDiv w:val="1"/>
      <w:marLeft w:val="0"/>
      <w:marRight w:val="0"/>
      <w:marTop w:val="0"/>
      <w:marBottom w:val="0"/>
      <w:divBdr>
        <w:top w:val="none" w:sz="0" w:space="0" w:color="auto"/>
        <w:left w:val="none" w:sz="0" w:space="0" w:color="auto"/>
        <w:bottom w:val="none" w:sz="0" w:space="0" w:color="auto"/>
        <w:right w:val="none" w:sz="0" w:space="0" w:color="auto"/>
      </w:divBdr>
    </w:div>
    <w:div w:id="139612819">
      <w:bodyDiv w:val="1"/>
      <w:marLeft w:val="0"/>
      <w:marRight w:val="0"/>
      <w:marTop w:val="0"/>
      <w:marBottom w:val="0"/>
      <w:divBdr>
        <w:top w:val="none" w:sz="0" w:space="0" w:color="auto"/>
        <w:left w:val="none" w:sz="0" w:space="0" w:color="auto"/>
        <w:bottom w:val="none" w:sz="0" w:space="0" w:color="auto"/>
        <w:right w:val="none" w:sz="0" w:space="0" w:color="auto"/>
      </w:divBdr>
    </w:div>
    <w:div w:id="936526763">
      <w:bodyDiv w:val="1"/>
      <w:marLeft w:val="0"/>
      <w:marRight w:val="0"/>
      <w:marTop w:val="0"/>
      <w:marBottom w:val="0"/>
      <w:divBdr>
        <w:top w:val="none" w:sz="0" w:space="0" w:color="auto"/>
        <w:left w:val="none" w:sz="0" w:space="0" w:color="auto"/>
        <w:bottom w:val="none" w:sz="0" w:space="0" w:color="auto"/>
        <w:right w:val="none" w:sz="0" w:space="0" w:color="auto"/>
      </w:divBdr>
    </w:div>
    <w:div w:id="13186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prom.ru/projects/nord-stream2/" TargetMode="External"/><Relationship Id="rId13" Type="http://schemas.openxmlformats.org/officeDocument/2006/relationships/hyperlink" Target="https://www.dw.com/ru/%D0%B7%D0%B5%D0%BB%D0%B5%D0%BD%D1%8B%D0%B5-%D0%BC%D0%B5%D1%87%D1%82%D1%8B-%D0%BD%D0%B5%D0%BC%D1%86%D0%B5%D0%B2-%D1%80%D0%B0%D0%B7%D0%B1%D0%B8%D0%B2%D0%B0%D1%8E%D1%82%D1%81%D1%8F-%D0%BE-%D0%BF%D1%80%D0%BE%D0%B7%D1%83-%D1%82%D0%B0%D1%80%D0%B8%D1%84%D0%BE%D0%B2-%D0%BD%D0%B0-%D1%8D%D0%BB%D0%B5%D0%BA%D1%82%D1%80%D0%B8%D1%87%D0%B5%D1%81%D1%82%D0%B2%D0%BE/a-17022956" TargetMode="External"/><Relationship Id="rId18" Type="http://schemas.openxmlformats.org/officeDocument/2006/relationships/hyperlink" Target="https://finance.rambler.ru/economics/14107887-proekt-stroitelstva-gazoprovoda-nabucco-budet-okonchatelno-zakryt-k-kontsu-iyuny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ssian.rt.com/inotv/2015-03-20/Energeticheskij-soyuz-ES-vmeste-k" TargetMode="External"/><Relationship Id="rId7" Type="http://schemas.openxmlformats.org/officeDocument/2006/relationships/endnotes" Target="endnotes.xml"/><Relationship Id="rId12" Type="http://schemas.openxmlformats.org/officeDocument/2006/relationships/hyperlink" Target="https://www.dw.com/ru/%D0%B5%D1%81-%D0%B8-%D0%BF%D1%80%D0%B0%D0%B2%D0%B8%D1%82%D0%B5%D0%BB%D1%8C%D1%81%D1%82%D0%B2%D0%BE-%D1%84%D1%80%D0%B3-%D0%BE%D0%B1%D1%81%D1%83%D0%B6%D0%B4%D0%B0%D1%8E%D1%82-%D0%BF%D1%80%D0%BE%D0%B1%D0%BB%D0%B5%D0%BC%D1%83-%D1%8D%D0%BD%D0%B5%D1%80%D0%B3%D0%BE%D0%B1%D0%B5%D0%B7%D0%BE%D0%BF%D0%B0%D1%81%D0%BD%D0%BE%D1%81%D1%82%D0%B8/a-2304977" TargetMode="External"/><Relationship Id="rId17" Type="http://schemas.openxmlformats.org/officeDocument/2006/relationships/hyperlink" Target="https://www.dw.com/ru//a-474802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w.com/ru//a-47508141" TargetMode="External"/><Relationship Id="rId20" Type="http://schemas.openxmlformats.org/officeDocument/2006/relationships/hyperlink" Target="https://russian.rt.com/world/article/602509-sevpotok-2-stroitelstvo-germaniya-realizaciya-proe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eu-gazprom-nordstream/eu-legal-blow-to-bid-to-regulate-russias-nord-stream-2-pipeline-idUSKBN1GH28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w.com/ru/&#1087;&#1088;&#1077;&#1076;&#1074;&#1099;&#1073;&#1086;&#1088;&#1085;&#1072;&#1103;-&#1087;&#1088;&#1086;&#1075;&#1088;&#1072;&#1084;&#1084;&#1072;-&#1087;&#1072;&#1088;&#1090;&#1080;&#1080;-&#1089;&#1086;&#1102;&#1079;-90-&#1079;&#1077;&#1083;&#1077;&#1085;&#1099;&#1077;/a-4243226" TargetMode="External"/><Relationship Id="rId23" Type="http://schemas.openxmlformats.org/officeDocument/2006/relationships/hyperlink" Target="https://tass.ru/ekonomika/2745637" TargetMode="External"/><Relationship Id="rId10" Type="http://schemas.openxmlformats.org/officeDocument/2006/relationships/hyperlink" Target="https://www.bbc.com/news/world-europe-13592208" TargetMode="External"/><Relationship Id="rId19" Type="http://schemas.openxmlformats.org/officeDocument/2006/relationships/hyperlink" Target="https://ru.euronews.com/2012/06/07/armenian-prime-minster" TargetMode="External"/><Relationship Id="rId4" Type="http://schemas.openxmlformats.org/officeDocument/2006/relationships/settings" Target="settings.xml"/><Relationship Id="rId9" Type="http://schemas.openxmlformats.org/officeDocument/2006/relationships/hyperlink" Target="https://eulaw.ru/treaties/teuratom_edit/" TargetMode="External"/><Relationship Id="rId14" Type="http://schemas.openxmlformats.org/officeDocument/2006/relationships/hyperlink" Target="https://www.dw.com/ru/&#1074;-&#1092;&#1088;&#1075;-&#1086;&#1073;&#1072;&#1085;&#1082;&#1088;&#1086;&#1090;&#1080;&#1083;&#1089;&#1103;-&#1082;&#1088;&#1091;&#1087;&#1085;&#1099;&#1081;-&#1087;&#1088;&#1086;&#1080;&#1079;&#1074;&#1086;&#1076;&#1080;&#1090;&#1077;&#1083;&#1100;-&#1089;&#1086;&#1083;&#1085;&#1077;&#1095;&#1085;&#1099;&#1093;-&#1073;&#1072;&#1090;&#1072;&#1088;&#1077;&#1081;-q-cells/a-15856619" TargetMode="External"/><Relationship Id="rId22" Type="http://schemas.openxmlformats.org/officeDocument/2006/relationships/hyperlink" Target="https://tass.ru/plus-one/535367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ergy/en/topics/energy-strategy-and-energy-union/2020-energy-strategy" TargetMode="External"/><Relationship Id="rId13" Type="http://schemas.openxmlformats.org/officeDocument/2006/relationships/hyperlink" Target="https://inosmi.ru/economic/20160518/236559003.html" TargetMode="External"/><Relationship Id="rId18" Type="http://schemas.openxmlformats.org/officeDocument/2006/relationships/hyperlink" Target="https://russian.rt.com/inotv/2015-03-20/Energeticheskij-soyuz-ES-vmeste-k" TargetMode="External"/><Relationship Id="rId26" Type="http://schemas.openxmlformats.org/officeDocument/2006/relationships/hyperlink" Target="https://www.dw.com/ru//a-46939656" TargetMode="External"/><Relationship Id="rId3" Type="http://schemas.openxmlformats.org/officeDocument/2006/relationships/hyperlink" Target="https://eulaw.ru/treaties/teuratom_edit/" TargetMode="External"/><Relationship Id="rId21" Type="http://schemas.openxmlformats.org/officeDocument/2006/relationships/hyperlink" Target="https://ru.euronews.com/2012/06/07/armenian-prime-minster" TargetMode="External"/><Relationship Id="rId34" Type="http://schemas.openxmlformats.org/officeDocument/2006/relationships/hyperlink" Target="https://www.dw.com/ru//a-47480267" TargetMode="External"/><Relationship Id="rId7" Type="http://schemas.openxmlformats.org/officeDocument/2006/relationships/hyperlink" Target="http://docs.cntd.ru/document/499060547" TargetMode="External"/><Relationship Id="rId12" Type="http://schemas.openxmlformats.org/officeDocument/2006/relationships/hyperlink" Target="https://tass.ru/plus-one/5353677" TargetMode="External"/><Relationship Id="rId17" Type="http://schemas.openxmlformats.org/officeDocument/2006/relationships/hyperlink" Target="https://russian.rt.com/inotv/2015-03-20/Energeticheskij-soyuz-ES-vmeste-k" TargetMode="External"/><Relationship Id="rId25" Type="http://schemas.openxmlformats.org/officeDocument/2006/relationships/hyperlink" Target="https://www.bbc.com/news/world-europe-13592208" TargetMode="External"/><Relationship Id="rId33" Type="http://schemas.openxmlformats.org/officeDocument/2006/relationships/hyperlink" Target="https://www.dw.com/ru//a-47480267" TargetMode="External"/><Relationship Id="rId2" Type="http://schemas.openxmlformats.org/officeDocument/2006/relationships/hyperlink" Target="https://eulaw.ru/treaties/teuratom_edit/" TargetMode="External"/><Relationship Id="rId16" Type="http://schemas.openxmlformats.org/officeDocument/2006/relationships/hyperlink" Target="https://russian.rt.com/inotv/2015-03-20/Energeticheskij-soyuz-ES-vmeste-k" TargetMode="External"/><Relationship Id="rId20" Type="http://schemas.openxmlformats.org/officeDocument/2006/relationships/hyperlink" Target="https://www.dw.com/ru/&#1087;&#1088;&#1077;&#1076;&#1074;&#1099;&#1073;&#1086;&#1088;&#1085;&#1072;&#1103;-&#1087;&#1088;&#1086;&#1075;&#1088;&#1072;&#1084;&#1084;&#1072;-&#1087;&#1072;&#1088;&#1090;&#1080;&#1080;-&#1089;&#1086;&#1102;&#1079;-90-&#1079;&#1077;&#1083;&#1077;&#1085;&#1099;&#1077;/a-4243226" TargetMode="External"/><Relationship Id="rId29" Type="http://schemas.openxmlformats.org/officeDocument/2006/relationships/hyperlink" Target="https://www.dw.com/ru//a-47508141" TargetMode="External"/><Relationship Id="rId1" Type="http://schemas.openxmlformats.org/officeDocument/2006/relationships/hyperlink" Target="https://eulaw.ru/treaties/teuratom_edit/" TargetMode="External"/><Relationship Id="rId6" Type="http://schemas.openxmlformats.org/officeDocument/2006/relationships/hyperlink" Target="http://docs.cntd.ru/document/499060547" TargetMode="External"/><Relationship Id="rId11" Type="http://schemas.openxmlformats.org/officeDocument/2006/relationships/hyperlink" Target="https://ru.exrus.eu/Energeticheskaya-kontseptsiya-Germanii-2050-Chast-1-id507975be6ccc195c26005611" TargetMode="External"/><Relationship Id="rId24" Type="http://schemas.openxmlformats.org/officeDocument/2006/relationships/hyperlink" Target="https://www.weiss-technik.com/ru/servis/tekhnika-dlja-kondicionirovanija-vozdukha-i-chistykh-pomeshchenii/zakon-frg-ob-ehnergosberezhenii-enev/" TargetMode="External"/><Relationship Id="rId32" Type="http://schemas.openxmlformats.org/officeDocument/2006/relationships/hyperlink" Target="https://www.dw.com/ru//a-47480267" TargetMode="External"/><Relationship Id="rId5" Type="http://schemas.openxmlformats.org/officeDocument/2006/relationships/hyperlink" Target="http://docs.cntd.ru/document/901762613" TargetMode="External"/><Relationship Id="rId15" Type="http://schemas.openxmlformats.org/officeDocument/2006/relationships/hyperlink" Target="https://russiancouncil.ru/analytics-and-comments/analytics/energeticheskiy-soyuz-es-novaya-upakovka-dlya-starykh-proekt/" TargetMode="External"/><Relationship Id="rId23" Type="http://schemas.openxmlformats.org/officeDocument/2006/relationships/hyperlink" Target="http://www.bundesregierung.de/breg-de/aktuelles/europaeische-energieunion-388708" TargetMode="External"/><Relationship Id="rId28" Type="http://schemas.openxmlformats.org/officeDocument/2006/relationships/hyperlink" Target="http://www.gazprom.ru/projects/nord-stream2/" TargetMode="External"/><Relationship Id="rId36" Type="http://schemas.openxmlformats.org/officeDocument/2006/relationships/hyperlink" Target="https://www.ritmeurasia.org/news--2019-04-21--novaja-gazovaja-direktiva-es-posledstvija-dlja-rossii-42292" TargetMode="External"/><Relationship Id="rId10" Type="http://schemas.openxmlformats.org/officeDocument/2006/relationships/hyperlink" Target="https://russian.rt.com/world/article/602509-sevpotok-2-stroitelstvo-germaniya-realizaciya-proekt" TargetMode="External"/><Relationship Id="rId19" Type="http://schemas.openxmlformats.org/officeDocument/2006/relationships/hyperlink" Target="https://www.dw.com/ru/%D0%B7%D0%B5%D0%BB%D0%B5%D0%BD%D1%8B%D0%B5-%D0%BC%D0%B5%D1%87%D1%82%D1%8B-%D0%BD%D0%B5%D0%BC%D1%86%D0%B5%D0%B2-%D1%80%D0%B0%D0%B7%D0%B1%D0%B8%D0%B2%D0%B0%D1%8E%D1%82%D1%81%D1%8F-%D0%BE-%D0%BF%D1%80%D0%BE%D0%B7%D1%83-%D1%82%D0%B0%D1%80%D0%B8%D1%84%D0%BE%D0%B2-%D0%BD%D0%B0-%D1%8D%D0%BB%D0%B5%D0%BA%D1%82%D1%80%D0%B8%D1%87%D0%B5%D1%81%D1%82%D0%B2%D0%BE/a-17022956" TargetMode="External"/><Relationship Id="rId31" Type="http://schemas.openxmlformats.org/officeDocument/2006/relationships/hyperlink" Target="https://www.dw.com/ru/%D0%B6%D0%B8%D1%82%D0%B5%D0%BB%D0%B8-%D0%B3%D0%B5%D1%80%D0%BC%D0%B0%D0%BD%D0%B8%D0%B8-%D0%BF%D0%BE%D0%B4%D0%B4%D0%B5%D1%80%D0%B6%D0%B8%D0%B2%D0%B0%D1%8E%D1%82-%D1%81%D1%82%D1%80%D0%BE%D0%B8%D1%82%D0%B5%D0%BB%D1%8C%D1%81%D1%82%D0%B2%D0%BE-%D1%81%D0%B5%D0%B2%D0%B5%D1%80%D0%BD%D0%BE%D0%B3%D0%BE-%D0%BF%D0%BE%D1%82%D0%BE%D0%BA%D0%B0-2/a-47718974" TargetMode="External"/><Relationship Id="rId4" Type="http://schemas.openxmlformats.org/officeDocument/2006/relationships/hyperlink" Target="http://www.alleuropa.mgimo.ru/osobennosti-proischozhdeniya-i-soderzhanie-pravovoy-kategorii-acquis-communautaire-v-prave-evropeyskogo-soiuza" TargetMode="External"/><Relationship Id="rId9" Type="http://schemas.openxmlformats.org/officeDocument/2006/relationships/hyperlink" Target="https://www.dw.com/ru/%D0%B5%D1%81-%D0%B8-%D0%BF%D1%80%D0%B0%D0%B2%D0%B8%D1%82%D0%B5%D0%BB%D1%8C%D1%81%D1%82%D0%B2%D0%BE-%D1%84%D1%80%D0%B3-%D0%BE%D0%B1%D1%81%D1%83%D0%B6%D0%B4%D0%B0%D1%8E%D1%82-%D0%BF%D1%80%D0%BE%D0%B1%D0%BB%D0%B5%D0%BC%D1%83-%D1%8D%D0%BD%D0%B5%D1%80%D0%B3%D0%BE%D0%B1%D0%B5%D0%B7%D0%BE%D0%BF%D0%B0%D1%81%D0%BD%D0%BE%D1%81%D1%82%D0%B8/a-2304977" TargetMode="External"/><Relationship Id="rId14" Type="http://schemas.openxmlformats.org/officeDocument/2006/relationships/hyperlink" Target="https://ru.exrus.eu/Energeticheskaya-kontseptsiya-Germanii-2050-Chast-4-id5079b4666ccc19282f000069/Artikel1" TargetMode="External"/><Relationship Id="rId22" Type="http://schemas.openxmlformats.org/officeDocument/2006/relationships/hyperlink" Target="https://finance.rambler.ru/economics/14107887-proekt-stroitelstva-gazoprovoda-nabucco-budet-okonchatelno-zakryt-k-kontsu-iyunya/" TargetMode="External"/><Relationship Id="rId27" Type="http://schemas.openxmlformats.org/officeDocument/2006/relationships/hyperlink" Target="https://neftegaz.ru/news/ecology/195170-pravitelstvo-germanii-rassmatrivaet-vozmozhnost-otkazatsya-ot-uglya-k-2039-g/" TargetMode="External"/><Relationship Id="rId30" Type="http://schemas.openxmlformats.org/officeDocument/2006/relationships/hyperlink" Target="https://ru.tsn.ua/ukrayina/za-chto-sudili-timoshenko-hronika-gazovoy-voyny-2009-go-goda.html" TargetMode="External"/><Relationship Id="rId35" Type="http://schemas.openxmlformats.org/officeDocument/2006/relationships/hyperlink" Target="https://tass.ru/ekonomika/2745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BCE25-B381-4FF6-8239-55EF7B0C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93013</TotalTime>
  <Pages>61</Pages>
  <Words>14978</Words>
  <Characters>85378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cp:lastPrinted>2019-05-11T09:20:00Z</cp:lastPrinted>
  <dcterms:created xsi:type="dcterms:W3CDTF">2018-10-22T08:23:00Z</dcterms:created>
  <dcterms:modified xsi:type="dcterms:W3CDTF">2019-05-30T09:02:00Z</dcterms:modified>
</cp:coreProperties>
</file>