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Autospacing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Американо-китайские отношения в период президентства Трампа: истоки противоречий и прогнозы развития </w:t>
      </w:r>
    </w:p>
    <w:p>
      <w:pPr>
        <w:spacing w:after="0" w:afterAutospacing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American-Chinese relations during D. Trump</w:t>
      </w: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's presidency: Roots of contradictions and prognoses for development</w:t>
      </w:r>
    </w:p>
    <w:p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ru-RU"/>
        </w:rPr>
        <w:t>адыкова Альбина Маратовна</w:t>
      </w:r>
    </w:p>
    <w:p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Аннотация.</w:t>
      </w:r>
      <w:r>
        <w:rPr>
          <w:rFonts w:ascii="Times New Roman" w:hAnsi="Times New Roman"/>
          <w:sz w:val="28"/>
          <w:szCs w:val="28"/>
        </w:rPr>
        <w:t>В исследовании рассмотрены американо-китайские отношения в период президентства Дональда Трампа. Целью исследования является выявление истоков противоречий и определение динамики развития американо-китайских отношений.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Научная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новизна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 обусловлена тем, что в ней 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тся комплексный анализ американо-китайских отношений в период президентства Дональда Трампа, кроме этого сделаны научно-обоснованные выводы относительно характера, особенностей, динамики, тенденций и перспектив этих отношений, играющие важную роль в современных международных отношениях.</w:t>
      </w:r>
    </w:p>
    <w:p>
      <w:pPr>
        <w:spacing w:line="360" w:lineRule="auto"/>
        <w:ind w:firstLine="284"/>
        <w:jc w:val="both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Abstract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The study discusses  american- chinese relations during D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Trump's presidency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The aim of the study is to identify the roots of contradictions and determine prognoses for development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 xml:space="preserve">The uniqueness of the study stems from the fact that it provides a comprehensive analysis of american - chinese relations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during D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Trump's presidency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 xml:space="preserve"> This study attempts to draw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scientifically-based conclusions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en-US"/>
        </w:rPr>
        <w:t>regarding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the nature, characteristics, dynamics, trends and prospects of these relations, which play an important role in modern international relations.</w:t>
      </w:r>
      <w:bookmarkStart w:id="0" w:name="_GoBack"/>
      <w:bookmarkEnd w:id="0"/>
    </w:p>
    <w:p>
      <w:pPr>
        <w:spacing w:line="360" w:lineRule="auto"/>
        <w:ind w:firstLine="284"/>
        <w:jc w:val="left"/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/>
        </w:rPr>
        <w:t>Ключевые слова</w:t>
      </w: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 xml:space="preserve"> США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 xml:space="preserve"> КНР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 xml:space="preserve">война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>глобальная мощь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 xml:space="preserve"> держава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 xml:space="preserve"> экономика.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</w:p>
    <w:p>
      <w:pPr>
        <w:spacing w:line="360" w:lineRule="auto"/>
        <w:ind w:firstLine="284"/>
        <w:jc w:val="left"/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en-US"/>
        </w:rPr>
        <w:t xml:space="preserve">Key words: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the USA; China; global power; duties ;empire ; economy; war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>.</w:t>
      </w:r>
    </w:p>
    <w:p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pr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lumb_cond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AE"/>
    <w:rsid w:val="000E2CAE"/>
    <w:rsid w:val="00493062"/>
    <w:rsid w:val="008E0398"/>
    <w:rsid w:val="12743A1A"/>
    <w:rsid w:val="23362999"/>
    <w:rsid w:val="504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4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ScaleCrop>false</ScaleCrop>
  <LinksUpToDate>false</LinksUpToDate>
  <CharactersWithSpaces>585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2019-05-28T13:06:00Z</dcterms:created>
  <dc:creator>Альбина</dc:creator>
  <cp:lastModifiedBy>Asus</cp:lastModifiedBy>
  <dcterms:modified xsi:type="dcterms:W3CDTF">2019-05-30T19:59:29Z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