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87" w:rsidRPr="00894B8B" w:rsidRDefault="007F7287" w:rsidP="007F7287">
      <w:pPr>
        <w:jc w:val="center"/>
        <w:rPr>
          <w:rFonts w:ascii="Times New Roman" w:hAnsi="Times New Roman" w:cs="Times New Roman"/>
          <w:sz w:val="28"/>
          <w:szCs w:val="28"/>
        </w:rPr>
      </w:pPr>
      <w:bookmarkStart w:id="0" w:name="_Hlk8917514"/>
      <w:r w:rsidRPr="00894B8B">
        <w:rPr>
          <w:rFonts w:ascii="Times New Roman" w:hAnsi="Times New Roman" w:cs="Times New Roman"/>
          <w:sz w:val="28"/>
          <w:szCs w:val="28"/>
        </w:rPr>
        <w:t>Санкт-Петербургский государственный университет</w:t>
      </w:r>
    </w:p>
    <w:p w:rsidR="007F7287" w:rsidRDefault="007F7287" w:rsidP="007F7287">
      <w:pPr>
        <w:jc w:val="center"/>
        <w:rPr>
          <w:rFonts w:ascii="Times New Roman" w:hAnsi="Times New Roman" w:cs="Times New Roman"/>
          <w:b/>
          <w:i/>
          <w:sz w:val="24"/>
          <w:szCs w:val="24"/>
        </w:rPr>
      </w:pPr>
    </w:p>
    <w:p w:rsidR="007F7287" w:rsidRDefault="007F7287" w:rsidP="007F7287">
      <w:pPr>
        <w:jc w:val="center"/>
        <w:rPr>
          <w:rFonts w:ascii="Times New Roman" w:hAnsi="Times New Roman" w:cs="Times New Roman"/>
          <w:b/>
          <w:i/>
          <w:sz w:val="24"/>
          <w:szCs w:val="24"/>
        </w:rPr>
      </w:pPr>
    </w:p>
    <w:p w:rsidR="007F7287" w:rsidRDefault="007F7287" w:rsidP="007F7287">
      <w:pPr>
        <w:jc w:val="center"/>
        <w:rPr>
          <w:rFonts w:ascii="Times New Roman" w:hAnsi="Times New Roman" w:cs="Times New Roman"/>
          <w:b/>
          <w:i/>
          <w:sz w:val="24"/>
          <w:szCs w:val="24"/>
        </w:rPr>
      </w:pPr>
    </w:p>
    <w:p w:rsidR="007F7287" w:rsidRPr="004E6878" w:rsidRDefault="007F7287" w:rsidP="007F7287">
      <w:pPr>
        <w:jc w:val="center"/>
        <w:rPr>
          <w:rFonts w:ascii="Times New Roman" w:hAnsi="Times New Roman" w:cs="Times New Roman"/>
          <w:b/>
          <w:i/>
          <w:sz w:val="28"/>
          <w:szCs w:val="28"/>
        </w:rPr>
      </w:pPr>
      <w:r w:rsidRPr="004E6878">
        <w:rPr>
          <w:rFonts w:ascii="Times New Roman" w:hAnsi="Times New Roman" w:cs="Times New Roman"/>
          <w:b/>
          <w:i/>
          <w:sz w:val="28"/>
          <w:szCs w:val="28"/>
        </w:rPr>
        <w:t xml:space="preserve">ЗАЛУЖНЫЙ Роман </w:t>
      </w:r>
    </w:p>
    <w:p w:rsidR="007F7287" w:rsidRPr="004E6878" w:rsidRDefault="007F7287" w:rsidP="007F7287">
      <w:pPr>
        <w:jc w:val="center"/>
        <w:rPr>
          <w:rFonts w:ascii="Times New Roman" w:hAnsi="Times New Roman" w:cs="Times New Roman"/>
          <w:b/>
          <w:sz w:val="28"/>
          <w:szCs w:val="28"/>
        </w:rPr>
      </w:pPr>
      <w:r w:rsidRPr="004E6878">
        <w:rPr>
          <w:rFonts w:ascii="Times New Roman" w:hAnsi="Times New Roman" w:cs="Times New Roman"/>
          <w:b/>
          <w:sz w:val="28"/>
          <w:szCs w:val="28"/>
        </w:rPr>
        <w:t xml:space="preserve">Выпускная квалификационная работа </w:t>
      </w:r>
    </w:p>
    <w:p w:rsidR="007F7287" w:rsidRPr="004E6878" w:rsidRDefault="007F7287" w:rsidP="007F7287">
      <w:pPr>
        <w:jc w:val="center"/>
        <w:rPr>
          <w:rFonts w:ascii="Times New Roman" w:hAnsi="Times New Roman" w:cs="Times New Roman"/>
          <w:b/>
          <w:i/>
          <w:sz w:val="28"/>
          <w:szCs w:val="28"/>
        </w:rPr>
      </w:pPr>
      <w:r w:rsidRPr="004E6878">
        <w:rPr>
          <w:rFonts w:ascii="Times New Roman" w:hAnsi="Times New Roman" w:cs="Times New Roman"/>
          <w:b/>
          <w:i/>
          <w:sz w:val="28"/>
          <w:szCs w:val="28"/>
        </w:rPr>
        <w:t xml:space="preserve">Исторические предпосылки формирования современных внешнеполитических противоречий между Российской Федерацией и Эстонской Республикой </w:t>
      </w:r>
    </w:p>
    <w:p w:rsidR="007F7287" w:rsidRPr="004E6878" w:rsidRDefault="007F7287" w:rsidP="007F7287">
      <w:pPr>
        <w:jc w:val="center"/>
        <w:rPr>
          <w:rFonts w:ascii="Times New Roman" w:hAnsi="Times New Roman" w:cs="Times New Roman"/>
          <w:sz w:val="28"/>
          <w:szCs w:val="28"/>
        </w:rPr>
      </w:pPr>
    </w:p>
    <w:p w:rsidR="007F7287" w:rsidRPr="004E6878" w:rsidRDefault="007F7287" w:rsidP="007F7287">
      <w:pPr>
        <w:jc w:val="center"/>
        <w:rPr>
          <w:rFonts w:ascii="Times New Roman" w:hAnsi="Times New Roman" w:cs="Times New Roman"/>
          <w:sz w:val="28"/>
          <w:szCs w:val="28"/>
        </w:rPr>
      </w:pPr>
    </w:p>
    <w:p w:rsidR="007F7287" w:rsidRPr="004E6878" w:rsidRDefault="007F7287" w:rsidP="007F7287">
      <w:pPr>
        <w:jc w:val="center"/>
        <w:rPr>
          <w:rFonts w:ascii="Times New Roman" w:hAnsi="Times New Roman" w:cs="Times New Roman"/>
          <w:sz w:val="28"/>
          <w:szCs w:val="28"/>
        </w:rPr>
      </w:pPr>
      <w:r w:rsidRPr="004E6878">
        <w:rPr>
          <w:rFonts w:ascii="Times New Roman" w:hAnsi="Times New Roman" w:cs="Times New Roman"/>
          <w:sz w:val="28"/>
          <w:szCs w:val="28"/>
        </w:rPr>
        <w:t>Уровень образования: бакалавриат Направление 41.03.05 «</w:t>
      </w:r>
      <w:r w:rsidRPr="004E6878">
        <w:rPr>
          <w:rFonts w:ascii="Times New Roman" w:hAnsi="Times New Roman" w:cs="Times New Roman"/>
          <w:i/>
          <w:sz w:val="28"/>
          <w:szCs w:val="28"/>
        </w:rPr>
        <w:t>Международные отношения</w:t>
      </w:r>
      <w:r w:rsidRPr="004E6878">
        <w:rPr>
          <w:rFonts w:ascii="Times New Roman" w:hAnsi="Times New Roman" w:cs="Times New Roman"/>
          <w:sz w:val="28"/>
          <w:szCs w:val="28"/>
        </w:rPr>
        <w:t>» Основная образовательная программа СВ.5034. * «</w:t>
      </w:r>
      <w:r w:rsidRPr="004E6878">
        <w:rPr>
          <w:rFonts w:ascii="Times New Roman" w:hAnsi="Times New Roman" w:cs="Times New Roman"/>
          <w:i/>
          <w:sz w:val="28"/>
          <w:szCs w:val="28"/>
        </w:rPr>
        <w:t>Международные отношения</w:t>
      </w:r>
      <w:r w:rsidRPr="004E6878">
        <w:rPr>
          <w:rFonts w:ascii="Times New Roman" w:hAnsi="Times New Roman" w:cs="Times New Roman"/>
          <w:sz w:val="28"/>
          <w:szCs w:val="28"/>
        </w:rPr>
        <w:t xml:space="preserve">» </w:t>
      </w:r>
    </w:p>
    <w:p w:rsidR="007F7287" w:rsidRPr="004E6878" w:rsidRDefault="007F7287" w:rsidP="007F7287">
      <w:pPr>
        <w:jc w:val="right"/>
        <w:rPr>
          <w:rFonts w:ascii="Times New Roman" w:hAnsi="Times New Roman" w:cs="Times New Roman"/>
          <w:sz w:val="28"/>
          <w:szCs w:val="28"/>
        </w:rPr>
      </w:pPr>
    </w:p>
    <w:p w:rsidR="007F7287" w:rsidRPr="004E6878" w:rsidRDefault="007F7287" w:rsidP="007F7287">
      <w:pPr>
        <w:jc w:val="right"/>
        <w:rPr>
          <w:rFonts w:ascii="Times New Roman" w:hAnsi="Times New Roman" w:cs="Times New Roman"/>
          <w:sz w:val="28"/>
          <w:szCs w:val="28"/>
        </w:rPr>
      </w:pPr>
    </w:p>
    <w:p w:rsidR="007F7287" w:rsidRPr="004E6878" w:rsidRDefault="007F7287" w:rsidP="007F7287">
      <w:pPr>
        <w:jc w:val="right"/>
        <w:rPr>
          <w:rFonts w:ascii="Times New Roman" w:hAnsi="Times New Roman" w:cs="Times New Roman"/>
          <w:sz w:val="28"/>
          <w:szCs w:val="28"/>
        </w:rPr>
      </w:pPr>
    </w:p>
    <w:p w:rsidR="007F7287" w:rsidRPr="004E6878" w:rsidRDefault="007F7287" w:rsidP="007F7287">
      <w:pPr>
        <w:jc w:val="right"/>
        <w:rPr>
          <w:rFonts w:ascii="Times New Roman" w:hAnsi="Times New Roman" w:cs="Times New Roman"/>
          <w:sz w:val="28"/>
          <w:szCs w:val="28"/>
        </w:rPr>
      </w:pPr>
      <w:r w:rsidRPr="004E6878">
        <w:rPr>
          <w:rFonts w:ascii="Times New Roman" w:hAnsi="Times New Roman" w:cs="Times New Roman"/>
          <w:sz w:val="28"/>
          <w:szCs w:val="28"/>
        </w:rPr>
        <w:t xml:space="preserve">Научный руководитель: </w:t>
      </w:r>
    </w:p>
    <w:p w:rsidR="007F7287" w:rsidRPr="004E6878" w:rsidRDefault="007F7287" w:rsidP="007F7287">
      <w:pPr>
        <w:jc w:val="right"/>
        <w:rPr>
          <w:rFonts w:ascii="Times New Roman" w:hAnsi="Times New Roman" w:cs="Times New Roman"/>
          <w:sz w:val="28"/>
          <w:szCs w:val="28"/>
        </w:rPr>
      </w:pPr>
      <w:r w:rsidRPr="004E6878">
        <w:rPr>
          <w:rFonts w:ascii="Times New Roman" w:hAnsi="Times New Roman" w:cs="Times New Roman"/>
          <w:sz w:val="28"/>
          <w:szCs w:val="28"/>
        </w:rPr>
        <w:t>профессор кафедры европейских исследований ФМО СПБГУ</w:t>
      </w:r>
    </w:p>
    <w:p w:rsidR="007F7287" w:rsidRPr="004E6878" w:rsidRDefault="007F7287" w:rsidP="007F7287">
      <w:pPr>
        <w:jc w:val="right"/>
        <w:rPr>
          <w:rFonts w:ascii="Times New Roman" w:hAnsi="Times New Roman" w:cs="Times New Roman"/>
          <w:sz w:val="28"/>
          <w:szCs w:val="28"/>
        </w:rPr>
      </w:pPr>
      <w:r w:rsidRPr="004E6878">
        <w:rPr>
          <w:rFonts w:ascii="Times New Roman" w:hAnsi="Times New Roman" w:cs="Times New Roman"/>
          <w:sz w:val="28"/>
          <w:szCs w:val="28"/>
        </w:rPr>
        <w:t>Доктор экономических наук</w:t>
      </w:r>
    </w:p>
    <w:p w:rsidR="007F7287" w:rsidRPr="004E6878" w:rsidRDefault="007F7287" w:rsidP="007F7287">
      <w:pPr>
        <w:jc w:val="right"/>
        <w:rPr>
          <w:rFonts w:ascii="Times New Roman" w:hAnsi="Times New Roman" w:cs="Times New Roman"/>
          <w:sz w:val="28"/>
          <w:szCs w:val="28"/>
        </w:rPr>
      </w:pPr>
      <w:proofErr w:type="spellStart"/>
      <w:r w:rsidRPr="004E6878">
        <w:rPr>
          <w:rFonts w:ascii="Times New Roman" w:hAnsi="Times New Roman" w:cs="Times New Roman"/>
          <w:sz w:val="28"/>
          <w:szCs w:val="28"/>
        </w:rPr>
        <w:t>Межевич</w:t>
      </w:r>
      <w:proofErr w:type="spellEnd"/>
      <w:r w:rsidRPr="004E6878">
        <w:rPr>
          <w:rFonts w:ascii="Times New Roman" w:hAnsi="Times New Roman" w:cs="Times New Roman"/>
          <w:sz w:val="28"/>
          <w:szCs w:val="28"/>
        </w:rPr>
        <w:t xml:space="preserve"> Николай Маратович</w:t>
      </w:r>
    </w:p>
    <w:p w:rsidR="007F7287" w:rsidRPr="004E6878" w:rsidRDefault="007F7287" w:rsidP="007F7287">
      <w:pPr>
        <w:jc w:val="right"/>
        <w:rPr>
          <w:rFonts w:ascii="Times New Roman" w:hAnsi="Times New Roman" w:cs="Times New Roman"/>
          <w:sz w:val="28"/>
          <w:szCs w:val="28"/>
        </w:rPr>
      </w:pPr>
      <w:r w:rsidRPr="004E6878">
        <w:rPr>
          <w:rFonts w:ascii="Times New Roman" w:hAnsi="Times New Roman" w:cs="Times New Roman"/>
          <w:sz w:val="28"/>
          <w:szCs w:val="28"/>
        </w:rPr>
        <w:t xml:space="preserve"> Рецензент: </w:t>
      </w:r>
      <w:r w:rsidRPr="004E6878">
        <w:rPr>
          <w:rFonts w:ascii="Times New Roman" w:hAnsi="Times New Roman" w:cs="Times New Roman"/>
          <w:bCs/>
          <w:sz w:val="28"/>
          <w:szCs w:val="28"/>
        </w:rPr>
        <w:br/>
      </w:r>
      <w:r w:rsidRPr="004E6878">
        <w:rPr>
          <w:rFonts w:ascii="Times New Roman" w:hAnsi="Times New Roman" w:cs="Times New Roman"/>
          <w:sz w:val="28"/>
          <w:szCs w:val="28"/>
        </w:rPr>
        <w:t>профессор кафедры мировой политики ФМО СПБГУ</w:t>
      </w:r>
      <w:r w:rsidRPr="004E6878">
        <w:rPr>
          <w:rFonts w:ascii="Times New Roman" w:hAnsi="Times New Roman" w:cs="Times New Roman"/>
          <w:sz w:val="28"/>
          <w:szCs w:val="28"/>
        </w:rPr>
        <w:br/>
        <w:t>Доктор политических наук</w:t>
      </w:r>
    </w:p>
    <w:p w:rsidR="007F7287" w:rsidRPr="004E6878" w:rsidRDefault="007F7287" w:rsidP="007F7287">
      <w:pPr>
        <w:jc w:val="right"/>
        <w:rPr>
          <w:rFonts w:ascii="Times New Roman" w:hAnsi="Times New Roman" w:cs="Times New Roman"/>
          <w:bCs/>
          <w:sz w:val="28"/>
          <w:szCs w:val="28"/>
        </w:rPr>
      </w:pPr>
      <w:r w:rsidRPr="004E6878">
        <w:rPr>
          <w:rFonts w:ascii="Times New Roman" w:hAnsi="Times New Roman" w:cs="Times New Roman"/>
          <w:bCs/>
          <w:sz w:val="28"/>
          <w:szCs w:val="28"/>
        </w:rPr>
        <w:t>Маркушина Наталья Юрьевна</w:t>
      </w:r>
    </w:p>
    <w:p w:rsidR="007F7287" w:rsidRPr="00894B8B" w:rsidRDefault="007F7287" w:rsidP="007F7287">
      <w:pPr>
        <w:jc w:val="right"/>
        <w:rPr>
          <w:rFonts w:ascii="Times New Roman" w:hAnsi="Times New Roman" w:cs="Times New Roman"/>
          <w:bCs/>
          <w:sz w:val="24"/>
          <w:szCs w:val="24"/>
        </w:rPr>
      </w:pPr>
    </w:p>
    <w:p w:rsidR="007F7287" w:rsidRDefault="007F7287" w:rsidP="007F7287">
      <w:pPr>
        <w:jc w:val="right"/>
        <w:rPr>
          <w:rFonts w:ascii="Times New Roman" w:hAnsi="Times New Roman" w:cs="Times New Roman"/>
          <w:bCs/>
          <w:sz w:val="24"/>
          <w:szCs w:val="24"/>
        </w:rPr>
      </w:pPr>
    </w:p>
    <w:p w:rsidR="007F7287" w:rsidRDefault="007F7287" w:rsidP="007F7287">
      <w:pPr>
        <w:jc w:val="right"/>
        <w:rPr>
          <w:rFonts w:ascii="Times New Roman" w:hAnsi="Times New Roman" w:cs="Times New Roman"/>
          <w:bCs/>
          <w:sz w:val="24"/>
          <w:szCs w:val="24"/>
        </w:rPr>
      </w:pPr>
    </w:p>
    <w:p w:rsidR="007F7287" w:rsidRPr="00894B8B" w:rsidRDefault="007F7287" w:rsidP="007F7287">
      <w:pPr>
        <w:jc w:val="right"/>
        <w:rPr>
          <w:rFonts w:ascii="Times New Roman" w:hAnsi="Times New Roman" w:cs="Times New Roman"/>
          <w:bCs/>
          <w:sz w:val="24"/>
          <w:szCs w:val="24"/>
        </w:rPr>
      </w:pPr>
    </w:p>
    <w:p w:rsidR="007F7287" w:rsidRPr="004E6878" w:rsidRDefault="007F7287" w:rsidP="007F7287">
      <w:pPr>
        <w:jc w:val="center"/>
        <w:rPr>
          <w:rFonts w:ascii="Times New Roman" w:hAnsi="Times New Roman" w:cs="Times New Roman"/>
          <w:bCs/>
          <w:sz w:val="28"/>
          <w:szCs w:val="28"/>
        </w:rPr>
      </w:pPr>
      <w:r w:rsidRPr="004E6878">
        <w:rPr>
          <w:rFonts w:ascii="Times New Roman" w:hAnsi="Times New Roman" w:cs="Times New Roman"/>
          <w:bCs/>
          <w:sz w:val="28"/>
          <w:szCs w:val="28"/>
        </w:rPr>
        <w:t>Санкт – Петербур</w:t>
      </w:r>
      <w:r>
        <w:rPr>
          <w:rFonts w:ascii="Times New Roman" w:hAnsi="Times New Roman" w:cs="Times New Roman"/>
          <w:bCs/>
          <w:sz w:val="28"/>
          <w:szCs w:val="28"/>
        </w:rPr>
        <w:t>г</w:t>
      </w:r>
    </w:p>
    <w:p w:rsidR="007F7287" w:rsidRDefault="007F7287" w:rsidP="007F7287">
      <w:pPr>
        <w:jc w:val="center"/>
        <w:rPr>
          <w:rFonts w:ascii="Times New Roman" w:hAnsi="Times New Roman" w:cs="Times New Roman"/>
          <w:bCs/>
          <w:sz w:val="28"/>
          <w:szCs w:val="28"/>
        </w:rPr>
      </w:pPr>
      <w:r w:rsidRPr="004E6878">
        <w:rPr>
          <w:rFonts w:ascii="Times New Roman" w:hAnsi="Times New Roman" w:cs="Times New Roman"/>
          <w:bCs/>
          <w:sz w:val="28"/>
          <w:szCs w:val="28"/>
        </w:rPr>
        <w:t>2019</w:t>
      </w:r>
    </w:p>
    <w:p w:rsidR="00BC13C5" w:rsidRPr="00A73A8D" w:rsidRDefault="007E77EF" w:rsidP="007F7287">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55045" w:rsidRPr="00A73A8D" w:rsidRDefault="00D55045" w:rsidP="00A73A8D">
      <w:pPr>
        <w:pStyle w:val="a9"/>
        <w:spacing w:line="360" w:lineRule="auto"/>
        <w:ind w:firstLine="709"/>
        <w:jc w:val="both"/>
        <w:rPr>
          <w:rFonts w:ascii="Times New Roman" w:hAnsi="Times New Roman" w:cs="Times New Roman"/>
          <w:sz w:val="28"/>
          <w:szCs w:val="28"/>
        </w:rPr>
      </w:pPr>
    </w:p>
    <w:p w:rsidR="00351580" w:rsidRPr="00351580" w:rsidRDefault="00351580" w:rsidP="00351580">
      <w:pPr>
        <w:pStyle w:val="10"/>
        <w:tabs>
          <w:tab w:val="right" w:leader="dot" w:pos="9345"/>
        </w:tabs>
        <w:spacing w:line="360" w:lineRule="auto"/>
        <w:rPr>
          <w:rFonts w:ascii="Times New Roman" w:hAnsi="Times New Roman" w:cs="Times New Roman"/>
          <w:noProof/>
          <w:sz w:val="28"/>
          <w:szCs w:val="28"/>
        </w:rPr>
      </w:pPr>
      <w:r w:rsidRPr="00351580">
        <w:rPr>
          <w:rFonts w:ascii="Times New Roman" w:hAnsi="Times New Roman" w:cs="Times New Roman"/>
          <w:sz w:val="28"/>
          <w:szCs w:val="28"/>
        </w:rPr>
        <w:fldChar w:fldCharType="begin"/>
      </w:r>
      <w:r w:rsidRPr="00351580">
        <w:rPr>
          <w:rFonts w:ascii="Times New Roman" w:hAnsi="Times New Roman" w:cs="Times New Roman"/>
          <w:sz w:val="28"/>
          <w:szCs w:val="28"/>
        </w:rPr>
        <w:instrText xml:space="preserve"> TOC \o "1-3" \h \z \u </w:instrText>
      </w:r>
      <w:r w:rsidRPr="00351580">
        <w:rPr>
          <w:rFonts w:ascii="Times New Roman" w:hAnsi="Times New Roman" w:cs="Times New Roman"/>
          <w:sz w:val="28"/>
          <w:szCs w:val="28"/>
        </w:rPr>
        <w:fldChar w:fldCharType="separate"/>
      </w:r>
      <w:hyperlink w:anchor="_Toc7450275" w:history="1">
        <w:r w:rsidRPr="00351580">
          <w:rPr>
            <w:rStyle w:val="af"/>
            <w:rFonts w:ascii="Times New Roman" w:hAnsi="Times New Roman" w:cs="Times New Roman"/>
            <w:noProof/>
            <w:sz w:val="28"/>
            <w:szCs w:val="28"/>
          </w:rPr>
          <w:t>Введение</w:t>
        </w:r>
        <w:r w:rsidRPr="00351580">
          <w:rPr>
            <w:rFonts w:ascii="Times New Roman" w:hAnsi="Times New Roman" w:cs="Times New Roman"/>
            <w:noProof/>
            <w:webHidden/>
            <w:sz w:val="28"/>
            <w:szCs w:val="28"/>
          </w:rPr>
          <w:tab/>
        </w:r>
        <w:r w:rsidRPr="00351580">
          <w:rPr>
            <w:rFonts w:ascii="Times New Roman" w:hAnsi="Times New Roman" w:cs="Times New Roman"/>
            <w:noProof/>
            <w:webHidden/>
            <w:sz w:val="28"/>
            <w:szCs w:val="28"/>
          </w:rPr>
          <w:fldChar w:fldCharType="begin"/>
        </w:r>
        <w:r w:rsidRPr="00351580">
          <w:rPr>
            <w:rFonts w:ascii="Times New Roman" w:hAnsi="Times New Roman" w:cs="Times New Roman"/>
            <w:noProof/>
            <w:webHidden/>
            <w:sz w:val="28"/>
            <w:szCs w:val="28"/>
          </w:rPr>
          <w:instrText xml:space="preserve"> PAGEREF _Toc7450275 \h </w:instrText>
        </w:r>
        <w:r w:rsidRPr="00351580">
          <w:rPr>
            <w:rFonts w:ascii="Times New Roman" w:hAnsi="Times New Roman" w:cs="Times New Roman"/>
            <w:noProof/>
            <w:webHidden/>
            <w:sz w:val="28"/>
            <w:szCs w:val="28"/>
          </w:rPr>
        </w:r>
        <w:r w:rsidRPr="00351580">
          <w:rPr>
            <w:rFonts w:ascii="Times New Roman" w:hAnsi="Times New Roman" w:cs="Times New Roman"/>
            <w:noProof/>
            <w:webHidden/>
            <w:sz w:val="28"/>
            <w:szCs w:val="28"/>
          </w:rPr>
          <w:fldChar w:fldCharType="separate"/>
        </w:r>
        <w:r w:rsidRPr="00351580">
          <w:rPr>
            <w:rFonts w:ascii="Times New Roman" w:hAnsi="Times New Roman" w:cs="Times New Roman"/>
            <w:noProof/>
            <w:webHidden/>
            <w:sz w:val="28"/>
            <w:szCs w:val="28"/>
          </w:rPr>
          <w:t>3</w:t>
        </w:r>
        <w:r w:rsidRPr="00351580">
          <w:rPr>
            <w:rFonts w:ascii="Times New Roman" w:hAnsi="Times New Roman" w:cs="Times New Roman"/>
            <w:noProof/>
            <w:webHidden/>
            <w:sz w:val="28"/>
            <w:szCs w:val="28"/>
          </w:rPr>
          <w:fldChar w:fldCharType="end"/>
        </w:r>
      </w:hyperlink>
    </w:p>
    <w:p w:rsidR="00351580" w:rsidRPr="00351580" w:rsidRDefault="00815A74" w:rsidP="00351580">
      <w:pPr>
        <w:pStyle w:val="10"/>
        <w:tabs>
          <w:tab w:val="right" w:leader="dot" w:pos="9345"/>
        </w:tabs>
        <w:spacing w:line="360" w:lineRule="auto"/>
        <w:rPr>
          <w:rFonts w:ascii="Times New Roman" w:hAnsi="Times New Roman" w:cs="Times New Roman"/>
          <w:noProof/>
          <w:sz w:val="28"/>
          <w:szCs w:val="28"/>
        </w:rPr>
      </w:pPr>
      <w:hyperlink w:anchor="_Toc7450276" w:history="1">
        <w:r w:rsidR="00351580" w:rsidRPr="00351580">
          <w:rPr>
            <w:rStyle w:val="af"/>
            <w:rFonts w:ascii="Times New Roman" w:hAnsi="Times New Roman" w:cs="Times New Roman"/>
            <w:noProof/>
            <w:sz w:val="28"/>
            <w:szCs w:val="28"/>
          </w:rPr>
          <w:t>1. Исторические аспекты взаимоотношений Эстонии и России</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_Toc7450276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6</w:t>
        </w:r>
        <w:r w:rsidR="00351580" w:rsidRPr="00351580">
          <w:rPr>
            <w:rFonts w:ascii="Times New Roman" w:hAnsi="Times New Roman" w:cs="Times New Roman"/>
            <w:noProof/>
            <w:webHidden/>
            <w:sz w:val="28"/>
            <w:szCs w:val="28"/>
          </w:rPr>
          <w:fldChar w:fldCharType="end"/>
        </w:r>
      </w:hyperlink>
    </w:p>
    <w:p w:rsidR="00351580" w:rsidRPr="00351580" w:rsidRDefault="00815A74" w:rsidP="00351580">
      <w:pPr>
        <w:pStyle w:val="20"/>
        <w:tabs>
          <w:tab w:val="right" w:leader="dot" w:pos="9345"/>
        </w:tabs>
        <w:spacing w:line="360" w:lineRule="auto"/>
        <w:rPr>
          <w:rFonts w:ascii="Times New Roman" w:hAnsi="Times New Roman" w:cs="Times New Roman"/>
          <w:noProof/>
          <w:sz w:val="28"/>
          <w:szCs w:val="28"/>
        </w:rPr>
      </w:pPr>
      <w:hyperlink w:anchor="_Toc7450277" w:history="1">
        <w:r w:rsidR="00351580" w:rsidRPr="00351580">
          <w:rPr>
            <w:rStyle w:val="af"/>
            <w:rFonts w:ascii="Times New Roman" w:hAnsi="Times New Roman" w:cs="Times New Roman"/>
            <w:noProof/>
            <w:sz w:val="28"/>
            <w:szCs w:val="28"/>
          </w:rPr>
          <w:t>1.1. Место и роль Эстонской Республики в геополитической стратегии Евросоюза</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_Toc7450277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6</w:t>
        </w:r>
        <w:r w:rsidR="00351580" w:rsidRPr="00351580">
          <w:rPr>
            <w:rFonts w:ascii="Times New Roman" w:hAnsi="Times New Roman" w:cs="Times New Roman"/>
            <w:noProof/>
            <w:webHidden/>
            <w:sz w:val="28"/>
            <w:szCs w:val="28"/>
          </w:rPr>
          <w:fldChar w:fldCharType="end"/>
        </w:r>
      </w:hyperlink>
    </w:p>
    <w:p w:rsidR="00351580" w:rsidRPr="00351580" w:rsidRDefault="00815A74" w:rsidP="00351580">
      <w:pPr>
        <w:pStyle w:val="20"/>
        <w:tabs>
          <w:tab w:val="right" w:leader="dot" w:pos="9345"/>
        </w:tabs>
        <w:spacing w:line="360" w:lineRule="auto"/>
        <w:rPr>
          <w:rFonts w:ascii="Times New Roman" w:hAnsi="Times New Roman" w:cs="Times New Roman"/>
          <w:noProof/>
          <w:sz w:val="28"/>
          <w:szCs w:val="28"/>
        </w:rPr>
      </w:pPr>
      <w:hyperlink w:anchor="_Toc7450278" w:history="1">
        <w:r w:rsidR="00351580" w:rsidRPr="00351580">
          <w:rPr>
            <w:rStyle w:val="af"/>
            <w:rFonts w:ascii="Times New Roman" w:hAnsi="Times New Roman" w:cs="Times New Roman"/>
            <w:noProof/>
            <w:sz w:val="28"/>
            <w:szCs w:val="28"/>
          </w:rPr>
          <w:t>1.2. Ретроспектива эстонско-российских отношений</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_Toc7450278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17</w:t>
        </w:r>
        <w:r w:rsidR="00351580" w:rsidRPr="00351580">
          <w:rPr>
            <w:rFonts w:ascii="Times New Roman" w:hAnsi="Times New Roman" w:cs="Times New Roman"/>
            <w:noProof/>
            <w:webHidden/>
            <w:sz w:val="28"/>
            <w:szCs w:val="28"/>
          </w:rPr>
          <w:fldChar w:fldCharType="end"/>
        </w:r>
      </w:hyperlink>
    </w:p>
    <w:p w:rsidR="00351580" w:rsidRPr="00351580" w:rsidRDefault="00815A74" w:rsidP="00351580">
      <w:pPr>
        <w:pStyle w:val="20"/>
        <w:tabs>
          <w:tab w:val="right" w:leader="dot" w:pos="9345"/>
        </w:tabs>
        <w:spacing w:line="360" w:lineRule="auto"/>
        <w:rPr>
          <w:rFonts w:ascii="Times New Roman" w:hAnsi="Times New Roman" w:cs="Times New Roman"/>
          <w:noProof/>
          <w:sz w:val="28"/>
          <w:szCs w:val="28"/>
        </w:rPr>
      </w:pPr>
      <w:hyperlink w:anchor="_Toc7450279" w:history="1">
        <w:r w:rsidR="00351580" w:rsidRPr="00351580">
          <w:rPr>
            <w:rStyle w:val="af"/>
            <w:rFonts w:ascii="Times New Roman" w:hAnsi="Times New Roman" w:cs="Times New Roman"/>
            <w:noProof/>
            <w:sz w:val="28"/>
            <w:szCs w:val="28"/>
          </w:rPr>
          <w:t>1.3. Отношения России и Эстонии после 1991 г.</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_Toc7450279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23</w:t>
        </w:r>
        <w:r w:rsidR="00351580" w:rsidRPr="00351580">
          <w:rPr>
            <w:rFonts w:ascii="Times New Roman" w:hAnsi="Times New Roman" w:cs="Times New Roman"/>
            <w:noProof/>
            <w:webHidden/>
            <w:sz w:val="28"/>
            <w:szCs w:val="28"/>
          </w:rPr>
          <w:fldChar w:fldCharType="end"/>
        </w:r>
      </w:hyperlink>
    </w:p>
    <w:p w:rsidR="00351580" w:rsidRPr="00351580" w:rsidRDefault="00815A74" w:rsidP="00351580">
      <w:pPr>
        <w:pStyle w:val="10"/>
        <w:tabs>
          <w:tab w:val="right" w:leader="dot" w:pos="9345"/>
        </w:tabs>
        <w:spacing w:line="360" w:lineRule="auto"/>
        <w:rPr>
          <w:rFonts w:ascii="Times New Roman" w:hAnsi="Times New Roman" w:cs="Times New Roman"/>
          <w:noProof/>
          <w:sz w:val="28"/>
          <w:szCs w:val="28"/>
        </w:rPr>
      </w:pPr>
      <w:hyperlink w:anchor="_Toc7450280" w:history="1">
        <w:r w:rsidR="00351580" w:rsidRPr="00351580">
          <w:rPr>
            <w:rStyle w:val="af"/>
            <w:rFonts w:ascii="Times New Roman" w:hAnsi="Times New Roman" w:cs="Times New Roman"/>
            <w:noProof/>
            <w:sz w:val="28"/>
            <w:szCs w:val="28"/>
          </w:rPr>
          <w:t>Глава 2. Особенности взаимоотношений Эстонской Республики и России в настоящее время</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_Toc7450280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30</w:t>
        </w:r>
        <w:r w:rsidR="00351580" w:rsidRPr="00351580">
          <w:rPr>
            <w:rFonts w:ascii="Times New Roman" w:hAnsi="Times New Roman" w:cs="Times New Roman"/>
            <w:noProof/>
            <w:webHidden/>
            <w:sz w:val="28"/>
            <w:szCs w:val="28"/>
          </w:rPr>
          <w:fldChar w:fldCharType="end"/>
        </w:r>
      </w:hyperlink>
    </w:p>
    <w:p w:rsidR="00351580" w:rsidRPr="00351580" w:rsidRDefault="00815A74" w:rsidP="00351580">
      <w:pPr>
        <w:pStyle w:val="20"/>
        <w:tabs>
          <w:tab w:val="right" w:leader="dot" w:pos="9345"/>
        </w:tabs>
        <w:spacing w:line="360" w:lineRule="auto"/>
        <w:rPr>
          <w:rFonts w:ascii="Times New Roman" w:hAnsi="Times New Roman" w:cs="Times New Roman"/>
          <w:noProof/>
          <w:sz w:val="28"/>
          <w:szCs w:val="28"/>
        </w:rPr>
      </w:pPr>
      <w:hyperlink w:anchor="_Toc7450281" w:history="1">
        <w:r w:rsidR="00351580" w:rsidRPr="00351580">
          <w:rPr>
            <w:rStyle w:val="af"/>
            <w:rFonts w:ascii="Times New Roman" w:hAnsi="Times New Roman" w:cs="Times New Roman"/>
            <w:noProof/>
            <w:sz w:val="28"/>
            <w:szCs w:val="28"/>
          </w:rPr>
          <w:t>2.1. Экономическая основа российского направления внешнеполитической деятельности Эстонской Республики</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_Toc7450281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30</w:t>
        </w:r>
        <w:r w:rsidR="00351580" w:rsidRPr="00351580">
          <w:rPr>
            <w:rFonts w:ascii="Times New Roman" w:hAnsi="Times New Roman" w:cs="Times New Roman"/>
            <w:noProof/>
            <w:webHidden/>
            <w:sz w:val="28"/>
            <w:szCs w:val="28"/>
          </w:rPr>
          <w:fldChar w:fldCharType="end"/>
        </w:r>
      </w:hyperlink>
    </w:p>
    <w:p w:rsidR="00351580" w:rsidRPr="00351580" w:rsidRDefault="00815A74" w:rsidP="00351580">
      <w:pPr>
        <w:pStyle w:val="20"/>
        <w:tabs>
          <w:tab w:val="right" w:leader="dot" w:pos="9345"/>
        </w:tabs>
        <w:spacing w:line="360" w:lineRule="auto"/>
        <w:rPr>
          <w:rFonts w:ascii="Times New Roman" w:hAnsi="Times New Roman" w:cs="Times New Roman"/>
          <w:noProof/>
          <w:sz w:val="28"/>
          <w:szCs w:val="28"/>
        </w:rPr>
      </w:pPr>
      <w:hyperlink w:anchor="_Toc7450282" w:history="1">
        <w:r w:rsidR="00351580" w:rsidRPr="00351580">
          <w:rPr>
            <w:rStyle w:val="af"/>
            <w:rFonts w:ascii="Times New Roman" w:hAnsi="Times New Roman" w:cs="Times New Roman"/>
            <w:noProof/>
            <w:sz w:val="28"/>
            <w:szCs w:val="28"/>
          </w:rPr>
          <w:t>2.2. Политическая стратегия Эстонии в отношении Российской Федерации</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_Toc7450282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39</w:t>
        </w:r>
        <w:r w:rsidR="00351580" w:rsidRPr="00351580">
          <w:rPr>
            <w:rFonts w:ascii="Times New Roman" w:hAnsi="Times New Roman" w:cs="Times New Roman"/>
            <w:noProof/>
            <w:webHidden/>
            <w:sz w:val="28"/>
            <w:szCs w:val="28"/>
          </w:rPr>
          <w:fldChar w:fldCharType="end"/>
        </w:r>
      </w:hyperlink>
    </w:p>
    <w:p w:rsidR="00351580" w:rsidRPr="00351580" w:rsidRDefault="00815A74" w:rsidP="00351580">
      <w:pPr>
        <w:pStyle w:val="10"/>
        <w:tabs>
          <w:tab w:val="right" w:leader="dot" w:pos="9345"/>
        </w:tabs>
        <w:spacing w:line="360" w:lineRule="auto"/>
        <w:rPr>
          <w:rFonts w:ascii="Times New Roman" w:hAnsi="Times New Roman" w:cs="Times New Roman"/>
          <w:noProof/>
          <w:sz w:val="28"/>
          <w:szCs w:val="28"/>
        </w:rPr>
      </w:pPr>
      <w:hyperlink w:anchor="_Toc7450283" w:history="1">
        <w:r w:rsidR="00351580" w:rsidRPr="00351580">
          <w:rPr>
            <w:rStyle w:val="af"/>
            <w:rFonts w:ascii="Times New Roman" w:hAnsi="Times New Roman" w:cs="Times New Roman"/>
            <w:noProof/>
            <w:sz w:val="28"/>
            <w:szCs w:val="28"/>
          </w:rPr>
          <w:t>Заключение</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_Toc7450283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59</w:t>
        </w:r>
        <w:r w:rsidR="00351580" w:rsidRPr="00351580">
          <w:rPr>
            <w:rFonts w:ascii="Times New Roman" w:hAnsi="Times New Roman" w:cs="Times New Roman"/>
            <w:noProof/>
            <w:webHidden/>
            <w:sz w:val="28"/>
            <w:szCs w:val="28"/>
          </w:rPr>
          <w:fldChar w:fldCharType="end"/>
        </w:r>
      </w:hyperlink>
    </w:p>
    <w:p w:rsidR="00351580" w:rsidRPr="00351580" w:rsidRDefault="00815A74" w:rsidP="00351580">
      <w:pPr>
        <w:pStyle w:val="10"/>
        <w:tabs>
          <w:tab w:val="right" w:leader="dot" w:pos="9345"/>
        </w:tabs>
        <w:spacing w:line="360" w:lineRule="auto"/>
        <w:rPr>
          <w:rFonts w:ascii="Times New Roman" w:hAnsi="Times New Roman" w:cs="Times New Roman"/>
          <w:noProof/>
          <w:sz w:val="28"/>
          <w:szCs w:val="28"/>
        </w:rPr>
      </w:pPr>
      <w:hyperlink w:anchor="_Toc7450284" w:history="1">
        <w:r w:rsidR="00351580" w:rsidRPr="00351580">
          <w:rPr>
            <w:rStyle w:val="af"/>
            <w:rFonts w:ascii="Times New Roman" w:hAnsi="Times New Roman" w:cs="Times New Roman"/>
            <w:noProof/>
            <w:sz w:val="28"/>
            <w:szCs w:val="28"/>
          </w:rPr>
          <w:t>Список использованной литературы</w:t>
        </w:r>
        <w:r w:rsidR="00351580" w:rsidRPr="00351580">
          <w:rPr>
            <w:rFonts w:ascii="Times New Roman" w:hAnsi="Times New Roman" w:cs="Times New Roman"/>
            <w:noProof/>
            <w:webHidden/>
            <w:sz w:val="28"/>
            <w:szCs w:val="28"/>
          </w:rPr>
          <w:tab/>
        </w:r>
        <w:r w:rsidR="00351580" w:rsidRPr="00351580">
          <w:rPr>
            <w:rFonts w:ascii="Times New Roman" w:hAnsi="Times New Roman" w:cs="Times New Roman"/>
            <w:noProof/>
            <w:webHidden/>
            <w:sz w:val="28"/>
            <w:szCs w:val="28"/>
          </w:rPr>
          <w:fldChar w:fldCharType="begin"/>
        </w:r>
        <w:r w:rsidR="00351580" w:rsidRPr="00351580">
          <w:rPr>
            <w:rFonts w:ascii="Times New Roman" w:hAnsi="Times New Roman" w:cs="Times New Roman"/>
            <w:noProof/>
            <w:webHidden/>
            <w:sz w:val="28"/>
            <w:szCs w:val="28"/>
          </w:rPr>
          <w:instrText xml:space="preserve"> PAGEREF _Toc7450284 \h </w:instrText>
        </w:r>
        <w:r w:rsidR="00351580" w:rsidRPr="00351580">
          <w:rPr>
            <w:rFonts w:ascii="Times New Roman" w:hAnsi="Times New Roman" w:cs="Times New Roman"/>
            <w:noProof/>
            <w:webHidden/>
            <w:sz w:val="28"/>
            <w:szCs w:val="28"/>
          </w:rPr>
        </w:r>
        <w:r w:rsidR="00351580" w:rsidRPr="00351580">
          <w:rPr>
            <w:rFonts w:ascii="Times New Roman" w:hAnsi="Times New Roman" w:cs="Times New Roman"/>
            <w:noProof/>
            <w:webHidden/>
            <w:sz w:val="28"/>
            <w:szCs w:val="28"/>
          </w:rPr>
          <w:fldChar w:fldCharType="separate"/>
        </w:r>
        <w:r w:rsidR="00351580" w:rsidRPr="00351580">
          <w:rPr>
            <w:rFonts w:ascii="Times New Roman" w:hAnsi="Times New Roman" w:cs="Times New Roman"/>
            <w:noProof/>
            <w:webHidden/>
            <w:sz w:val="28"/>
            <w:szCs w:val="28"/>
          </w:rPr>
          <w:t>62</w:t>
        </w:r>
        <w:r w:rsidR="00351580" w:rsidRPr="00351580">
          <w:rPr>
            <w:rFonts w:ascii="Times New Roman" w:hAnsi="Times New Roman" w:cs="Times New Roman"/>
            <w:noProof/>
            <w:webHidden/>
            <w:sz w:val="28"/>
            <w:szCs w:val="28"/>
          </w:rPr>
          <w:fldChar w:fldCharType="end"/>
        </w:r>
      </w:hyperlink>
    </w:p>
    <w:p w:rsidR="00125997" w:rsidRPr="00A73A8D" w:rsidRDefault="00351580" w:rsidP="00351580">
      <w:pPr>
        <w:pStyle w:val="a9"/>
        <w:spacing w:line="360" w:lineRule="auto"/>
        <w:ind w:firstLine="709"/>
        <w:jc w:val="both"/>
        <w:rPr>
          <w:rFonts w:ascii="Times New Roman" w:hAnsi="Times New Roman" w:cs="Times New Roman"/>
          <w:sz w:val="28"/>
          <w:szCs w:val="28"/>
        </w:rPr>
      </w:pPr>
      <w:r w:rsidRPr="00351580">
        <w:rPr>
          <w:rFonts w:ascii="Times New Roman" w:hAnsi="Times New Roman" w:cs="Times New Roman"/>
          <w:sz w:val="28"/>
          <w:szCs w:val="28"/>
        </w:rPr>
        <w:fldChar w:fldCharType="end"/>
      </w:r>
    </w:p>
    <w:p w:rsidR="00125997" w:rsidRPr="00A73A8D" w:rsidRDefault="00125997" w:rsidP="00A73A8D">
      <w:pPr>
        <w:pStyle w:val="a9"/>
        <w:spacing w:line="360" w:lineRule="auto"/>
        <w:ind w:firstLine="709"/>
        <w:jc w:val="both"/>
        <w:rPr>
          <w:rFonts w:ascii="Times New Roman" w:hAnsi="Times New Roman" w:cs="Times New Roman"/>
          <w:sz w:val="28"/>
          <w:szCs w:val="28"/>
        </w:rPr>
      </w:pPr>
    </w:p>
    <w:p w:rsidR="00125997" w:rsidRPr="00A73A8D" w:rsidRDefault="00125997"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br w:type="page"/>
      </w:r>
    </w:p>
    <w:p w:rsidR="00D55045" w:rsidRPr="00A73A8D" w:rsidRDefault="00D55045" w:rsidP="00351580">
      <w:pPr>
        <w:pStyle w:val="a9"/>
        <w:spacing w:line="360" w:lineRule="auto"/>
        <w:ind w:firstLine="709"/>
        <w:jc w:val="center"/>
        <w:outlineLvl w:val="0"/>
        <w:rPr>
          <w:rFonts w:ascii="Times New Roman" w:hAnsi="Times New Roman" w:cs="Times New Roman"/>
          <w:sz w:val="28"/>
          <w:szCs w:val="28"/>
        </w:rPr>
      </w:pPr>
      <w:bookmarkStart w:id="1" w:name="_Toc7450275"/>
      <w:r w:rsidRPr="00A73A8D">
        <w:rPr>
          <w:rFonts w:ascii="Times New Roman" w:hAnsi="Times New Roman" w:cs="Times New Roman"/>
          <w:sz w:val="28"/>
          <w:szCs w:val="28"/>
        </w:rPr>
        <w:lastRenderedPageBreak/>
        <w:t>Введение</w:t>
      </w:r>
      <w:bookmarkEnd w:id="1"/>
    </w:p>
    <w:p w:rsidR="00125997" w:rsidRPr="00A73A8D" w:rsidRDefault="00125997" w:rsidP="00A73A8D">
      <w:pPr>
        <w:pStyle w:val="a9"/>
        <w:spacing w:line="360" w:lineRule="auto"/>
        <w:ind w:firstLine="709"/>
        <w:jc w:val="both"/>
        <w:rPr>
          <w:rFonts w:ascii="Times New Roman" w:hAnsi="Times New Roman" w:cs="Times New Roman"/>
          <w:sz w:val="28"/>
          <w:szCs w:val="28"/>
        </w:rPr>
      </w:pPr>
    </w:p>
    <w:p w:rsidR="00125997" w:rsidRPr="00A73A8D" w:rsidRDefault="00A73A8D"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в том, что и</w:t>
      </w:r>
      <w:r w:rsidR="00125997" w:rsidRPr="00A73A8D">
        <w:rPr>
          <w:rFonts w:ascii="Times New Roman" w:hAnsi="Times New Roman" w:cs="Times New Roman"/>
          <w:sz w:val="28"/>
          <w:szCs w:val="28"/>
        </w:rPr>
        <w:t>нтеграция национальных экономик в</w:t>
      </w:r>
      <w:r>
        <w:rPr>
          <w:rFonts w:ascii="Times New Roman" w:hAnsi="Times New Roman" w:cs="Times New Roman"/>
          <w:sz w:val="28"/>
          <w:szCs w:val="28"/>
        </w:rPr>
        <w:t xml:space="preserve"> </w:t>
      </w:r>
      <w:r w:rsidR="00125997" w:rsidRPr="00A73A8D">
        <w:rPr>
          <w:rFonts w:ascii="Times New Roman" w:hAnsi="Times New Roman" w:cs="Times New Roman"/>
          <w:sz w:val="28"/>
          <w:szCs w:val="28"/>
        </w:rPr>
        <w:t>единое</w:t>
      </w:r>
      <w:r>
        <w:rPr>
          <w:rFonts w:ascii="Times New Roman" w:hAnsi="Times New Roman" w:cs="Times New Roman"/>
          <w:sz w:val="28"/>
          <w:szCs w:val="28"/>
        </w:rPr>
        <w:t xml:space="preserve"> экономическое пространство поз</w:t>
      </w:r>
      <w:r w:rsidR="00125997" w:rsidRPr="00A73A8D">
        <w:rPr>
          <w:rFonts w:ascii="Times New Roman" w:hAnsi="Times New Roman" w:cs="Times New Roman"/>
          <w:sz w:val="28"/>
          <w:szCs w:val="28"/>
        </w:rPr>
        <w:t xml:space="preserve">воляет </w:t>
      </w:r>
      <w:r>
        <w:rPr>
          <w:rFonts w:ascii="Times New Roman" w:hAnsi="Times New Roman" w:cs="Times New Roman"/>
          <w:sz w:val="28"/>
          <w:szCs w:val="28"/>
        </w:rPr>
        <w:t>странам-участницам устранить ба</w:t>
      </w:r>
      <w:r w:rsidR="00125997" w:rsidRPr="00A73A8D">
        <w:rPr>
          <w:rFonts w:ascii="Times New Roman" w:hAnsi="Times New Roman" w:cs="Times New Roman"/>
          <w:sz w:val="28"/>
          <w:szCs w:val="28"/>
        </w:rPr>
        <w:t>рьеры для свободного перемещения людей,</w:t>
      </w:r>
      <w:r>
        <w:rPr>
          <w:rFonts w:ascii="Times New Roman" w:hAnsi="Times New Roman" w:cs="Times New Roman"/>
          <w:sz w:val="28"/>
          <w:szCs w:val="28"/>
        </w:rPr>
        <w:t xml:space="preserve"> </w:t>
      </w:r>
      <w:r w:rsidR="00125997" w:rsidRPr="00A73A8D">
        <w:rPr>
          <w:rFonts w:ascii="Times New Roman" w:hAnsi="Times New Roman" w:cs="Times New Roman"/>
          <w:sz w:val="28"/>
          <w:szCs w:val="28"/>
        </w:rPr>
        <w:t>к</w:t>
      </w:r>
      <w:r>
        <w:rPr>
          <w:rFonts w:ascii="Times New Roman" w:hAnsi="Times New Roman" w:cs="Times New Roman"/>
          <w:sz w:val="28"/>
          <w:szCs w:val="28"/>
        </w:rPr>
        <w:t>апиталов, товаров и услуг, что</w:t>
      </w:r>
      <w:r w:rsidR="00125997" w:rsidRPr="00A73A8D">
        <w:rPr>
          <w:rFonts w:ascii="Times New Roman" w:hAnsi="Times New Roman" w:cs="Times New Roman"/>
          <w:sz w:val="28"/>
          <w:szCs w:val="28"/>
        </w:rPr>
        <w:t xml:space="preserve"> способствует развитию экономики</w:t>
      </w:r>
      <w:r>
        <w:rPr>
          <w:rFonts w:ascii="Times New Roman" w:hAnsi="Times New Roman" w:cs="Times New Roman"/>
          <w:sz w:val="28"/>
          <w:szCs w:val="28"/>
        </w:rPr>
        <w:t xml:space="preserve"> </w:t>
      </w:r>
      <w:r w:rsidR="00125997" w:rsidRPr="00A73A8D">
        <w:rPr>
          <w:rFonts w:ascii="Times New Roman" w:hAnsi="Times New Roman" w:cs="Times New Roman"/>
          <w:sz w:val="28"/>
          <w:szCs w:val="28"/>
        </w:rPr>
        <w:t>и повы</w:t>
      </w:r>
      <w:r>
        <w:rPr>
          <w:rFonts w:ascii="Times New Roman" w:hAnsi="Times New Roman" w:cs="Times New Roman"/>
          <w:sz w:val="28"/>
          <w:szCs w:val="28"/>
        </w:rPr>
        <w:t>шению качества жизни. Наи</w:t>
      </w:r>
      <w:r w:rsidR="00125997" w:rsidRPr="00A73A8D">
        <w:rPr>
          <w:rFonts w:ascii="Times New Roman" w:hAnsi="Times New Roman" w:cs="Times New Roman"/>
          <w:sz w:val="28"/>
          <w:szCs w:val="28"/>
        </w:rPr>
        <w:t>более ярким примером подобного рода</w:t>
      </w:r>
      <w:r>
        <w:rPr>
          <w:rFonts w:ascii="Times New Roman" w:hAnsi="Times New Roman" w:cs="Times New Roman"/>
          <w:sz w:val="28"/>
          <w:szCs w:val="28"/>
        </w:rPr>
        <w:t xml:space="preserve"> </w:t>
      </w:r>
      <w:r w:rsidR="00125997" w:rsidRPr="00A73A8D">
        <w:rPr>
          <w:rFonts w:ascii="Times New Roman" w:hAnsi="Times New Roman" w:cs="Times New Roman"/>
          <w:sz w:val="28"/>
          <w:szCs w:val="28"/>
        </w:rPr>
        <w:t>объедине</w:t>
      </w:r>
      <w:r>
        <w:rPr>
          <w:rFonts w:ascii="Times New Roman" w:hAnsi="Times New Roman" w:cs="Times New Roman"/>
          <w:sz w:val="28"/>
          <w:szCs w:val="28"/>
        </w:rPr>
        <w:t>ния является создание и расшире</w:t>
      </w:r>
      <w:r w:rsidR="00125997" w:rsidRPr="00A73A8D">
        <w:rPr>
          <w:rFonts w:ascii="Times New Roman" w:hAnsi="Times New Roman" w:cs="Times New Roman"/>
          <w:sz w:val="28"/>
          <w:szCs w:val="28"/>
        </w:rPr>
        <w:t xml:space="preserve">ние Европейского союза. </w:t>
      </w:r>
      <w:r>
        <w:rPr>
          <w:rFonts w:ascii="Times New Roman" w:hAnsi="Times New Roman" w:cs="Times New Roman"/>
          <w:sz w:val="28"/>
          <w:szCs w:val="28"/>
        </w:rPr>
        <w:t>Проблематика влияния европей</w:t>
      </w:r>
      <w:r w:rsidR="00125997" w:rsidRPr="00A73A8D">
        <w:rPr>
          <w:rFonts w:ascii="Times New Roman" w:hAnsi="Times New Roman" w:cs="Times New Roman"/>
          <w:sz w:val="28"/>
          <w:szCs w:val="28"/>
        </w:rPr>
        <w:t>ской интеграции на развитие стран-участниц ЕС достаточно хорошо изучена,</w:t>
      </w:r>
      <w:r>
        <w:rPr>
          <w:rFonts w:ascii="Times New Roman" w:hAnsi="Times New Roman" w:cs="Times New Roman"/>
          <w:sz w:val="28"/>
          <w:szCs w:val="28"/>
        </w:rPr>
        <w:t xml:space="preserve"> </w:t>
      </w:r>
      <w:r w:rsidR="00125997" w:rsidRPr="00A73A8D">
        <w:rPr>
          <w:rFonts w:ascii="Times New Roman" w:hAnsi="Times New Roman" w:cs="Times New Roman"/>
          <w:sz w:val="28"/>
          <w:szCs w:val="28"/>
        </w:rPr>
        <w:t>поскольку с момента создания ЕС к нему поэтапно присоединились 22 страны.</w:t>
      </w:r>
    </w:p>
    <w:p w:rsidR="00125997" w:rsidRPr="00A73A8D" w:rsidRDefault="00125997"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На этом фоне вступление в 2004 году </w:t>
      </w:r>
      <w:r w:rsidR="00A73A8D">
        <w:rPr>
          <w:rFonts w:ascii="Times New Roman" w:hAnsi="Times New Roman" w:cs="Times New Roman"/>
          <w:sz w:val="28"/>
          <w:szCs w:val="28"/>
        </w:rPr>
        <w:t>в ЕС стран Центральной и Восточ</w:t>
      </w:r>
      <w:r w:rsidRPr="00A73A8D">
        <w:rPr>
          <w:rFonts w:ascii="Times New Roman" w:hAnsi="Times New Roman" w:cs="Times New Roman"/>
          <w:sz w:val="28"/>
          <w:szCs w:val="28"/>
        </w:rPr>
        <w:t>ной Европы обращает на себя отдельное внимание в силу ряда особенностей.</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Во-первых, в состав объединения вошли одновременно 10 новых стран, что, по</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данным Всемирного банка, включило в единый общеевропейский рынок еще</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103 млн потребителей, доведя общую численность населения ЕС до 490 млн</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человек. Во-вторых, отмечается существенное отставание уровня развития</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экономики вновь прибывших стран от стран-участниц. В научной литературе</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есть работы, посвященные как прогнозам, т</w:t>
      </w:r>
      <w:r w:rsidR="00A73A8D">
        <w:rPr>
          <w:rFonts w:ascii="Times New Roman" w:hAnsi="Times New Roman" w:cs="Times New Roman"/>
          <w:sz w:val="28"/>
          <w:szCs w:val="28"/>
        </w:rPr>
        <w:t>ак и последствиям данного расши</w:t>
      </w:r>
      <w:r w:rsidRPr="00A73A8D">
        <w:rPr>
          <w:rFonts w:ascii="Times New Roman" w:hAnsi="Times New Roman" w:cs="Times New Roman"/>
          <w:sz w:val="28"/>
          <w:szCs w:val="28"/>
        </w:rPr>
        <w:t>рения. В основном исследователи</w:t>
      </w:r>
      <w:r w:rsidR="00A73A8D">
        <w:rPr>
          <w:rFonts w:ascii="Times New Roman" w:hAnsi="Times New Roman" w:cs="Times New Roman"/>
          <w:sz w:val="28"/>
          <w:szCs w:val="28"/>
        </w:rPr>
        <w:t xml:space="preserve"> сосредоточены на вопросах инве</w:t>
      </w:r>
      <w:r w:rsidRPr="00A73A8D">
        <w:rPr>
          <w:rFonts w:ascii="Times New Roman" w:hAnsi="Times New Roman" w:cs="Times New Roman"/>
          <w:sz w:val="28"/>
          <w:szCs w:val="28"/>
        </w:rPr>
        <w:t>стиций, миграции, занятости и безработицы, которые</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обострились на фо</w:t>
      </w:r>
      <w:r w:rsidR="00A73A8D">
        <w:rPr>
          <w:rFonts w:ascii="Times New Roman" w:hAnsi="Times New Roman" w:cs="Times New Roman"/>
          <w:sz w:val="28"/>
          <w:szCs w:val="28"/>
        </w:rPr>
        <w:t>не мирового финансового кризиса. География исследо</w:t>
      </w:r>
      <w:r w:rsidRPr="00A73A8D">
        <w:rPr>
          <w:rFonts w:ascii="Times New Roman" w:hAnsi="Times New Roman" w:cs="Times New Roman"/>
          <w:sz w:val="28"/>
          <w:szCs w:val="28"/>
        </w:rPr>
        <w:t>ваний охватывает как отдельные страны и группы стран ЕС,</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так и весь ЕС, при этом уровень территориального деления может доходить до</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NUTS 3</w:t>
      </w:r>
      <w:r w:rsidR="00A73A8D">
        <w:rPr>
          <w:rStyle w:val="aa"/>
          <w:rFonts w:ascii="Times New Roman" w:hAnsi="Times New Roman" w:cs="Times New Roman"/>
          <w:sz w:val="28"/>
          <w:szCs w:val="28"/>
        </w:rPr>
        <w:footnoteReference w:id="1"/>
      </w:r>
      <w:r w:rsidRPr="00A73A8D">
        <w:rPr>
          <w:rFonts w:ascii="Times New Roman" w:hAnsi="Times New Roman" w:cs="Times New Roman"/>
          <w:sz w:val="28"/>
          <w:szCs w:val="28"/>
        </w:rPr>
        <w:t>.</w:t>
      </w:r>
    </w:p>
    <w:p w:rsidR="00125997" w:rsidRPr="00A73A8D" w:rsidRDefault="00125997"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Расширение ЕС создает новые возможности для развития как его старых</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членов, так и вступивших стран, вместе с тем появляются и проблемы. Для</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lastRenderedPageBreak/>
        <w:t>более развитых стран-членов ЕС увеличивается объем доступных рынков,</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растут возможности поставок своей продукции в присоединившиеся к ЕС</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страны, появляются новые мигранты, го</w:t>
      </w:r>
      <w:r w:rsidR="00A73A8D">
        <w:rPr>
          <w:rFonts w:ascii="Times New Roman" w:hAnsi="Times New Roman" w:cs="Times New Roman"/>
          <w:sz w:val="28"/>
          <w:szCs w:val="28"/>
        </w:rPr>
        <w:t>товые работать на худших услови</w:t>
      </w:r>
      <w:r w:rsidRPr="00A73A8D">
        <w:rPr>
          <w:rFonts w:ascii="Times New Roman" w:hAnsi="Times New Roman" w:cs="Times New Roman"/>
          <w:sz w:val="28"/>
          <w:szCs w:val="28"/>
        </w:rPr>
        <w:t>ях, что, с другой стороны, может привести к повышению уровня безработицы.</w:t>
      </w:r>
      <w:r w:rsidR="00A73A8D">
        <w:rPr>
          <w:rFonts w:ascii="Times New Roman" w:hAnsi="Times New Roman" w:cs="Times New Roman"/>
          <w:sz w:val="28"/>
          <w:szCs w:val="28"/>
        </w:rPr>
        <w:t xml:space="preserve"> </w:t>
      </w:r>
      <w:r w:rsidRPr="00A73A8D">
        <w:rPr>
          <w:rFonts w:ascii="Times New Roman" w:hAnsi="Times New Roman" w:cs="Times New Roman"/>
          <w:sz w:val="28"/>
          <w:szCs w:val="28"/>
        </w:rPr>
        <w:t>Последнему факту также способствует перен</w:t>
      </w:r>
      <w:r w:rsidR="00A73A8D">
        <w:rPr>
          <w:rFonts w:ascii="Times New Roman" w:hAnsi="Times New Roman" w:cs="Times New Roman"/>
          <w:sz w:val="28"/>
          <w:szCs w:val="28"/>
        </w:rPr>
        <w:t>ос части производств и перетека</w:t>
      </w:r>
      <w:r w:rsidRPr="00A73A8D">
        <w:rPr>
          <w:rFonts w:ascii="Times New Roman" w:hAnsi="Times New Roman" w:cs="Times New Roman"/>
          <w:sz w:val="28"/>
          <w:szCs w:val="28"/>
        </w:rPr>
        <w:t>ние инвестиций в менее развитые страны ЕС с более низкими зарплатам.</w:t>
      </w:r>
    </w:p>
    <w:p w:rsidR="00125997" w:rsidRPr="00A73A8D" w:rsidRDefault="00125997"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Но для развитых стран размещение малоэффективных для них предприятий в</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странах с более низкими издержками, с дру</w:t>
      </w:r>
      <w:r w:rsidR="00E41B0F">
        <w:rPr>
          <w:rFonts w:ascii="Times New Roman" w:hAnsi="Times New Roman" w:cs="Times New Roman"/>
          <w:sz w:val="28"/>
          <w:szCs w:val="28"/>
        </w:rPr>
        <w:t>гой стороны, высвобождает ресур</w:t>
      </w:r>
      <w:r w:rsidRPr="00A73A8D">
        <w:rPr>
          <w:rFonts w:ascii="Times New Roman" w:hAnsi="Times New Roman" w:cs="Times New Roman"/>
          <w:sz w:val="28"/>
          <w:szCs w:val="28"/>
        </w:rPr>
        <w:t>сы для более конкурентоспособных высокоэффективных производств.</w:t>
      </w:r>
    </w:p>
    <w:p w:rsidR="00125997" w:rsidRPr="00A73A8D" w:rsidRDefault="00E41B0F" w:rsidP="00E41B0F">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1990-х годах восто</w:t>
      </w:r>
      <w:r>
        <w:rPr>
          <w:rFonts w:ascii="Times New Roman" w:hAnsi="Times New Roman" w:cs="Times New Roman"/>
          <w:sz w:val="28"/>
          <w:szCs w:val="28"/>
        </w:rPr>
        <w:t>чноевропейские страны переориен</w:t>
      </w:r>
      <w:r w:rsidR="0053660D" w:rsidRPr="00A73A8D">
        <w:rPr>
          <w:rFonts w:ascii="Times New Roman" w:hAnsi="Times New Roman" w:cs="Times New Roman"/>
          <w:sz w:val="28"/>
          <w:szCs w:val="28"/>
        </w:rPr>
        <w:t>тировались на активные внешнеэкономическ</w:t>
      </w:r>
      <w:r>
        <w:rPr>
          <w:rFonts w:ascii="Times New Roman" w:hAnsi="Times New Roman" w:cs="Times New Roman"/>
          <w:sz w:val="28"/>
          <w:szCs w:val="28"/>
        </w:rPr>
        <w:t>ие связи с более развитыми стра</w:t>
      </w:r>
      <w:r w:rsidR="0053660D" w:rsidRPr="00A73A8D">
        <w:rPr>
          <w:rFonts w:ascii="Times New Roman" w:hAnsi="Times New Roman" w:cs="Times New Roman"/>
          <w:sz w:val="28"/>
          <w:szCs w:val="28"/>
        </w:rPr>
        <w:t>нами Западной Европы. Они запустили процесс вступления в ЕС, который</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заключался в приведении законодательства, норм и правил к стандартам ЕС.</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Вхождение в ЕС оказало заметное влия</w:t>
      </w:r>
      <w:r>
        <w:rPr>
          <w:rFonts w:ascii="Times New Roman" w:hAnsi="Times New Roman" w:cs="Times New Roman"/>
          <w:sz w:val="28"/>
          <w:szCs w:val="28"/>
        </w:rPr>
        <w:t>ние на их экономику. Было бы не</w:t>
      </w:r>
      <w:r w:rsidR="0053660D" w:rsidRPr="00A73A8D">
        <w:rPr>
          <w:rFonts w:ascii="Times New Roman" w:hAnsi="Times New Roman" w:cs="Times New Roman"/>
          <w:sz w:val="28"/>
          <w:szCs w:val="28"/>
        </w:rPr>
        <w:t>объективным полагать, что приближение ЕС к границам России не оказало</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воздействие на развитие экономики отечественных приграничных регионов,</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которые стали участвовать в программах</w:t>
      </w:r>
      <w:r>
        <w:rPr>
          <w:rFonts w:ascii="Times New Roman" w:hAnsi="Times New Roman" w:cs="Times New Roman"/>
          <w:sz w:val="28"/>
          <w:szCs w:val="28"/>
        </w:rPr>
        <w:t xml:space="preserve"> ЕС: INTERREG, CBC и других</w:t>
      </w:r>
      <w:r>
        <w:rPr>
          <w:rStyle w:val="aa"/>
          <w:rFonts w:ascii="Times New Roman" w:hAnsi="Times New Roman" w:cs="Times New Roman"/>
          <w:sz w:val="28"/>
          <w:szCs w:val="28"/>
        </w:rPr>
        <w:footnoteReference w:id="2"/>
      </w:r>
      <w:r>
        <w:rPr>
          <w:rFonts w:ascii="Times New Roman" w:hAnsi="Times New Roman" w:cs="Times New Roman"/>
          <w:sz w:val="28"/>
          <w:szCs w:val="28"/>
        </w:rPr>
        <w:t xml:space="preserve">. </w:t>
      </w:r>
    </w:p>
    <w:p w:rsidR="0053660D" w:rsidRDefault="00E41B0F"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Н</w:t>
      </w:r>
      <w:r w:rsidR="0053660D" w:rsidRPr="00A73A8D">
        <w:rPr>
          <w:rFonts w:ascii="Times New Roman" w:hAnsi="Times New Roman" w:cs="Times New Roman"/>
          <w:sz w:val="28"/>
          <w:szCs w:val="28"/>
        </w:rPr>
        <w:t>есмотря</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на быстрый рост экономик восточноевропе</w:t>
      </w:r>
      <w:r>
        <w:rPr>
          <w:rFonts w:ascii="Times New Roman" w:hAnsi="Times New Roman" w:cs="Times New Roman"/>
          <w:sz w:val="28"/>
          <w:szCs w:val="28"/>
        </w:rPr>
        <w:t>й</w:t>
      </w:r>
      <w:r w:rsidR="0053660D" w:rsidRPr="00A73A8D">
        <w:rPr>
          <w:rFonts w:ascii="Times New Roman" w:hAnsi="Times New Roman" w:cs="Times New Roman"/>
          <w:sz w:val="28"/>
          <w:szCs w:val="28"/>
        </w:rPr>
        <w:t>ских стран, их отставание от развитых стран слабо уменьшается, различия</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двух групп стран Балтийского региона о</w:t>
      </w:r>
      <w:r>
        <w:rPr>
          <w:rFonts w:ascii="Times New Roman" w:hAnsi="Times New Roman" w:cs="Times New Roman"/>
          <w:sz w:val="28"/>
          <w:szCs w:val="28"/>
        </w:rPr>
        <w:t>стаются огромными. Перенос в во</w:t>
      </w:r>
      <w:r w:rsidR="0053660D" w:rsidRPr="00A73A8D">
        <w:rPr>
          <w:rFonts w:ascii="Times New Roman" w:hAnsi="Times New Roman" w:cs="Times New Roman"/>
          <w:sz w:val="28"/>
          <w:szCs w:val="28"/>
        </w:rPr>
        <w:t>сточноевропейские страны не самых новых производств и технологий привел</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к тому, что, несмотря на быстрый рост инв</w:t>
      </w:r>
      <w:r>
        <w:rPr>
          <w:rFonts w:ascii="Times New Roman" w:hAnsi="Times New Roman" w:cs="Times New Roman"/>
          <w:sz w:val="28"/>
          <w:szCs w:val="28"/>
        </w:rPr>
        <w:t>естиций, эффективность их разви</w:t>
      </w:r>
      <w:r w:rsidR="0053660D" w:rsidRPr="00A73A8D">
        <w:rPr>
          <w:rFonts w:ascii="Times New Roman" w:hAnsi="Times New Roman" w:cs="Times New Roman"/>
          <w:sz w:val="28"/>
          <w:szCs w:val="28"/>
        </w:rPr>
        <w:t>тия существенно ниже, чем развитых стран.</w:t>
      </w:r>
      <w:r>
        <w:rPr>
          <w:rFonts w:ascii="Times New Roman" w:hAnsi="Times New Roman" w:cs="Times New Roman"/>
          <w:sz w:val="28"/>
          <w:szCs w:val="28"/>
        </w:rPr>
        <w:t xml:space="preserve"> Постепенно сравниваясь с разви</w:t>
      </w:r>
      <w:r w:rsidR="0053660D" w:rsidRPr="00A73A8D">
        <w:rPr>
          <w:rFonts w:ascii="Times New Roman" w:hAnsi="Times New Roman" w:cs="Times New Roman"/>
          <w:sz w:val="28"/>
          <w:szCs w:val="28"/>
        </w:rPr>
        <w:t>тыми странами по уровню инвестиций, восто</w:t>
      </w:r>
      <w:r>
        <w:rPr>
          <w:rFonts w:ascii="Times New Roman" w:hAnsi="Times New Roman" w:cs="Times New Roman"/>
          <w:sz w:val="28"/>
          <w:szCs w:val="28"/>
        </w:rPr>
        <w:t>чноевропейские страны очень мед</w:t>
      </w:r>
      <w:r w:rsidR="0053660D" w:rsidRPr="00A73A8D">
        <w:rPr>
          <w:rFonts w:ascii="Times New Roman" w:hAnsi="Times New Roman" w:cs="Times New Roman"/>
          <w:sz w:val="28"/>
          <w:szCs w:val="28"/>
        </w:rPr>
        <w:t>ленно приближаются по уровню производительности труда. При одинаковом</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 xml:space="preserve">приросте фондовооруженности прирост производительности </w:t>
      </w:r>
      <w:r w:rsidR="0053660D" w:rsidRPr="00A73A8D">
        <w:rPr>
          <w:rFonts w:ascii="Times New Roman" w:hAnsi="Times New Roman" w:cs="Times New Roman"/>
          <w:sz w:val="28"/>
          <w:szCs w:val="28"/>
        </w:rPr>
        <w:lastRenderedPageBreak/>
        <w:t>труда у развитых</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 xml:space="preserve">стран существенно больше. Построение </w:t>
      </w:r>
      <w:r>
        <w:rPr>
          <w:rFonts w:ascii="Times New Roman" w:hAnsi="Times New Roman" w:cs="Times New Roman"/>
          <w:sz w:val="28"/>
          <w:szCs w:val="28"/>
        </w:rPr>
        <w:t>производственных функций отдель</w:t>
      </w:r>
      <w:r w:rsidR="0053660D" w:rsidRPr="00A73A8D">
        <w:rPr>
          <w:rFonts w:ascii="Times New Roman" w:hAnsi="Times New Roman" w:cs="Times New Roman"/>
          <w:sz w:val="28"/>
          <w:szCs w:val="28"/>
        </w:rPr>
        <w:t>ных стран и групп стран позволило сравни</w:t>
      </w:r>
      <w:r>
        <w:rPr>
          <w:rFonts w:ascii="Times New Roman" w:hAnsi="Times New Roman" w:cs="Times New Roman"/>
          <w:sz w:val="28"/>
          <w:szCs w:val="28"/>
        </w:rPr>
        <w:t>ть эффективность развития эконо</w:t>
      </w:r>
      <w:r w:rsidR="0053660D" w:rsidRPr="00A73A8D">
        <w:rPr>
          <w:rFonts w:ascii="Times New Roman" w:hAnsi="Times New Roman" w:cs="Times New Roman"/>
          <w:sz w:val="28"/>
          <w:szCs w:val="28"/>
        </w:rPr>
        <w:t>мики среди стран каждой группы и ранжировать их. Балтийские регионы РФ</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оказались достаточно близки по эффективн</w:t>
      </w:r>
      <w:r>
        <w:rPr>
          <w:rFonts w:ascii="Times New Roman" w:hAnsi="Times New Roman" w:cs="Times New Roman"/>
          <w:sz w:val="28"/>
          <w:szCs w:val="28"/>
        </w:rPr>
        <w:t>ости развития к восточноевропей</w:t>
      </w:r>
      <w:r w:rsidR="0053660D" w:rsidRPr="00A73A8D">
        <w:rPr>
          <w:rFonts w:ascii="Times New Roman" w:hAnsi="Times New Roman" w:cs="Times New Roman"/>
          <w:sz w:val="28"/>
          <w:szCs w:val="28"/>
        </w:rPr>
        <w:t>ским странам, хотя и несколько им уступают, заметно опережая РФ в целом.</w:t>
      </w:r>
    </w:p>
    <w:p w:rsidR="00351580" w:rsidRDefault="00351580"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цель данной работы – рассмотреть </w:t>
      </w:r>
      <w:r w:rsidRPr="00351580">
        <w:rPr>
          <w:rFonts w:ascii="Times New Roman" w:hAnsi="Times New Roman" w:cs="Times New Roman"/>
          <w:sz w:val="28"/>
          <w:szCs w:val="28"/>
        </w:rPr>
        <w:t>исторические предпосылки формирования современных внешнеполитических противоречий между Российской Федерацией и Эстонской Республикой</w:t>
      </w:r>
      <w:r>
        <w:rPr>
          <w:rFonts w:ascii="Times New Roman" w:hAnsi="Times New Roman" w:cs="Times New Roman"/>
          <w:sz w:val="28"/>
          <w:szCs w:val="28"/>
        </w:rPr>
        <w:t>.</w:t>
      </w:r>
    </w:p>
    <w:p w:rsidR="00351580" w:rsidRDefault="00351580"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данной цели </w:t>
      </w:r>
      <w:r w:rsidR="005E0B77">
        <w:rPr>
          <w:rFonts w:ascii="Times New Roman" w:hAnsi="Times New Roman" w:cs="Times New Roman"/>
          <w:sz w:val="28"/>
          <w:szCs w:val="28"/>
        </w:rPr>
        <w:t>были</w:t>
      </w:r>
      <w:r>
        <w:rPr>
          <w:rFonts w:ascii="Times New Roman" w:hAnsi="Times New Roman" w:cs="Times New Roman"/>
          <w:sz w:val="28"/>
          <w:szCs w:val="28"/>
        </w:rPr>
        <w:t xml:space="preserve"> поставлены следующие задачи:</w:t>
      </w:r>
    </w:p>
    <w:p w:rsidR="005E0B77" w:rsidRDefault="005E0B77" w:rsidP="005E0B77">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Рассмотреть исторические аспекты взаимоотношений Эстонии и России;</w:t>
      </w:r>
    </w:p>
    <w:p w:rsidR="005E0B77" w:rsidRDefault="005E0B77" w:rsidP="005E0B77">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Охарактеризовать особенности взаимоотношений Эстонской Республики и России в настоящее время.</w:t>
      </w:r>
    </w:p>
    <w:p w:rsidR="005E0B77" w:rsidRDefault="005E0B77" w:rsidP="005E0B77">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работы являются внешнеполитические противоречия между Российской Федерацией и Эстонской Республикой.</w:t>
      </w:r>
    </w:p>
    <w:p w:rsidR="005E0B77" w:rsidRDefault="005E0B77" w:rsidP="005E0B77">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выступают общественные отношения, возникающие в процессе разрешения внешнеполитических противоречий между Российской Федерацией и Эстонской Республикой.</w:t>
      </w:r>
    </w:p>
    <w:p w:rsidR="00351580" w:rsidRPr="00A73A8D" w:rsidRDefault="005E0B77"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2 глав, заключения и списка использованной литературы.</w:t>
      </w:r>
    </w:p>
    <w:p w:rsidR="00125997" w:rsidRPr="00A73A8D" w:rsidRDefault="00125997"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br w:type="page"/>
      </w:r>
    </w:p>
    <w:p w:rsidR="0053660D" w:rsidRPr="00A73A8D" w:rsidRDefault="0053660D" w:rsidP="00351580">
      <w:pPr>
        <w:pStyle w:val="a9"/>
        <w:spacing w:line="360" w:lineRule="auto"/>
        <w:ind w:firstLine="709"/>
        <w:jc w:val="center"/>
        <w:outlineLvl w:val="0"/>
        <w:rPr>
          <w:rFonts w:ascii="Times New Roman" w:hAnsi="Times New Roman" w:cs="Times New Roman"/>
          <w:sz w:val="28"/>
          <w:szCs w:val="28"/>
        </w:rPr>
      </w:pPr>
      <w:bookmarkStart w:id="2" w:name="_Toc7450276"/>
      <w:r w:rsidRPr="00A73A8D">
        <w:rPr>
          <w:rFonts w:ascii="Times New Roman" w:hAnsi="Times New Roman" w:cs="Times New Roman"/>
          <w:sz w:val="28"/>
          <w:szCs w:val="28"/>
        </w:rPr>
        <w:lastRenderedPageBreak/>
        <w:t>1. Исторические аспекты взаимоотношений Эстонии и России</w:t>
      </w:r>
      <w:bookmarkEnd w:id="2"/>
    </w:p>
    <w:p w:rsidR="0053660D" w:rsidRPr="00A73A8D" w:rsidRDefault="0053660D" w:rsidP="00351580">
      <w:pPr>
        <w:pStyle w:val="a9"/>
        <w:spacing w:line="360" w:lineRule="auto"/>
        <w:ind w:firstLine="709"/>
        <w:jc w:val="center"/>
        <w:outlineLvl w:val="1"/>
        <w:rPr>
          <w:rFonts w:ascii="Times New Roman" w:hAnsi="Times New Roman" w:cs="Times New Roman"/>
          <w:sz w:val="28"/>
          <w:szCs w:val="28"/>
        </w:rPr>
      </w:pPr>
      <w:bookmarkStart w:id="3" w:name="_Toc7450277"/>
      <w:r w:rsidRPr="00A73A8D">
        <w:rPr>
          <w:rFonts w:ascii="Times New Roman" w:hAnsi="Times New Roman" w:cs="Times New Roman"/>
          <w:sz w:val="28"/>
          <w:szCs w:val="28"/>
        </w:rPr>
        <w:t>1.1. Место и роль Эстонской Республики в геополитической стратегии Евросоюза</w:t>
      </w:r>
      <w:bookmarkEnd w:id="3"/>
    </w:p>
    <w:p w:rsidR="0053660D" w:rsidRPr="00A73A8D" w:rsidRDefault="0053660D" w:rsidP="00A73A8D">
      <w:pPr>
        <w:pStyle w:val="a9"/>
        <w:spacing w:line="360" w:lineRule="auto"/>
        <w:ind w:firstLine="709"/>
        <w:jc w:val="both"/>
        <w:rPr>
          <w:rFonts w:ascii="Times New Roman" w:hAnsi="Times New Roman" w:cs="Times New Roman"/>
          <w:sz w:val="28"/>
          <w:szCs w:val="28"/>
        </w:rPr>
      </w:pP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Страны Прибалтики стали важным фактором во взаимодействии Европейского союза (ЕС) и России. Вопреки ожиданиям последней, надеявшейся на то, что после вступления в ЕС Балтийские государства откажутся от политики дискриминации в отношении русскоязычного меньшинства и продемонстрируют заинтересованность в экономическом взаимодействии с самой Россией, Латвия, Литва и Эстония, напротив, способствовали снижению качества диалога России и ЕС в целом. Хотя именно стремление сохранить и наладить сотрудничество с ЕС стало одним из причин, объясняющих, почему Россия не реагировала достаточно жестко на прямые факты массовых нарушений прав человека в Прибалтике. Россия, </w:t>
      </w:r>
      <w:r w:rsidR="00DC4E71" w:rsidRPr="00A73A8D">
        <w:rPr>
          <w:rFonts w:ascii="Times New Roman" w:hAnsi="Times New Roman" w:cs="Times New Roman"/>
          <w:sz w:val="28"/>
          <w:szCs w:val="28"/>
        </w:rPr>
        <w:t>также,</w:t>
      </w:r>
      <w:r w:rsidRPr="00A73A8D">
        <w:rPr>
          <w:rFonts w:ascii="Times New Roman" w:hAnsi="Times New Roman" w:cs="Times New Roman"/>
          <w:sz w:val="28"/>
          <w:szCs w:val="28"/>
        </w:rPr>
        <w:t xml:space="preserve"> как и ЕС, в некотором смысле игнорировала данную проблему, предпринимая не системные меры, а реагируя точечно. Фактор России в интерпретации прибалтийских правительств влиял на решения ЕС. Данные страны коллективно с Польшей во многих случаях смогли навязать ЕС в целом негативный подход к России и возможностям сотрудничества с нею. Эта позиция оказывает долгосрочное воздействие на систему межгосударственных взаимодействий в Европе.</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Во-первых, все Балтийские государства получают поддержку из </w:t>
      </w:r>
      <w:proofErr w:type="spellStart"/>
      <w:r w:rsidRPr="00A73A8D">
        <w:rPr>
          <w:rFonts w:ascii="Times New Roman" w:hAnsi="Times New Roman" w:cs="Times New Roman"/>
          <w:sz w:val="28"/>
          <w:szCs w:val="28"/>
        </w:rPr>
        <w:t>коммунитарного</w:t>
      </w:r>
      <w:proofErr w:type="spellEnd"/>
      <w:r w:rsidRPr="00A73A8D">
        <w:rPr>
          <w:rFonts w:ascii="Times New Roman" w:hAnsi="Times New Roman" w:cs="Times New Roman"/>
          <w:sz w:val="28"/>
          <w:szCs w:val="28"/>
        </w:rPr>
        <w:t xml:space="preserve"> бюджета в основном по программам региональной политики через соответствующие структурные фонды. Данные программы ставят две цели — достижение сплочения, а также решение затяжных и острых социально-экономических проблем, связанных с инфраструктурой, безработицей, системными ошибками в стратегии экономического развития. Таким образом, вклад ЕС оказывается существенным в решении важных </w:t>
      </w:r>
      <w:r w:rsidRPr="00A73A8D">
        <w:rPr>
          <w:rFonts w:ascii="Times New Roman" w:hAnsi="Times New Roman" w:cs="Times New Roman"/>
          <w:sz w:val="28"/>
          <w:szCs w:val="28"/>
        </w:rPr>
        <w:lastRenderedPageBreak/>
        <w:t>задач</w:t>
      </w:r>
      <w:r w:rsidRPr="00A73A8D">
        <w:rPr>
          <w:rStyle w:val="aa"/>
          <w:rFonts w:ascii="Times New Roman" w:hAnsi="Times New Roman" w:cs="Times New Roman"/>
          <w:sz w:val="28"/>
          <w:szCs w:val="28"/>
        </w:rPr>
        <w:footnoteReference w:id="3"/>
      </w:r>
      <w:r w:rsidRPr="00A73A8D">
        <w:rPr>
          <w:rFonts w:ascii="Times New Roman" w:hAnsi="Times New Roman" w:cs="Times New Roman"/>
          <w:sz w:val="28"/>
          <w:szCs w:val="28"/>
        </w:rPr>
        <w:t xml:space="preserve">. Речь идет о строительстве аэропортов, очистных сооружений, спортивных площадок, дорог, больниц и пр. В целом вклад субсидий ЕС в развитие инфраструктуры стран Прибалтики достигает 40% от общих затрат государств. По этой причине можно говорить об установлении зависимости экономического и социального благополучия стран Прибалтики от прямых субсидий из </w:t>
      </w:r>
      <w:proofErr w:type="spellStart"/>
      <w:r w:rsidRPr="00A73A8D">
        <w:rPr>
          <w:rFonts w:ascii="Times New Roman" w:hAnsi="Times New Roman" w:cs="Times New Roman"/>
          <w:sz w:val="28"/>
          <w:szCs w:val="28"/>
        </w:rPr>
        <w:t>коммунитарного</w:t>
      </w:r>
      <w:proofErr w:type="spellEnd"/>
      <w:r w:rsidRPr="00A73A8D">
        <w:rPr>
          <w:rFonts w:ascii="Times New Roman" w:hAnsi="Times New Roman" w:cs="Times New Roman"/>
          <w:sz w:val="28"/>
          <w:szCs w:val="28"/>
        </w:rPr>
        <w:t xml:space="preserve"> бюджета.</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Во-вторых, зависимость прослеживается в конкретных цифрах, озвученных в рамках текущего семилетнего бюджетного цикла. Например, Эстония получает из бюджета ЕС намного больше, нежели вносит в него. Например, с 2014 по 2020 г. эстонский бюджет получит сумму в 5,89 млрд евро, а внесет в бюджет ЕС 1,4 млрд.</w:t>
      </w:r>
      <w:r w:rsidRPr="00A73A8D">
        <w:rPr>
          <w:rStyle w:val="aa"/>
          <w:rFonts w:ascii="Times New Roman" w:hAnsi="Times New Roman" w:cs="Times New Roman"/>
          <w:sz w:val="28"/>
          <w:szCs w:val="28"/>
        </w:rPr>
        <w:footnoteReference w:id="4"/>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Таким образом, страны Прибалтики до сих пор входят в число стран Евросоюза, напрямую зависимых от его финансовой поддержки. Отчетливо об этом говорят официальные данные ЕС. Объем </w:t>
      </w:r>
      <w:proofErr w:type="spellStart"/>
      <w:r w:rsidRPr="00A73A8D">
        <w:rPr>
          <w:rFonts w:ascii="Times New Roman" w:hAnsi="Times New Roman" w:cs="Times New Roman"/>
          <w:sz w:val="28"/>
          <w:szCs w:val="28"/>
        </w:rPr>
        <w:t>еврогрантов</w:t>
      </w:r>
      <w:proofErr w:type="spellEnd"/>
      <w:r w:rsidRPr="00A73A8D">
        <w:rPr>
          <w:rFonts w:ascii="Times New Roman" w:hAnsi="Times New Roman" w:cs="Times New Roman"/>
          <w:sz w:val="28"/>
          <w:szCs w:val="28"/>
        </w:rPr>
        <w:t xml:space="preserve"> в инвестициях в экономики Прибалтийских государств за 2015−2017 гг. составил в Латвии и Литве около 70%, в Эстонии — 50%. Таким образом, Прибалтийские страны получают в виде инвестиций в несколько раз больше, нежели вносят в </w:t>
      </w:r>
      <w:proofErr w:type="spellStart"/>
      <w:r w:rsidRPr="00A73A8D">
        <w:rPr>
          <w:rFonts w:ascii="Times New Roman" w:hAnsi="Times New Roman" w:cs="Times New Roman"/>
          <w:sz w:val="28"/>
          <w:szCs w:val="28"/>
        </w:rPr>
        <w:t>коммунитарный</w:t>
      </w:r>
      <w:proofErr w:type="spellEnd"/>
      <w:r w:rsidRPr="00A73A8D">
        <w:rPr>
          <w:rFonts w:ascii="Times New Roman" w:hAnsi="Times New Roman" w:cs="Times New Roman"/>
          <w:sz w:val="28"/>
          <w:szCs w:val="28"/>
        </w:rPr>
        <w:t xml:space="preserve"> бюджет. В условиях </w:t>
      </w:r>
      <w:proofErr w:type="spellStart"/>
      <w:r w:rsidRPr="00A73A8D">
        <w:rPr>
          <w:rFonts w:ascii="Times New Roman" w:hAnsi="Times New Roman" w:cs="Times New Roman"/>
          <w:sz w:val="28"/>
          <w:szCs w:val="28"/>
        </w:rPr>
        <w:t>Брекзита</w:t>
      </w:r>
      <w:proofErr w:type="spellEnd"/>
      <w:r w:rsidRPr="00A73A8D">
        <w:rPr>
          <w:rFonts w:ascii="Times New Roman" w:hAnsi="Times New Roman" w:cs="Times New Roman"/>
          <w:sz w:val="28"/>
          <w:szCs w:val="28"/>
        </w:rPr>
        <w:t xml:space="preserve"> пересмотр механизмов выплат и финансирования программ будет уточнен и ужесточены правила, ограничено число участников программ, субсидируемых из структурных фондов. В условиях </w:t>
      </w:r>
      <w:proofErr w:type="spellStart"/>
      <w:r w:rsidRPr="00A73A8D">
        <w:rPr>
          <w:rFonts w:ascii="Times New Roman" w:hAnsi="Times New Roman" w:cs="Times New Roman"/>
          <w:sz w:val="28"/>
          <w:szCs w:val="28"/>
        </w:rPr>
        <w:t>Брекзита</w:t>
      </w:r>
      <w:proofErr w:type="spellEnd"/>
      <w:r w:rsidRPr="00A73A8D">
        <w:rPr>
          <w:rFonts w:ascii="Times New Roman" w:hAnsi="Times New Roman" w:cs="Times New Roman"/>
          <w:sz w:val="28"/>
          <w:szCs w:val="28"/>
        </w:rPr>
        <w:t xml:space="preserve"> потери </w:t>
      </w:r>
      <w:proofErr w:type="spellStart"/>
      <w:r w:rsidRPr="00A73A8D">
        <w:rPr>
          <w:rFonts w:ascii="Times New Roman" w:hAnsi="Times New Roman" w:cs="Times New Roman"/>
          <w:sz w:val="28"/>
          <w:szCs w:val="28"/>
        </w:rPr>
        <w:t>коммунитарного</w:t>
      </w:r>
      <w:proofErr w:type="spellEnd"/>
      <w:r w:rsidRPr="00A73A8D">
        <w:rPr>
          <w:rFonts w:ascii="Times New Roman" w:hAnsi="Times New Roman" w:cs="Times New Roman"/>
          <w:sz w:val="28"/>
          <w:szCs w:val="28"/>
        </w:rPr>
        <w:t xml:space="preserve"> бюджета составят в среднем от 13 до 17 млрд евро. Если Британия согласится компенсировать хотя бы часть их, то данных средств все равно хватит только на один бюджетный цикл. Сокращение субсидий будет иметь долгосрочные последствия, т. е. затронет несколько бюджетных циклов. Кроме того, нерешенные вовремя задачи создают накопительный негативный эффект на экономику в целом</w:t>
      </w:r>
      <w:r w:rsidRPr="00A73A8D">
        <w:rPr>
          <w:rStyle w:val="aa"/>
          <w:rFonts w:ascii="Times New Roman" w:hAnsi="Times New Roman" w:cs="Times New Roman"/>
          <w:sz w:val="28"/>
          <w:szCs w:val="28"/>
        </w:rPr>
        <w:footnoteReference w:id="5"/>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lastRenderedPageBreak/>
        <w:t xml:space="preserve">Также экономические решения в условиях </w:t>
      </w:r>
      <w:proofErr w:type="spellStart"/>
      <w:r w:rsidRPr="00A73A8D">
        <w:rPr>
          <w:rFonts w:ascii="Times New Roman" w:hAnsi="Times New Roman" w:cs="Times New Roman"/>
          <w:sz w:val="28"/>
          <w:szCs w:val="28"/>
        </w:rPr>
        <w:t>Брекзита</w:t>
      </w:r>
      <w:proofErr w:type="spellEnd"/>
      <w:r w:rsidRPr="00A73A8D">
        <w:rPr>
          <w:rFonts w:ascii="Times New Roman" w:hAnsi="Times New Roman" w:cs="Times New Roman"/>
          <w:sz w:val="28"/>
          <w:szCs w:val="28"/>
        </w:rPr>
        <w:t xml:space="preserve"> должны попасть под жесткий контроль соответствующих структур ЕС. В настоящее время обсуждаются следующие задачи: реформирование существующей системы штрафов за нарушение бюджетной дисциплины; реформирование институтов еврозоны для мониторинга действий стран-членов и введения необходимых санкций за нарушение ими регламентов ЕС. В качестве дополнительных инструментов управления финансами предлагается введение принципа </w:t>
      </w:r>
      <w:proofErr w:type="spellStart"/>
      <w:r w:rsidRPr="00A73A8D">
        <w:rPr>
          <w:rFonts w:ascii="Times New Roman" w:hAnsi="Times New Roman" w:cs="Times New Roman"/>
          <w:sz w:val="28"/>
          <w:szCs w:val="28"/>
        </w:rPr>
        <w:t>кондициональности</w:t>
      </w:r>
      <w:proofErr w:type="spellEnd"/>
      <w:r w:rsidRPr="00A73A8D">
        <w:rPr>
          <w:rFonts w:ascii="Times New Roman" w:hAnsi="Times New Roman" w:cs="Times New Roman"/>
          <w:sz w:val="28"/>
          <w:szCs w:val="28"/>
        </w:rPr>
        <w:t xml:space="preserve">, т. е. жесткой увязки получения </w:t>
      </w:r>
      <w:proofErr w:type="spellStart"/>
      <w:r w:rsidRPr="00A73A8D">
        <w:rPr>
          <w:rFonts w:ascii="Times New Roman" w:hAnsi="Times New Roman" w:cs="Times New Roman"/>
          <w:sz w:val="28"/>
          <w:szCs w:val="28"/>
        </w:rPr>
        <w:t>еврогрантов</w:t>
      </w:r>
      <w:proofErr w:type="spellEnd"/>
      <w:r w:rsidRPr="00A73A8D">
        <w:rPr>
          <w:rFonts w:ascii="Times New Roman" w:hAnsi="Times New Roman" w:cs="Times New Roman"/>
          <w:sz w:val="28"/>
          <w:szCs w:val="28"/>
        </w:rPr>
        <w:t xml:space="preserve"> с соблюдением государством требований ЕС и приверженностью к его ценностям, что будет контролировать ФРГ; принципа регулярной бюджетной коррекции; принципа стабилизационного механизма. В условиях жесткого аудита нарушение правил и норм бюджетного регулирования и принципов расходования средств становится определяющим фактором в определении субсидий. В случае их нарушения государство-нарушитель может потерять финансирование даже по текущим программам. Финансовое ориентирование в следующем бюджетном цикле с 2021 по 2027 г. будет подчинено другим направлениям, нежели в предшествующих циклах.</w:t>
      </w:r>
      <w:r w:rsidR="00DC4E71">
        <w:rPr>
          <w:rStyle w:val="aa"/>
          <w:rFonts w:ascii="Times New Roman" w:hAnsi="Times New Roman" w:cs="Times New Roman"/>
          <w:sz w:val="28"/>
          <w:szCs w:val="28"/>
        </w:rPr>
        <w:footnoteReference w:id="6"/>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Так, произойдет переориентация финансирования на наиболее значимые программы, акцент будет сделан на конкретные и перспективные проекты, связанные с общими вопросами безопасности, деятельностью </w:t>
      </w:r>
      <w:proofErr w:type="spellStart"/>
      <w:r w:rsidRPr="00A73A8D">
        <w:rPr>
          <w:rFonts w:ascii="Times New Roman" w:hAnsi="Times New Roman" w:cs="Times New Roman"/>
          <w:sz w:val="28"/>
          <w:szCs w:val="28"/>
        </w:rPr>
        <w:t>Фронтекс</w:t>
      </w:r>
      <w:proofErr w:type="spellEnd"/>
      <w:r w:rsidRPr="00A73A8D">
        <w:rPr>
          <w:rFonts w:ascii="Times New Roman" w:hAnsi="Times New Roman" w:cs="Times New Roman"/>
          <w:sz w:val="28"/>
          <w:szCs w:val="28"/>
        </w:rPr>
        <w:t xml:space="preserve"> и обеспечением безопасности в рамках политики соседства, на которую в ЕС готовы выделить до 150 млрд евро на весь бюджетный период; Комиссия ЕС в отношении конкретно Прибалтики предлагает в большей степени финансировать проекты, нацеленные на территориальное сотрудничество стран Балтийского региона, которые тогда смогут получать средства из Европейского фонда регионального развития и Европейского социального фонда, занимаясь совместными проектами. Страны Прибалтики предлагают свой проект сохранения субсидий, разделив страну на две части — столичный </w:t>
      </w:r>
      <w:r w:rsidRPr="00A73A8D">
        <w:rPr>
          <w:rFonts w:ascii="Times New Roman" w:hAnsi="Times New Roman" w:cs="Times New Roman"/>
          <w:sz w:val="28"/>
          <w:szCs w:val="28"/>
        </w:rPr>
        <w:lastRenderedPageBreak/>
        <w:t>и периферийный регионы. Разрыв этих регионов по доходам населения стал довольно критичным, также в столичные регионы переместилась и значительная часть населения. Кроме того, положение самоуправлений внутри Балтийских государств еще более осложнится с учетом того, что в настоящее время до них не доходят средства, концентрируемые в центре стран.</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Таким образом, в условиях </w:t>
      </w:r>
      <w:proofErr w:type="spellStart"/>
      <w:r w:rsidRPr="00A73A8D">
        <w:rPr>
          <w:rFonts w:ascii="Times New Roman" w:hAnsi="Times New Roman" w:cs="Times New Roman"/>
          <w:sz w:val="28"/>
          <w:szCs w:val="28"/>
        </w:rPr>
        <w:t>Брекзита</w:t>
      </w:r>
      <w:proofErr w:type="spellEnd"/>
      <w:r w:rsidRPr="00A73A8D">
        <w:rPr>
          <w:rFonts w:ascii="Times New Roman" w:hAnsi="Times New Roman" w:cs="Times New Roman"/>
          <w:sz w:val="28"/>
          <w:szCs w:val="28"/>
        </w:rPr>
        <w:t xml:space="preserve"> страны Прибалтики столкнутся с масштабным сокращением выплат из </w:t>
      </w:r>
      <w:proofErr w:type="spellStart"/>
      <w:r w:rsidRPr="00A73A8D">
        <w:rPr>
          <w:rFonts w:ascii="Times New Roman" w:hAnsi="Times New Roman" w:cs="Times New Roman"/>
          <w:sz w:val="28"/>
          <w:szCs w:val="28"/>
        </w:rPr>
        <w:t>коммунитарного</w:t>
      </w:r>
      <w:proofErr w:type="spellEnd"/>
      <w:r w:rsidRPr="00A73A8D">
        <w:rPr>
          <w:rFonts w:ascii="Times New Roman" w:hAnsi="Times New Roman" w:cs="Times New Roman"/>
          <w:sz w:val="28"/>
          <w:szCs w:val="28"/>
        </w:rPr>
        <w:t xml:space="preserve"> бюджета на 40%, при том, что стоит угроза еще более значимых сокращений, поэтому данные цифры могут существенно вырасти. Такая ситуация приведет к плачевным результатам для всей инфраструктуры, поскольку сейчас из средств </w:t>
      </w:r>
      <w:proofErr w:type="spellStart"/>
      <w:r w:rsidRPr="00A73A8D">
        <w:rPr>
          <w:rFonts w:ascii="Times New Roman" w:hAnsi="Times New Roman" w:cs="Times New Roman"/>
          <w:sz w:val="28"/>
          <w:szCs w:val="28"/>
        </w:rPr>
        <w:t>еврогрантов</w:t>
      </w:r>
      <w:proofErr w:type="spellEnd"/>
      <w:r w:rsidRPr="00A73A8D">
        <w:rPr>
          <w:rFonts w:ascii="Times New Roman" w:hAnsi="Times New Roman" w:cs="Times New Roman"/>
          <w:sz w:val="28"/>
          <w:szCs w:val="28"/>
        </w:rPr>
        <w:t xml:space="preserve"> финансируется около 36−40% всех инфраструктурных проектов. Соответственно, необходимы дополнительные источники инвестиций. Длительное время страны Прибалтики реализовывали в экономическом смысле концепцию моста между Россией и ЕС, получая выгоды от российского транзита и субсидий из </w:t>
      </w:r>
      <w:proofErr w:type="spellStart"/>
      <w:r w:rsidRPr="00A73A8D">
        <w:rPr>
          <w:rFonts w:ascii="Times New Roman" w:hAnsi="Times New Roman" w:cs="Times New Roman"/>
          <w:sz w:val="28"/>
          <w:szCs w:val="28"/>
        </w:rPr>
        <w:t>коммунитарного</w:t>
      </w:r>
      <w:proofErr w:type="spellEnd"/>
      <w:r w:rsidRPr="00A73A8D">
        <w:rPr>
          <w:rFonts w:ascii="Times New Roman" w:hAnsi="Times New Roman" w:cs="Times New Roman"/>
          <w:sz w:val="28"/>
          <w:szCs w:val="28"/>
        </w:rPr>
        <w:t xml:space="preserve"> бюджета. При этом в политическом смысле дистанцирование от России проходило одновременно с нарастанием критики в ее адрес, а также активизацией дискриминационной политики в отношении русскоязычного населения.</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Страны Прибалтики используют проблему мифической русской угрозы, что позволяет им связывать свои неудачи исключительно с соседством с Россией. Эта риторика накладывается на общую риторику об оккупации и таким образом, по мнению прибалтийских правительств, укрепляет их позиции в ЕС и заставляет Брюссель и другие страны-члены должным образом признавать заслуги балтийских государств в так называемом сдерживании России. Таким образом, </w:t>
      </w:r>
      <w:proofErr w:type="spellStart"/>
      <w:r w:rsidRPr="00A73A8D">
        <w:rPr>
          <w:rFonts w:ascii="Times New Roman" w:hAnsi="Times New Roman" w:cs="Times New Roman"/>
          <w:sz w:val="28"/>
          <w:szCs w:val="28"/>
        </w:rPr>
        <w:t>самопозиционирование</w:t>
      </w:r>
      <w:proofErr w:type="spellEnd"/>
      <w:r w:rsidRPr="00A73A8D">
        <w:rPr>
          <w:rFonts w:ascii="Times New Roman" w:hAnsi="Times New Roman" w:cs="Times New Roman"/>
          <w:sz w:val="28"/>
          <w:szCs w:val="28"/>
        </w:rPr>
        <w:t xml:space="preserve"> и самоидентификация стран Прибалтики внутри ЕС строится на их </w:t>
      </w:r>
      <w:proofErr w:type="spellStart"/>
      <w:r w:rsidRPr="00A73A8D">
        <w:rPr>
          <w:rFonts w:ascii="Times New Roman" w:hAnsi="Times New Roman" w:cs="Times New Roman"/>
          <w:sz w:val="28"/>
          <w:szCs w:val="28"/>
        </w:rPr>
        <w:t>самопризнании</w:t>
      </w:r>
      <w:proofErr w:type="spellEnd"/>
      <w:r w:rsidRPr="00A73A8D">
        <w:rPr>
          <w:rFonts w:ascii="Times New Roman" w:hAnsi="Times New Roman" w:cs="Times New Roman"/>
          <w:sz w:val="28"/>
          <w:szCs w:val="28"/>
        </w:rPr>
        <w:t xml:space="preserve"> и требований от других назвать их жертвой. Это привело к тому, что правительства Балтийских государств потребовали увеличения помощи своим фермерам, объясняя это тем, что страны Прибалтики в большей степени страдают соседства с Россией. </w:t>
      </w:r>
      <w:r w:rsidRPr="00A73A8D">
        <w:rPr>
          <w:rFonts w:ascii="Times New Roman" w:hAnsi="Times New Roman" w:cs="Times New Roman"/>
          <w:sz w:val="28"/>
          <w:szCs w:val="28"/>
        </w:rPr>
        <w:lastRenderedPageBreak/>
        <w:t>Более того, в отчетах они указывают ослабление российской экономики в качестве причины падения собственного ВВП.</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Именно Балтийские государства активно поддержали антироссийские санкции, хотя сами признают, что они нанесли ущерб их экономике. Антироссийская деятельность стран Прибалтики действительно серьезно ослабила их экономики. Во-первых, они уже потеряли новые источники дохода и огромный российский рынок и продолжают терять транзит из России. В результате Прибалтийские государства несут многомиллионные потери. Одновременно с этим Прибалтийские страны показали отрицательный демографический рост. Этот тренд продолжится в дальнейшем, тем более в условиях сокращения поддержки ЕС в рамках программ региональной политики. </w:t>
      </w:r>
      <w:r w:rsidR="00462368">
        <w:rPr>
          <w:rFonts w:ascii="Times New Roman" w:hAnsi="Times New Roman" w:cs="Times New Roman"/>
          <w:sz w:val="28"/>
          <w:szCs w:val="28"/>
        </w:rPr>
        <w:t xml:space="preserve">К </w:t>
      </w:r>
      <w:r w:rsidRPr="00A73A8D">
        <w:rPr>
          <w:rFonts w:ascii="Times New Roman" w:hAnsi="Times New Roman" w:cs="Times New Roman"/>
          <w:sz w:val="28"/>
          <w:szCs w:val="28"/>
        </w:rPr>
        <w:t>началу 201</w:t>
      </w:r>
      <w:r w:rsidR="00462368">
        <w:rPr>
          <w:rFonts w:ascii="Times New Roman" w:hAnsi="Times New Roman" w:cs="Times New Roman"/>
          <w:sz w:val="28"/>
          <w:szCs w:val="28"/>
        </w:rPr>
        <w:t>8</w:t>
      </w:r>
      <w:r w:rsidRPr="00A73A8D">
        <w:rPr>
          <w:rFonts w:ascii="Times New Roman" w:hAnsi="Times New Roman" w:cs="Times New Roman"/>
          <w:sz w:val="28"/>
          <w:szCs w:val="28"/>
        </w:rPr>
        <w:t xml:space="preserve"> г. население </w:t>
      </w:r>
      <w:r w:rsidR="00462368">
        <w:rPr>
          <w:rFonts w:ascii="Times New Roman" w:hAnsi="Times New Roman" w:cs="Times New Roman"/>
          <w:sz w:val="28"/>
          <w:szCs w:val="28"/>
        </w:rPr>
        <w:t>Эстонии</w:t>
      </w:r>
      <w:r w:rsidRPr="00A73A8D">
        <w:rPr>
          <w:rFonts w:ascii="Times New Roman" w:hAnsi="Times New Roman" w:cs="Times New Roman"/>
          <w:sz w:val="28"/>
          <w:szCs w:val="28"/>
        </w:rPr>
        <w:t xml:space="preserve"> уменьшилось на </w:t>
      </w:r>
      <w:r w:rsidR="00462368">
        <w:rPr>
          <w:rFonts w:ascii="Times New Roman" w:hAnsi="Times New Roman" w:cs="Times New Roman"/>
          <w:sz w:val="28"/>
          <w:szCs w:val="28"/>
        </w:rPr>
        <w:t>40</w:t>
      </w:r>
      <w:r w:rsidRPr="00A73A8D">
        <w:rPr>
          <w:rFonts w:ascii="Times New Roman" w:hAnsi="Times New Roman" w:cs="Times New Roman"/>
          <w:sz w:val="28"/>
          <w:szCs w:val="28"/>
        </w:rPr>
        <w:t>,2 тыс. чел.</w:t>
      </w:r>
      <w:r w:rsidR="0050712E" w:rsidRPr="0050712E">
        <w:rPr>
          <w:rFonts w:ascii="Times New Roman" w:hAnsi="Times New Roman" w:cs="Times New Roman"/>
          <w:sz w:val="28"/>
          <w:szCs w:val="28"/>
        </w:rPr>
        <w:t xml:space="preserve"> </w:t>
      </w:r>
      <w:r w:rsidRPr="00A73A8D">
        <w:rPr>
          <w:rFonts w:ascii="Times New Roman" w:hAnsi="Times New Roman" w:cs="Times New Roman"/>
          <w:sz w:val="28"/>
          <w:szCs w:val="28"/>
        </w:rPr>
        <w:t>При этом уезжают люди, находящиеся в активном трудоспособном возрасте, что несет значительные риски для экономики в целом.</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По критерию «бедност</w:t>
      </w:r>
      <w:r w:rsidR="0050712E">
        <w:rPr>
          <w:rFonts w:ascii="Times New Roman" w:hAnsi="Times New Roman" w:cs="Times New Roman"/>
          <w:sz w:val="28"/>
          <w:szCs w:val="28"/>
        </w:rPr>
        <w:t>ь</w:t>
      </w:r>
      <w:r w:rsidRPr="00A73A8D">
        <w:rPr>
          <w:rFonts w:ascii="Times New Roman" w:hAnsi="Times New Roman" w:cs="Times New Roman"/>
          <w:sz w:val="28"/>
          <w:szCs w:val="28"/>
        </w:rPr>
        <w:t xml:space="preserve">» страны Прибалтики вышли на первые места и располагаются между Грецией и Румынией. Для данных стран существенной проблемой также остается неравенство в распределении доходов. Согласно прогнозам, по причине быстро стареющего населения в течение 10 лет рынок труда Балтийских государств сократится, заработная плата уменьшится, а риски для бизнеса, наоборот, возрастут. Тем не менее риторика антироссийских санкций только нарастает. </w:t>
      </w:r>
    </w:p>
    <w:p w:rsidR="0053660D" w:rsidRPr="00A73A8D" w:rsidRDefault="0050712E"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3660D" w:rsidRPr="00A73A8D">
        <w:rPr>
          <w:rFonts w:ascii="Times New Roman" w:hAnsi="Times New Roman" w:cs="Times New Roman"/>
          <w:sz w:val="28"/>
          <w:szCs w:val="28"/>
        </w:rPr>
        <w:t>ейчас</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 xml:space="preserve">проблема русской угрозы приобрела невиданные доселе масштабы, она отчетливо проявлена в </w:t>
      </w:r>
      <w:r>
        <w:rPr>
          <w:rFonts w:ascii="Times New Roman" w:hAnsi="Times New Roman" w:cs="Times New Roman"/>
          <w:sz w:val="28"/>
          <w:szCs w:val="28"/>
        </w:rPr>
        <w:t>периодическом поиске «пятой колонны» и «агентов Кремля»</w:t>
      </w:r>
      <w:r w:rsidR="0053660D" w:rsidRPr="00A73A8D">
        <w:rPr>
          <w:rFonts w:ascii="Times New Roman" w:hAnsi="Times New Roman" w:cs="Times New Roman"/>
          <w:sz w:val="28"/>
          <w:szCs w:val="28"/>
        </w:rPr>
        <w:t xml:space="preserve">. Нельзя не отметить и некоторые законы. В Эстонии сложился институт </w:t>
      </w:r>
      <w:proofErr w:type="spellStart"/>
      <w:r w:rsidR="0053660D" w:rsidRPr="00A73A8D">
        <w:rPr>
          <w:rFonts w:ascii="Times New Roman" w:hAnsi="Times New Roman" w:cs="Times New Roman"/>
          <w:sz w:val="28"/>
          <w:szCs w:val="28"/>
        </w:rPr>
        <w:t>безгражданства</w:t>
      </w:r>
      <w:proofErr w:type="spellEnd"/>
      <w:r w:rsidR="0053660D" w:rsidRPr="00A73A8D">
        <w:rPr>
          <w:rFonts w:ascii="Times New Roman" w:hAnsi="Times New Roman" w:cs="Times New Roman"/>
          <w:sz w:val="28"/>
          <w:szCs w:val="28"/>
        </w:rPr>
        <w:t xml:space="preserve"> или институт неграждан, удивительный в начале XXI в. </w:t>
      </w:r>
      <w:proofErr w:type="spellStart"/>
      <w:r w:rsidR="0053660D" w:rsidRPr="00A73A8D">
        <w:rPr>
          <w:rFonts w:ascii="Times New Roman" w:hAnsi="Times New Roman" w:cs="Times New Roman"/>
          <w:sz w:val="28"/>
          <w:szCs w:val="28"/>
        </w:rPr>
        <w:t>Безгражданство</w:t>
      </w:r>
      <w:proofErr w:type="spellEnd"/>
      <w:r w:rsidR="0053660D" w:rsidRPr="00A73A8D">
        <w:rPr>
          <w:rFonts w:ascii="Times New Roman" w:hAnsi="Times New Roman" w:cs="Times New Roman"/>
          <w:sz w:val="28"/>
          <w:szCs w:val="28"/>
        </w:rPr>
        <w:t xml:space="preserve"> — это именно институт, так как вслед за отказом признать гражданами достаточно большое число людей, которые не могли предоставить информацию о прибытии на территорию государств до Великой Отечественной войны, в 1992 г. произошло и второе действие — отказ от признания людей с украденным гражданством не только </w:t>
      </w:r>
      <w:r w:rsidR="0053660D" w:rsidRPr="00A73A8D">
        <w:rPr>
          <w:rFonts w:ascii="Times New Roman" w:hAnsi="Times New Roman" w:cs="Times New Roman"/>
          <w:sz w:val="28"/>
          <w:szCs w:val="28"/>
        </w:rPr>
        <w:lastRenderedPageBreak/>
        <w:t>гражданами Эстонии и Латвии соответственно, но и обладателями права проживать в этих странах, даже если они там родились</w:t>
      </w:r>
      <w:r w:rsidR="0053660D" w:rsidRPr="00A73A8D">
        <w:rPr>
          <w:rStyle w:val="aa"/>
          <w:rFonts w:ascii="Times New Roman" w:hAnsi="Times New Roman" w:cs="Times New Roman"/>
          <w:sz w:val="28"/>
          <w:szCs w:val="28"/>
        </w:rPr>
        <w:footnoteReference w:id="7"/>
      </w:r>
      <w:r w:rsidR="0053660D" w:rsidRPr="00A73A8D">
        <w:rPr>
          <w:rFonts w:ascii="Times New Roman" w:hAnsi="Times New Roman" w:cs="Times New Roman"/>
          <w:sz w:val="28"/>
          <w:szCs w:val="28"/>
        </w:rPr>
        <w:t>. На начало 201</w:t>
      </w:r>
      <w:r>
        <w:rPr>
          <w:rFonts w:ascii="Times New Roman" w:hAnsi="Times New Roman" w:cs="Times New Roman"/>
          <w:sz w:val="28"/>
          <w:szCs w:val="28"/>
        </w:rPr>
        <w:t>9</w:t>
      </w:r>
      <w:r w:rsidR="0053660D" w:rsidRPr="00A73A8D">
        <w:rPr>
          <w:rFonts w:ascii="Times New Roman" w:hAnsi="Times New Roman" w:cs="Times New Roman"/>
          <w:sz w:val="28"/>
          <w:szCs w:val="28"/>
        </w:rPr>
        <w:t xml:space="preserve"> г. в Эстонии число неграждан составляло </w:t>
      </w:r>
      <w:r>
        <w:rPr>
          <w:rFonts w:ascii="Times New Roman" w:hAnsi="Times New Roman" w:cs="Times New Roman"/>
          <w:sz w:val="28"/>
          <w:szCs w:val="28"/>
        </w:rPr>
        <w:t>76</w:t>
      </w:r>
      <w:r w:rsidR="0053660D" w:rsidRPr="00A73A8D">
        <w:rPr>
          <w:rFonts w:ascii="Times New Roman" w:hAnsi="Times New Roman" w:cs="Times New Roman"/>
          <w:sz w:val="28"/>
          <w:szCs w:val="28"/>
        </w:rPr>
        <w:t xml:space="preserve"> </w:t>
      </w:r>
      <w:r>
        <w:rPr>
          <w:rFonts w:ascii="Times New Roman" w:hAnsi="Times New Roman" w:cs="Times New Roman"/>
          <w:sz w:val="28"/>
          <w:szCs w:val="28"/>
        </w:rPr>
        <w:t>148</w:t>
      </w:r>
      <w:r w:rsidR="0053660D" w:rsidRPr="00A73A8D">
        <w:rPr>
          <w:rFonts w:ascii="Times New Roman" w:hAnsi="Times New Roman" w:cs="Times New Roman"/>
          <w:sz w:val="28"/>
          <w:szCs w:val="28"/>
        </w:rPr>
        <w:t xml:space="preserve"> чел. Кроме того, в настоящее время темпы натурализации резко замедлились</w:t>
      </w:r>
      <w:r w:rsidR="0053660D" w:rsidRPr="00A73A8D">
        <w:rPr>
          <w:rStyle w:val="aa"/>
          <w:rFonts w:ascii="Times New Roman" w:hAnsi="Times New Roman" w:cs="Times New Roman"/>
          <w:sz w:val="28"/>
          <w:szCs w:val="28"/>
        </w:rPr>
        <w:footnoteReference w:id="8"/>
      </w:r>
      <w:r w:rsidR="0053660D"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Данная политика стала инструментом борьбы со всем русским, с любым возможным влиянием России, а сама русскоязычная община представляется проводником влияния Кремля не только на страны Прибалтики, но и на ЕС в целом. Обозначая такую возможность, в странах Прибалтики даже придумали соответствующий термин — «</w:t>
      </w:r>
      <w:proofErr w:type="spellStart"/>
      <w:r w:rsidRPr="00A73A8D">
        <w:rPr>
          <w:rFonts w:ascii="Times New Roman" w:hAnsi="Times New Roman" w:cs="Times New Roman"/>
          <w:sz w:val="28"/>
          <w:szCs w:val="28"/>
        </w:rPr>
        <w:t>антидипломатия</w:t>
      </w:r>
      <w:proofErr w:type="spellEnd"/>
      <w:r w:rsidRPr="00A73A8D">
        <w:rPr>
          <w:rFonts w:ascii="Times New Roman" w:hAnsi="Times New Roman" w:cs="Times New Roman"/>
          <w:sz w:val="28"/>
          <w:szCs w:val="28"/>
        </w:rPr>
        <w:t>» Москвы (использование русскоязычной общины в политических играх). Именно эту позицию стали отстаивать Балтийские страны при вступлении в ЕС. Например, традиционными стали обвинения России во вмешательстве в выборы.</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Фактически страны Прибалтики, проводя столь жесткую разделительную линию внутри собственного общества, подтверждают дистанцирование от России в любом формате и утверждают собственный статус буферной зоны, который в дальнейшем уже не позволит им лавировать во внешнем мире, но потребует реализовывать военно-политические стратегии НАТО. В условиях буферной зоны, как правило, не наблюдается динамика роста и сотрудничества, так как перед буферной зоной стоят другие задачи, связанные с проведением жестких демаркационных линий. Подобная диспозиция влияет на развитие всей территории государства в случае, если все государство воспринимает себя как единую буферную зону. Отказ от сотрудничества с Россией через программы региональной кооперации сокращает весь спектр экономических возможностей стран Прибалтики вопреки тому, что подобные программы показывают свою эффективность</w:t>
      </w:r>
      <w:r w:rsidRPr="00A73A8D">
        <w:rPr>
          <w:rStyle w:val="aa"/>
          <w:rFonts w:ascii="Times New Roman" w:hAnsi="Times New Roman" w:cs="Times New Roman"/>
          <w:sz w:val="28"/>
          <w:szCs w:val="28"/>
        </w:rPr>
        <w:footnoteReference w:id="9"/>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lastRenderedPageBreak/>
        <w:t>Таким образом, роль «российской угрозы» становится определяющей во всех измерениях политики стран Прибалтики. Она неизменно оказывается центральной в позиционировании их по отношению к ЕС, и к НАТО, и к США. В настоящее время мы должны констатировать, что возможности у стран Прибалтики влиять на диалог ЕС − Россия в условиях санкций достаточно высоки. В этом случае они реализуют не интересы ЕС, не интересы своих народов, для которых борьба с Россией самоубийственна, но непосредственно интересы главного партнера по НАТО — США, которым санкционная война России с ЕС приносит дополнительные выгоды, при том, что негативные риски значительны минимизированы.</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Судя по европейским ведущим СМИ, именно Балтийские страны в первую очередь поддерживают идею о необходимости сопротивления России и ее политике, требуют учитывать эту позицию, получив признание «знатоков» России. В контексте антироссийской риторики отчетливо звучит и жесточайшая критика лично российского президента, которого балтийские элиты обвиняют в том, что он представляет угрозу не только отдельным европейским странам, а всему ЕС в целом, в который входят некоторые страны бывшего СССР.</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Таким образом, страны Балтии следят за тем, чтобы антироссийская стратегия, выработанная ими совместно с НАТО, учитывалась в процессе принятия решений на уровне ЕС. Это препятствует диалогу России с ЕС. Соответственно, антироссийская повестка дня продвигается все же НАТО и США, а не ЕС. Эта ситуация указывает на частичную потерю суверенитета странами ЕС, тем более Балтийскими странами, ставшими проводниками русофобии в ЕС. При этом признание фактора антироссийских позиций Балтийских стран признано европейскими экспертами. Например, в последнее время достаточно часто публикуются книги европейских экспертов под титулом «Россия, ЕС и страны Балтии».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Во второй половине 2017 года состоялось знаменательное для Эстонии, как одной из малых стран Европейского союза и страны новейшего восточного </w:t>
      </w:r>
      <w:r w:rsidRPr="00A73A8D">
        <w:rPr>
          <w:rFonts w:ascii="Times New Roman" w:hAnsi="Times New Roman" w:cs="Times New Roman"/>
          <w:sz w:val="28"/>
          <w:szCs w:val="28"/>
        </w:rPr>
        <w:lastRenderedPageBreak/>
        <w:t xml:space="preserve">расширения, событие. Эстония по принципу ротации возглавила Совет ЕС. И хотя после принятия зафиксированных в Лиссабонском договоре правил, это действо носит скорее формальный характер, с исторической перспективы, удачи и ошибки во внешней и внутренней политике ЕС по-прежнему принято ассоциировать со страной-председателем. Председательство Эстонии, как и остальные, со времени обострения украинской проблемы, произошедшей в председательство другой страны Балтийской тройки – Литвы – проходило в необычайно сложных международных условиях, когда региональный кризис пополнился сменой элит в ведущих государствах </w:t>
      </w:r>
      <w:proofErr w:type="spellStart"/>
      <w:r w:rsidRPr="00A73A8D">
        <w:rPr>
          <w:rFonts w:ascii="Times New Roman" w:hAnsi="Times New Roman" w:cs="Times New Roman"/>
          <w:sz w:val="28"/>
          <w:szCs w:val="28"/>
        </w:rPr>
        <w:t>Евроатлантики</w:t>
      </w:r>
      <w:proofErr w:type="spellEnd"/>
      <w:r w:rsidRPr="00A73A8D">
        <w:rPr>
          <w:rFonts w:ascii="Times New Roman" w:hAnsi="Times New Roman" w:cs="Times New Roman"/>
          <w:sz w:val="28"/>
          <w:szCs w:val="28"/>
        </w:rPr>
        <w:t xml:space="preserve"> и разросся до беспрецедентных масштабов. Международная ситуация при этом усложнилась не только в результате амбиций новых лидеров, но и проблем, отчасти спровоцированных самим же западным миром, сначала усугубившим ситуацию в </w:t>
      </w:r>
      <w:proofErr w:type="gramStart"/>
      <w:r w:rsidRPr="00A73A8D">
        <w:rPr>
          <w:rFonts w:ascii="Times New Roman" w:hAnsi="Times New Roman" w:cs="Times New Roman"/>
          <w:sz w:val="28"/>
          <w:szCs w:val="28"/>
        </w:rPr>
        <w:t>т.н.</w:t>
      </w:r>
      <w:proofErr w:type="gramEnd"/>
      <w:r w:rsidRPr="00A73A8D">
        <w:rPr>
          <w:rFonts w:ascii="Times New Roman" w:hAnsi="Times New Roman" w:cs="Times New Roman"/>
          <w:sz w:val="28"/>
          <w:szCs w:val="28"/>
        </w:rPr>
        <w:t xml:space="preserve"> странах европейского соседства, а потом столкнувшимся - среди прочих - с проблемой миграции и</w:t>
      </w:r>
      <w:r w:rsidR="00FA51B1">
        <w:rPr>
          <w:rFonts w:ascii="Times New Roman" w:hAnsi="Times New Roman" w:cs="Times New Roman"/>
          <w:sz w:val="28"/>
          <w:szCs w:val="28"/>
        </w:rPr>
        <w:t>з</w:t>
      </w:r>
      <w:r w:rsidRPr="00A73A8D">
        <w:rPr>
          <w:rFonts w:ascii="Times New Roman" w:hAnsi="Times New Roman" w:cs="Times New Roman"/>
          <w:sz w:val="28"/>
          <w:szCs w:val="28"/>
        </w:rPr>
        <w:t xml:space="preserve"> них.</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Инициативы Эстонии не могли в значительной степени способствовать разрешению неуклонно усложняющихся мировых и европейских проблем. Однако может быть интересно проанализировать их с региональной точки зрения. Ведь Таллин</w:t>
      </w:r>
      <w:r w:rsidR="00FA51B1">
        <w:rPr>
          <w:rFonts w:ascii="Times New Roman" w:hAnsi="Times New Roman" w:cs="Times New Roman"/>
          <w:sz w:val="28"/>
          <w:szCs w:val="28"/>
        </w:rPr>
        <w:t>н</w:t>
      </w:r>
      <w:r w:rsidRPr="00A73A8D">
        <w:rPr>
          <w:rFonts w:ascii="Times New Roman" w:hAnsi="Times New Roman" w:cs="Times New Roman"/>
          <w:sz w:val="28"/>
          <w:szCs w:val="28"/>
        </w:rPr>
        <w:t xml:space="preserve"> как бы завершил триаду прибалтийского правления в Совете ЕС начатую запомнившимся своими катастрофическими последствиями саммитом Восточного партнерства во время председательства Литвы второй половины 2013 года и достаточно нейтрального на этом фоне председательства Риги в первой половине 2015 года. Поэтому с точки зрения исторического отрезка, объединившего три председательства прибалтийских государств можно говорить почти об исторической эпохе, связанной с серьезными переменами на международной арене, квалифицируемыми скорее в категориях нарастающего противостояния и не всегда поступательного поиска решений и выхода из создавшегося положения.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Из трех государств Прибалтики их возможности измерялись пропорционально размерам, интегрированностью в общеевропейский процесс и наличием тесных отношений с другими государствами региона, на </w:t>
      </w:r>
      <w:r w:rsidRPr="00A73A8D">
        <w:rPr>
          <w:rFonts w:ascii="Times New Roman" w:hAnsi="Times New Roman" w:cs="Times New Roman"/>
          <w:sz w:val="28"/>
          <w:szCs w:val="28"/>
        </w:rPr>
        <w:lastRenderedPageBreak/>
        <w:t>поддержку которых они могли бы рассчитывать при продвижении своих национальных интересов. Эстония хотя и часто соотносится с потенциальным партнерством Финляндии, может быть поставлена по характеру региональной поддержки лишь на второе место среди государств Прибалтики. Программа председательства Эстонии формировалась на основе тенденций развития Европейского союза, разработанных в Брюсселе. Кроме того, стратегия разрабатывалась и в рамках т.н. «тройки» государств, перенимающих председательство друг у друга. Эстонии в партнеры выпали, прямо скажем, не самые сильные и опытные представители объединенной Европы – Мальта и Болгария. Если Мальта была принята в ЕС одновременно с Эстонией, то Болгария имела еще меньше опыта нахождения в европейской интеграции, к тому же являясь одним из самых слабых её звеньев в экономическом плане. С этой страной Таллин</w:t>
      </w:r>
      <w:r w:rsidR="004962C5">
        <w:rPr>
          <w:rFonts w:ascii="Times New Roman" w:hAnsi="Times New Roman" w:cs="Times New Roman"/>
          <w:sz w:val="28"/>
          <w:szCs w:val="28"/>
        </w:rPr>
        <w:t>н</w:t>
      </w:r>
      <w:r w:rsidRPr="00A73A8D">
        <w:rPr>
          <w:rFonts w:ascii="Times New Roman" w:hAnsi="Times New Roman" w:cs="Times New Roman"/>
          <w:sz w:val="28"/>
          <w:szCs w:val="28"/>
        </w:rPr>
        <w:t xml:space="preserve"> могли объединять лишь темы постсоветского прошлого – вернее его преодоления, которое в идеологии этих государств присутствуют до сих пор.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качестве приоритетов своего председательства, Эстония обозначила четыре направления: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 открытая инновационная европейская экономика;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 безопасная и стабильная Европа;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 цифровая Европа и свободный обмен данными;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 интегрированная и устойчивая Европа.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Рассмотрим второй приоритет, связанный с международной деятельностью. Здесь, выделены также четыре направления: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 усиление борьбы с терроризмом и организованной преступностью;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 преодоление миграционного кризиса и реформа европейской системы предоставления убежища;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поддержка и укрепление отношений со странами Восточного партнерства;</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 увеличение расходов на оборону, развитие европейского оборонного сотрудничества и партнерства ЕС-НАТО.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lastRenderedPageBreak/>
        <w:t xml:space="preserve">В программных установках эстонского Председательства обращают на себя внимание т.н. «солидаризирующиеся» мотивы, выраженные словами «разделяем», «следуем», «поддерживаем», «подчеркиваем» и т.п. Это касается и экономической и гуманитарной частей программы. Те же формулировки присутствуют и в интересующей нас в контексте данной статьи внешнеполитической части.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Так, в разделе «Программа эстонского председательства для Совета по международным делам»</w:t>
      </w:r>
      <w:r w:rsidRPr="00A73A8D">
        <w:rPr>
          <w:rStyle w:val="aa"/>
          <w:rFonts w:ascii="Times New Roman" w:hAnsi="Times New Roman" w:cs="Times New Roman"/>
          <w:sz w:val="28"/>
          <w:szCs w:val="28"/>
        </w:rPr>
        <w:footnoteReference w:id="10"/>
      </w:r>
      <w:r w:rsidRPr="00A73A8D">
        <w:rPr>
          <w:rFonts w:ascii="Times New Roman" w:hAnsi="Times New Roman" w:cs="Times New Roman"/>
          <w:sz w:val="28"/>
          <w:szCs w:val="28"/>
        </w:rPr>
        <w:t xml:space="preserve"> говорится о том, что Эстония поддерживает усилия Верховного представителя ЕС по делам внешней политики и политики безопасности во всех инициативах, кроме торговли. В том числе, поддерживает внедрение Глобальной стратегии Европейского союза во внешней политике и политике безопасности, поддерживая комплексный подход, базирующийся на сочетании внутренней и внешней политики, а также взаимодействии их различных сфер.</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 В ряду установок, акцентирующих важность единства партнеров, разделяющих общие ценности, эстонское Председательство выделяет после единства рядов ЕС трансатлантические отношения, после чего значится уже более конкретный пункт о Европейской политике соседства.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начальной части документа эстонская программа придерживается взгляда из Брюсселя. «Мы стремимся к интенсификации сотрудничества и диалога с нашими партнерами в согласии с их собственными амбициями и готовностью, а также основываясь на наших общих интересах. Мы стремимся к ощутимому преобразующему воздействию на жизнь людей в наших партнерских странах</w:t>
      </w:r>
      <w:r w:rsidR="004962C5">
        <w:rPr>
          <w:rFonts w:ascii="Times New Roman" w:hAnsi="Times New Roman" w:cs="Times New Roman"/>
          <w:sz w:val="28"/>
          <w:szCs w:val="28"/>
        </w:rPr>
        <w:t>»</w:t>
      </w:r>
      <w:r w:rsidRPr="00A73A8D">
        <w:rPr>
          <w:rFonts w:ascii="Times New Roman" w:hAnsi="Times New Roman" w:cs="Times New Roman"/>
          <w:sz w:val="28"/>
          <w:szCs w:val="28"/>
        </w:rPr>
        <w:t xml:space="preserve">.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Как следует из документа, среди приоритетных задач – поддержка реформы общественного сектора, развитие транспортной и энергетической инфраструктур, цифровизация, содействие предпринимательской деятельности, развитию гражданского общества и контактов между людьми. </w:t>
      </w:r>
      <w:r w:rsidRPr="00A73A8D">
        <w:rPr>
          <w:rFonts w:ascii="Times New Roman" w:hAnsi="Times New Roman" w:cs="Times New Roman"/>
          <w:sz w:val="28"/>
          <w:szCs w:val="28"/>
        </w:rPr>
        <w:lastRenderedPageBreak/>
        <w:t xml:space="preserve">«Эстония полностью поддерживает дальнейшую политическую ассоциацию и экономическую интеграцию с ЕС Грузии, Украины и Республики Молдова, а также исполнение соглашений об ассоциации. Эстония видит возможности для дальнейшего развития отношений с Арменией, Азербайджаном и Белоруссией. Эстония подчеркивает важность продолжения концентрации усилий ЕС на разрешении конфликта в Восточном партнерстве» говорится в документе.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На саммите Восточного партнерства планировалось снова подтвердить поддержку странам Восточного партнерства, отметить достигнутые результаты сотрудничества и наметить дальнейшие его пути. Даже по сравнению с задачами Латвии, выдвинутыми во время ее </w:t>
      </w:r>
      <w:r w:rsidR="004962C5">
        <w:rPr>
          <w:rFonts w:ascii="Times New Roman" w:hAnsi="Times New Roman" w:cs="Times New Roman"/>
          <w:sz w:val="28"/>
          <w:szCs w:val="28"/>
        </w:rPr>
        <w:t>П</w:t>
      </w:r>
      <w:r w:rsidRPr="00A73A8D">
        <w:rPr>
          <w:rFonts w:ascii="Times New Roman" w:hAnsi="Times New Roman" w:cs="Times New Roman"/>
          <w:sz w:val="28"/>
          <w:szCs w:val="28"/>
        </w:rPr>
        <w:t xml:space="preserve">редседательства, эстонские выглядят достаточно формально и скромно. Латвия выдвигала, например, задачу распространения установок программы Восточного партнерства на Казахстан и государства Средней Азии.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По некоторым тенденциям в регионе можно почувствовать результат распространения «ценностных установок ЕС» на данный регион. Однако и в официальных итогах эстонского Председательства упомянуто лишь, что Таллин</w:t>
      </w:r>
      <w:r w:rsidR="004962C5">
        <w:rPr>
          <w:rFonts w:ascii="Times New Roman" w:hAnsi="Times New Roman" w:cs="Times New Roman"/>
          <w:sz w:val="28"/>
          <w:szCs w:val="28"/>
        </w:rPr>
        <w:t>н</w:t>
      </w:r>
      <w:r w:rsidRPr="00A73A8D">
        <w:rPr>
          <w:rFonts w:ascii="Times New Roman" w:hAnsi="Times New Roman" w:cs="Times New Roman"/>
          <w:sz w:val="28"/>
          <w:szCs w:val="28"/>
        </w:rPr>
        <w:t xml:space="preserve"> активно развивал отношения со всеми странами Восточного партнерства во всех сферах. Саммит Восточного партнерства на этот раз прошел не в столице председательствующей страны, а в Брюсселе. Об этом в документе сказано, что Эстония активно содействовала проведению саммита. Таким образом, итоги достаточно скромные, хотя в сравнении с итогами Вильнюсского саммита, они может, и более ценны для региона, как не усугубляющие обстановку.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Мо поводу миграционного кризиса Эстония трактует свои усилия как «необходимость фокусирования усилий на примирении обществ и государств». Что в целом весьма логично. Программа в целом подчеркивает необходимость принципиальных и эффективных коллективных усилий стран ЕС по преодолению созданных человечеством проблем.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lastRenderedPageBreak/>
        <w:t xml:space="preserve">Во внешнеполитической программе Эстонии нет упоминания о непосредственном соседе, являющемся одновременно крупнейшим центром мировой политики – России. </w:t>
      </w:r>
      <w:r w:rsidR="00815A74">
        <w:rPr>
          <w:rFonts w:ascii="Times New Roman" w:hAnsi="Times New Roman" w:cs="Times New Roman"/>
          <w:sz w:val="28"/>
          <w:szCs w:val="28"/>
        </w:rPr>
        <w:t>В данном документе говорится</w:t>
      </w:r>
      <w:r w:rsidRPr="00A73A8D">
        <w:rPr>
          <w:rFonts w:ascii="Times New Roman" w:hAnsi="Times New Roman" w:cs="Times New Roman"/>
          <w:sz w:val="28"/>
          <w:szCs w:val="28"/>
        </w:rPr>
        <w:t xml:space="preserve"> о важности отношений с Японией, МЕРКОСУР и Мексикой, Австралией, Новой Зеландией, Чили, Вьетнамом и Мьянмой</w:t>
      </w:r>
      <w:r w:rsidR="0014747A">
        <w:rPr>
          <w:rFonts w:ascii="Times New Roman" w:hAnsi="Times New Roman" w:cs="Times New Roman"/>
          <w:sz w:val="28"/>
          <w:szCs w:val="28"/>
        </w:rPr>
        <w:t>,</w:t>
      </w:r>
      <w:r w:rsidRPr="00A73A8D">
        <w:rPr>
          <w:rFonts w:ascii="Times New Roman" w:hAnsi="Times New Roman" w:cs="Times New Roman"/>
          <w:sz w:val="28"/>
          <w:szCs w:val="28"/>
        </w:rPr>
        <w:t xml:space="preserve"> но ни слова</w:t>
      </w:r>
      <w:r w:rsidR="0014747A">
        <w:rPr>
          <w:rFonts w:ascii="Times New Roman" w:hAnsi="Times New Roman" w:cs="Times New Roman"/>
          <w:sz w:val="28"/>
          <w:szCs w:val="28"/>
        </w:rPr>
        <w:t xml:space="preserve"> о России, с которой Эстония де</w:t>
      </w:r>
      <w:r w:rsidRPr="00A73A8D">
        <w:rPr>
          <w:rFonts w:ascii="Times New Roman" w:hAnsi="Times New Roman" w:cs="Times New Roman"/>
          <w:sz w:val="28"/>
          <w:szCs w:val="28"/>
        </w:rPr>
        <w:t xml:space="preserve">лит общую границу. Отсутствие этого параметра в эстонской программе сводит на нет большинство ее других декларируемых намерений. Так как понятны более чем ограниченные возможности маленькой страны не передового экономического развития сказать слово в Трансатлантическом или Тихоокеанском сотрудничестве, равно как и во множестве других перечисленных в программе пунктов. </w:t>
      </w:r>
    </w:p>
    <w:p w:rsidR="0053660D" w:rsidRPr="00A73A8D" w:rsidRDefault="0053660D" w:rsidP="00A73A8D">
      <w:pPr>
        <w:pStyle w:val="a9"/>
        <w:spacing w:line="360" w:lineRule="auto"/>
        <w:ind w:firstLine="709"/>
        <w:jc w:val="both"/>
        <w:rPr>
          <w:rFonts w:ascii="Times New Roman" w:hAnsi="Times New Roman" w:cs="Times New Roman"/>
          <w:sz w:val="28"/>
          <w:szCs w:val="28"/>
        </w:rPr>
      </w:pPr>
    </w:p>
    <w:p w:rsidR="0053660D" w:rsidRPr="00A73A8D" w:rsidRDefault="0053660D" w:rsidP="00351580">
      <w:pPr>
        <w:pStyle w:val="a9"/>
        <w:spacing w:line="360" w:lineRule="auto"/>
        <w:ind w:firstLine="709"/>
        <w:jc w:val="center"/>
        <w:outlineLvl w:val="1"/>
        <w:rPr>
          <w:rFonts w:ascii="Times New Roman" w:hAnsi="Times New Roman" w:cs="Times New Roman"/>
          <w:sz w:val="28"/>
          <w:szCs w:val="28"/>
        </w:rPr>
      </w:pPr>
      <w:bookmarkStart w:id="4" w:name="_Toc7450278"/>
      <w:r w:rsidRPr="00A73A8D">
        <w:rPr>
          <w:rFonts w:ascii="Times New Roman" w:hAnsi="Times New Roman" w:cs="Times New Roman"/>
          <w:sz w:val="28"/>
          <w:szCs w:val="28"/>
        </w:rPr>
        <w:t>1.2. Ретроспектива эстонско-российских отношений</w:t>
      </w:r>
      <w:bookmarkEnd w:id="4"/>
    </w:p>
    <w:p w:rsidR="0053660D" w:rsidRPr="00A73A8D" w:rsidRDefault="0053660D" w:rsidP="00A73A8D">
      <w:pPr>
        <w:pStyle w:val="a9"/>
        <w:spacing w:line="360" w:lineRule="auto"/>
        <w:ind w:firstLine="709"/>
        <w:jc w:val="both"/>
        <w:rPr>
          <w:rFonts w:ascii="Times New Roman" w:hAnsi="Times New Roman" w:cs="Times New Roman"/>
          <w:sz w:val="28"/>
          <w:szCs w:val="28"/>
        </w:rPr>
      </w:pP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2018 году три соседние с Россией страны отметили столетие своей независимости. Эстонцы и латыши в былые времена не имели своей государственности: они находились сначала под властью Ливонии, а потом Швеции. Название «Эстония» не является этнонимом. </w:t>
      </w:r>
      <w:proofErr w:type="spellStart"/>
      <w:r w:rsidRPr="00A73A8D">
        <w:rPr>
          <w:rFonts w:ascii="Times New Roman" w:hAnsi="Times New Roman" w:cs="Times New Roman"/>
          <w:sz w:val="28"/>
          <w:szCs w:val="28"/>
        </w:rPr>
        <w:t>Эстланд</w:t>
      </w:r>
      <w:proofErr w:type="spellEnd"/>
      <w:r w:rsidRPr="00A73A8D">
        <w:rPr>
          <w:rFonts w:ascii="Times New Roman" w:hAnsi="Times New Roman" w:cs="Times New Roman"/>
          <w:sz w:val="28"/>
          <w:szCs w:val="28"/>
        </w:rPr>
        <w:t xml:space="preserve"> по-</w:t>
      </w:r>
      <w:proofErr w:type="gramStart"/>
      <w:r w:rsidRPr="00A73A8D">
        <w:rPr>
          <w:rFonts w:ascii="Times New Roman" w:hAnsi="Times New Roman" w:cs="Times New Roman"/>
          <w:sz w:val="28"/>
          <w:szCs w:val="28"/>
        </w:rPr>
        <w:t>немецки</w:t>
      </w:r>
      <w:r w:rsidR="00815A74">
        <w:rPr>
          <w:rFonts w:ascii="Times New Roman" w:hAnsi="Times New Roman" w:cs="Times New Roman"/>
          <w:sz w:val="28"/>
          <w:szCs w:val="28"/>
        </w:rPr>
        <w:t xml:space="preserve"> </w:t>
      </w:r>
      <w:r w:rsidRPr="00A73A8D">
        <w:rPr>
          <w:rFonts w:ascii="Times New Roman" w:hAnsi="Times New Roman" w:cs="Times New Roman"/>
          <w:sz w:val="28"/>
          <w:szCs w:val="28"/>
        </w:rPr>
        <w:t xml:space="preserve"> Восточная</w:t>
      </w:r>
      <w:proofErr w:type="gramEnd"/>
      <w:r w:rsidRPr="00A73A8D">
        <w:rPr>
          <w:rFonts w:ascii="Times New Roman" w:hAnsi="Times New Roman" w:cs="Times New Roman"/>
          <w:sz w:val="28"/>
          <w:szCs w:val="28"/>
        </w:rPr>
        <w:t xml:space="preserve"> земля, населенная </w:t>
      </w:r>
      <w:proofErr w:type="spellStart"/>
      <w:r w:rsidRPr="00A73A8D">
        <w:rPr>
          <w:rFonts w:ascii="Times New Roman" w:hAnsi="Times New Roman" w:cs="Times New Roman"/>
          <w:sz w:val="28"/>
          <w:szCs w:val="28"/>
        </w:rPr>
        <w:t>разноплеменными</w:t>
      </w:r>
      <w:proofErr w:type="spellEnd"/>
      <w:r w:rsidRPr="00A73A8D">
        <w:rPr>
          <w:rFonts w:ascii="Times New Roman" w:hAnsi="Times New Roman" w:cs="Times New Roman"/>
          <w:sz w:val="28"/>
          <w:szCs w:val="28"/>
        </w:rPr>
        <w:t xml:space="preserve"> «схизматиками и язычниками».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феврале 1714 года Петр I прибыл в </w:t>
      </w:r>
      <w:proofErr w:type="spellStart"/>
      <w:r w:rsidRPr="00A73A8D">
        <w:rPr>
          <w:rFonts w:ascii="Times New Roman" w:hAnsi="Times New Roman" w:cs="Times New Roman"/>
          <w:sz w:val="28"/>
          <w:szCs w:val="28"/>
        </w:rPr>
        <w:t>Ревель</w:t>
      </w:r>
      <w:proofErr w:type="spellEnd"/>
      <w:r w:rsidRPr="00A73A8D">
        <w:rPr>
          <w:rFonts w:ascii="Times New Roman" w:hAnsi="Times New Roman" w:cs="Times New Roman"/>
          <w:sz w:val="28"/>
          <w:szCs w:val="28"/>
        </w:rPr>
        <w:t xml:space="preserve"> для закладки военной гавани. Царь любил наблюдать за морем и кораблями с края обрыва </w:t>
      </w:r>
      <w:proofErr w:type="spellStart"/>
      <w:r w:rsidRPr="00A73A8D">
        <w:rPr>
          <w:rFonts w:ascii="Times New Roman" w:hAnsi="Times New Roman" w:cs="Times New Roman"/>
          <w:sz w:val="28"/>
          <w:szCs w:val="28"/>
        </w:rPr>
        <w:t>Ласнамяги</w:t>
      </w:r>
      <w:proofErr w:type="spellEnd"/>
      <w:r w:rsidRPr="00A73A8D">
        <w:rPr>
          <w:rFonts w:ascii="Times New Roman" w:hAnsi="Times New Roman" w:cs="Times New Roman"/>
          <w:sz w:val="28"/>
          <w:szCs w:val="28"/>
        </w:rPr>
        <w:t xml:space="preserve">, у подножия которого находилась летняя мыза местного бюргера </w:t>
      </w:r>
      <w:proofErr w:type="spellStart"/>
      <w:r w:rsidRPr="00A73A8D">
        <w:rPr>
          <w:rFonts w:ascii="Times New Roman" w:hAnsi="Times New Roman" w:cs="Times New Roman"/>
          <w:sz w:val="28"/>
          <w:szCs w:val="28"/>
        </w:rPr>
        <w:t>Дрентельна</w:t>
      </w:r>
      <w:proofErr w:type="spellEnd"/>
      <w:r w:rsidRPr="00A73A8D">
        <w:rPr>
          <w:rFonts w:ascii="Times New Roman" w:hAnsi="Times New Roman" w:cs="Times New Roman"/>
          <w:sz w:val="28"/>
          <w:szCs w:val="28"/>
        </w:rPr>
        <w:t>. Вскоре он приобрел этот домик и примыкающий к нему небольшой каштановый сад. Сейчас в этом скромном домике – музей императора, в котором хранится множество старинных вещей, например, кровать с балдахином, сделанная для Екатерины I, a также стол с картой стран Балтии и модель корвета «Шлиссельбург», принадлежавшие Петру. Место очень понравилось царю, и через четыре года по его приказу здесь началось строительство летней резиденции с дворцом и парком.</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lastRenderedPageBreak/>
        <w:t xml:space="preserve">Вот что объединяет и Эстонию, и Латвию, и Литву: становлением национального движения, а затем и становлением национальной государственности эти страны во многом обязаны России, и Петербургу в частности. Об этом говорил и бывший президент Эстонии </w:t>
      </w:r>
      <w:proofErr w:type="spellStart"/>
      <w:r w:rsidRPr="00A73A8D">
        <w:rPr>
          <w:rFonts w:ascii="Times New Roman" w:hAnsi="Times New Roman" w:cs="Times New Roman"/>
          <w:sz w:val="28"/>
          <w:szCs w:val="28"/>
        </w:rPr>
        <w:t>Тоомас</w:t>
      </w:r>
      <w:proofErr w:type="spellEnd"/>
      <w:r w:rsidRPr="00A73A8D">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Хендрик</w:t>
      </w:r>
      <w:proofErr w:type="spellEnd"/>
      <w:r w:rsidRPr="00A73A8D">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Ильвес</w:t>
      </w:r>
      <w:proofErr w:type="spellEnd"/>
      <w:r w:rsidRPr="00A73A8D">
        <w:rPr>
          <w:rFonts w:ascii="Times New Roman" w:hAnsi="Times New Roman" w:cs="Times New Roman"/>
          <w:sz w:val="28"/>
          <w:szCs w:val="28"/>
        </w:rPr>
        <w:t xml:space="preserve"> во время визита в город на Неве в 2011 году: «Санкт-Петербург был тем местом, где наша интеллигенция приобретала знания и опыт. Для тысяч людей это был путь к образованию и шаг в мир, путь, по которому в Эстонию пришли европейские знания, здесь выросли и получили образование многие люди, которые стояли у истоков образования Эстонского государства»</w:t>
      </w:r>
      <w:r w:rsidRPr="00A73A8D">
        <w:rPr>
          <w:rStyle w:val="aa"/>
          <w:rFonts w:ascii="Times New Roman" w:hAnsi="Times New Roman" w:cs="Times New Roman"/>
          <w:sz w:val="28"/>
          <w:szCs w:val="28"/>
        </w:rPr>
        <w:footnoteReference w:id="11"/>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С Эстонией связаны имена адмиралов </w:t>
      </w:r>
      <w:proofErr w:type="spellStart"/>
      <w:r w:rsidRPr="00A73A8D">
        <w:rPr>
          <w:rFonts w:ascii="Times New Roman" w:hAnsi="Times New Roman" w:cs="Times New Roman"/>
          <w:sz w:val="28"/>
          <w:szCs w:val="28"/>
        </w:rPr>
        <w:t>Грейга</w:t>
      </w:r>
      <w:proofErr w:type="spellEnd"/>
      <w:r w:rsidRPr="00A73A8D">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Спиридова</w:t>
      </w:r>
      <w:proofErr w:type="spellEnd"/>
      <w:r w:rsidRPr="00A73A8D">
        <w:rPr>
          <w:rFonts w:ascii="Times New Roman" w:hAnsi="Times New Roman" w:cs="Times New Roman"/>
          <w:sz w:val="28"/>
          <w:szCs w:val="28"/>
        </w:rPr>
        <w:t xml:space="preserve"> и </w:t>
      </w:r>
      <w:proofErr w:type="spellStart"/>
      <w:r w:rsidRPr="00A73A8D">
        <w:rPr>
          <w:rFonts w:ascii="Times New Roman" w:hAnsi="Times New Roman" w:cs="Times New Roman"/>
          <w:sz w:val="28"/>
          <w:szCs w:val="28"/>
        </w:rPr>
        <w:t>Крюйса</w:t>
      </w:r>
      <w:proofErr w:type="spellEnd"/>
      <w:r w:rsidRPr="00A73A8D">
        <w:rPr>
          <w:rFonts w:ascii="Times New Roman" w:hAnsi="Times New Roman" w:cs="Times New Roman"/>
          <w:sz w:val="28"/>
          <w:szCs w:val="28"/>
        </w:rPr>
        <w:t>, первооткрывателей Лисянского, Беллинсгаузена и Беринга, военачальников Миниха и Барклая де Толли. В одном из старейших сооружений Талли</w:t>
      </w:r>
      <w:r w:rsidR="00815A74">
        <w:rPr>
          <w:rFonts w:ascii="Times New Roman" w:hAnsi="Times New Roman" w:cs="Times New Roman"/>
          <w:sz w:val="28"/>
          <w:szCs w:val="28"/>
        </w:rPr>
        <w:t>н</w:t>
      </w:r>
      <w:r w:rsidRPr="00A73A8D">
        <w:rPr>
          <w:rFonts w:ascii="Times New Roman" w:hAnsi="Times New Roman" w:cs="Times New Roman"/>
          <w:sz w:val="28"/>
          <w:szCs w:val="28"/>
        </w:rPr>
        <w:t>на – Домском кафедральном соборе в Вышгороде – покоится адмирал Иван Крузенштерн, первый русский мореплаватель, совершивший кругосветное путешествие. Его захоронили в церкви по особому разрешению, так как погребения здесь были запрещены в конце XVIII века.</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Ранее в Прибалтике господствовали немецкая культура и немецкий язык. Эстонский и латышский языки считались уделом «неразвитого» простонародья. «Латышами» называли только крестьян, а слово «эстонец» даже в эстонском языке до середины XIX века практически не употреблялось. В школах шло обучение на немецком, господствовало официальное представление, что культура на этих землях должна жить и развиваться только на немецком языке.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Эстонцев оскорбляло, что на своей родине они являются людьми бесправными, второго сорта, и не имеют возможности получить образование на родном языке, только на немецком.</w:t>
      </w:r>
      <w:r w:rsidR="00815A74">
        <w:rPr>
          <w:rFonts w:ascii="Times New Roman" w:hAnsi="Times New Roman" w:cs="Times New Roman"/>
          <w:sz w:val="28"/>
          <w:szCs w:val="28"/>
        </w:rPr>
        <w:t xml:space="preserve"> </w:t>
      </w:r>
      <w:r w:rsidR="000248B2">
        <w:rPr>
          <w:rFonts w:ascii="Times New Roman" w:hAnsi="Times New Roman" w:cs="Times New Roman"/>
          <w:sz w:val="28"/>
          <w:szCs w:val="28"/>
        </w:rPr>
        <w:t>Эстонский п</w:t>
      </w:r>
      <w:r w:rsidR="00815A74">
        <w:rPr>
          <w:rFonts w:ascii="Times New Roman" w:hAnsi="Times New Roman" w:cs="Times New Roman"/>
          <w:sz w:val="28"/>
          <w:szCs w:val="28"/>
        </w:rPr>
        <w:t>исатель и публицист</w:t>
      </w:r>
      <w:r w:rsidR="000248B2">
        <w:rPr>
          <w:rFonts w:ascii="Times New Roman" w:hAnsi="Times New Roman" w:cs="Times New Roman"/>
          <w:sz w:val="28"/>
          <w:szCs w:val="28"/>
        </w:rPr>
        <w:t>,</w:t>
      </w:r>
      <w:r w:rsidRPr="00A73A8D">
        <w:rPr>
          <w:rFonts w:ascii="Times New Roman" w:hAnsi="Times New Roman" w:cs="Times New Roman"/>
          <w:sz w:val="28"/>
          <w:szCs w:val="28"/>
        </w:rPr>
        <w:t xml:space="preserve"> Карл Роберт Якобсон</w:t>
      </w:r>
      <w:r w:rsidR="00815A74">
        <w:rPr>
          <w:rFonts w:ascii="Times New Roman" w:hAnsi="Times New Roman" w:cs="Times New Roman"/>
          <w:sz w:val="28"/>
          <w:szCs w:val="28"/>
        </w:rPr>
        <w:t xml:space="preserve">, который считается </w:t>
      </w:r>
      <w:r w:rsidR="000248B2">
        <w:rPr>
          <w:rFonts w:ascii="Times New Roman" w:hAnsi="Times New Roman" w:cs="Times New Roman"/>
          <w:sz w:val="28"/>
          <w:szCs w:val="28"/>
        </w:rPr>
        <w:t xml:space="preserve">основоположником </w:t>
      </w:r>
      <w:r w:rsidR="00815A74">
        <w:rPr>
          <w:rFonts w:ascii="Times New Roman" w:hAnsi="Times New Roman" w:cs="Times New Roman"/>
          <w:sz w:val="28"/>
          <w:szCs w:val="28"/>
        </w:rPr>
        <w:t xml:space="preserve"> </w:t>
      </w:r>
      <w:r w:rsidR="000248B2">
        <w:rPr>
          <w:rFonts w:ascii="Times New Roman" w:hAnsi="Times New Roman" w:cs="Times New Roman"/>
          <w:sz w:val="28"/>
          <w:szCs w:val="28"/>
        </w:rPr>
        <w:t>пробуждения национального самосознания эстонского народа,</w:t>
      </w:r>
      <w:r w:rsidRPr="00A73A8D">
        <w:rPr>
          <w:rFonts w:ascii="Times New Roman" w:hAnsi="Times New Roman" w:cs="Times New Roman"/>
          <w:sz w:val="28"/>
          <w:szCs w:val="28"/>
        </w:rPr>
        <w:t xml:space="preserve"> особо указывал на то, что эсты утратили свою счастливую жизнь, свое отечество, когда на их земли в </w:t>
      </w:r>
      <w:r w:rsidRPr="00A73A8D">
        <w:rPr>
          <w:rFonts w:ascii="Times New Roman" w:hAnsi="Times New Roman" w:cs="Times New Roman"/>
          <w:sz w:val="28"/>
          <w:szCs w:val="28"/>
        </w:rPr>
        <w:lastRenderedPageBreak/>
        <w:t>XIII веке вторглись тевтонские захватчики-крестоносцы. Героическая борьба за свободу не принесла результата. Несколько веков эстонцы и латыши жили под немецким гнетом, и только войдя в состав Российской империи в начале XVIII века, они получили надежду на национальное освобождение. Якобсон изъявлял благодарность русскому царю за то, что он освободил прибалтийские народы от рабства</w:t>
      </w:r>
      <w:r w:rsidRPr="00A73A8D">
        <w:rPr>
          <w:rStyle w:val="aa"/>
          <w:rFonts w:ascii="Times New Roman" w:hAnsi="Times New Roman" w:cs="Times New Roman"/>
          <w:sz w:val="28"/>
          <w:szCs w:val="28"/>
        </w:rPr>
        <w:footnoteReference w:id="12"/>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Впрочем, и после освобождения крестьян от крепостной зависимости остзейские бароны сохраняли свое влияние и свои земли в Прибалтике. Обладая влиянием и в Петербурге, они вели борьбу за укрепление своего положения. Противостояла им другая влиятельная партия, сформировавшаяся в верхах российской власти и выступавшая против безраздельного доминирования немцев в прибалтийских губерниях. Одним из лидеров этой партии был великий князь Константин Николаевич Романов. В 1869 году в Петербурге проживали 3 тысячи эстонцев, в 1881 г. – 7 тысяч, в 1890 г. – 10 тысяч, в 1900 г. – 18 тысяч, в 1910 г. – 23, 4 тысячи</w:t>
      </w:r>
      <w:r w:rsidRPr="00A73A8D">
        <w:rPr>
          <w:rStyle w:val="aa"/>
          <w:rFonts w:ascii="Times New Roman" w:hAnsi="Times New Roman" w:cs="Times New Roman"/>
          <w:sz w:val="28"/>
          <w:szCs w:val="28"/>
        </w:rPr>
        <w:footnoteReference w:id="13"/>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Петербурге молодые эстонцы становились не только композиторами, но и юристами, инженерами, архитекторами, врачами, педагогами. Здесь им было легче поступить в учебные заведения Петербурга, чем в </w:t>
      </w:r>
      <w:proofErr w:type="spellStart"/>
      <w:r w:rsidRPr="00A73A8D">
        <w:rPr>
          <w:rFonts w:ascii="Times New Roman" w:hAnsi="Times New Roman" w:cs="Times New Roman"/>
          <w:sz w:val="28"/>
          <w:szCs w:val="28"/>
        </w:rPr>
        <w:t>Дерптский</w:t>
      </w:r>
      <w:proofErr w:type="spellEnd"/>
      <w:r w:rsidRPr="00A73A8D">
        <w:rPr>
          <w:rFonts w:ascii="Times New Roman" w:hAnsi="Times New Roman" w:cs="Times New Roman"/>
          <w:sz w:val="28"/>
          <w:szCs w:val="28"/>
        </w:rPr>
        <w:t xml:space="preserve"> университет, где господствовали местные немцы. Обучение в нем воспринималось как отречение от своего народа. По отношению к Петербургу такого чувства у выходцев из прибалтийских губерний не было.</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Практически все эстонские и латышские художники того периода являлись питомцами петербургской Академии художеств. Среди них – </w:t>
      </w:r>
      <w:r w:rsidR="000248B2">
        <w:rPr>
          <w:rFonts w:ascii="Times New Roman" w:hAnsi="Times New Roman" w:cs="Times New Roman"/>
          <w:sz w:val="28"/>
          <w:szCs w:val="28"/>
        </w:rPr>
        <w:t>родоначальник</w:t>
      </w:r>
      <w:r w:rsidRPr="00A73A8D">
        <w:rPr>
          <w:rFonts w:ascii="Times New Roman" w:hAnsi="Times New Roman" w:cs="Times New Roman"/>
          <w:sz w:val="28"/>
          <w:szCs w:val="28"/>
        </w:rPr>
        <w:t xml:space="preserve"> эстонской живописи Йохан Кёлер, снискавший славу в том числе картиной «Пробуждение от зачарованного сна», изображавшей прекрасную деву – образ пробуждающейся Эстонии. Выходцы из Лифляндии и </w:t>
      </w:r>
      <w:proofErr w:type="spellStart"/>
      <w:r w:rsidRPr="00A73A8D">
        <w:rPr>
          <w:rFonts w:ascii="Times New Roman" w:hAnsi="Times New Roman" w:cs="Times New Roman"/>
          <w:sz w:val="28"/>
          <w:szCs w:val="28"/>
        </w:rPr>
        <w:t>Эстляндии</w:t>
      </w:r>
      <w:proofErr w:type="spellEnd"/>
      <w:r w:rsidRPr="00A73A8D">
        <w:rPr>
          <w:rFonts w:ascii="Times New Roman" w:hAnsi="Times New Roman" w:cs="Times New Roman"/>
          <w:sz w:val="28"/>
          <w:szCs w:val="28"/>
        </w:rPr>
        <w:t xml:space="preserve"> получали в Петербурге и профессионально-техническое образование: молодежь обучалась в торгово-мореходных, ремесленных, </w:t>
      </w:r>
      <w:r w:rsidRPr="00A73A8D">
        <w:rPr>
          <w:rFonts w:ascii="Times New Roman" w:hAnsi="Times New Roman" w:cs="Times New Roman"/>
          <w:sz w:val="28"/>
          <w:szCs w:val="28"/>
        </w:rPr>
        <w:lastRenderedPageBreak/>
        <w:t xml:space="preserve">фармацевтических училищах, на фельдшерских курсах. Первый главнокомандующий вооруженными силами независимой Эстонии генерал Йохан </w:t>
      </w:r>
      <w:proofErr w:type="spellStart"/>
      <w:r w:rsidRPr="00A73A8D">
        <w:rPr>
          <w:rFonts w:ascii="Times New Roman" w:hAnsi="Times New Roman" w:cs="Times New Roman"/>
          <w:sz w:val="28"/>
          <w:szCs w:val="28"/>
        </w:rPr>
        <w:t>Лайдонер</w:t>
      </w:r>
      <w:proofErr w:type="spellEnd"/>
      <w:r w:rsidRPr="00A73A8D">
        <w:rPr>
          <w:rFonts w:ascii="Times New Roman" w:hAnsi="Times New Roman" w:cs="Times New Roman"/>
          <w:sz w:val="28"/>
          <w:szCs w:val="28"/>
        </w:rPr>
        <w:t xml:space="preserve"> до революции окончил Николаевскую военную академию, был награжден Георгиевским оружием.</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Православие – неотъемлемая часть прибалтийской истории и культуры. Православные приходы на территории нынешней Балтии возникли еще в XI столетии, до начала Балтийских крестовых походов, когда Ярославом Мудрым был основан город Юрьев (Тарту).</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Города Тарту (Юрьев) и Нарва (</w:t>
      </w:r>
      <w:proofErr w:type="spellStart"/>
      <w:r w:rsidRPr="00A73A8D">
        <w:rPr>
          <w:rFonts w:ascii="Times New Roman" w:hAnsi="Times New Roman" w:cs="Times New Roman"/>
          <w:sz w:val="28"/>
          <w:szCs w:val="28"/>
        </w:rPr>
        <w:t>Ругодив</w:t>
      </w:r>
      <w:proofErr w:type="spellEnd"/>
      <w:r w:rsidRPr="00A73A8D">
        <w:rPr>
          <w:rFonts w:ascii="Times New Roman" w:hAnsi="Times New Roman" w:cs="Times New Roman"/>
          <w:sz w:val="28"/>
          <w:szCs w:val="28"/>
        </w:rPr>
        <w:t xml:space="preserve">) – основаны в летописную эпоху русскими князьями. Название, подобное </w:t>
      </w:r>
      <w:proofErr w:type="spellStart"/>
      <w:r w:rsidRPr="00A73A8D">
        <w:rPr>
          <w:rFonts w:ascii="Times New Roman" w:hAnsi="Times New Roman" w:cs="Times New Roman"/>
          <w:sz w:val="28"/>
          <w:szCs w:val="28"/>
        </w:rPr>
        <w:t>Нарове</w:t>
      </w:r>
      <w:proofErr w:type="spellEnd"/>
      <w:r w:rsidRPr="00A73A8D">
        <w:rPr>
          <w:rFonts w:ascii="Times New Roman" w:hAnsi="Times New Roman" w:cs="Times New Roman"/>
          <w:sz w:val="28"/>
          <w:szCs w:val="28"/>
        </w:rPr>
        <w:t xml:space="preserve">, носит река </w:t>
      </w:r>
      <w:proofErr w:type="spellStart"/>
      <w:r w:rsidRPr="00A73A8D">
        <w:rPr>
          <w:rFonts w:ascii="Times New Roman" w:hAnsi="Times New Roman" w:cs="Times New Roman"/>
          <w:sz w:val="28"/>
          <w:szCs w:val="28"/>
        </w:rPr>
        <w:t>Нарев</w:t>
      </w:r>
      <w:proofErr w:type="spellEnd"/>
      <w:r w:rsidRPr="00A73A8D">
        <w:rPr>
          <w:rFonts w:ascii="Times New Roman" w:hAnsi="Times New Roman" w:cs="Times New Roman"/>
          <w:sz w:val="28"/>
          <w:szCs w:val="28"/>
        </w:rPr>
        <w:t xml:space="preserve"> – правый приток Вислы; руги</w:t>
      </w:r>
      <w:r w:rsidR="000248B2">
        <w:rPr>
          <w:rFonts w:ascii="Times New Roman" w:hAnsi="Times New Roman" w:cs="Times New Roman"/>
          <w:sz w:val="28"/>
          <w:szCs w:val="28"/>
        </w:rPr>
        <w:t>,</w:t>
      </w:r>
      <w:r w:rsidRPr="00A73A8D">
        <w:rPr>
          <w:rFonts w:ascii="Times New Roman" w:hAnsi="Times New Roman" w:cs="Times New Roman"/>
          <w:sz w:val="28"/>
          <w:szCs w:val="28"/>
        </w:rPr>
        <w:t xml:space="preserve"> во времена Тацита были знаменитым южно-балтийским племенем, с которым впоследствии не без оснований были отождествлены русы: королевой </w:t>
      </w:r>
      <w:proofErr w:type="spellStart"/>
      <w:r w:rsidRPr="00A73A8D">
        <w:rPr>
          <w:rFonts w:ascii="Times New Roman" w:hAnsi="Times New Roman" w:cs="Times New Roman"/>
          <w:sz w:val="28"/>
          <w:szCs w:val="28"/>
        </w:rPr>
        <w:t>ругов</w:t>
      </w:r>
      <w:proofErr w:type="spellEnd"/>
      <w:r w:rsidRPr="00A73A8D">
        <w:rPr>
          <w:rFonts w:ascii="Times New Roman" w:hAnsi="Times New Roman" w:cs="Times New Roman"/>
          <w:sz w:val="28"/>
          <w:szCs w:val="28"/>
        </w:rPr>
        <w:t xml:space="preserve"> именуют вел. кн. Ольгу, уроженку г. Пскова, европейские хроникеры. То же с вторым портовым городом </w:t>
      </w:r>
      <w:proofErr w:type="spellStart"/>
      <w:r w:rsidRPr="00A73A8D">
        <w:rPr>
          <w:rFonts w:ascii="Times New Roman" w:hAnsi="Times New Roman" w:cs="Times New Roman"/>
          <w:sz w:val="28"/>
          <w:szCs w:val="28"/>
        </w:rPr>
        <w:t>Эстляндии</w:t>
      </w:r>
      <w:proofErr w:type="spellEnd"/>
      <w:r w:rsidRPr="00A73A8D">
        <w:rPr>
          <w:rFonts w:ascii="Times New Roman" w:hAnsi="Times New Roman" w:cs="Times New Roman"/>
          <w:sz w:val="28"/>
          <w:szCs w:val="28"/>
        </w:rPr>
        <w:t xml:space="preserve"> – Пярну, в прошлом – </w:t>
      </w:r>
      <w:proofErr w:type="spellStart"/>
      <w:r w:rsidRPr="00A73A8D">
        <w:rPr>
          <w:rFonts w:ascii="Times New Roman" w:hAnsi="Times New Roman" w:cs="Times New Roman"/>
          <w:sz w:val="28"/>
          <w:szCs w:val="28"/>
        </w:rPr>
        <w:t>Пернов</w:t>
      </w:r>
      <w:proofErr w:type="spellEnd"/>
      <w:r w:rsidRPr="00A73A8D">
        <w:rPr>
          <w:rFonts w:ascii="Times New Roman" w:hAnsi="Times New Roman" w:cs="Times New Roman"/>
          <w:sz w:val="28"/>
          <w:szCs w:val="28"/>
        </w:rPr>
        <w:t>, т.е. Перунов, имя, данное в честь арийского бога-</w:t>
      </w:r>
      <w:proofErr w:type="spellStart"/>
      <w:r w:rsidRPr="00A73A8D">
        <w:rPr>
          <w:rFonts w:ascii="Times New Roman" w:hAnsi="Times New Roman" w:cs="Times New Roman"/>
          <w:sz w:val="28"/>
          <w:szCs w:val="28"/>
        </w:rPr>
        <w:t>громовника</w:t>
      </w:r>
      <w:proofErr w:type="spellEnd"/>
      <w:r w:rsidRPr="00A73A8D">
        <w:rPr>
          <w:rFonts w:ascii="Times New Roman" w:hAnsi="Times New Roman" w:cs="Times New Roman"/>
          <w:sz w:val="28"/>
          <w:szCs w:val="28"/>
        </w:rPr>
        <w:t>, причем в чисто русской, не в балтийской (</w:t>
      </w:r>
      <w:proofErr w:type="spellStart"/>
      <w:r w:rsidRPr="00A73A8D">
        <w:rPr>
          <w:rFonts w:ascii="Times New Roman" w:hAnsi="Times New Roman" w:cs="Times New Roman"/>
          <w:sz w:val="28"/>
          <w:szCs w:val="28"/>
        </w:rPr>
        <w:t>Перкун-Пяркунас</w:t>
      </w:r>
      <w:proofErr w:type="spellEnd"/>
      <w:r w:rsidRPr="00A73A8D">
        <w:rPr>
          <w:rFonts w:ascii="Times New Roman" w:hAnsi="Times New Roman" w:cs="Times New Roman"/>
          <w:sz w:val="28"/>
          <w:szCs w:val="28"/>
        </w:rPr>
        <w:t>) огласовке</w:t>
      </w:r>
      <w:r w:rsidRPr="00A73A8D">
        <w:rPr>
          <w:rStyle w:val="aa"/>
          <w:rFonts w:ascii="Times New Roman" w:hAnsi="Times New Roman" w:cs="Times New Roman"/>
          <w:sz w:val="28"/>
          <w:szCs w:val="28"/>
        </w:rPr>
        <w:footnoteReference w:id="14"/>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У Православия в Эстонии давняя история. Первые письменные свидетельства о его появлении на эстонской земле относятся к XII в. А по церковному преданию, оно уже утвердилось здесь с основанием в 1030 г. князем Ярославом Мудрым города Юрьева (Тарту). По преданию, сама Богородица благословила распространение Православия на эстонской земле, в XIII в. явившись на </w:t>
      </w:r>
      <w:proofErr w:type="spellStart"/>
      <w:r w:rsidRPr="00A73A8D">
        <w:rPr>
          <w:rFonts w:ascii="Times New Roman" w:hAnsi="Times New Roman" w:cs="Times New Roman"/>
          <w:sz w:val="28"/>
          <w:szCs w:val="28"/>
        </w:rPr>
        <w:t>Пюхтицкой</w:t>
      </w:r>
      <w:proofErr w:type="spellEnd"/>
      <w:r w:rsidRPr="00A73A8D">
        <w:rPr>
          <w:rFonts w:ascii="Times New Roman" w:hAnsi="Times New Roman" w:cs="Times New Roman"/>
          <w:sz w:val="28"/>
          <w:szCs w:val="28"/>
        </w:rPr>
        <w:t xml:space="preserve"> горе местным пастухам. В XVI в. на этих землях проповедовал священномученик </w:t>
      </w:r>
      <w:proofErr w:type="spellStart"/>
      <w:r w:rsidRPr="00A73A8D">
        <w:rPr>
          <w:rFonts w:ascii="Times New Roman" w:hAnsi="Times New Roman" w:cs="Times New Roman"/>
          <w:sz w:val="28"/>
          <w:szCs w:val="28"/>
        </w:rPr>
        <w:t>Корнилий</w:t>
      </w:r>
      <w:proofErr w:type="spellEnd"/>
      <w:r w:rsidRPr="00A73A8D">
        <w:rPr>
          <w:rFonts w:ascii="Times New Roman" w:hAnsi="Times New Roman" w:cs="Times New Roman"/>
          <w:sz w:val="28"/>
          <w:szCs w:val="28"/>
        </w:rPr>
        <w:t xml:space="preserve"> Псково-Печорский. В это время приходы существовали в </w:t>
      </w:r>
      <w:proofErr w:type="spellStart"/>
      <w:r w:rsidRPr="00A73A8D">
        <w:rPr>
          <w:rFonts w:ascii="Times New Roman" w:hAnsi="Times New Roman" w:cs="Times New Roman"/>
          <w:sz w:val="28"/>
          <w:szCs w:val="28"/>
        </w:rPr>
        <w:t>Ревеле</w:t>
      </w:r>
      <w:proofErr w:type="spellEnd"/>
      <w:r w:rsidRPr="00A73A8D">
        <w:rPr>
          <w:rFonts w:ascii="Times New Roman" w:hAnsi="Times New Roman" w:cs="Times New Roman"/>
          <w:sz w:val="28"/>
          <w:szCs w:val="28"/>
        </w:rPr>
        <w:t xml:space="preserve"> (ныне Таллин</w:t>
      </w:r>
      <w:r w:rsidR="000248B2">
        <w:rPr>
          <w:rFonts w:ascii="Times New Roman" w:hAnsi="Times New Roman" w:cs="Times New Roman"/>
          <w:sz w:val="28"/>
          <w:szCs w:val="28"/>
        </w:rPr>
        <w:t>н</w:t>
      </w:r>
      <w:r w:rsidRPr="00A73A8D">
        <w:rPr>
          <w:rFonts w:ascii="Times New Roman" w:hAnsi="Times New Roman" w:cs="Times New Roman"/>
          <w:sz w:val="28"/>
          <w:szCs w:val="28"/>
        </w:rPr>
        <w:t xml:space="preserve">) и Юрьеве, причем право русских купцов иметь свой храм в </w:t>
      </w:r>
      <w:proofErr w:type="spellStart"/>
      <w:r w:rsidRPr="00A73A8D">
        <w:rPr>
          <w:rFonts w:ascii="Times New Roman" w:hAnsi="Times New Roman" w:cs="Times New Roman"/>
          <w:sz w:val="28"/>
          <w:szCs w:val="28"/>
        </w:rPr>
        <w:t>Ревеле</w:t>
      </w:r>
      <w:proofErr w:type="spellEnd"/>
      <w:r w:rsidRPr="00A73A8D">
        <w:rPr>
          <w:rFonts w:ascii="Times New Roman" w:hAnsi="Times New Roman" w:cs="Times New Roman"/>
          <w:sz w:val="28"/>
          <w:szCs w:val="28"/>
        </w:rPr>
        <w:t xml:space="preserve"> гарантировалось договором Ливонского ордена с Новгородом, а позднее – с московскими государями.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Начало XVIII в. – новый этап в распространении Православия в Эстонии. После окончания Северной войны на эстонских землях, ставших частью </w:t>
      </w:r>
      <w:r w:rsidRPr="00A73A8D">
        <w:rPr>
          <w:rFonts w:ascii="Times New Roman" w:hAnsi="Times New Roman" w:cs="Times New Roman"/>
          <w:sz w:val="28"/>
          <w:szCs w:val="28"/>
        </w:rPr>
        <w:lastRenderedPageBreak/>
        <w:t xml:space="preserve">Российской империи, медленно, но верно стало увеличиваться число православных приходов, в основном объединявших русское население. Массовое обращение коренного населения сопровождается возникновением собственно эстонских приходов и увеличением числа священников-эстонцев. Православная духовная семинария в Риге готовила священнослужителей для Эстонии и Латвии – некоторые ученики и выпускники этой семинарии стали впоследствии у кормила церковного правления в Балтийском крае.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годы, когда советская власть боролась с Церковью, именно Эстония в значительной мере стала хранителем русского Православия. В то время как в советской России закрывались и разрушались храмы и монастыри, в Эстонии Псково-Печерский и </w:t>
      </w:r>
      <w:proofErr w:type="spellStart"/>
      <w:r w:rsidRPr="00A73A8D">
        <w:rPr>
          <w:rFonts w:ascii="Times New Roman" w:hAnsi="Times New Roman" w:cs="Times New Roman"/>
          <w:sz w:val="28"/>
          <w:szCs w:val="28"/>
        </w:rPr>
        <w:t>Пюхтицкий</w:t>
      </w:r>
      <w:proofErr w:type="spellEnd"/>
      <w:r w:rsidRPr="00A73A8D">
        <w:rPr>
          <w:rFonts w:ascii="Times New Roman" w:hAnsi="Times New Roman" w:cs="Times New Roman"/>
          <w:sz w:val="28"/>
          <w:szCs w:val="28"/>
        </w:rPr>
        <w:t xml:space="preserve"> Успенский монастыри ни разу не подвергались закрытию и, тем более, разрушению. В </w:t>
      </w:r>
      <w:proofErr w:type="spellStart"/>
      <w:r w:rsidRPr="00A73A8D">
        <w:rPr>
          <w:rFonts w:ascii="Times New Roman" w:hAnsi="Times New Roman" w:cs="Times New Roman"/>
          <w:sz w:val="28"/>
          <w:szCs w:val="28"/>
        </w:rPr>
        <w:t>Причудье</w:t>
      </w:r>
      <w:proofErr w:type="spellEnd"/>
      <w:r w:rsidRPr="00A73A8D">
        <w:rPr>
          <w:rFonts w:ascii="Times New Roman" w:hAnsi="Times New Roman" w:cs="Times New Roman"/>
          <w:sz w:val="28"/>
          <w:szCs w:val="28"/>
        </w:rPr>
        <w:t xml:space="preserve"> сохранились уникальные поселения русских старообрядцев. </w:t>
      </w:r>
      <w:r w:rsidR="000248B2">
        <w:rPr>
          <w:rFonts w:ascii="Times New Roman" w:hAnsi="Times New Roman" w:cs="Times New Roman"/>
          <w:sz w:val="28"/>
          <w:szCs w:val="28"/>
        </w:rPr>
        <w:t>Также стоит отметить, б</w:t>
      </w:r>
      <w:r w:rsidRPr="00A73A8D">
        <w:rPr>
          <w:rFonts w:ascii="Times New Roman" w:hAnsi="Times New Roman" w:cs="Times New Roman"/>
          <w:sz w:val="28"/>
          <w:szCs w:val="28"/>
        </w:rPr>
        <w:t>удущий Патриарх Московский и всея Руси Алексий II родился в Таллин</w:t>
      </w:r>
      <w:r w:rsidR="00AE172B">
        <w:rPr>
          <w:rFonts w:ascii="Times New Roman" w:hAnsi="Times New Roman" w:cs="Times New Roman"/>
          <w:sz w:val="28"/>
          <w:szCs w:val="28"/>
        </w:rPr>
        <w:t>н</w:t>
      </w:r>
      <w:r w:rsidRPr="00A73A8D">
        <w:rPr>
          <w:rFonts w:ascii="Times New Roman" w:hAnsi="Times New Roman" w:cs="Times New Roman"/>
          <w:sz w:val="28"/>
          <w:szCs w:val="28"/>
        </w:rPr>
        <w:t xml:space="preserve">е в глубоко верующей русской семье.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Православные эстонцы и сегодня заметны в жизни страны, а православная церковная музыка Арво </w:t>
      </w:r>
      <w:proofErr w:type="spellStart"/>
      <w:r w:rsidRPr="00A73A8D">
        <w:rPr>
          <w:rFonts w:ascii="Times New Roman" w:hAnsi="Times New Roman" w:cs="Times New Roman"/>
          <w:sz w:val="28"/>
          <w:szCs w:val="28"/>
        </w:rPr>
        <w:t>Пярта</w:t>
      </w:r>
      <w:proofErr w:type="spellEnd"/>
      <w:r w:rsidRPr="00A73A8D">
        <w:rPr>
          <w:rFonts w:ascii="Times New Roman" w:hAnsi="Times New Roman" w:cs="Times New Roman"/>
          <w:sz w:val="28"/>
          <w:szCs w:val="28"/>
        </w:rPr>
        <w:t xml:space="preserve"> исполняется по всему миру, в том числе и в России.</w:t>
      </w:r>
    </w:p>
    <w:p w:rsidR="0053660D" w:rsidRPr="00A73A8D" w:rsidRDefault="0053660D" w:rsidP="00A73A8D">
      <w:pPr>
        <w:pStyle w:val="a9"/>
        <w:spacing w:line="360" w:lineRule="auto"/>
        <w:ind w:firstLine="709"/>
        <w:jc w:val="both"/>
        <w:rPr>
          <w:rFonts w:ascii="Times New Roman" w:hAnsi="Times New Roman" w:cs="Times New Roman"/>
          <w:sz w:val="28"/>
          <w:szCs w:val="28"/>
        </w:rPr>
      </w:pPr>
      <w:proofErr w:type="spellStart"/>
      <w:r w:rsidRPr="00A73A8D">
        <w:rPr>
          <w:rFonts w:ascii="Times New Roman" w:hAnsi="Times New Roman" w:cs="Times New Roman"/>
          <w:sz w:val="28"/>
          <w:szCs w:val="28"/>
        </w:rPr>
        <w:t>Ревель</w:t>
      </w:r>
      <w:proofErr w:type="spellEnd"/>
      <w:r w:rsidRPr="00A73A8D">
        <w:rPr>
          <w:rFonts w:ascii="Times New Roman" w:hAnsi="Times New Roman" w:cs="Times New Roman"/>
          <w:sz w:val="28"/>
          <w:szCs w:val="28"/>
        </w:rPr>
        <w:t xml:space="preserve"> связан с именами Крылова, Карамзина, Некрасова, Гончарова, Фета, Бунина, Блока, Бальмонта, Алексея Толстого. Музыку гимна «Боже, царя храни» написал уроженец </w:t>
      </w:r>
      <w:proofErr w:type="spellStart"/>
      <w:r w:rsidRPr="00A73A8D">
        <w:rPr>
          <w:rFonts w:ascii="Times New Roman" w:hAnsi="Times New Roman" w:cs="Times New Roman"/>
          <w:sz w:val="28"/>
          <w:szCs w:val="28"/>
        </w:rPr>
        <w:t>Ревеля</w:t>
      </w:r>
      <w:proofErr w:type="spellEnd"/>
      <w:r w:rsidRPr="00A73A8D">
        <w:rPr>
          <w:rFonts w:ascii="Times New Roman" w:hAnsi="Times New Roman" w:cs="Times New Roman"/>
          <w:sz w:val="28"/>
          <w:szCs w:val="28"/>
        </w:rPr>
        <w:t xml:space="preserve"> Алексей Львов. Знаменитый ювелир Фаберже – из Эстонии.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После начала 1-й мировой войны времена были крайне непростые: Октябрьская революция, Гражданская война в России, немецкая интервенция в Прибалтике. Белогвардейская Северо-Западная армия в 1919 году базировалась в Эстонии, с ее территории совершила два военных похода на Петроград. При этом вожди армии весьма критично отзывались о перспективах эстонской независимости – и было ясно, что, если белые одержат верх над красными, о государственной самостоятельности народов Балтии речь не пойдет. Именно в этом контексте событием мирового значения </w:t>
      </w:r>
      <w:r w:rsidRPr="00A73A8D">
        <w:rPr>
          <w:rFonts w:ascii="Times New Roman" w:hAnsi="Times New Roman" w:cs="Times New Roman"/>
          <w:sz w:val="28"/>
          <w:szCs w:val="28"/>
        </w:rPr>
        <w:lastRenderedPageBreak/>
        <w:t>стал мирный договор между Советской Россией и Эстонией, заключенный в феврале 1920 года. Фактически РСФСР стала первым государством, юридически признавшим Эстонскую республику. Только после этого независимость Эстонии была признана другими странами мира.</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На рубеже 1910-х и 1920-х годов, мир не признавал власть большевиков в России, правительства не пускали в свои страны советских представителей, биржи официально бойкотировали советское золото. Поэтому, когда Эстония, а следом за ней Литва и Латвия стали первыми странами, признавшими Советскую Россию, – у России появилась возможность преодолеть международную изоляцию.</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Выходцы из России внесли свой вклад в историю трех стран Балтии и на стадии их становления как государств. «Когда молодая Эстонская республика еще не успела наладить все отрасли своей государственной, общественной и торгово-промышленной жизни, эстонские руководящие сферы охотно привлекали к себе на службу русских эмигрантов и весьма широко пользовались их трудами: все военно-учебные заведения широко обслуживались русскими, а некоторые из них, высшего типа, были организованы русскими; налоговое законодательство было налажено русскими.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Некоторые отрасли промышленности также всецело были восстановлены русскими; эстонцы в то время широко пользовались услугами инженеров и других техников; русские оживили торговлю; во многих государственных и частных учреждениях имелись негласные советники из русских», – отмечал военный историк генерал-лейтенант Алексей </w:t>
      </w:r>
      <w:proofErr w:type="spellStart"/>
      <w:r w:rsidRPr="00A73A8D">
        <w:rPr>
          <w:rFonts w:ascii="Times New Roman" w:hAnsi="Times New Roman" w:cs="Times New Roman"/>
          <w:sz w:val="28"/>
          <w:szCs w:val="28"/>
        </w:rPr>
        <w:t>Байов</w:t>
      </w:r>
      <w:proofErr w:type="spellEnd"/>
      <w:r w:rsidRPr="00A73A8D">
        <w:rPr>
          <w:rFonts w:ascii="Times New Roman" w:hAnsi="Times New Roman" w:cs="Times New Roman"/>
          <w:sz w:val="28"/>
          <w:szCs w:val="28"/>
        </w:rPr>
        <w:t xml:space="preserve">.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Благодаря русским музыкальным деятелям смогла встать на ноги эстонская национальная опера. Исключительный вклад русские эмигранты внесли в становление юридической системы Эстонии. Комиссия по составлению Гражданского уложения состояла исключительно из русских правоведов-эмигрантов. Бывший член Государственной думы и директор департамента земледелия МВД России Сергей Шидловский работал над </w:t>
      </w:r>
      <w:r w:rsidRPr="00A73A8D">
        <w:rPr>
          <w:rFonts w:ascii="Times New Roman" w:hAnsi="Times New Roman" w:cs="Times New Roman"/>
          <w:sz w:val="28"/>
          <w:szCs w:val="28"/>
        </w:rPr>
        <w:lastRenderedPageBreak/>
        <w:t>составлением земельного кодекса Эстонской республики. Бывший ректор Санкт-Петербургского университета Давид Гримм участвовал в составлении второй конституции Эстонии, которую приняли в 1937 году.</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Сразу после освобождения в Прибалтике стали открываться университеты, закрытые немцами, началось восстановление дорог, промышленности и инфраструктуры, книгоиздание на национальных языках. Стоит отметить, что ленинградские этнографы, в том числе Наталья Юхнева и Галина Старовойтова, в 1970-х и 1980-х годах активно занимались изучением исторической этнографии эстонцев.</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Сразу после трагических событий в Вильнюсе 13 января 1991 года председатель Президиума Верховного Совета РСФСР Борис Ельцин прибыл в Таллин</w:t>
      </w:r>
      <w:r w:rsidR="00AE172B">
        <w:rPr>
          <w:rFonts w:ascii="Times New Roman" w:hAnsi="Times New Roman" w:cs="Times New Roman"/>
          <w:sz w:val="28"/>
          <w:szCs w:val="28"/>
        </w:rPr>
        <w:t>н</w:t>
      </w:r>
      <w:r w:rsidRPr="00A73A8D">
        <w:rPr>
          <w:rFonts w:ascii="Times New Roman" w:hAnsi="Times New Roman" w:cs="Times New Roman"/>
          <w:sz w:val="28"/>
          <w:szCs w:val="28"/>
        </w:rPr>
        <w:t>, где подписал договоры с Латвией, Литвой и Эстонией, согласно которым Россия признала республики Прибалтики независимыми. А спустя два дня было опубликовано заявление руководителей республик, в котором они признавали государственный суверенитет друг друга и выражали готовность «оказать конкретную поддержку и помощь друг другу в случае возникновения угрозы их суверенитету».</w:t>
      </w:r>
    </w:p>
    <w:p w:rsidR="0053660D" w:rsidRPr="00A73A8D" w:rsidRDefault="0053660D" w:rsidP="00A73A8D">
      <w:pPr>
        <w:pStyle w:val="a9"/>
        <w:spacing w:line="360" w:lineRule="auto"/>
        <w:ind w:firstLine="709"/>
        <w:jc w:val="both"/>
        <w:rPr>
          <w:rFonts w:ascii="Times New Roman" w:hAnsi="Times New Roman" w:cs="Times New Roman"/>
          <w:sz w:val="28"/>
          <w:szCs w:val="28"/>
        </w:rPr>
      </w:pPr>
    </w:p>
    <w:p w:rsidR="0053660D" w:rsidRPr="00A73A8D" w:rsidRDefault="0053660D" w:rsidP="00351580">
      <w:pPr>
        <w:pStyle w:val="a9"/>
        <w:spacing w:line="360" w:lineRule="auto"/>
        <w:ind w:firstLine="709"/>
        <w:jc w:val="center"/>
        <w:outlineLvl w:val="1"/>
        <w:rPr>
          <w:rFonts w:ascii="Times New Roman" w:hAnsi="Times New Roman" w:cs="Times New Roman"/>
          <w:sz w:val="28"/>
          <w:szCs w:val="28"/>
        </w:rPr>
      </w:pPr>
      <w:bookmarkStart w:id="5" w:name="_Toc7450279"/>
      <w:r w:rsidRPr="00A73A8D">
        <w:rPr>
          <w:rFonts w:ascii="Times New Roman" w:hAnsi="Times New Roman" w:cs="Times New Roman"/>
          <w:sz w:val="28"/>
          <w:szCs w:val="28"/>
        </w:rPr>
        <w:t>1.3. Отношения России и Эстонии после 1991 г.</w:t>
      </w:r>
      <w:bookmarkEnd w:id="5"/>
    </w:p>
    <w:p w:rsidR="0053660D" w:rsidRPr="00A73A8D" w:rsidRDefault="0053660D" w:rsidP="00A73A8D">
      <w:pPr>
        <w:pStyle w:val="a9"/>
        <w:spacing w:line="360" w:lineRule="auto"/>
        <w:ind w:firstLine="709"/>
        <w:jc w:val="both"/>
        <w:rPr>
          <w:rFonts w:ascii="Times New Roman" w:hAnsi="Times New Roman" w:cs="Times New Roman"/>
          <w:sz w:val="28"/>
          <w:szCs w:val="28"/>
        </w:rPr>
      </w:pP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Бывшие прибалтийские республики бывшего Советского Союза – Литва, Латвия и Эстония изначально выбрали «свой» путь дальнейшего существования - они не вошли в СНГ. Стремление к «</w:t>
      </w:r>
      <w:proofErr w:type="spellStart"/>
      <w:r w:rsidRPr="00A73A8D">
        <w:rPr>
          <w:rFonts w:ascii="Times New Roman" w:hAnsi="Times New Roman" w:cs="Times New Roman"/>
          <w:sz w:val="28"/>
          <w:szCs w:val="28"/>
        </w:rPr>
        <w:t>европизации</w:t>
      </w:r>
      <w:proofErr w:type="spellEnd"/>
      <w:r w:rsidRPr="00A73A8D">
        <w:rPr>
          <w:rFonts w:ascii="Times New Roman" w:hAnsi="Times New Roman" w:cs="Times New Roman"/>
          <w:sz w:val="28"/>
          <w:szCs w:val="28"/>
        </w:rPr>
        <w:t>», охватившее бывшую советскую Прибалтику, на рубеже 80 - 90-х годов прошлого столетия с каждым последующим годом всё более и более усиливается, однако очевидного прогресса как в экономике, так и в социальной сфере не наблюдается.</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Зато достаточно «быстрыми» темпами развивается, например, преступность и коррупция. Здесь нужно отдать «должное» «глашатаям», </w:t>
      </w:r>
      <w:r w:rsidRPr="00A73A8D">
        <w:rPr>
          <w:rFonts w:ascii="Times New Roman" w:hAnsi="Times New Roman" w:cs="Times New Roman"/>
          <w:sz w:val="28"/>
          <w:szCs w:val="28"/>
        </w:rPr>
        <w:lastRenderedPageBreak/>
        <w:t>обещавшим в первой половине прошлого столетия населению Литвы, Латвии и Эстонии «жизнь, как в Европе».</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Воспринималось данное обещание всеми по-разному. Так, например, у среднестатистического «нормального» постсоветского прибалта «жизнь как в Европе» ассоциировалась, прежде всего, со значительным повышением собственного жизненного уровня.</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Во времена СССР, вплоть до начала 90-х годов прошлого столетия, прибалтийские советские республики находились в «привилегированном» положении по - отношению к другим советским республикам – при относительно «слабых» собственных ресурсах, социальный уровень жизни населения там был гораздо выше, нежели в остальных республиках бывшего СССР.</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При провозглашении о «выходе из состава СССР» и создания независимых государств, основные «надежды» тогдашних лидеров этих государств сводились к «</w:t>
      </w:r>
      <w:proofErr w:type="spellStart"/>
      <w:r w:rsidRPr="00A73A8D">
        <w:rPr>
          <w:rFonts w:ascii="Times New Roman" w:hAnsi="Times New Roman" w:cs="Times New Roman"/>
          <w:sz w:val="28"/>
          <w:szCs w:val="28"/>
        </w:rPr>
        <w:t>выдаиванию</w:t>
      </w:r>
      <w:proofErr w:type="spellEnd"/>
      <w:r w:rsidRPr="00A73A8D">
        <w:rPr>
          <w:rFonts w:ascii="Times New Roman" w:hAnsi="Times New Roman" w:cs="Times New Roman"/>
          <w:sz w:val="28"/>
          <w:szCs w:val="28"/>
        </w:rPr>
        <w:t>» из остальных советских бывших «собратьев» разного рода «компенсаций» за «ущерб, нанесённый советской оккупацией», а также уверенность в том, что получение «благ» от «великого восточного соседа» будет осуществляться в прежнем «донорском» режиме, который именовался сторонниками прибалтийской независимости «взаимовыгодным сотрудничеством».</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То, что «фундамент» этого «сотрудничества» был «заложен» «трудом» всех советских республик, новоявленных «европейцев» не волновало. Своей «лояльностью» к западу новоявленные государства старались «обратить» на себя внимание «высокоразвитой Европы», по принципу «ласковое дитятко двух маток сосёт».</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При прежнем руководстве СССР, а с лета 1990 г. и России, подобные действия, несмотря на их абсурдный характер, в какой – то мере были возможны – например, Россия выплатила западным странам ту часть внешнего долга, которая приходилась на бывшие прибалтийские советские республики – Литву, Латвию и Эстонию.</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lastRenderedPageBreak/>
        <w:t>Так же от России не поступало требований о каких – либо компенсациях, за «подаренные» прибалтийским странам производственные мощности, инфраструктуру.</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Однако «распорядиться» с «умом» полученным от Советского Союза «наследством» новоявленные «государства не смогли» - обрыв налаженных годами хозяйственных связей, а также безграмотность и недальновидность руководств прибалтийских стран, в конце концов «сделали» своё дело» – заводы, флот, инфраструктура «подаренные» Балтийским государствам прекратили своё существование, оборудование было утилизировано и продано на металлолом. Эстония даже одно время «удерживала» первое место по экспорту цветных металлов, хотя эти металлы частично были «наследством», «доставшимся» ей от СССР, частично – транспортировались из России через Эстонию.</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Процессы, происходящие </w:t>
      </w:r>
      <w:r w:rsidR="00E16744" w:rsidRPr="00A73A8D">
        <w:rPr>
          <w:rFonts w:ascii="Times New Roman" w:hAnsi="Times New Roman" w:cs="Times New Roman"/>
          <w:sz w:val="28"/>
          <w:szCs w:val="28"/>
        </w:rPr>
        <w:t>в сегодняшних независимых прибалтийских государствах,</w:t>
      </w:r>
      <w:r w:rsidRPr="00A73A8D">
        <w:rPr>
          <w:rFonts w:ascii="Times New Roman" w:hAnsi="Times New Roman" w:cs="Times New Roman"/>
          <w:sz w:val="28"/>
          <w:szCs w:val="28"/>
        </w:rPr>
        <w:t xml:space="preserve"> уже привели к «очень невкусным» «плодам» деятельности руководства этих стран – свёртывание производства, в угоду требованиям ЕС, как следствие – потеря работы людьми, повышение пенсионного возраста, значительный отток трудоспособного населения в виде эмиграции.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Эстонии лицам, достигшим </w:t>
      </w:r>
      <w:r w:rsidR="00E16744" w:rsidRPr="00A73A8D">
        <w:rPr>
          <w:rFonts w:ascii="Times New Roman" w:hAnsi="Times New Roman" w:cs="Times New Roman"/>
          <w:sz w:val="28"/>
          <w:szCs w:val="28"/>
        </w:rPr>
        <w:t>пенсионного возраста,</w:t>
      </w:r>
      <w:r w:rsidRPr="00A73A8D">
        <w:rPr>
          <w:rFonts w:ascii="Times New Roman" w:hAnsi="Times New Roman" w:cs="Times New Roman"/>
          <w:sz w:val="28"/>
          <w:szCs w:val="28"/>
        </w:rPr>
        <w:t xml:space="preserve"> выплачивается пенсия по возрасту или народная пенсия. Право на получение государственной пенсии наступает у граждан при наличии у них трудового стажа, заработанного на территории Эстонии. Он должен быть не меньше 15 лет. Тому, кто не имеет такой стаж, государство выплачивает «народную» пенсию.</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Размер народной пенсии в 201</w:t>
      </w:r>
      <w:r w:rsidR="00E16744">
        <w:rPr>
          <w:rFonts w:ascii="Times New Roman" w:hAnsi="Times New Roman" w:cs="Times New Roman"/>
          <w:sz w:val="28"/>
          <w:szCs w:val="28"/>
        </w:rPr>
        <w:t>7</w:t>
      </w:r>
      <w:r w:rsidRPr="00A73A8D">
        <w:rPr>
          <w:rFonts w:ascii="Times New Roman" w:hAnsi="Times New Roman" w:cs="Times New Roman"/>
          <w:sz w:val="28"/>
          <w:szCs w:val="28"/>
        </w:rPr>
        <w:t xml:space="preserve"> году составлял 1</w:t>
      </w:r>
      <w:r w:rsidR="00E16744">
        <w:rPr>
          <w:rFonts w:ascii="Times New Roman" w:hAnsi="Times New Roman" w:cs="Times New Roman"/>
          <w:sz w:val="28"/>
          <w:szCs w:val="28"/>
        </w:rPr>
        <w:t>6</w:t>
      </w:r>
      <w:r w:rsidRPr="00A73A8D">
        <w:rPr>
          <w:rFonts w:ascii="Times New Roman" w:hAnsi="Times New Roman" w:cs="Times New Roman"/>
          <w:sz w:val="28"/>
          <w:szCs w:val="28"/>
        </w:rPr>
        <w:t>8,37 евро. Сумма трудовой пенсии – 222,93 евро. В Эстонии очень высокий уровень безработицы. Почти 24% населения живет «за чертой бедности». У большинства из них</w:t>
      </w:r>
      <w:r w:rsidR="00E16744">
        <w:rPr>
          <w:rFonts w:ascii="Times New Roman" w:hAnsi="Times New Roman" w:cs="Times New Roman"/>
          <w:sz w:val="28"/>
          <w:szCs w:val="28"/>
        </w:rPr>
        <w:t>,</w:t>
      </w:r>
      <w:r w:rsidRPr="00A73A8D">
        <w:rPr>
          <w:rFonts w:ascii="Times New Roman" w:hAnsi="Times New Roman" w:cs="Times New Roman"/>
          <w:sz w:val="28"/>
          <w:szCs w:val="28"/>
        </w:rPr>
        <w:t xml:space="preserve"> после оплаты коммунальных платежей и покупки </w:t>
      </w:r>
      <w:r w:rsidR="00E16744">
        <w:rPr>
          <w:rFonts w:ascii="Times New Roman" w:hAnsi="Times New Roman" w:cs="Times New Roman"/>
          <w:sz w:val="28"/>
          <w:szCs w:val="28"/>
        </w:rPr>
        <w:t>товаров первой необходимости,</w:t>
      </w:r>
      <w:r w:rsidRPr="00A73A8D">
        <w:rPr>
          <w:rFonts w:ascii="Times New Roman" w:hAnsi="Times New Roman" w:cs="Times New Roman"/>
          <w:sz w:val="28"/>
          <w:szCs w:val="28"/>
        </w:rPr>
        <w:t xml:space="preserve"> остаётся на жизнь 1-2 евро в день.</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«Свёртывание» производства, сокращение рабочих мест, потеря средств к существованию, приводит к большим оттокам населения, стремящегося </w:t>
      </w:r>
      <w:r w:rsidRPr="00A73A8D">
        <w:rPr>
          <w:rFonts w:ascii="Times New Roman" w:hAnsi="Times New Roman" w:cs="Times New Roman"/>
          <w:sz w:val="28"/>
          <w:szCs w:val="28"/>
        </w:rPr>
        <w:lastRenderedPageBreak/>
        <w:t>уехать из «суверенных и независимых» балтийских стран на заработки в более «благополучные» страны Европы</w:t>
      </w:r>
      <w:r w:rsidR="00E16744">
        <w:rPr>
          <w:rFonts w:ascii="Times New Roman" w:hAnsi="Times New Roman" w:cs="Times New Roman"/>
          <w:sz w:val="28"/>
          <w:szCs w:val="28"/>
        </w:rPr>
        <w:t xml:space="preserve">: Финляндию, </w:t>
      </w:r>
      <w:r w:rsidRPr="00A73A8D">
        <w:rPr>
          <w:rFonts w:ascii="Times New Roman" w:hAnsi="Times New Roman" w:cs="Times New Roman"/>
          <w:sz w:val="28"/>
          <w:szCs w:val="28"/>
        </w:rPr>
        <w:t>ФРГ, Великобританию, Швецию, а также в США.</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После распада Советского государства в 1991 г. несколько десятков миллионов людей, относившихся к «нетитульным» национальностям бывших союзных республик, ставших независимыми государствами, оказались на положении диаспор. Самой большой такой новой диаспорой стали этнические русские, проживавшие за пределами Российской Федерации. Процесс адаптации к новым условиям на положении этнического меньшинства для русских во всех бывших «братских» республиках проходил сложно, особенно с учетом того, что ни в одном из постсоветских государств, за исключением Белоруссии, русский язык не получил статуса государственного.</w:t>
      </w:r>
    </w:p>
    <w:p w:rsidR="0053660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Особой остротой «русский вопрос» отличался в странах Балтии. Специфика ситуации в этом регионе заключалась в том, что здесь конфликты возникали не только на бытовом уровне. Имело место ущемление гражданских прав местных русских в законодательном порядке. Дискриминация русскоязычного меньшинства в Прибалтийских государствах, особенно в Эстонии, стала одним из основных препятствий на пути нормализации отношений Российской Федерации с этими государствами.</w:t>
      </w:r>
    </w:p>
    <w:p w:rsidR="00F52C2D" w:rsidRPr="00A73A8D" w:rsidRDefault="00F52C2D" w:rsidP="00A73A8D">
      <w:pPr>
        <w:pStyle w:val="a9"/>
        <w:spacing w:line="360" w:lineRule="auto"/>
        <w:ind w:firstLine="709"/>
        <w:jc w:val="both"/>
        <w:rPr>
          <w:rFonts w:ascii="Times New Roman" w:hAnsi="Times New Roman" w:cs="Times New Roman"/>
          <w:sz w:val="28"/>
          <w:szCs w:val="28"/>
        </w:rPr>
      </w:pPr>
      <w:r w:rsidRPr="00F52C2D">
        <w:rPr>
          <w:rFonts w:ascii="Times New Roman" w:hAnsi="Times New Roman" w:cs="Times New Roman"/>
          <w:sz w:val="28"/>
          <w:szCs w:val="28"/>
        </w:rPr>
        <w:t xml:space="preserve">Напряжение в отношениях Эстонии и России создавал и пограничный договор, который так и не был подписан, поскольку две страны совершенно по-разному представляли, где должна пролегать граница. Эстония убеждена, что необходимо принимать во внимание заключенный в 1920 году Тартуский мирный договор, согласно которому, Сетумаа и земля за рекой </w:t>
      </w:r>
      <w:proofErr w:type="spellStart"/>
      <w:r w:rsidRPr="00F52C2D">
        <w:rPr>
          <w:rFonts w:ascii="Times New Roman" w:hAnsi="Times New Roman" w:cs="Times New Roman"/>
          <w:sz w:val="28"/>
          <w:szCs w:val="28"/>
        </w:rPr>
        <w:t>Наровой</w:t>
      </w:r>
      <w:proofErr w:type="spellEnd"/>
      <w:r w:rsidRPr="00F52C2D">
        <w:rPr>
          <w:rFonts w:ascii="Times New Roman" w:hAnsi="Times New Roman" w:cs="Times New Roman"/>
          <w:sz w:val="28"/>
          <w:szCs w:val="28"/>
        </w:rPr>
        <w:t xml:space="preserve"> являются территорией Эстонии</w:t>
      </w:r>
      <w:r>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Националистическая пропаганда в странах Балтии оправдывает </w:t>
      </w:r>
      <w:proofErr w:type="spellStart"/>
      <w:r w:rsidRPr="00A73A8D">
        <w:rPr>
          <w:rFonts w:ascii="Times New Roman" w:hAnsi="Times New Roman" w:cs="Times New Roman"/>
          <w:sz w:val="28"/>
          <w:szCs w:val="28"/>
        </w:rPr>
        <w:t>дискримнацию</w:t>
      </w:r>
      <w:proofErr w:type="spellEnd"/>
      <w:r w:rsidRPr="00A73A8D">
        <w:rPr>
          <w:rFonts w:ascii="Times New Roman" w:hAnsi="Times New Roman" w:cs="Times New Roman"/>
          <w:sz w:val="28"/>
          <w:szCs w:val="28"/>
        </w:rPr>
        <w:t xml:space="preserve"> русских как «некоренных» жителей, «оккупантов», «понаехавших» в Прибалтику после 1940 г., т. е. в советский период, создавая имидж своих стран в первый период независимости (1918–1940 гг.) как якобы </w:t>
      </w:r>
      <w:proofErr w:type="spellStart"/>
      <w:r w:rsidRPr="00A73A8D">
        <w:rPr>
          <w:rFonts w:ascii="Times New Roman" w:hAnsi="Times New Roman" w:cs="Times New Roman"/>
          <w:sz w:val="28"/>
          <w:szCs w:val="28"/>
        </w:rPr>
        <w:t>моноэтничных</w:t>
      </w:r>
      <w:proofErr w:type="spellEnd"/>
      <w:r w:rsidRPr="00A73A8D">
        <w:rPr>
          <w:rFonts w:ascii="Times New Roman" w:hAnsi="Times New Roman" w:cs="Times New Roman"/>
          <w:sz w:val="28"/>
          <w:szCs w:val="28"/>
        </w:rPr>
        <w:t xml:space="preserve">. Между тем этнически однородным население стран Балтии не </w:t>
      </w:r>
      <w:r w:rsidRPr="00A73A8D">
        <w:rPr>
          <w:rFonts w:ascii="Times New Roman" w:hAnsi="Times New Roman" w:cs="Times New Roman"/>
          <w:sz w:val="28"/>
          <w:szCs w:val="28"/>
        </w:rPr>
        <w:lastRenderedPageBreak/>
        <w:t xml:space="preserve">было никогда. В бывших владениях Ливонского ордена имелся значительный слой немецкого населения, в городах до середины XIX в. немцы были доминирующим элементом, в Эстонии проживали также несколько тысяч шведов.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период движения за независимость в республиках Прибалтики в 1988–1991 г. представители русского населения занимали различные позиции. Часть русских выступала против выхода из состава Советского Союза. Эти организации создавались на базах крупных промышленных предприятий, некоторую поддержку им оказывали партийная номенклатура, структуры Прибалтийского военного округа, ветеранские организации. Поиск неких форм самоорганизации был необходим для прибалтийских русских также в целях защиты своих прав и противостояния антирусским тенденциям, становившимся все более очевидными в национальных движениях.</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Для прибалтийской публицистики того времени типичным был негативный образ русских «мигрантов» и «оккупантов», в котором причудливо сочетались два плохо вяжущихся друг с другом, но одинаково неприятных аспекта: «люмпены» и господа-колонизаторы. На учредительном съезде Народного фронта Эстонии в одной из резолюций о «мигрантах» говорилось как о «громадной массе низко квалифицированных и некультурных людей»</w:t>
      </w:r>
      <w:r w:rsidRPr="00A73A8D">
        <w:rPr>
          <w:rStyle w:val="aa"/>
          <w:rFonts w:ascii="Times New Roman" w:hAnsi="Times New Roman" w:cs="Times New Roman"/>
          <w:sz w:val="28"/>
          <w:szCs w:val="28"/>
        </w:rPr>
        <w:footnoteReference w:id="15"/>
      </w:r>
      <w:r w:rsidRPr="00A73A8D">
        <w:rPr>
          <w:rFonts w:ascii="Times New Roman" w:hAnsi="Times New Roman" w:cs="Times New Roman"/>
          <w:sz w:val="28"/>
          <w:szCs w:val="28"/>
        </w:rPr>
        <w:t>. В своей программе Народный фронт подверг критике «великодержавную ассимиляционную политику, приводящую к бессмысленной миграции и механическому смешению людей разной национальности»</w:t>
      </w:r>
      <w:r w:rsidRPr="00A73A8D">
        <w:rPr>
          <w:rStyle w:val="aa"/>
          <w:rFonts w:ascii="Times New Roman" w:hAnsi="Times New Roman" w:cs="Times New Roman"/>
          <w:sz w:val="28"/>
          <w:szCs w:val="28"/>
        </w:rPr>
        <w:footnoteReference w:id="16"/>
      </w:r>
      <w:r w:rsidRPr="00A73A8D">
        <w:rPr>
          <w:rFonts w:ascii="Times New Roman" w:hAnsi="Times New Roman" w:cs="Times New Roman"/>
          <w:sz w:val="28"/>
          <w:szCs w:val="28"/>
        </w:rPr>
        <w:t xml:space="preserve">. Часть русскоязычных деятелей культуры балтийских республик выступала против отделения от СССР, но другая часть, в большей степени проникнутая либеральными и прозападными настроениями, поддерживала народные фронты. Консолидации русскоязычного населения Прибалтики препятствовала и его идеологическая дезориентация: фактор </w:t>
      </w:r>
      <w:r w:rsidRPr="00A73A8D">
        <w:rPr>
          <w:rFonts w:ascii="Times New Roman" w:hAnsi="Times New Roman" w:cs="Times New Roman"/>
          <w:sz w:val="28"/>
          <w:szCs w:val="28"/>
        </w:rPr>
        <w:lastRenderedPageBreak/>
        <w:t>этнического единства для него не имел существенного значения, а советская коммунистическая идеология все больше утрачивала свою силу и привлекательность.</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Эстонии в феврале 1992 г. восстановление действия Закона о гражданстве 1938 г. коснулось только около 120 тыс. русских жителей республики. Остальные, не являвшиеся потомками граждан довоенной Эстонии, </w:t>
      </w:r>
      <w:r w:rsidR="00E16744" w:rsidRPr="00A73A8D">
        <w:rPr>
          <w:rFonts w:ascii="Times New Roman" w:hAnsi="Times New Roman" w:cs="Times New Roman"/>
          <w:sz w:val="28"/>
          <w:szCs w:val="28"/>
        </w:rPr>
        <w:t>согласно постановлению,</w:t>
      </w:r>
      <w:r w:rsidRPr="00A73A8D">
        <w:rPr>
          <w:rFonts w:ascii="Times New Roman" w:hAnsi="Times New Roman" w:cs="Times New Roman"/>
          <w:sz w:val="28"/>
          <w:szCs w:val="28"/>
        </w:rPr>
        <w:t xml:space="preserve"> могли подавать заявление на натурализацию лишь по истечении двухлетнего срока пребывания в республике, и один год предусматривалось оставить на рассмотрение заявления. Хотя Закон 1938 г. предусматривал упрощенную натурализацию лица без гражданства, прожившего в Эстонии более 10 лет, решением Верховного Совета за начало этого срока было признано опять же 30 марта 1990 г. 28 июня 1992 г. граждане Эстонии на референдуме высказались против предоставления гражданства вне установленного сложного порядка и экзамена на знание эстонского языка 5 тыс. русским «мигрантам», которые подали заявление о гражданстве еще до достижения независимости. Специальный Закон, который раскрыл требование для желающего натурализоваться «понимать эстонский язык», вступил в силу в 1993 г.35 26 октября того же года был принят Закон об этнических меньшинствах и культурной и национальной автономии.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Таким образом, большинство русских и русскоговорящих жителей Эстонии, прибывших в эти республики после войны, не попали в категорию лиц, которым гражданство предоставлялось автоматически, и оказались в неравном положении по сравнению с титульной нацией по целому ряду показателей. Прежде всего, не став гражданами, русские оказались исключенными из политической жизни республик. Фактически на основе довоенного избирательного корпуса в Эстонии (1992 г.) были проведены выборы в новы</w:t>
      </w:r>
      <w:r w:rsidR="00C56B3D">
        <w:rPr>
          <w:rFonts w:ascii="Times New Roman" w:hAnsi="Times New Roman" w:cs="Times New Roman"/>
          <w:sz w:val="28"/>
          <w:szCs w:val="28"/>
        </w:rPr>
        <w:t>й</w:t>
      </w:r>
      <w:r w:rsidRPr="00A73A8D">
        <w:rPr>
          <w:rFonts w:ascii="Times New Roman" w:hAnsi="Times New Roman" w:cs="Times New Roman"/>
          <w:sz w:val="28"/>
          <w:szCs w:val="28"/>
        </w:rPr>
        <w:t xml:space="preserve"> парламент, а также принят</w:t>
      </w:r>
      <w:r w:rsidR="00C56B3D">
        <w:rPr>
          <w:rFonts w:ascii="Times New Roman" w:hAnsi="Times New Roman" w:cs="Times New Roman"/>
          <w:sz w:val="28"/>
          <w:szCs w:val="28"/>
        </w:rPr>
        <w:t>а</w:t>
      </w:r>
      <w:r w:rsidRPr="00A73A8D">
        <w:rPr>
          <w:rFonts w:ascii="Times New Roman" w:hAnsi="Times New Roman" w:cs="Times New Roman"/>
          <w:sz w:val="28"/>
          <w:szCs w:val="28"/>
        </w:rPr>
        <w:t xml:space="preserve"> обновленн</w:t>
      </w:r>
      <w:r w:rsidR="00C56B3D">
        <w:rPr>
          <w:rFonts w:ascii="Times New Roman" w:hAnsi="Times New Roman" w:cs="Times New Roman"/>
          <w:sz w:val="28"/>
          <w:szCs w:val="28"/>
        </w:rPr>
        <w:t>ая конституция</w:t>
      </w:r>
      <w:r w:rsidRPr="00A73A8D">
        <w:rPr>
          <w:rFonts w:ascii="Times New Roman" w:hAnsi="Times New Roman" w:cs="Times New Roman"/>
          <w:sz w:val="28"/>
          <w:szCs w:val="28"/>
        </w:rPr>
        <w:t xml:space="preserve">. Особенным контрастом эти выборы выглядят по сравнению с 1990 г., когда </w:t>
      </w:r>
      <w:r w:rsidRPr="00A73A8D">
        <w:rPr>
          <w:rFonts w:ascii="Times New Roman" w:hAnsi="Times New Roman" w:cs="Times New Roman"/>
          <w:sz w:val="28"/>
          <w:szCs w:val="28"/>
        </w:rPr>
        <w:lastRenderedPageBreak/>
        <w:t>Верховные Советы Прибалтийских республик, провозгласившие затем их независимость, выбирало все население республик</w:t>
      </w:r>
      <w:r w:rsidRPr="00A73A8D">
        <w:rPr>
          <w:rStyle w:val="aa"/>
          <w:rFonts w:ascii="Times New Roman" w:hAnsi="Times New Roman" w:cs="Times New Roman"/>
          <w:sz w:val="28"/>
          <w:szCs w:val="28"/>
        </w:rPr>
        <w:footnoteReference w:id="17"/>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Эстонии в 1996 г. получили эстонское гражданство 29% русскоязычных, еще 12% подали заявления на получение, но еще не получили, 18% получили российское гражданство и еще 6% подали соответствующие заявления и 38 % оставались без гражданства. </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Несмотря на все препятствия, тенденции к преодолению сложностей в «русском вопросе» в Прибалтике все же просматриваются. Большинство русских и русскоязычных жителей балтийских стран связывают свое будущее именно с ними. Положительная динамика «русского вопроса» важна и для нормализации российско-эстонских отношений.</w:t>
      </w:r>
    </w:p>
    <w:p w:rsidR="0053660D" w:rsidRPr="00A73A8D" w:rsidRDefault="0053660D" w:rsidP="00A73A8D">
      <w:pPr>
        <w:pStyle w:val="a9"/>
        <w:spacing w:line="360" w:lineRule="auto"/>
        <w:ind w:firstLine="709"/>
        <w:jc w:val="both"/>
        <w:rPr>
          <w:rFonts w:ascii="Times New Roman" w:hAnsi="Times New Roman" w:cs="Times New Roman"/>
          <w:sz w:val="28"/>
          <w:szCs w:val="28"/>
        </w:rPr>
      </w:pPr>
    </w:p>
    <w:p w:rsidR="00125997" w:rsidRPr="00A73A8D" w:rsidRDefault="00125997" w:rsidP="00A73A8D">
      <w:pPr>
        <w:pStyle w:val="a9"/>
        <w:spacing w:line="360" w:lineRule="auto"/>
        <w:ind w:firstLine="709"/>
        <w:jc w:val="both"/>
        <w:rPr>
          <w:rFonts w:ascii="Times New Roman" w:hAnsi="Times New Roman" w:cs="Times New Roman"/>
          <w:sz w:val="28"/>
          <w:szCs w:val="28"/>
        </w:rPr>
      </w:pPr>
    </w:p>
    <w:p w:rsidR="00125997" w:rsidRPr="00A73A8D" w:rsidRDefault="00125997" w:rsidP="00A73A8D">
      <w:pPr>
        <w:pStyle w:val="a9"/>
        <w:spacing w:line="360" w:lineRule="auto"/>
        <w:ind w:firstLine="709"/>
        <w:jc w:val="both"/>
        <w:rPr>
          <w:rFonts w:ascii="Times New Roman" w:hAnsi="Times New Roman" w:cs="Times New Roman"/>
          <w:sz w:val="28"/>
          <w:szCs w:val="28"/>
        </w:rPr>
      </w:pPr>
    </w:p>
    <w:p w:rsidR="00125997" w:rsidRPr="00A73A8D" w:rsidRDefault="00125997"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br w:type="page"/>
      </w:r>
    </w:p>
    <w:p w:rsidR="00D55045" w:rsidRPr="00A73A8D" w:rsidRDefault="00D55045" w:rsidP="00351580">
      <w:pPr>
        <w:pStyle w:val="a9"/>
        <w:spacing w:line="360" w:lineRule="auto"/>
        <w:ind w:firstLine="709"/>
        <w:jc w:val="center"/>
        <w:outlineLvl w:val="0"/>
        <w:rPr>
          <w:rFonts w:ascii="Times New Roman" w:hAnsi="Times New Roman" w:cs="Times New Roman"/>
          <w:sz w:val="28"/>
          <w:szCs w:val="28"/>
        </w:rPr>
      </w:pPr>
      <w:bookmarkStart w:id="6" w:name="_Toc7450280"/>
      <w:r w:rsidRPr="00A73A8D">
        <w:rPr>
          <w:rFonts w:ascii="Times New Roman" w:hAnsi="Times New Roman" w:cs="Times New Roman"/>
          <w:sz w:val="28"/>
          <w:szCs w:val="28"/>
        </w:rPr>
        <w:lastRenderedPageBreak/>
        <w:t>Глава 2. Особенности взаимоотношений Эстонской Республики и России в настоящее время</w:t>
      </w:r>
      <w:bookmarkEnd w:id="6"/>
    </w:p>
    <w:p w:rsidR="00D55045" w:rsidRPr="00A73A8D" w:rsidRDefault="00D55045" w:rsidP="00351580">
      <w:pPr>
        <w:pStyle w:val="a9"/>
        <w:spacing w:line="360" w:lineRule="auto"/>
        <w:ind w:firstLine="709"/>
        <w:jc w:val="center"/>
        <w:outlineLvl w:val="1"/>
        <w:rPr>
          <w:rFonts w:ascii="Times New Roman" w:hAnsi="Times New Roman" w:cs="Times New Roman"/>
          <w:sz w:val="28"/>
          <w:szCs w:val="28"/>
        </w:rPr>
      </w:pPr>
      <w:bookmarkStart w:id="7" w:name="_Toc7450281"/>
      <w:r w:rsidRPr="00A73A8D">
        <w:rPr>
          <w:rFonts w:ascii="Times New Roman" w:hAnsi="Times New Roman" w:cs="Times New Roman"/>
          <w:sz w:val="28"/>
          <w:szCs w:val="28"/>
        </w:rPr>
        <w:t>2.1. Экономическая основа российского направления внешнеполитической деятельности Эстонской Республики</w:t>
      </w:r>
      <w:bookmarkEnd w:id="7"/>
    </w:p>
    <w:p w:rsidR="00125997" w:rsidRPr="00A73A8D" w:rsidRDefault="00125997" w:rsidP="00A73A8D">
      <w:pPr>
        <w:pStyle w:val="a9"/>
        <w:spacing w:line="360" w:lineRule="auto"/>
        <w:ind w:firstLine="709"/>
        <w:jc w:val="both"/>
        <w:rPr>
          <w:rFonts w:ascii="Times New Roman" w:hAnsi="Times New Roman" w:cs="Times New Roman"/>
          <w:sz w:val="28"/>
          <w:szCs w:val="28"/>
        </w:rPr>
      </w:pP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После распада СССР страны современной Прибалтики – Литва, Латвия и Эстония, заняли резко негативную позицию по</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отношению к современной России</w:t>
      </w:r>
      <w:r w:rsidR="00E41B0F">
        <w:rPr>
          <w:rStyle w:val="aa"/>
          <w:rFonts w:ascii="Times New Roman" w:hAnsi="Times New Roman" w:cs="Times New Roman"/>
          <w:sz w:val="28"/>
          <w:szCs w:val="28"/>
        </w:rPr>
        <w:footnoteReference w:id="18"/>
      </w:r>
      <w:r w:rsidRPr="00A73A8D">
        <w:rPr>
          <w:rFonts w:ascii="Times New Roman" w:hAnsi="Times New Roman" w:cs="Times New Roman"/>
          <w:sz w:val="28"/>
          <w:szCs w:val="28"/>
        </w:rPr>
        <w:t>. Как выяснилось, в составе СССР Литва, Латвия и Эстония чувствовали себя угнетенными и после</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получения независимости стразу же приняли курс на объединение с Европой и НАТО, не желая войти в состав СНГ</w:t>
      </w:r>
      <w:r w:rsidR="00E41B0F">
        <w:rPr>
          <w:rStyle w:val="aa"/>
          <w:rFonts w:ascii="Times New Roman" w:hAnsi="Times New Roman" w:cs="Times New Roman"/>
          <w:sz w:val="28"/>
          <w:szCs w:val="28"/>
        </w:rPr>
        <w:footnoteReference w:id="19"/>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настоящий момент на фоне Литвы и Эстонии более благосклонно по отношению к России с желанием наладить политические и</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экономические отношения настроена Латвия</w:t>
      </w:r>
      <w:r w:rsidR="00E41B0F">
        <w:rPr>
          <w:rStyle w:val="aa"/>
          <w:rFonts w:ascii="Times New Roman" w:hAnsi="Times New Roman" w:cs="Times New Roman"/>
          <w:sz w:val="28"/>
          <w:szCs w:val="28"/>
        </w:rPr>
        <w:footnoteReference w:id="20"/>
      </w:r>
      <w:r w:rsidRPr="00A73A8D">
        <w:rPr>
          <w:rFonts w:ascii="Times New Roman" w:hAnsi="Times New Roman" w:cs="Times New Roman"/>
          <w:sz w:val="28"/>
          <w:szCs w:val="28"/>
        </w:rPr>
        <w:t>. Долгие годы в Прибалтийских государствах ведется работа по ухудшению</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имиджа России в глазах местного населения, ущемляются права русскоговорящего населения и с большим энтузиазмом</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наращивается военный контингент</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НАТО на территории Эстонии,</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что ввергает в шок наиболее развитые</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Европейские государства, которые не</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желают дальнейшего накала отношений</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с Россией.</w:t>
      </w:r>
    </w:p>
    <w:p w:rsidR="0053660D" w:rsidRPr="00A73A8D" w:rsidRDefault="00E41B0F"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Эстония</w:t>
      </w:r>
      <w:r w:rsidRPr="00A73A8D">
        <w:rPr>
          <w:rFonts w:ascii="Times New Roman" w:hAnsi="Times New Roman" w:cs="Times New Roman"/>
          <w:sz w:val="28"/>
          <w:szCs w:val="28"/>
        </w:rPr>
        <w:t xml:space="preserve"> </w:t>
      </w:r>
      <w:r w:rsidR="0053660D" w:rsidRPr="00A73A8D">
        <w:rPr>
          <w:rFonts w:ascii="Times New Roman" w:hAnsi="Times New Roman" w:cs="Times New Roman"/>
          <w:sz w:val="28"/>
          <w:szCs w:val="28"/>
        </w:rPr>
        <w:t>не</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настроен</w:t>
      </w:r>
      <w:r>
        <w:rPr>
          <w:rFonts w:ascii="Times New Roman" w:hAnsi="Times New Roman" w:cs="Times New Roman"/>
          <w:sz w:val="28"/>
          <w:szCs w:val="28"/>
        </w:rPr>
        <w:t>а</w:t>
      </w:r>
      <w:r w:rsidR="0053660D" w:rsidRPr="00A73A8D">
        <w:rPr>
          <w:rFonts w:ascii="Times New Roman" w:hAnsi="Times New Roman" w:cs="Times New Roman"/>
          <w:sz w:val="28"/>
          <w:szCs w:val="28"/>
        </w:rPr>
        <w:t xml:space="preserve"> на дружественные</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 xml:space="preserve">отношения с Россией. </w:t>
      </w:r>
      <w:r>
        <w:rPr>
          <w:rFonts w:ascii="Times New Roman" w:hAnsi="Times New Roman" w:cs="Times New Roman"/>
          <w:sz w:val="28"/>
          <w:szCs w:val="28"/>
        </w:rPr>
        <w:t>Она поддержала</w:t>
      </w:r>
      <w:r w:rsidR="0053660D" w:rsidRPr="00A73A8D">
        <w:rPr>
          <w:rFonts w:ascii="Times New Roman" w:hAnsi="Times New Roman" w:cs="Times New Roman"/>
          <w:sz w:val="28"/>
          <w:szCs w:val="28"/>
        </w:rPr>
        <w:t xml:space="preserve"> экономические санкции</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против России, принятые в 2014 г.</w:t>
      </w:r>
      <w:r>
        <w:rPr>
          <w:rStyle w:val="aa"/>
          <w:rFonts w:ascii="Times New Roman" w:hAnsi="Times New Roman" w:cs="Times New Roman"/>
          <w:sz w:val="28"/>
          <w:szCs w:val="28"/>
        </w:rPr>
        <w:footnoteReference w:id="21"/>
      </w:r>
      <w:r w:rsidR="0053660D" w:rsidRPr="00A73A8D">
        <w:rPr>
          <w:rFonts w:ascii="Times New Roman" w:hAnsi="Times New Roman" w:cs="Times New Roman"/>
          <w:sz w:val="28"/>
          <w:szCs w:val="28"/>
        </w:rPr>
        <w:t>,</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поэтому проанализир</w:t>
      </w:r>
      <w:r>
        <w:rPr>
          <w:rFonts w:ascii="Times New Roman" w:hAnsi="Times New Roman" w:cs="Times New Roman"/>
          <w:sz w:val="28"/>
          <w:szCs w:val="28"/>
        </w:rPr>
        <w:t>уем</w:t>
      </w:r>
      <w:r w:rsidR="0053660D" w:rsidRPr="00A73A8D">
        <w:rPr>
          <w:rFonts w:ascii="Times New Roman" w:hAnsi="Times New Roman" w:cs="Times New Roman"/>
          <w:sz w:val="28"/>
          <w:szCs w:val="28"/>
        </w:rPr>
        <w:t>, как</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это повлияло на изменение экспорта и</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 xml:space="preserve">импорта </w:t>
      </w:r>
      <w:r>
        <w:rPr>
          <w:rFonts w:ascii="Times New Roman" w:hAnsi="Times New Roman" w:cs="Times New Roman"/>
          <w:sz w:val="28"/>
          <w:szCs w:val="28"/>
        </w:rPr>
        <w:t>Эстонии</w:t>
      </w:r>
      <w:r w:rsidR="0053660D" w:rsidRPr="00A73A8D">
        <w:rPr>
          <w:rFonts w:ascii="Times New Roman" w:hAnsi="Times New Roman" w:cs="Times New Roman"/>
          <w:sz w:val="28"/>
          <w:szCs w:val="28"/>
        </w:rPr>
        <w:t>, а также</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на внешнеторговые отношения с</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Россией.</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lastRenderedPageBreak/>
        <w:t>После распада СССР страны Прибалтики – Латвия, Литва и Эстония пошли по пути сближения с Западной Европой</w:t>
      </w:r>
      <w:r w:rsidR="00E41B0F">
        <w:rPr>
          <w:rStyle w:val="aa"/>
          <w:rFonts w:ascii="Times New Roman" w:hAnsi="Times New Roman" w:cs="Times New Roman"/>
          <w:sz w:val="28"/>
          <w:szCs w:val="28"/>
        </w:rPr>
        <w:footnoteReference w:id="22"/>
      </w:r>
      <w:r w:rsidRPr="00A73A8D">
        <w:rPr>
          <w:rFonts w:ascii="Times New Roman" w:hAnsi="Times New Roman" w:cs="Times New Roman"/>
          <w:sz w:val="28"/>
          <w:szCs w:val="28"/>
        </w:rPr>
        <w:t>. Выбор</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европейского пути привел к определенным успехам в экономическом развитии Прибалтийских государств, наибольших успехов</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удалось достичь Эстонии, которая ближе всего по уровню социально-экономического развития к странам Западной Европы. Тем не</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 xml:space="preserve">менее, развитие </w:t>
      </w:r>
      <w:r w:rsidR="00E41B0F">
        <w:rPr>
          <w:rFonts w:ascii="Times New Roman" w:hAnsi="Times New Roman" w:cs="Times New Roman"/>
          <w:sz w:val="28"/>
          <w:szCs w:val="28"/>
        </w:rPr>
        <w:t>Эстонии</w:t>
      </w:r>
      <w:r w:rsidR="00E41B0F" w:rsidRPr="00A73A8D">
        <w:rPr>
          <w:rFonts w:ascii="Times New Roman" w:hAnsi="Times New Roman" w:cs="Times New Roman"/>
          <w:sz w:val="28"/>
          <w:szCs w:val="28"/>
        </w:rPr>
        <w:t xml:space="preserve"> </w:t>
      </w:r>
      <w:r w:rsidRPr="00A73A8D">
        <w:rPr>
          <w:rFonts w:ascii="Times New Roman" w:hAnsi="Times New Roman" w:cs="Times New Roman"/>
          <w:sz w:val="28"/>
          <w:szCs w:val="28"/>
        </w:rPr>
        <w:t>принесло бы больше успехов при большей экономической интеграции с Россией</w:t>
      </w:r>
      <w:r w:rsidR="00E41B0F">
        <w:rPr>
          <w:rStyle w:val="aa"/>
          <w:rFonts w:ascii="Times New Roman" w:hAnsi="Times New Roman" w:cs="Times New Roman"/>
          <w:sz w:val="28"/>
          <w:szCs w:val="28"/>
        </w:rPr>
        <w:footnoteReference w:id="23"/>
      </w:r>
      <w:r w:rsidRPr="00A73A8D">
        <w:rPr>
          <w:rFonts w:ascii="Times New Roman" w:hAnsi="Times New Roman" w:cs="Times New Roman"/>
          <w:sz w:val="28"/>
          <w:szCs w:val="28"/>
        </w:rPr>
        <w:t>, а</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 xml:space="preserve">членство в Евросоюзе и дружественнее отношения с Россией могли бы способствовать быстрейшему переходу </w:t>
      </w:r>
      <w:r w:rsidR="00E41B0F">
        <w:rPr>
          <w:rFonts w:ascii="Times New Roman" w:hAnsi="Times New Roman" w:cs="Times New Roman"/>
          <w:sz w:val="28"/>
          <w:szCs w:val="28"/>
        </w:rPr>
        <w:t>Эстонии</w:t>
      </w:r>
      <w:r w:rsidR="00E41B0F" w:rsidRPr="00A73A8D">
        <w:rPr>
          <w:rFonts w:ascii="Times New Roman" w:hAnsi="Times New Roman" w:cs="Times New Roman"/>
          <w:sz w:val="28"/>
          <w:szCs w:val="28"/>
        </w:rPr>
        <w:t xml:space="preserve"> </w:t>
      </w:r>
      <w:r w:rsidRPr="00A73A8D">
        <w:rPr>
          <w:rFonts w:ascii="Times New Roman" w:hAnsi="Times New Roman" w:cs="Times New Roman"/>
          <w:sz w:val="28"/>
          <w:szCs w:val="28"/>
        </w:rPr>
        <w:t>к экономике замкнутого цикла и выйти на новый уровень экономического развития</w:t>
      </w:r>
      <w:r w:rsidR="00E41B0F">
        <w:rPr>
          <w:rStyle w:val="aa"/>
          <w:rFonts w:ascii="Times New Roman" w:hAnsi="Times New Roman" w:cs="Times New Roman"/>
          <w:sz w:val="28"/>
          <w:szCs w:val="28"/>
        </w:rPr>
        <w:footnoteReference w:id="24"/>
      </w:r>
      <w:r w:rsidRPr="00A73A8D">
        <w:rPr>
          <w:rFonts w:ascii="Times New Roman" w:hAnsi="Times New Roman" w:cs="Times New Roman"/>
          <w:sz w:val="28"/>
          <w:szCs w:val="28"/>
        </w:rPr>
        <w:t>.</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Ввиду того, что Европейский регион остается в зоне энергетических интересов США</w:t>
      </w:r>
      <w:r w:rsidR="00E41B0F">
        <w:rPr>
          <w:rStyle w:val="aa"/>
          <w:rFonts w:ascii="Times New Roman" w:hAnsi="Times New Roman" w:cs="Times New Roman"/>
          <w:sz w:val="28"/>
          <w:szCs w:val="28"/>
        </w:rPr>
        <w:footnoteReference w:id="25"/>
      </w:r>
      <w:r w:rsidRPr="00A73A8D">
        <w:rPr>
          <w:rFonts w:ascii="Times New Roman" w:hAnsi="Times New Roman" w:cs="Times New Roman"/>
          <w:sz w:val="28"/>
          <w:szCs w:val="28"/>
        </w:rPr>
        <w:t xml:space="preserve">, за счет </w:t>
      </w:r>
      <w:r w:rsidR="00E41B0F">
        <w:rPr>
          <w:rFonts w:ascii="Times New Roman" w:hAnsi="Times New Roman" w:cs="Times New Roman"/>
          <w:sz w:val="28"/>
          <w:szCs w:val="28"/>
        </w:rPr>
        <w:t>Эстонии</w:t>
      </w:r>
      <w:r w:rsidR="00E41B0F" w:rsidRPr="00A73A8D">
        <w:rPr>
          <w:rFonts w:ascii="Times New Roman" w:hAnsi="Times New Roman" w:cs="Times New Roman"/>
          <w:sz w:val="28"/>
          <w:szCs w:val="28"/>
        </w:rPr>
        <w:t xml:space="preserve"> </w:t>
      </w:r>
      <w:r w:rsidRPr="00A73A8D">
        <w:rPr>
          <w:rFonts w:ascii="Times New Roman" w:hAnsi="Times New Roman" w:cs="Times New Roman"/>
          <w:sz w:val="28"/>
          <w:szCs w:val="28"/>
        </w:rPr>
        <w:t>они</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успешно реализуют расширение НАТО на Восток и накаляют военно-политическую обстановку на границе с Россие</w:t>
      </w:r>
      <w:r w:rsidR="00E41B0F">
        <w:rPr>
          <w:rFonts w:ascii="Times New Roman" w:hAnsi="Times New Roman" w:cs="Times New Roman"/>
          <w:sz w:val="28"/>
          <w:szCs w:val="28"/>
        </w:rPr>
        <w:t>й</w:t>
      </w:r>
      <w:r w:rsidR="00E41B0F">
        <w:rPr>
          <w:rStyle w:val="aa"/>
          <w:rFonts w:ascii="Times New Roman" w:hAnsi="Times New Roman" w:cs="Times New Roman"/>
          <w:sz w:val="28"/>
          <w:szCs w:val="28"/>
        </w:rPr>
        <w:footnoteReference w:id="26"/>
      </w:r>
      <w:r w:rsidRPr="00A73A8D">
        <w:rPr>
          <w:rFonts w:ascii="Times New Roman" w:hAnsi="Times New Roman" w:cs="Times New Roman"/>
          <w:sz w:val="28"/>
          <w:szCs w:val="28"/>
        </w:rPr>
        <w:t>. Введение</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экономических санкций, которое поддержали страны Евросоюза, отразилось на изменении торгового баланса России со странами</w:t>
      </w:r>
      <w:r w:rsidR="00E41B0F">
        <w:rPr>
          <w:rFonts w:ascii="Times New Roman" w:hAnsi="Times New Roman" w:cs="Times New Roman"/>
          <w:sz w:val="28"/>
          <w:szCs w:val="28"/>
        </w:rPr>
        <w:t xml:space="preserve"> </w:t>
      </w:r>
      <w:r w:rsidRPr="00A73A8D">
        <w:rPr>
          <w:rFonts w:ascii="Times New Roman" w:hAnsi="Times New Roman" w:cs="Times New Roman"/>
          <w:sz w:val="28"/>
          <w:szCs w:val="28"/>
        </w:rPr>
        <w:t>Европы, что является лишь одним из рычагов давления на Россию ввиду переформатирования мирового экономического</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пространства</w:t>
      </w:r>
      <w:r w:rsidR="00972608">
        <w:rPr>
          <w:rStyle w:val="aa"/>
          <w:rFonts w:ascii="Times New Roman" w:hAnsi="Times New Roman" w:cs="Times New Roman"/>
          <w:sz w:val="28"/>
          <w:szCs w:val="28"/>
        </w:rPr>
        <w:footnoteReference w:id="27"/>
      </w:r>
      <w:r w:rsidRPr="00A73A8D">
        <w:rPr>
          <w:rFonts w:ascii="Times New Roman" w:hAnsi="Times New Roman" w:cs="Times New Roman"/>
          <w:sz w:val="28"/>
          <w:szCs w:val="28"/>
        </w:rPr>
        <w:t>.</w:t>
      </w:r>
    </w:p>
    <w:p w:rsidR="0053660D" w:rsidRPr="00A73A8D" w:rsidRDefault="00972608"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Эстония </w:t>
      </w:r>
      <w:r w:rsidR="0053660D" w:rsidRPr="00A73A8D">
        <w:rPr>
          <w:rFonts w:ascii="Times New Roman" w:hAnsi="Times New Roman" w:cs="Times New Roman"/>
          <w:sz w:val="28"/>
          <w:szCs w:val="28"/>
        </w:rPr>
        <w:t>не явля</w:t>
      </w:r>
      <w:r>
        <w:rPr>
          <w:rFonts w:ascii="Times New Roman" w:hAnsi="Times New Roman" w:cs="Times New Roman"/>
          <w:sz w:val="28"/>
          <w:szCs w:val="28"/>
        </w:rPr>
        <w:t>е</w:t>
      </w:r>
      <w:r w:rsidR="0053660D" w:rsidRPr="00A73A8D">
        <w:rPr>
          <w:rFonts w:ascii="Times New Roman" w:hAnsi="Times New Roman" w:cs="Times New Roman"/>
          <w:sz w:val="28"/>
          <w:szCs w:val="28"/>
        </w:rPr>
        <w:t>тся крупным стратегическим партнер</w:t>
      </w:r>
      <w:r>
        <w:rPr>
          <w:rFonts w:ascii="Times New Roman" w:hAnsi="Times New Roman" w:cs="Times New Roman"/>
          <w:sz w:val="28"/>
          <w:szCs w:val="28"/>
        </w:rPr>
        <w:t>о</w:t>
      </w:r>
      <w:r w:rsidR="0053660D" w:rsidRPr="00A73A8D">
        <w:rPr>
          <w:rFonts w:ascii="Times New Roman" w:hAnsi="Times New Roman" w:cs="Times New Roman"/>
          <w:sz w:val="28"/>
          <w:szCs w:val="28"/>
        </w:rPr>
        <w:t>м России в Европе, такими как Германия, Италия или Франция,</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снижение товарооборота с которыми значительно сказывается как на экономике России, так и на некоторых секторах экономики</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 xml:space="preserve">Германии, Италии и Франции. </w:t>
      </w:r>
      <w:r>
        <w:rPr>
          <w:rFonts w:ascii="Times New Roman" w:hAnsi="Times New Roman" w:cs="Times New Roman"/>
          <w:sz w:val="28"/>
          <w:szCs w:val="28"/>
        </w:rPr>
        <w:t>О</w:t>
      </w:r>
      <w:r w:rsidR="0053660D" w:rsidRPr="00A73A8D">
        <w:rPr>
          <w:rFonts w:ascii="Times New Roman" w:hAnsi="Times New Roman" w:cs="Times New Roman"/>
          <w:sz w:val="28"/>
          <w:szCs w:val="28"/>
        </w:rPr>
        <w:t>н</w:t>
      </w:r>
      <w:r>
        <w:rPr>
          <w:rFonts w:ascii="Times New Roman" w:hAnsi="Times New Roman" w:cs="Times New Roman"/>
          <w:sz w:val="28"/>
          <w:szCs w:val="28"/>
        </w:rPr>
        <w:t>а</w:t>
      </w:r>
      <w:r w:rsidR="0053660D" w:rsidRPr="00A73A8D">
        <w:rPr>
          <w:rFonts w:ascii="Times New Roman" w:hAnsi="Times New Roman" w:cs="Times New Roman"/>
          <w:sz w:val="28"/>
          <w:szCs w:val="28"/>
        </w:rPr>
        <w:t xml:space="preserve"> явля</w:t>
      </w:r>
      <w:r>
        <w:rPr>
          <w:rFonts w:ascii="Times New Roman" w:hAnsi="Times New Roman" w:cs="Times New Roman"/>
          <w:sz w:val="28"/>
          <w:szCs w:val="28"/>
        </w:rPr>
        <w:t>е</w:t>
      </w:r>
      <w:r w:rsidR="0053660D" w:rsidRPr="00A73A8D">
        <w:rPr>
          <w:rFonts w:ascii="Times New Roman" w:hAnsi="Times New Roman" w:cs="Times New Roman"/>
          <w:sz w:val="28"/>
          <w:szCs w:val="28"/>
        </w:rPr>
        <w:t xml:space="preserve">тся </w:t>
      </w:r>
      <w:r>
        <w:rPr>
          <w:rFonts w:ascii="Times New Roman" w:hAnsi="Times New Roman" w:cs="Times New Roman"/>
          <w:sz w:val="28"/>
          <w:szCs w:val="28"/>
        </w:rPr>
        <w:lastRenderedPageBreak/>
        <w:t xml:space="preserve">одним из </w:t>
      </w:r>
      <w:r w:rsidR="0053660D" w:rsidRPr="00A73A8D">
        <w:rPr>
          <w:rFonts w:ascii="Times New Roman" w:hAnsi="Times New Roman" w:cs="Times New Roman"/>
          <w:sz w:val="28"/>
          <w:szCs w:val="28"/>
        </w:rPr>
        <w:t>ближайши</w:t>
      </w:r>
      <w:r>
        <w:rPr>
          <w:rFonts w:ascii="Times New Roman" w:hAnsi="Times New Roman" w:cs="Times New Roman"/>
          <w:sz w:val="28"/>
          <w:szCs w:val="28"/>
        </w:rPr>
        <w:t>х</w:t>
      </w:r>
      <w:r w:rsidR="0053660D" w:rsidRPr="00A73A8D">
        <w:rPr>
          <w:rFonts w:ascii="Times New Roman" w:hAnsi="Times New Roman" w:cs="Times New Roman"/>
          <w:sz w:val="28"/>
          <w:szCs w:val="28"/>
        </w:rPr>
        <w:t xml:space="preserve"> сосед</w:t>
      </w:r>
      <w:r>
        <w:rPr>
          <w:rFonts w:ascii="Times New Roman" w:hAnsi="Times New Roman" w:cs="Times New Roman"/>
          <w:sz w:val="28"/>
          <w:szCs w:val="28"/>
        </w:rPr>
        <w:t>ей</w:t>
      </w:r>
      <w:r w:rsidR="0053660D" w:rsidRPr="00A73A8D">
        <w:rPr>
          <w:rFonts w:ascii="Times New Roman" w:hAnsi="Times New Roman" w:cs="Times New Roman"/>
          <w:sz w:val="28"/>
          <w:szCs w:val="28"/>
        </w:rPr>
        <w:t xml:space="preserve"> России в Восточной Европе и поэтому</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важно оценивать динамику изменения объемов экспорта и импорта Эстонии.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Экспорт </w:t>
      </w:r>
      <w:r w:rsidR="00972608">
        <w:rPr>
          <w:rFonts w:ascii="Times New Roman" w:hAnsi="Times New Roman" w:cs="Times New Roman"/>
          <w:sz w:val="28"/>
          <w:szCs w:val="28"/>
        </w:rPr>
        <w:t xml:space="preserve">Эстонии </w:t>
      </w:r>
      <w:r w:rsidRPr="00A73A8D">
        <w:rPr>
          <w:rFonts w:ascii="Times New Roman" w:hAnsi="Times New Roman" w:cs="Times New Roman"/>
          <w:sz w:val="28"/>
          <w:szCs w:val="28"/>
        </w:rPr>
        <w:t>в динамике имеет тенденцию к росту</w:t>
      </w:r>
      <w:r w:rsidR="00BE7BD6">
        <w:rPr>
          <w:rFonts w:ascii="Times New Roman" w:hAnsi="Times New Roman" w:cs="Times New Roman"/>
          <w:sz w:val="28"/>
          <w:szCs w:val="28"/>
        </w:rPr>
        <w:t xml:space="preserve">. </w:t>
      </w:r>
      <w:r w:rsidRPr="00A73A8D">
        <w:rPr>
          <w:rFonts w:ascii="Times New Roman" w:hAnsi="Times New Roman" w:cs="Times New Roman"/>
          <w:sz w:val="28"/>
          <w:szCs w:val="28"/>
        </w:rPr>
        <w:t xml:space="preserve">Пик экспорта </w:t>
      </w:r>
      <w:r w:rsidR="00972608">
        <w:rPr>
          <w:rFonts w:ascii="Times New Roman" w:hAnsi="Times New Roman" w:cs="Times New Roman"/>
          <w:sz w:val="28"/>
          <w:szCs w:val="28"/>
        </w:rPr>
        <w:t xml:space="preserve">Эстонии </w:t>
      </w:r>
      <w:r w:rsidRPr="00A73A8D">
        <w:rPr>
          <w:rFonts w:ascii="Times New Roman" w:hAnsi="Times New Roman" w:cs="Times New Roman"/>
          <w:sz w:val="28"/>
          <w:szCs w:val="28"/>
        </w:rPr>
        <w:t>пришелся на 2013-2014 гг., а затем наблюдается снижение.</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Относительно 2014 г. в 2016 г. </w:t>
      </w:r>
      <w:r w:rsidR="00972608">
        <w:rPr>
          <w:rFonts w:ascii="Times New Roman" w:hAnsi="Times New Roman" w:cs="Times New Roman"/>
          <w:sz w:val="28"/>
          <w:szCs w:val="28"/>
        </w:rPr>
        <w:t xml:space="preserve">Эстония </w:t>
      </w:r>
      <w:r w:rsidRPr="00A73A8D">
        <w:rPr>
          <w:rFonts w:ascii="Times New Roman" w:hAnsi="Times New Roman" w:cs="Times New Roman"/>
          <w:sz w:val="28"/>
          <w:szCs w:val="28"/>
        </w:rPr>
        <w:t>снизила экспорт на 18%.</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 динамике </w:t>
      </w:r>
      <w:r w:rsidR="00BE7BD6" w:rsidRPr="00A73A8D">
        <w:rPr>
          <w:rFonts w:ascii="Times New Roman" w:hAnsi="Times New Roman" w:cs="Times New Roman"/>
          <w:sz w:val="28"/>
          <w:szCs w:val="28"/>
        </w:rPr>
        <w:t>импорт Эстонии</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увеличивался, в то время как в России под влиянием санкций импорт упал на</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26% относительно 2007 г.</w:t>
      </w:r>
      <w:r w:rsidR="00BE7BD6">
        <w:rPr>
          <w:rFonts w:ascii="Times New Roman" w:hAnsi="Times New Roman" w:cs="Times New Roman"/>
          <w:sz w:val="28"/>
          <w:szCs w:val="28"/>
        </w:rPr>
        <w:t>,</w:t>
      </w:r>
      <w:r w:rsidRPr="00A73A8D">
        <w:rPr>
          <w:rFonts w:ascii="Times New Roman" w:hAnsi="Times New Roman" w:cs="Times New Roman"/>
          <w:sz w:val="28"/>
          <w:szCs w:val="28"/>
        </w:rPr>
        <w:t xml:space="preserve"> </w:t>
      </w:r>
      <w:r w:rsidR="00972608">
        <w:rPr>
          <w:rFonts w:ascii="Times New Roman" w:hAnsi="Times New Roman" w:cs="Times New Roman"/>
          <w:sz w:val="28"/>
          <w:szCs w:val="28"/>
        </w:rPr>
        <w:t xml:space="preserve">Эстония </w:t>
      </w:r>
      <w:r w:rsidRPr="00A73A8D">
        <w:rPr>
          <w:rFonts w:ascii="Times New Roman" w:hAnsi="Times New Roman" w:cs="Times New Roman"/>
          <w:sz w:val="28"/>
          <w:szCs w:val="28"/>
        </w:rPr>
        <w:t>увеличила импорт на 13%. Но если рассматривать относительно 2014 г., когда были введены экономические санкции, ситуация складывается</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иная: в 2016 г. </w:t>
      </w:r>
      <w:r w:rsidR="00972608">
        <w:rPr>
          <w:rFonts w:ascii="Times New Roman" w:hAnsi="Times New Roman" w:cs="Times New Roman"/>
          <w:sz w:val="28"/>
          <w:szCs w:val="28"/>
        </w:rPr>
        <w:t xml:space="preserve">Эстония </w:t>
      </w:r>
      <w:r w:rsidRPr="00A73A8D">
        <w:rPr>
          <w:rFonts w:ascii="Times New Roman" w:hAnsi="Times New Roman" w:cs="Times New Roman"/>
          <w:sz w:val="28"/>
          <w:szCs w:val="28"/>
        </w:rPr>
        <w:t xml:space="preserve">стала импортировать на </w:t>
      </w:r>
      <w:r w:rsidR="00972608">
        <w:rPr>
          <w:rFonts w:ascii="Times New Roman" w:hAnsi="Times New Roman" w:cs="Times New Roman"/>
          <w:sz w:val="28"/>
          <w:szCs w:val="28"/>
        </w:rPr>
        <w:t>18</w:t>
      </w:r>
      <w:r w:rsidRPr="00A73A8D">
        <w:rPr>
          <w:rFonts w:ascii="Times New Roman" w:hAnsi="Times New Roman" w:cs="Times New Roman"/>
          <w:sz w:val="28"/>
          <w:szCs w:val="28"/>
        </w:rPr>
        <w:t>% меньше. Следовательно, стоит сделать вывод о</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том, что экономические санкции против России отразились на импортных поставках </w:t>
      </w:r>
      <w:r w:rsidR="00972608">
        <w:rPr>
          <w:rFonts w:ascii="Times New Roman" w:hAnsi="Times New Roman" w:cs="Times New Roman"/>
          <w:sz w:val="28"/>
          <w:szCs w:val="28"/>
        </w:rPr>
        <w:t xml:space="preserve">Эстонии </w:t>
      </w:r>
      <w:r w:rsidRPr="00A73A8D">
        <w:rPr>
          <w:rFonts w:ascii="Times New Roman" w:hAnsi="Times New Roman" w:cs="Times New Roman"/>
          <w:sz w:val="28"/>
          <w:szCs w:val="28"/>
        </w:rPr>
        <w:t>негативно.</w:t>
      </w:r>
      <w:r w:rsidR="00972608">
        <w:rPr>
          <w:rFonts w:ascii="Times New Roman" w:hAnsi="Times New Roman" w:cs="Times New Roman"/>
          <w:sz w:val="28"/>
          <w:szCs w:val="28"/>
        </w:rPr>
        <w:t xml:space="preserve"> Однако, </w:t>
      </w:r>
      <w:r w:rsidRPr="00A73A8D">
        <w:rPr>
          <w:rFonts w:ascii="Times New Roman" w:hAnsi="Times New Roman" w:cs="Times New Roman"/>
          <w:sz w:val="28"/>
          <w:szCs w:val="28"/>
        </w:rPr>
        <w:t>Эстония в данном случае менее остальных стран Прибалтики пострадала от введения экономических санкций против России.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Анализируя импорт, можно выявить, что импорт из </w:t>
      </w:r>
      <w:r w:rsidR="00972608">
        <w:rPr>
          <w:rFonts w:ascii="Times New Roman" w:hAnsi="Times New Roman" w:cs="Times New Roman"/>
          <w:sz w:val="28"/>
          <w:szCs w:val="28"/>
        </w:rPr>
        <w:t>Эстонии</w:t>
      </w:r>
      <w:r w:rsidRPr="00A73A8D">
        <w:rPr>
          <w:rFonts w:ascii="Times New Roman" w:hAnsi="Times New Roman" w:cs="Times New Roman"/>
          <w:sz w:val="28"/>
          <w:szCs w:val="28"/>
        </w:rPr>
        <w:t xml:space="preserve"> в Россию снизился в динамике весьма значительно, что</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стало ответной мерой на экономические санкции, когда Россия </w:t>
      </w:r>
      <w:r w:rsidR="00972608">
        <w:rPr>
          <w:rFonts w:ascii="Times New Roman" w:hAnsi="Times New Roman" w:cs="Times New Roman"/>
          <w:sz w:val="28"/>
          <w:szCs w:val="28"/>
        </w:rPr>
        <w:t>ввела продовольственное эмбарго</w:t>
      </w:r>
      <w:r w:rsidRPr="00A73A8D">
        <w:rPr>
          <w:rFonts w:ascii="Times New Roman" w:hAnsi="Times New Roman" w:cs="Times New Roman"/>
          <w:sz w:val="28"/>
          <w:szCs w:val="28"/>
        </w:rPr>
        <w:t>. Относительно 2010 г.</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импорт из </w:t>
      </w:r>
      <w:r w:rsidR="00972608">
        <w:rPr>
          <w:rFonts w:ascii="Times New Roman" w:hAnsi="Times New Roman" w:cs="Times New Roman"/>
          <w:sz w:val="28"/>
          <w:szCs w:val="28"/>
        </w:rPr>
        <w:t xml:space="preserve">Эстонии </w:t>
      </w:r>
      <w:r w:rsidRPr="00A73A8D">
        <w:rPr>
          <w:rFonts w:ascii="Times New Roman" w:hAnsi="Times New Roman" w:cs="Times New Roman"/>
          <w:sz w:val="28"/>
          <w:szCs w:val="28"/>
        </w:rPr>
        <w:t>на территорию России снизился на 36%, а относительно 2014 г. на 49%. При сопоставлении с показателями 2014 г. импорт из</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Эстонии упал на 20%.</w:t>
      </w:r>
    </w:p>
    <w:p w:rsidR="0053660D" w:rsidRPr="00A73A8D" w:rsidRDefault="00972608"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3660D" w:rsidRPr="00A73A8D">
        <w:rPr>
          <w:rFonts w:ascii="Times New Roman" w:hAnsi="Times New Roman" w:cs="Times New Roman"/>
          <w:sz w:val="28"/>
          <w:szCs w:val="28"/>
        </w:rPr>
        <w:t xml:space="preserve"> экспорте Российской Федерации после введения санкций позиции </w:t>
      </w:r>
      <w:r>
        <w:rPr>
          <w:rFonts w:ascii="Times New Roman" w:hAnsi="Times New Roman" w:cs="Times New Roman"/>
          <w:sz w:val="28"/>
          <w:szCs w:val="28"/>
        </w:rPr>
        <w:t xml:space="preserve">Эстонии </w:t>
      </w:r>
      <w:r w:rsidR="0053660D" w:rsidRPr="00A73A8D">
        <w:rPr>
          <w:rFonts w:ascii="Times New Roman" w:hAnsi="Times New Roman" w:cs="Times New Roman"/>
          <w:sz w:val="28"/>
          <w:szCs w:val="28"/>
        </w:rPr>
        <w:t xml:space="preserve">находятся </w:t>
      </w:r>
      <w:r>
        <w:rPr>
          <w:rFonts w:ascii="Times New Roman" w:hAnsi="Times New Roman" w:cs="Times New Roman"/>
          <w:sz w:val="28"/>
          <w:szCs w:val="28"/>
        </w:rPr>
        <w:t xml:space="preserve">на </w:t>
      </w:r>
      <w:r w:rsidR="0053660D" w:rsidRPr="00A73A8D">
        <w:rPr>
          <w:rFonts w:ascii="Times New Roman" w:hAnsi="Times New Roman" w:cs="Times New Roman"/>
          <w:sz w:val="28"/>
          <w:szCs w:val="28"/>
        </w:rPr>
        <w:t>31-33 мест</w:t>
      </w:r>
      <w:r>
        <w:rPr>
          <w:rFonts w:ascii="Times New Roman" w:hAnsi="Times New Roman" w:cs="Times New Roman"/>
          <w:sz w:val="28"/>
          <w:szCs w:val="28"/>
        </w:rPr>
        <w:t>е</w:t>
      </w:r>
      <w:r w:rsidR="0053660D" w:rsidRPr="00A73A8D">
        <w:rPr>
          <w:rFonts w:ascii="Times New Roman" w:hAnsi="Times New Roman" w:cs="Times New Roman"/>
          <w:sz w:val="28"/>
          <w:szCs w:val="28"/>
        </w:rPr>
        <w:t>, а в</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 xml:space="preserve">импорте 45 место. Это говорит о том, что во внешнеторговых отношения России </w:t>
      </w:r>
      <w:r>
        <w:rPr>
          <w:rFonts w:ascii="Times New Roman" w:hAnsi="Times New Roman" w:cs="Times New Roman"/>
          <w:sz w:val="28"/>
          <w:szCs w:val="28"/>
        </w:rPr>
        <w:t xml:space="preserve">Эстония </w:t>
      </w:r>
      <w:r w:rsidR="0053660D" w:rsidRPr="00A73A8D">
        <w:rPr>
          <w:rFonts w:ascii="Times New Roman" w:hAnsi="Times New Roman" w:cs="Times New Roman"/>
          <w:sz w:val="28"/>
          <w:szCs w:val="28"/>
        </w:rPr>
        <w:t>наход</w:t>
      </w:r>
      <w:r>
        <w:rPr>
          <w:rFonts w:ascii="Times New Roman" w:hAnsi="Times New Roman" w:cs="Times New Roman"/>
          <w:sz w:val="28"/>
          <w:szCs w:val="28"/>
        </w:rPr>
        <w:t>и</w:t>
      </w:r>
      <w:r w:rsidR="0053660D" w:rsidRPr="00A73A8D">
        <w:rPr>
          <w:rFonts w:ascii="Times New Roman" w:hAnsi="Times New Roman" w:cs="Times New Roman"/>
          <w:sz w:val="28"/>
          <w:szCs w:val="28"/>
        </w:rPr>
        <w:t>тся не в первой десятке, и</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российская внешняя торговля не пострадала от ухудшения экономических отношений с Эстонией.</w:t>
      </w:r>
    </w:p>
    <w:p w:rsidR="0053660D"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условиях глобализации все более значимой формой территориальной организации общества</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становятся транснациональные (межгосударственные) и трансграничные (между частями государств)</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регионы. Сегодня вместе с «комплексными» трансграничными регионами (еврорегионами)</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выделяются и «отраслевые», в частности, в сфере туризма и рекреации.</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lastRenderedPageBreak/>
        <w:t>Распад Советского Союза, вхождение стран Балтии в Европейский союз и Шенгенскую зону</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привели к созданию «новой западной границы» России с явным доминированием барьерной</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функции. Жизненная необходимость смягчения этой функции привела к созданию новой формы</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территориальной организации порубежных территорий, которую обозначают ныне как</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трансграничные регионы. Наиболее интенсивные исследования этой формы территориальной</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организации осуществляются ныне в Балтийском регионе, в особенности благодаря развитию</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научной школы по изучению трансграничного </w:t>
      </w:r>
      <w:proofErr w:type="spellStart"/>
      <w:r w:rsidRPr="00A73A8D">
        <w:rPr>
          <w:rFonts w:ascii="Times New Roman" w:hAnsi="Times New Roman" w:cs="Times New Roman"/>
          <w:sz w:val="28"/>
          <w:szCs w:val="28"/>
        </w:rPr>
        <w:t>регионообразования</w:t>
      </w:r>
      <w:proofErr w:type="spellEnd"/>
      <w:r w:rsidRPr="00A73A8D">
        <w:rPr>
          <w:rFonts w:ascii="Times New Roman" w:hAnsi="Times New Roman" w:cs="Times New Roman"/>
          <w:sz w:val="28"/>
          <w:szCs w:val="28"/>
        </w:rPr>
        <w:t xml:space="preserve"> в Балтийском федеральном</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университете им. И. Канта. В рамках разработанной здесь теории трансграничного</w:t>
      </w:r>
      <w:r w:rsidR="00972608">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регионообразования</w:t>
      </w:r>
      <w:proofErr w:type="spellEnd"/>
      <w:r w:rsidRPr="00A73A8D">
        <w:rPr>
          <w:rFonts w:ascii="Times New Roman" w:hAnsi="Times New Roman" w:cs="Times New Roman"/>
          <w:sz w:val="28"/>
          <w:szCs w:val="28"/>
        </w:rPr>
        <w:t xml:space="preserve"> рассмотрены факторы, признаки, особенности формирования трансграничных</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регионов на Балтике, предложена иерархия трансграничных регионов и т.д.</w:t>
      </w:r>
      <w:r w:rsidR="00972608">
        <w:rPr>
          <w:rStyle w:val="aa"/>
          <w:rFonts w:ascii="Times New Roman" w:hAnsi="Times New Roman" w:cs="Times New Roman"/>
          <w:sz w:val="28"/>
          <w:szCs w:val="28"/>
        </w:rPr>
        <w:footnoteReference w:id="28"/>
      </w:r>
      <w:r w:rsidRPr="00A73A8D">
        <w:rPr>
          <w:rFonts w:ascii="Times New Roman" w:hAnsi="Times New Roman" w:cs="Times New Roman"/>
          <w:sz w:val="28"/>
          <w:szCs w:val="28"/>
        </w:rPr>
        <w:t xml:space="preserve"> </w:t>
      </w:r>
      <w:r w:rsidR="00972608">
        <w:rPr>
          <w:rFonts w:ascii="Times New Roman" w:hAnsi="Times New Roman" w:cs="Times New Roman"/>
          <w:sz w:val="28"/>
          <w:szCs w:val="28"/>
        </w:rPr>
        <w:t>Т</w:t>
      </w:r>
      <w:r w:rsidRPr="00A73A8D">
        <w:rPr>
          <w:rFonts w:ascii="Times New Roman" w:hAnsi="Times New Roman" w:cs="Times New Roman"/>
          <w:sz w:val="28"/>
          <w:szCs w:val="28"/>
        </w:rPr>
        <w:t xml:space="preserve">еория трансграничного </w:t>
      </w:r>
      <w:proofErr w:type="spellStart"/>
      <w:r w:rsidRPr="00A73A8D">
        <w:rPr>
          <w:rFonts w:ascii="Times New Roman" w:hAnsi="Times New Roman" w:cs="Times New Roman"/>
          <w:sz w:val="28"/>
          <w:szCs w:val="28"/>
        </w:rPr>
        <w:t>регионообразования</w:t>
      </w:r>
      <w:proofErr w:type="spellEnd"/>
      <w:r w:rsidRPr="00A73A8D">
        <w:rPr>
          <w:rFonts w:ascii="Times New Roman" w:hAnsi="Times New Roman" w:cs="Times New Roman"/>
          <w:sz w:val="28"/>
          <w:szCs w:val="28"/>
        </w:rPr>
        <w:t xml:space="preserve"> предполагает и развитие «отраслевых» трансграничных</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регионов, в частности, в туристско-рекреационной сфере. </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Е.Г. </w:t>
      </w:r>
      <w:proofErr w:type="spellStart"/>
      <w:r w:rsidRPr="00A73A8D">
        <w:rPr>
          <w:rFonts w:ascii="Times New Roman" w:hAnsi="Times New Roman" w:cs="Times New Roman"/>
          <w:sz w:val="28"/>
          <w:szCs w:val="28"/>
        </w:rPr>
        <w:t>Кропиновой</w:t>
      </w:r>
      <w:proofErr w:type="spellEnd"/>
      <w:r w:rsidRPr="00A73A8D">
        <w:rPr>
          <w:rFonts w:ascii="Times New Roman" w:hAnsi="Times New Roman" w:cs="Times New Roman"/>
          <w:sz w:val="28"/>
          <w:szCs w:val="28"/>
        </w:rPr>
        <w:t xml:space="preserve"> была предложена следующая иерархия трансграничных туристско-рекреационных регионов на Балтике. Высшей ступенью является Балтийский трансграничный</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макрорегион, внутри которого выделено 8 мезорегионов, в </w:t>
      </w:r>
      <w:proofErr w:type="gramStart"/>
      <w:r w:rsidR="00BE7BD6" w:rsidRPr="00A73A8D">
        <w:rPr>
          <w:rFonts w:ascii="Times New Roman" w:hAnsi="Times New Roman" w:cs="Times New Roman"/>
          <w:sz w:val="28"/>
          <w:szCs w:val="28"/>
        </w:rPr>
        <w:t>т.ч.</w:t>
      </w:r>
      <w:proofErr w:type="gramEnd"/>
      <w:r w:rsidRPr="00A73A8D">
        <w:rPr>
          <w:rFonts w:ascii="Times New Roman" w:hAnsi="Times New Roman" w:cs="Times New Roman"/>
          <w:sz w:val="28"/>
          <w:szCs w:val="28"/>
        </w:rPr>
        <w:t xml:space="preserve"> 7 из них расположены в восточной</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части Балтийского региона</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Российско-эстонский мезорегион, имеющий название «С.-</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Петербург–Таллин</w:t>
      </w:r>
      <w:r w:rsidR="00374238">
        <w:rPr>
          <w:rFonts w:ascii="Times New Roman" w:hAnsi="Times New Roman" w:cs="Times New Roman"/>
          <w:sz w:val="28"/>
          <w:szCs w:val="28"/>
        </w:rPr>
        <w:t>н</w:t>
      </w:r>
      <w:r w:rsidRPr="00A73A8D">
        <w:rPr>
          <w:rFonts w:ascii="Times New Roman" w:hAnsi="Times New Roman" w:cs="Times New Roman"/>
          <w:sz w:val="28"/>
          <w:szCs w:val="28"/>
        </w:rPr>
        <w:t>», связывает «северную столицу» России со столицей Эстонии. Внутри него можно</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выделить трансграничный микрорегион со своей особенной спецификой «Ивангород–Нарва»</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Микрорегионы можно распределить по трем иерархическим уровням. Микрорегионы первого</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уровня включают несколько муниципальных образований высшего порядка, а третьего уровня – части</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 xml:space="preserve">крупных муниципалитетов или же несколько </w:t>
      </w:r>
      <w:r w:rsidRPr="00A73A8D">
        <w:rPr>
          <w:rFonts w:ascii="Times New Roman" w:hAnsi="Times New Roman" w:cs="Times New Roman"/>
          <w:sz w:val="28"/>
          <w:szCs w:val="28"/>
        </w:rPr>
        <w:lastRenderedPageBreak/>
        <w:t>муниципальных образований низшего порядка.</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Промежуточную позицию между ними занимают микрорегионы второго уровня. При этом</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трансграничные туристско-рекреационные регионы нижнего уровня могут укладываться в регионы</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более высокого порядка</w:t>
      </w:r>
      <w:r w:rsidR="00972608">
        <w:rPr>
          <w:rStyle w:val="aa"/>
          <w:rFonts w:ascii="Times New Roman" w:hAnsi="Times New Roman" w:cs="Times New Roman"/>
          <w:sz w:val="28"/>
          <w:szCs w:val="28"/>
        </w:rPr>
        <w:footnoteReference w:id="29"/>
      </w:r>
      <w:r w:rsidRPr="00A73A8D">
        <w:rPr>
          <w:rFonts w:ascii="Times New Roman" w:hAnsi="Times New Roman" w:cs="Times New Roman"/>
          <w:sz w:val="28"/>
          <w:szCs w:val="28"/>
        </w:rPr>
        <w:t>.</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связи с данными критериями выделения микрорегионов разного иерархического уровня</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необходимо отметить разницу между величиной муниципальных образований разных порядков в</w:t>
      </w:r>
      <w:r w:rsidR="00972608">
        <w:rPr>
          <w:rFonts w:ascii="Times New Roman" w:hAnsi="Times New Roman" w:cs="Times New Roman"/>
          <w:sz w:val="28"/>
          <w:szCs w:val="28"/>
        </w:rPr>
        <w:t xml:space="preserve"> </w:t>
      </w:r>
      <w:r w:rsidRPr="00A73A8D">
        <w:rPr>
          <w:rFonts w:ascii="Times New Roman" w:hAnsi="Times New Roman" w:cs="Times New Roman"/>
          <w:sz w:val="28"/>
          <w:szCs w:val="28"/>
        </w:rPr>
        <w:t>России</w:t>
      </w:r>
      <w:r w:rsidR="00704BE0">
        <w:rPr>
          <w:rFonts w:ascii="Times New Roman" w:hAnsi="Times New Roman" w:cs="Times New Roman"/>
          <w:sz w:val="28"/>
          <w:szCs w:val="28"/>
        </w:rPr>
        <w:t xml:space="preserve"> и</w:t>
      </w:r>
      <w:r w:rsidRPr="00A73A8D">
        <w:rPr>
          <w:rFonts w:ascii="Times New Roman" w:hAnsi="Times New Roman" w:cs="Times New Roman"/>
          <w:sz w:val="28"/>
          <w:szCs w:val="28"/>
        </w:rPr>
        <w:t xml:space="preserve"> Эстонии. Так, в России (Псковская и Ленинградская области) к муниципальным</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образованиям высшей ступени относятся городские округа и муниципальные районы, низшей</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ступени – сельские поселения (в Псковской области – «волости») и городские поселения. В Эстонии к</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муниципальным образованиям верхнего уровня относятся уезды, разделенные на муниципалитеты</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двух типов: волости и города.</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Чтобы определять наличие или отсутствие трансграничных туристско-рекреационных регионов,</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Е.Г. </w:t>
      </w:r>
      <w:proofErr w:type="spellStart"/>
      <w:r w:rsidRPr="00A73A8D">
        <w:rPr>
          <w:rFonts w:ascii="Times New Roman" w:hAnsi="Times New Roman" w:cs="Times New Roman"/>
          <w:sz w:val="28"/>
          <w:szCs w:val="28"/>
        </w:rPr>
        <w:t>Кропинова</w:t>
      </w:r>
      <w:proofErr w:type="spellEnd"/>
      <w:r w:rsidRPr="00A73A8D">
        <w:rPr>
          <w:rFonts w:ascii="Times New Roman" w:hAnsi="Times New Roman" w:cs="Times New Roman"/>
          <w:sz w:val="28"/>
          <w:szCs w:val="28"/>
        </w:rPr>
        <w:t xml:space="preserve"> предложила опираться на десять </w:t>
      </w:r>
      <w:proofErr w:type="spellStart"/>
      <w:r w:rsidRPr="00A73A8D">
        <w:rPr>
          <w:rFonts w:ascii="Times New Roman" w:hAnsi="Times New Roman" w:cs="Times New Roman"/>
          <w:sz w:val="28"/>
          <w:szCs w:val="28"/>
        </w:rPr>
        <w:t>регионообразующих</w:t>
      </w:r>
      <w:proofErr w:type="spellEnd"/>
      <w:r w:rsidRPr="00A73A8D">
        <w:rPr>
          <w:rFonts w:ascii="Times New Roman" w:hAnsi="Times New Roman" w:cs="Times New Roman"/>
          <w:sz w:val="28"/>
          <w:szCs w:val="28"/>
        </w:rPr>
        <w:t xml:space="preserve"> признаков, шесть из которых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относятся к основным, и четыре – к </w:t>
      </w:r>
      <w:r w:rsidR="00704BE0">
        <w:rPr>
          <w:rFonts w:ascii="Times New Roman" w:hAnsi="Times New Roman" w:cs="Times New Roman"/>
          <w:sz w:val="28"/>
          <w:szCs w:val="28"/>
        </w:rPr>
        <w:t>дополнительным (необязательным)</w:t>
      </w:r>
      <w:r w:rsidRPr="00A73A8D">
        <w:rPr>
          <w:rFonts w:ascii="Times New Roman" w:hAnsi="Times New Roman" w:cs="Times New Roman"/>
          <w:sz w:val="28"/>
          <w:szCs w:val="28"/>
        </w:rPr>
        <w:t>. Ряд признаков относятся</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к общим с «комплексными» трансграничными регионами, например, тесные социальные связи (в</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сферах культуры, спорта, науки и образования) и наличие общей или скоординированной</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инфраструктуры (особенно транспортной), иногда – этническое сходство населения, наличие общего</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исторического прошлого и т.д. На основании данных признаков </w:t>
      </w:r>
      <w:r w:rsidR="00704BE0">
        <w:rPr>
          <w:rFonts w:ascii="Times New Roman" w:hAnsi="Times New Roman" w:cs="Times New Roman"/>
          <w:sz w:val="28"/>
          <w:szCs w:val="28"/>
        </w:rPr>
        <w:t xml:space="preserve">можно </w:t>
      </w:r>
      <w:r w:rsidRPr="00A73A8D">
        <w:rPr>
          <w:rFonts w:ascii="Times New Roman" w:hAnsi="Times New Roman" w:cs="Times New Roman"/>
          <w:sz w:val="28"/>
          <w:szCs w:val="28"/>
        </w:rPr>
        <w:t>прове</w:t>
      </w:r>
      <w:r w:rsidR="00704BE0">
        <w:rPr>
          <w:rFonts w:ascii="Times New Roman" w:hAnsi="Times New Roman" w:cs="Times New Roman"/>
          <w:sz w:val="28"/>
          <w:szCs w:val="28"/>
        </w:rPr>
        <w:t>сти</w:t>
      </w:r>
      <w:r w:rsidRPr="00A73A8D">
        <w:rPr>
          <w:rFonts w:ascii="Times New Roman" w:hAnsi="Times New Roman" w:cs="Times New Roman"/>
          <w:sz w:val="28"/>
          <w:szCs w:val="28"/>
        </w:rPr>
        <w:t xml:space="preserve"> классификаци</w:t>
      </w:r>
      <w:r w:rsidR="00704BE0">
        <w:rPr>
          <w:rFonts w:ascii="Times New Roman" w:hAnsi="Times New Roman" w:cs="Times New Roman"/>
          <w:sz w:val="28"/>
          <w:szCs w:val="28"/>
        </w:rPr>
        <w:t xml:space="preserve">ю </w:t>
      </w:r>
      <w:r w:rsidRPr="00A73A8D">
        <w:rPr>
          <w:rFonts w:ascii="Times New Roman" w:hAnsi="Times New Roman" w:cs="Times New Roman"/>
          <w:sz w:val="28"/>
          <w:szCs w:val="28"/>
        </w:rPr>
        <w:t>трансграничных регионов по пяти ключевым критериям, включающих в себя по 2–3 признака</w:t>
      </w:r>
      <w:r w:rsidR="00704BE0">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регионообразования</w:t>
      </w:r>
      <w:proofErr w:type="spellEnd"/>
      <w:r w:rsidRPr="00A73A8D">
        <w:rPr>
          <w:rFonts w:ascii="Times New Roman" w:hAnsi="Times New Roman" w:cs="Times New Roman"/>
          <w:sz w:val="28"/>
          <w:szCs w:val="28"/>
        </w:rPr>
        <w:t>.</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Транспортная связанность территорий. Данный критерий позволяет классифицировать</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трансграничные регионы по двум основным признакам </w:t>
      </w:r>
      <w:proofErr w:type="spellStart"/>
      <w:r w:rsidRPr="00A73A8D">
        <w:rPr>
          <w:rFonts w:ascii="Times New Roman" w:hAnsi="Times New Roman" w:cs="Times New Roman"/>
          <w:sz w:val="28"/>
          <w:szCs w:val="28"/>
        </w:rPr>
        <w:t>регионообразования</w:t>
      </w:r>
      <w:proofErr w:type="spellEnd"/>
      <w:r w:rsidRPr="00A73A8D">
        <w:rPr>
          <w:rFonts w:ascii="Times New Roman" w:hAnsi="Times New Roman" w:cs="Times New Roman"/>
          <w:sz w:val="28"/>
          <w:szCs w:val="28"/>
        </w:rPr>
        <w:t>: 1) непрерывность</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территории, т.е. возможность прямого </w:t>
      </w:r>
      <w:r w:rsidRPr="00A73A8D">
        <w:rPr>
          <w:rFonts w:ascii="Times New Roman" w:hAnsi="Times New Roman" w:cs="Times New Roman"/>
          <w:sz w:val="28"/>
          <w:szCs w:val="28"/>
        </w:rPr>
        <w:lastRenderedPageBreak/>
        <w:t>транспортного сообщения без пересечения границ</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трансграничного региона; 2) общая или скоординированная транспортная инфраструктура.</w:t>
      </w:r>
      <w:r w:rsidR="00704BE0">
        <w:rPr>
          <w:rFonts w:ascii="Times New Roman" w:hAnsi="Times New Roman" w:cs="Times New Roman"/>
          <w:sz w:val="28"/>
          <w:szCs w:val="28"/>
        </w:rPr>
        <w:t xml:space="preserve"> </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Транспортные магистрали являются «осями», связывающими национальные части</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трансграничных туристско-рекреационных микрорегионов и организующими их внутреннее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пространство. </w:t>
      </w:r>
      <w:r w:rsidR="00704BE0">
        <w:rPr>
          <w:rFonts w:ascii="Times New Roman" w:hAnsi="Times New Roman" w:cs="Times New Roman"/>
          <w:sz w:val="28"/>
          <w:szCs w:val="28"/>
        </w:rPr>
        <w:t>С</w:t>
      </w:r>
      <w:r w:rsidRPr="00A73A8D">
        <w:rPr>
          <w:rFonts w:ascii="Times New Roman" w:hAnsi="Times New Roman" w:cs="Times New Roman"/>
          <w:sz w:val="28"/>
          <w:szCs w:val="28"/>
        </w:rPr>
        <w:t>вязующими</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элементами в данном случае являются многосторонние автомобильные пункты пропуска (МАПП) на</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границе России с Эстонией и Латвией. </w:t>
      </w:r>
      <w:r w:rsidR="00704BE0" w:rsidRPr="00A73A8D">
        <w:rPr>
          <w:rFonts w:ascii="Times New Roman" w:hAnsi="Times New Roman" w:cs="Times New Roman"/>
          <w:sz w:val="28"/>
          <w:szCs w:val="28"/>
        </w:rPr>
        <w:t>В</w:t>
      </w:r>
      <w:r w:rsidRPr="00A73A8D">
        <w:rPr>
          <w:rFonts w:ascii="Times New Roman" w:hAnsi="Times New Roman" w:cs="Times New Roman"/>
          <w:sz w:val="28"/>
          <w:szCs w:val="28"/>
        </w:rPr>
        <w:t>ыделение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трансграничных микрорегионов</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основывается на активном взаимодействии приграничных территорий, отсутствие МАПП затрудняет</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развитие трансграничного туризма и поэтому несколько приграничных районов не включено в состав</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обозначенных выше микрорегионов. Таким образом, данный критерий позволяет классифицировать</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приграничные территории на «ограниченно взаимодействующие» и «активно взаимодействующие»,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и только последние включены в состав трансграничных микрорегионов.</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Мезорегион «С.-Петербург–Таллин</w:t>
      </w:r>
      <w:r w:rsidR="00374238">
        <w:rPr>
          <w:rFonts w:ascii="Times New Roman" w:hAnsi="Times New Roman" w:cs="Times New Roman"/>
          <w:sz w:val="28"/>
          <w:szCs w:val="28"/>
        </w:rPr>
        <w:t>н</w:t>
      </w:r>
      <w:r w:rsidRPr="00A73A8D">
        <w:rPr>
          <w:rFonts w:ascii="Times New Roman" w:hAnsi="Times New Roman" w:cs="Times New Roman"/>
          <w:sz w:val="28"/>
          <w:szCs w:val="28"/>
        </w:rPr>
        <w:t>» обслуживается МАПП «Ивангород (Кингисеппский район</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Ленинградской области)–Нарва (Эстония)». Остальные МАПП располагаются на западной границе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Псковской области. Национальные части трансграничного микрорегиона «Псков–Тарту» связывает</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МАПП «</w:t>
      </w:r>
      <w:proofErr w:type="spellStart"/>
      <w:r w:rsidRPr="00A73A8D">
        <w:rPr>
          <w:rFonts w:ascii="Times New Roman" w:hAnsi="Times New Roman" w:cs="Times New Roman"/>
          <w:sz w:val="28"/>
          <w:szCs w:val="28"/>
        </w:rPr>
        <w:t>Куничина</w:t>
      </w:r>
      <w:proofErr w:type="spellEnd"/>
      <w:r w:rsidRPr="00A73A8D">
        <w:rPr>
          <w:rFonts w:ascii="Times New Roman" w:hAnsi="Times New Roman" w:cs="Times New Roman"/>
          <w:sz w:val="28"/>
          <w:szCs w:val="28"/>
        </w:rPr>
        <w:t xml:space="preserve"> гора (г. Печоры)–</w:t>
      </w:r>
      <w:proofErr w:type="spellStart"/>
      <w:r w:rsidRPr="00A73A8D">
        <w:rPr>
          <w:rFonts w:ascii="Times New Roman" w:hAnsi="Times New Roman" w:cs="Times New Roman"/>
          <w:sz w:val="28"/>
          <w:szCs w:val="28"/>
        </w:rPr>
        <w:t>Койдула</w:t>
      </w:r>
      <w:proofErr w:type="spellEnd"/>
      <w:r w:rsidRPr="00A73A8D">
        <w:rPr>
          <w:rFonts w:ascii="Times New Roman" w:hAnsi="Times New Roman" w:cs="Times New Roman"/>
          <w:sz w:val="28"/>
          <w:szCs w:val="28"/>
        </w:rPr>
        <w:t xml:space="preserve"> (Эстония)». Микрорегионы «Псков–Цесис»,</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«Пыталово–Резекне» и «Себеж–Резекне» обслуживают МАПП «</w:t>
      </w:r>
      <w:proofErr w:type="spellStart"/>
      <w:r w:rsidRPr="00A73A8D">
        <w:rPr>
          <w:rFonts w:ascii="Times New Roman" w:hAnsi="Times New Roman" w:cs="Times New Roman"/>
          <w:sz w:val="28"/>
          <w:szCs w:val="28"/>
        </w:rPr>
        <w:t>Шумилкино</w:t>
      </w:r>
      <w:proofErr w:type="spellEnd"/>
      <w:r w:rsidRPr="00A73A8D">
        <w:rPr>
          <w:rFonts w:ascii="Times New Roman" w:hAnsi="Times New Roman" w:cs="Times New Roman"/>
          <w:sz w:val="28"/>
          <w:szCs w:val="28"/>
        </w:rPr>
        <w:t xml:space="preserve"> (Печорский район)–</w:t>
      </w:r>
      <w:r w:rsidR="00704BE0">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Лухамаа</w:t>
      </w:r>
      <w:proofErr w:type="spellEnd"/>
      <w:r w:rsidRPr="00A73A8D">
        <w:rPr>
          <w:rFonts w:ascii="Times New Roman" w:hAnsi="Times New Roman" w:cs="Times New Roman"/>
          <w:sz w:val="28"/>
          <w:szCs w:val="28"/>
        </w:rPr>
        <w:t xml:space="preserve"> (Эстония</w:t>
      </w:r>
      <w:r w:rsidR="00704BE0">
        <w:rPr>
          <w:rFonts w:ascii="Times New Roman" w:hAnsi="Times New Roman" w:cs="Times New Roman"/>
          <w:sz w:val="28"/>
          <w:szCs w:val="28"/>
        </w:rPr>
        <w:t>)</w:t>
      </w:r>
      <w:r w:rsidRPr="00A73A8D">
        <w:rPr>
          <w:rFonts w:ascii="Times New Roman" w:hAnsi="Times New Roman" w:cs="Times New Roman"/>
          <w:sz w:val="28"/>
          <w:szCs w:val="28"/>
        </w:rPr>
        <w:t xml:space="preserve">». Уже сейчас имеется существенная координация </w:t>
      </w:r>
      <w:proofErr w:type="spellStart"/>
      <w:r w:rsidRPr="00A73A8D">
        <w:rPr>
          <w:rFonts w:ascii="Times New Roman" w:hAnsi="Times New Roman" w:cs="Times New Roman"/>
          <w:sz w:val="28"/>
          <w:szCs w:val="28"/>
        </w:rPr>
        <w:t>пассажироперевозок</w:t>
      </w:r>
      <w:proofErr w:type="spellEnd"/>
      <w:r w:rsidRPr="00A73A8D">
        <w:rPr>
          <w:rFonts w:ascii="Times New Roman" w:hAnsi="Times New Roman" w:cs="Times New Roman"/>
          <w:sz w:val="28"/>
          <w:szCs w:val="28"/>
        </w:rPr>
        <w:t xml:space="preserve"> на</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границе России с Эстонией и Латвией, удобная для людей, пересекающих границу пешком.</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Исключением в данном случае является микрорегион «Чудское </w:t>
      </w:r>
      <w:proofErr w:type="spellStart"/>
      <w:r w:rsidRPr="00A73A8D">
        <w:rPr>
          <w:rFonts w:ascii="Times New Roman" w:hAnsi="Times New Roman" w:cs="Times New Roman"/>
          <w:sz w:val="28"/>
          <w:szCs w:val="28"/>
        </w:rPr>
        <w:t>поозерье</w:t>
      </w:r>
      <w:proofErr w:type="spellEnd"/>
      <w:r w:rsidRPr="00A73A8D">
        <w:rPr>
          <w:rFonts w:ascii="Times New Roman" w:hAnsi="Times New Roman" w:cs="Times New Roman"/>
          <w:sz w:val="28"/>
          <w:szCs w:val="28"/>
        </w:rPr>
        <w:t>», в качестве связующего</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«звена» в котором выступает трансграничное Чудское озеро. В данный момент на озере полностью</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отсутствует пассажирское сообщение, хотя и имеются проекты по его возобновлению. Поэтому по</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транспортному критерию данный микрорегион </w:t>
      </w:r>
      <w:r w:rsidRPr="00A73A8D">
        <w:rPr>
          <w:rFonts w:ascii="Times New Roman" w:hAnsi="Times New Roman" w:cs="Times New Roman"/>
          <w:sz w:val="28"/>
          <w:szCs w:val="28"/>
        </w:rPr>
        <w:lastRenderedPageBreak/>
        <w:t>следует рассматривать пока только как</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потенциальный с точки зрения развития трансграничного туризма и рекреации. </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Общая этническая и политическая история, взаимодополнение объектов культурно-исторического наследия. Данный критерий позволяет объединить два дополнительных, т.е.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необязательных признака: 3) общее историческое прошлое и 4) этническое сходство населения). Эти</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признаки определяют потенциал развития историко-культурного, этнического или этнографического</w:t>
      </w:r>
      <w:r w:rsidR="00704BE0">
        <w:rPr>
          <w:rFonts w:ascii="Times New Roman" w:hAnsi="Times New Roman" w:cs="Times New Roman"/>
          <w:sz w:val="28"/>
          <w:szCs w:val="28"/>
        </w:rPr>
        <w:t xml:space="preserve"> туризма. Но</w:t>
      </w:r>
      <w:r w:rsidRPr="00A73A8D">
        <w:rPr>
          <w:rFonts w:ascii="Times New Roman" w:hAnsi="Times New Roman" w:cs="Times New Roman"/>
          <w:sz w:val="28"/>
          <w:szCs w:val="28"/>
        </w:rPr>
        <w:t xml:space="preserve"> несовпадение политической и этнической истории территорий</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трансграничных регионов совсем не обязательно препятствует развитию данных видов туризма,</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скорее могут стимулировать их развитие благодаря контрасту между культурными ландшафтами по</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разные стороны границы. Поэтому к этим двум признакам можно добавить один из основных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признаков </w:t>
      </w:r>
      <w:proofErr w:type="spellStart"/>
      <w:r w:rsidRPr="00A73A8D">
        <w:rPr>
          <w:rFonts w:ascii="Times New Roman" w:hAnsi="Times New Roman" w:cs="Times New Roman"/>
          <w:sz w:val="28"/>
          <w:szCs w:val="28"/>
        </w:rPr>
        <w:t>регионообразования</w:t>
      </w:r>
      <w:proofErr w:type="spellEnd"/>
      <w:r w:rsidRPr="00A73A8D">
        <w:rPr>
          <w:rFonts w:ascii="Times New Roman" w:hAnsi="Times New Roman" w:cs="Times New Roman"/>
          <w:sz w:val="28"/>
          <w:szCs w:val="28"/>
        </w:rPr>
        <w:t>: 5) взаимодополнение компонентов природного и культурно-исторического потенциала развития туризма.</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Современная государственная граница России с Эстонией и Латвией в целом имеет пороговый</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характер с этнической и конфессиональной точек зрения. Но при этом этнические и культурные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различия по разные стороны границы можно рассматривать как дополнительный туристский ресурс.</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Территория </w:t>
      </w:r>
      <w:proofErr w:type="spellStart"/>
      <w:r w:rsidRPr="00A73A8D">
        <w:rPr>
          <w:rFonts w:ascii="Times New Roman" w:hAnsi="Times New Roman" w:cs="Times New Roman"/>
          <w:sz w:val="28"/>
          <w:szCs w:val="28"/>
        </w:rPr>
        <w:t>порубежья</w:t>
      </w:r>
      <w:proofErr w:type="spellEnd"/>
      <w:r w:rsidRPr="00A73A8D">
        <w:rPr>
          <w:rFonts w:ascii="Times New Roman" w:hAnsi="Times New Roman" w:cs="Times New Roman"/>
          <w:sz w:val="28"/>
          <w:szCs w:val="28"/>
        </w:rPr>
        <w:t xml:space="preserve"> является зоной стыка сразу пяти народов и трех религий: лютеранской</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(эстонцев и латышей), католической (латгальцев), православной (русских и сету). К этому можно</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добавить и культуру старообрядцев (в основном русских), создающих небольшие «островки» в</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разных частях приграничья, особенно в Эстонии. Так, на </w:t>
      </w:r>
      <w:r w:rsidR="00704BE0">
        <w:rPr>
          <w:rFonts w:ascii="Times New Roman" w:hAnsi="Times New Roman" w:cs="Times New Roman"/>
          <w:sz w:val="28"/>
          <w:szCs w:val="28"/>
        </w:rPr>
        <w:t>западном берегу Чудского озера</w:t>
      </w:r>
      <w:r w:rsidRPr="00A73A8D">
        <w:rPr>
          <w:rFonts w:ascii="Times New Roman" w:hAnsi="Times New Roman" w:cs="Times New Roman"/>
          <w:sz w:val="28"/>
          <w:szCs w:val="28"/>
        </w:rPr>
        <w:t xml:space="preserve"> проживают потомки старообрядцев, которые переселились</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сюда в XVIII–XIX вв.</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Также нужно выделить три микрорегиона, которые в той или иной степени могут быть отнесены к</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территориям с этнически однородным населением. Во-первых, это микрорегион «Ивангород–Нарва»,</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где по разные стороны российско-эстонской границы преобладает русское население. Так, </w:t>
      </w:r>
      <w:r w:rsidRPr="00A73A8D">
        <w:rPr>
          <w:rFonts w:ascii="Times New Roman" w:hAnsi="Times New Roman" w:cs="Times New Roman"/>
          <w:sz w:val="28"/>
          <w:szCs w:val="28"/>
        </w:rPr>
        <w:lastRenderedPageBreak/>
        <w:t>на начало</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201</w:t>
      </w:r>
      <w:r w:rsidR="00374238">
        <w:rPr>
          <w:rFonts w:ascii="Times New Roman" w:hAnsi="Times New Roman" w:cs="Times New Roman"/>
          <w:sz w:val="28"/>
          <w:szCs w:val="28"/>
        </w:rPr>
        <w:t>8</w:t>
      </w:r>
      <w:r w:rsidRPr="00A73A8D">
        <w:rPr>
          <w:rFonts w:ascii="Times New Roman" w:hAnsi="Times New Roman" w:cs="Times New Roman"/>
          <w:sz w:val="28"/>
          <w:szCs w:val="28"/>
        </w:rPr>
        <w:t xml:space="preserve"> г. в уезде Ида-Вирумаа доля русских составляла 7</w:t>
      </w:r>
      <w:r w:rsidR="00374238">
        <w:rPr>
          <w:rFonts w:ascii="Times New Roman" w:hAnsi="Times New Roman" w:cs="Times New Roman"/>
          <w:sz w:val="28"/>
          <w:szCs w:val="28"/>
        </w:rPr>
        <w:t>0</w:t>
      </w:r>
      <w:r w:rsidRPr="00A73A8D">
        <w:rPr>
          <w:rFonts w:ascii="Times New Roman" w:hAnsi="Times New Roman" w:cs="Times New Roman"/>
          <w:sz w:val="28"/>
          <w:szCs w:val="28"/>
        </w:rPr>
        <w:t>,8%, а сама Нарва является фактически</w:t>
      </w:r>
      <w:r w:rsidR="00704BE0">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моноэтничным</w:t>
      </w:r>
      <w:proofErr w:type="spellEnd"/>
      <w:r w:rsidRPr="00A73A8D">
        <w:rPr>
          <w:rFonts w:ascii="Times New Roman" w:hAnsi="Times New Roman" w:cs="Times New Roman"/>
          <w:sz w:val="28"/>
          <w:szCs w:val="28"/>
        </w:rPr>
        <w:t xml:space="preserve"> русским городом.</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Этнокультурный контраст, который создает современная государственная граница России с</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Эстонией, представляет дополнительный ресурс для культурно-познавательного туризма.</w:t>
      </w:r>
      <w:r w:rsidR="00704BE0">
        <w:rPr>
          <w:rFonts w:ascii="Times New Roman" w:hAnsi="Times New Roman" w:cs="Times New Roman"/>
          <w:sz w:val="28"/>
          <w:szCs w:val="28"/>
        </w:rPr>
        <w:t xml:space="preserve"> Этот контраст</w:t>
      </w:r>
      <w:r w:rsidRPr="00A73A8D">
        <w:rPr>
          <w:rFonts w:ascii="Times New Roman" w:hAnsi="Times New Roman" w:cs="Times New Roman"/>
          <w:sz w:val="28"/>
          <w:szCs w:val="28"/>
        </w:rPr>
        <w:t xml:space="preserve"> имеет религиозную подоснову – по разные стороны границы</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заметны различия в культурных ландшафтах, внешне выраженные в архитектурных стилях зданий,</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формах построек, типах землепользования и т.п. Ярким примером такого культурного контраста</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являются расположенные друг напротив друга Нарвский замок (Эстония) и </w:t>
      </w:r>
      <w:proofErr w:type="spellStart"/>
      <w:r w:rsidRPr="00A73A8D">
        <w:rPr>
          <w:rFonts w:ascii="Times New Roman" w:hAnsi="Times New Roman" w:cs="Times New Roman"/>
          <w:sz w:val="28"/>
          <w:szCs w:val="28"/>
        </w:rPr>
        <w:t>Ивангородская</w:t>
      </w:r>
      <w:proofErr w:type="spellEnd"/>
      <w:r w:rsidRPr="00A73A8D">
        <w:rPr>
          <w:rFonts w:ascii="Times New Roman" w:hAnsi="Times New Roman" w:cs="Times New Roman"/>
          <w:sz w:val="28"/>
          <w:szCs w:val="28"/>
        </w:rPr>
        <w:t xml:space="preserve"> крепость</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(Россия), разделенные ныне пограничной р. Нарвой. Фактор </w:t>
      </w:r>
      <w:proofErr w:type="spellStart"/>
      <w:r w:rsidRPr="00A73A8D">
        <w:rPr>
          <w:rFonts w:ascii="Times New Roman" w:hAnsi="Times New Roman" w:cs="Times New Roman"/>
          <w:sz w:val="28"/>
          <w:szCs w:val="28"/>
        </w:rPr>
        <w:t>порубежности</w:t>
      </w:r>
      <w:proofErr w:type="spellEnd"/>
      <w:r w:rsidRPr="00A73A8D">
        <w:rPr>
          <w:rFonts w:ascii="Times New Roman" w:hAnsi="Times New Roman" w:cs="Times New Roman"/>
          <w:sz w:val="28"/>
          <w:szCs w:val="28"/>
        </w:rPr>
        <w:t xml:space="preserve"> на протяжении</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нескольких столетий сказывался на строительстве крепостей-форпостов по разные стороны границы,</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что может способствовать развитию познавательного туризма.</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Социально-экономические связи. Это</w:t>
      </w:r>
      <w:r w:rsidR="00374238">
        <w:rPr>
          <w:rFonts w:ascii="Times New Roman" w:hAnsi="Times New Roman" w:cs="Times New Roman"/>
          <w:sz w:val="28"/>
          <w:szCs w:val="28"/>
        </w:rPr>
        <w:t>т</w:t>
      </w:r>
      <w:r w:rsidRPr="00A73A8D">
        <w:rPr>
          <w:rFonts w:ascii="Times New Roman" w:hAnsi="Times New Roman" w:cs="Times New Roman"/>
          <w:sz w:val="28"/>
          <w:szCs w:val="28"/>
        </w:rPr>
        <w:t xml:space="preserve"> критерий позволяет осуществить классификацию</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трансграничных туристско-рекреационных регионов по двум дополнительным признакам</w:t>
      </w:r>
      <w:r w:rsidR="00704BE0">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регионообразования</w:t>
      </w:r>
      <w:proofErr w:type="spellEnd"/>
      <w:r w:rsidRPr="00A73A8D">
        <w:rPr>
          <w:rFonts w:ascii="Times New Roman" w:hAnsi="Times New Roman" w:cs="Times New Roman"/>
          <w:sz w:val="28"/>
          <w:szCs w:val="28"/>
        </w:rPr>
        <w:t>: 6) общий уровень социально-экономического развития; 7) развитые связи в</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социальной сфере (культура, спорт, медицина, образование, наука и др.).</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Общий уровень социально-экономического развития заметно выше в С.-Петербурге,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Ленинградской области и северной Эстонии, чем в Псковской области и смежных частях Эстонии. Поэтому мезорегион «С.-Петербург–Таллин» в этом плане заметно превосходит мезорегион</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«Псков–Тарту–Цесис».</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Интенсивность социально-экономических связей определяется, в первую очередь, величиной</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«ядер» трансграничных туристско-рекреационных регионов. В этом плане в наиболее выигрышном</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положении находится мезорегион «С.-Петербург–Таллин</w:t>
      </w:r>
      <w:r w:rsidR="00374238">
        <w:rPr>
          <w:rFonts w:ascii="Times New Roman" w:hAnsi="Times New Roman" w:cs="Times New Roman"/>
          <w:sz w:val="28"/>
          <w:szCs w:val="28"/>
        </w:rPr>
        <w:t>н</w:t>
      </w:r>
      <w:r w:rsidRPr="00A73A8D">
        <w:rPr>
          <w:rFonts w:ascii="Times New Roman" w:hAnsi="Times New Roman" w:cs="Times New Roman"/>
          <w:sz w:val="28"/>
          <w:szCs w:val="28"/>
        </w:rPr>
        <w:t>». Ему уступает микрорегион</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«Псков–Тарту», хотя здесь можно особо отметить налаженные контакты двух университетских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центров в области науки, образования и культуры. Далее, в </w:t>
      </w:r>
      <w:r w:rsidRPr="00A73A8D">
        <w:rPr>
          <w:rFonts w:ascii="Times New Roman" w:hAnsi="Times New Roman" w:cs="Times New Roman"/>
          <w:sz w:val="28"/>
          <w:szCs w:val="28"/>
        </w:rPr>
        <w:lastRenderedPageBreak/>
        <w:t>порядке уменьшения интенсивности</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социально-экономических контактов следуют микрорегионы «Ивангород–Нарва», «Псков–Цесис»,</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«Пыталово–Резекне» и «Себеж–Резекне».</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Величина </w:t>
      </w:r>
      <w:r w:rsidR="009D03F3">
        <w:rPr>
          <w:rFonts w:ascii="Times New Roman" w:hAnsi="Times New Roman" w:cs="Times New Roman"/>
          <w:sz w:val="28"/>
          <w:szCs w:val="28"/>
        </w:rPr>
        <w:t>туристического</w:t>
      </w:r>
      <w:r w:rsidRPr="00A73A8D">
        <w:rPr>
          <w:rFonts w:ascii="Times New Roman" w:hAnsi="Times New Roman" w:cs="Times New Roman"/>
          <w:sz w:val="28"/>
          <w:szCs w:val="28"/>
        </w:rPr>
        <w:t xml:space="preserve"> потока. Данный критерий позволяет оценить степень сформированности</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трансграничных туристско-рекреационных регионов. Он же является отражением трех основных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признаков </w:t>
      </w:r>
      <w:proofErr w:type="spellStart"/>
      <w:r w:rsidRPr="00A73A8D">
        <w:rPr>
          <w:rFonts w:ascii="Times New Roman" w:hAnsi="Times New Roman" w:cs="Times New Roman"/>
          <w:sz w:val="28"/>
          <w:szCs w:val="28"/>
        </w:rPr>
        <w:t>регионообразования</w:t>
      </w:r>
      <w:proofErr w:type="spellEnd"/>
      <w:r w:rsidRPr="00A73A8D">
        <w:rPr>
          <w:rFonts w:ascii="Times New Roman" w:hAnsi="Times New Roman" w:cs="Times New Roman"/>
          <w:sz w:val="28"/>
          <w:szCs w:val="28"/>
        </w:rPr>
        <w:t>: 8) тесные связи между входящими в трансграничный регион</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субъектами туризма; 9) трансграничные туристские маршруты; 10) наличие государственных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и/или общественных институтов, организующих и координирующих трансграничные туристские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потоки.</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Интенсивность связей в сфере туризма, как и социально-экономических связей в целом,</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определяется величиной «ядер» трансграничных регионов. Господствующую позицию в этом плане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занимает мезорегион «С.-Петербург–Таллин</w:t>
      </w:r>
      <w:r w:rsidR="009D03F3">
        <w:rPr>
          <w:rFonts w:ascii="Times New Roman" w:hAnsi="Times New Roman" w:cs="Times New Roman"/>
          <w:sz w:val="28"/>
          <w:szCs w:val="28"/>
        </w:rPr>
        <w:t>н</w:t>
      </w:r>
      <w:r w:rsidRPr="00A73A8D">
        <w:rPr>
          <w:rFonts w:ascii="Times New Roman" w:hAnsi="Times New Roman" w:cs="Times New Roman"/>
          <w:sz w:val="28"/>
          <w:szCs w:val="28"/>
        </w:rPr>
        <w:t>». Например, в 201</w:t>
      </w:r>
      <w:r w:rsidR="009D03F3">
        <w:rPr>
          <w:rFonts w:ascii="Times New Roman" w:hAnsi="Times New Roman" w:cs="Times New Roman"/>
          <w:sz w:val="28"/>
          <w:szCs w:val="28"/>
        </w:rPr>
        <w:t>6</w:t>
      </w:r>
      <w:r w:rsidRPr="00A73A8D">
        <w:rPr>
          <w:rFonts w:ascii="Times New Roman" w:hAnsi="Times New Roman" w:cs="Times New Roman"/>
          <w:sz w:val="28"/>
          <w:szCs w:val="28"/>
        </w:rPr>
        <w:t xml:space="preserve"> г. Таллин принял 58% российских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туристов (116,6 тыс.), еще 3% пришлось на столичный уезд </w:t>
      </w:r>
      <w:proofErr w:type="spellStart"/>
      <w:r w:rsidRPr="00A73A8D">
        <w:rPr>
          <w:rFonts w:ascii="Times New Roman" w:hAnsi="Times New Roman" w:cs="Times New Roman"/>
          <w:sz w:val="28"/>
          <w:szCs w:val="28"/>
        </w:rPr>
        <w:t>Харьюм</w:t>
      </w:r>
      <w:r w:rsidR="00704BE0">
        <w:rPr>
          <w:rFonts w:ascii="Times New Roman" w:hAnsi="Times New Roman" w:cs="Times New Roman"/>
          <w:sz w:val="28"/>
          <w:szCs w:val="28"/>
        </w:rPr>
        <w:t>аа</w:t>
      </w:r>
      <w:proofErr w:type="spellEnd"/>
      <w:r w:rsidR="00704BE0">
        <w:rPr>
          <w:rFonts w:ascii="Times New Roman" w:hAnsi="Times New Roman" w:cs="Times New Roman"/>
          <w:sz w:val="28"/>
          <w:szCs w:val="28"/>
        </w:rPr>
        <w:t xml:space="preserve"> (6 тыс.) и 20% – на уезд </w:t>
      </w:r>
      <w:proofErr w:type="spellStart"/>
      <w:r w:rsidR="00704BE0">
        <w:rPr>
          <w:rFonts w:ascii="Times New Roman" w:hAnsi="Times New Roman" w:cs="Times New Roman"/>
          <w:sz w:val="28"/>
          <w:szCs w:val="28"/>
        </w:rPr>
        <w:t>Ида</w:t>
      </w:r>
      <w:r w:rsidRPr="00A73A8D">
        <w:rPr>
          <w:rFonts w:ascii="Times New Roman" w:hAnsi="Times New Roman" w:cs="Times New Roman"/>
          <w:sz w:val="28"/>
          <w:szCs w:val="28"/>
        </w:rPr>
        <w:t>Вирумаа</w:t>
      </w:r>
      <w:proofErr w:type="spellEnd"/>
      <w:r w:rsidRPr="00A73A8D">
        <w:rPr>
          <w:rFonts w:ascii="Times New Roman" w:hAnsi="Times New Roman" w:cs="Times New Roman"/>
          <w:sz w:val="28"/>
          <w:szCs w:val="28"/>
        </w:rPr>
        <w:t xml:space="preserve"> (40,2 тыс.). Таким образом, данный мезорегион обслужил в общей сложности 81%</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российских туристов (162,8 тыс.). Даже если не все российские туристы перемещались в границах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мезорегиона, лидерство этого мезорегиона в российско-эстонском туризме неоспоримо.</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Эстония относ</w:t>
      </w:r>
      <w:r w:rsidR="00704BE0">
        <w:rPr>
          <w:rFonts w:ascii="Times New Roman" w:hAnsi="Times New Roman" w:cs="Times New Roman"/>
          <w:sz w:val="28"/>
          <w:szCs w:val="28"/>
        </w:rPr>
        <w:t>и</w:t>
      </w:r>
      <w:r w:rsidRPr="00A73A8D">
        <w:rPr>
          <w:rFonts w:ascii="Times New Roman" w:hAnsi="Times New Roman" w:cs="Times New Roman"/>
          <w:sz w:val="28"/>
          <w:szCs w:val="28"/>
        </w:rPr>
        <w:t>тся к наиболее популярным направлениям выездного туризма для</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жителей Псковской области</w:t>
      </w:r>
      <w:r w:rsidR="00704BE0">
        <w:rPr>
          <w:rStyle w:val="aa"/>
          <w:rFonts w:ascii="Times New Roman" w:hAnsi="Times New Roman" w:cs="Times New Roman"/>
          <w:sz w:val="28"/>
          <w:szCs w:val="28"/>
        </w:rPr>
        <w:footnoteReference w:id="30"/>
      </w:r>
      <w:r w:rsidRPr="00A73A8D">
        <w:rPr>
          <w:rFonts w:ascii="Times New Roman" w:hAnsi="Times New Roman" w:cs="Times New Roman"/>
          <w:sz w:val="28"/>
          <w:szCs w:val="28"/>
        </w:rPr>
        <w:t>. Но величина турпотока ограничивается небольшой численностью</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населения г. Пскова и прилегающих территорий. Так, в 2016 г. г. Тарту принимал лишь 4% российских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туристов (16,5 тыс.), прибывших в Эстонию.</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Развитие туризма стимулируется благодаря программ</w:t>
      </w:r>
      <w:r w:rsidR="00704BE0">
        <w:rPr>
          <w:rFonts w:ascii="Times New Roman" w:hAnsi="Times New Roman" w:cs="Times New Roman"/>
          <w:sz w:val="28"/>
          <w:szCs w:val="28"/>
        </w:rPr>
        <w:t>е</w:t>
      </w:r>
      <w:r w:rsidRPr="00A73A8D">
        <w:rPr>
          <w:rFonts w:ascii="Times New Roman" w:hAnsi="Times New Roman" w:cs="Times New Roman"/>
          <w:sz w:val="28"/>
          <w:szCs w:val="28"/>
        </w:rPr>
        <w:t xml:space="preserve"> приграничного сотрудничества «Россия</w:t>
      </w:r>
      <w:r w:rsidR="009D03F3">
        <w:rPr>
          <w:rFonts w:ascii="Times New Roman" w:hAnsi="Times New Roman" w:cs="Times New Roman"/>
          <w:sz w:val="28"/>
          <w:szCs w:val="28"/>
        </w:rPr>
        <w:t xml:space="preserve"> </w:t>
      </w:r>
      <w:r w:rsidRPr="00A73A8D">
        <w:rPr>
          <w:rFonts w:ascii="Times New Roman" w:hAnsi="Times New Roman" w:cs="Times New Roman"/>
          <w:sz w:val="28"/>
          <w:szCs w:val="28"/>
        </w:rPr>
        <w:t>–</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Эстония» 2014–2020 гг., а также неск</w:t>
      </w:r>
      <w:r w:rsidR="00704BE0">
        <w:rPr>
          <w:rFonts w:ascii="Times New Roman" w:hAnsi="Times New Roman" w:cs="Times New Roman"/>
          <w:sz w:val="28"/>
          <w:szCs w:val="28"/>
        </w:rPr>
        <w:t>ольким совместным проектам</w:t>
      </w:r>
      <w:r w:rsidRPr="00A73A8D">
        <w:rPr>
          <w:rFonts w:ascii="Times New Roman" w:hAnsi="Times New Roman" w:cs="Times New Roman"/>
          <w:sz w:val="28"/>
          <w:szCs w:val="28"/>
        </w:rPr>
        <w:t>. Росту контактов между субъектами туризма в соседних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странах способствует программа подготовки Псковской области к Ганзейским </w:t>
      </w:r>
      <w:r w:rsidRPr="00A73A8D">
        <w:rPr>
          <w:rFonts w:ascii="Times New Roman" w:hAnsi="Times New Roman" w:cs="Times New Roman"/>
          <w:sz w:val="28"/>
          <w:szCs w:val="28"/>
        </w:rPr>
        <w:lastRenderedPageBreak/>
        <w:t>дням, которые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состоятся в г. Пскове в 2019 г. Кроме того, развитию трансграничного туризма благоприятствует</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наличие офисов (уполномоченных агентств) крупных туроператоров в небольших городах в</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приграничных районах. В настоящее время разработано достаточно туристских маршрутов как в</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пределах трансграничных регионов, так и более «длинных», выходящих за их пределы</w:t>
      </w:r>
      <w:r w:rsidR="00704BE0">
        <w:rPr>
          <w:rStyle w:val="aa"/>
          <w:rFonts w:ascii="Times New Roman" w:hAnsi="Times New Roman" w:cs="Times New Roman"/>
          <w:sz w:val="28"/>
          <w:szCs w:val="28"/>
        </w:rPr>
        <w:footnoteReference w:id="31"/>
      </w:r>
      <w:r w:rsidRPr="00A73A8D">
        <w:rPr>
          <w:rFonts w:ascii="Times New Roman" w:hAnsi="Times New Roman" w:cs="Times New Roman"/>
          <w:sz w:val="28"/>
          <w:szCs w:val="28"/>
        </w:rPr>
        <w:t>. Тем не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менее на их наполненность и общую реализацию опять же влияет немногочисленность населения,</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проживающего на приграничных территориях.</w:t>
      </w:r>
    </w:p>
    <w:p w:rsidR="0053660D" w:rsidRPr="00A73A8D" w:rsidRDefault="00704BE0"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53660D" w:rsidRPr="00A73A8D">
        <w:rPr>
          <w:rFonts w:ascii="Times New Roman" w:hAnsi="Times New Roman" w:cs="Times New Roman"/>
          <w:sz w:val="28"/>
          <w:szCs w:val="28"/>
        </w:rPr>
        <w:t>Эстония не явля</w:t>
      </w:r>
      <w:r>
        <w:rPr>
          <w:rFonts w:ascii="Times New Roman" w:hAnsi="Times New Roman" w:cs="Times New Roman"/>
          <w:sz w:val="28"/>
          <w:szCs w:val="28"/>
        </w:rPr>
        <w:t xml:space="preserve">ется стратегическим </w:t>
      </w:r>
      <w:r w:rsidR="0053660D" w:rsidRPr="00A73A8D">
        <w:rPr>
          <w:rFonts w:ascii="Times New Roman" w:hAnsi="Times New Roman" w:cs="Times New Roman"/>
          <w:sz w:val="28"/>
          <w:szCs w:val="28"/>
        </w:rPr>
        <w:t>партнер</w:t>
      </w:r>
      <w:r>
        <w:rPr>
          <w:rFonts w:ascii="Times New Roman" w:hAnsi="Times New Roman" w:cs="Times New Roman"/>
          <w:sz w:val="28"/>
          <w:szCs w:val="28"/>
        </w:rPr>
        <w:t>о</w:t>
      </w:r>
      <w:r w:rsidR="0053660D" w:rsidRPr="00A73A8D">
        <w:rPr>
          <w:rFonts w:ascii="Times New Roman" w:hAnsi="Times New Roman" w:cs="Times New Roman"/>
          <w:sz w:val="28"/>
          <w:szCs w:val="28"/>
        </w:rPr>
        <w:t>м России в Европе. При этом только Латвия старается наладить экономико-политические отношения с Россией, в то время</w:t>
      </w:r>
      <w:r>
        <w:rPr>
          <w:rFonts w:ascii="Times New Roman" w:hAnsi="Times New Roman" w:cs="Times New Roman"/>
          <w:sz w:val="28"/>
          <w:szCs w:val="28"/>
        </w:rPr>
        <w:t xml:space="preserve"> </w:t>
      </w:r>
      <w:r w:rsidR="0053660D" w:rsidRPr="00A73A8D">
        <w:rPr>
          <w:rFonts w:ascii="Times New Roman" w:hAnsi="Times New Roman" w:cs="Times New Roman"/>
          <w:sz w:val="28"/>
          <w:szCs w:val="28"/>
        </w:rPr>
        <w:t>как Литва и Эстония наоборот – обострить их.</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Экспорт </w:t>
      </w:r>
      <w:r w:rsidR="00704BE0">
        <w:rPr>
          <w:rFonts w:ascii="Times New Roman" w:hAnsi="Times New Roman" w:cs="Times New Roman"/>
          <w:sz w:val="28"/>
          <w:szCs w:val="28"/>
        </w:rPr>
        <w:t>Эстонии</w:t>
      </w:r>
      <w:r w:rsidR="00704BE0" w:rsidRPr="00A73A8D">
        <w:rPr>
          <w:rFonts w:ascii="Times New Roman" w:hAnsi="Times New Roman" w:cs="Times New Roman"/>
          <w:sz w:val="28"/>
          <w:szCs w:val="28"/>
        </w:rPr>
        <w:t xml:space="preserve"> </w:t>
      </w:r>
      <w:r w:rsidRPr="00A73A8D">
        <w:rPr>
          <w:rFonts w:ascii="Times New Roman" w:hAnsi="Times New Roman" w:cs="Times New Roman"/>
          <w:sz w:val="28"/>
          <w:szCs w:val="28"/>
        </w:rPr>
        <w:t>в динамике имеет тенденцию к росту, но относительно 2014 г. после введения экономических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 xml:space="preserve">санкций против России </w:t>
      </w:r>
      <w:r w:rsidR="00704BE0">
        <w:rPr>
          <w:rFonts w:ascii="Times New Roman" w:hAnsi="Times New Roman" w:cs="Times New Roman"/>
          <w:sz w:val="28"/>
          <w:szCs w:val="28"/>
        </w:rPr>
        <w:t>Эстония</w:t>
      </w:r>
      <w:r w:rsidR="00704BE0" w:rsidRPr="00A73A8D">
        <w:rPr>
          <w:rFonts w:ascii="Times New Roman" w:hAnsi="Times New Roman" w:cs="Times New Roman"/>
          <w:sz w:val="28"/>
          <w:szCs w:val="28"/>
        </w:rPr>
        <w:t xml:space="preserve"> </w:t>
      </w:r>
      <w:r w:rsidRPr="00A73A8D">
        <w:rPr>
          <w:rFonts w:ascii="Times New Roman" w:hAnsi="Times New Roman" w:cs="Times New Roman"/>
          <w:sz w:val="28"/>
          <w:szCs w:val="28"/>
        </w:rPr>
        <w:t>снизила экспорт на 18%.</w:t>
      </w:r>
      <w:r w:rsidR="00704BE0">
        <w:rPr>
          <w:rFonts w:ascii="Times New Roman" w:hAnsi="Times New Roman" w:cs="Times New Roman"/>
          <w:sz w:val="28"/>
          <w:szCs w:val="28"/>
        </w:rPr>
        <w:t xml:space="preserve"> О</w:t>
      </w:r>
      <w:r w:rsidRPr="00A73A8D">
        <w:rPr>
          <w:rFonts w:ascii="Times New Roman" w:hAnsi="Times New Roman" w:cs="Times New Roman"/>
          <w:sz w:val="28"/>
          <w:szCs w:val="28"/>
        </w:rPr>
        <w:t>бъем импорта</w:t>
      </w:r>
      <w:r w:rsidR="00704BE0">
        <w:rPr>
          <w:rFonts w:ascii="Times New Roman" w:hAnsi="Times New Roman" w:cs="Times New Roman"/>
          <w:sz w:val="28"/>
          <w:szCs w:val="28"/>
        </w:rPr>
        <w:t xml:space="preserve"> Эстонии</w:t>
      </w:r>
      <w:r w:rsidR="00704BE0" w:rsidRPr="00A73A8D">
        <w:rPr>
          <w:rFonts w:ascii="Times New Roman" w:hAnsi="Times New Roman" w:cs="Times New Roman"/>
          <w:sz w:val="28"/>
          <w:szCs w:val="28"/>
        </w:rPr>
        <w:t xml:space="preserve"> </w:t>
      </w:r>
      <w:r w:rsidRPr="00A73A8D">
        <w:rPr>
          <w:rFonts w:ascii="Times New Roman" w:hAnsi="Times New Roman" w:cs="Times New Roman"/>
          <w:sz w:val="28"/>
          <w:szCs w:val="28"/>
        </w:rPr>
        <w:t>в 3 раза ниже российского импорта в 2016 г., а экономические санкции против России и ответные меры в виде</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продовольственного эмбарго негативно отразили на общих объемах импорта Эстонии.</w:t>
      </w:r>
    </w:p>
    <w:p w:rsidR="0053660D" w:rsidRPr="00A73A8D" w:rsidRDefault="0053660D"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Во внешней торговле России </w:t>
      </w:r>
      <w:r w:rsidR="00704BE0">
        <w:rPr>
          <w:rFonts w:ascii="Times New Roman" w:hAnsi="Times New Roman" w:cs="Times New Roman"/>
          <w:sz w:val="28"/>
          <w:szCs w:val="28"/>
        </w:rPr>
        <w:t>Эстония</w:t>
      </w:r>
      <w:r w:rsidR="00704BE0" w:rsidRPr="00A73A8D">
        <w:rPr>
          <w:rFonts w:ascii="Times New Roman" w:hAnsi="Times New Roman" w:cs="Times New Roman"/>
          <w:sz w:val="28"/>
          <w:szCs w:val="28"/>
        </w:rPr>
        <w:t xml:space="preserve"> </w:t>
      </w:r>
      <w:r w:rsidRPr="00A73A8D">
        <w:rPr>
          <w:rFonts w:ascii="Times New Roman" w:hAnsi="Times New Roman" w:cs="Times New Roman"/>
          <w:sz w:val="28"/>
          <w:szCs w:val="28"/>
        </w:rPr>
        <w:t>по экспорту наход</w:t>
      </w:r>
      <w:r w:rsidR="00704BE0">
        <w:rPr>
          <w:rFonts w:ascii="Times New Roman" w:hAnsi="Times New Roman" w:cs="Times New Roman"/>
          <w:sz w:val="28"/>
          <w:szCs w:val="28"/>
        </w:rPr>
        <w:t>и</w:t>
      </w:r>
      <w:r w:rsidRPr="00A73A8D">
        <w:rPr>
          <w:rFonts w:ascii="Times New Roman" w:hAnsi="Times New Roman" w:cs="Times New Roman"/>
          <w:sz w:val="28"/>
          <w:szCs w:val="28"/>
        </w:rPr>
        <w:t>тся в третьей десятке стран, а по импорту на позициях</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дальше пятидесятой. Следовательно, российская внешняя торговля не слишком пострадала от ухудшения экономических отношений</w:t>
      </w:r>
      <w:r w:rsidR="00704BE0">
        <w:rPr>
          <w:rFonts w:ascii="Times New Roman" w:hAnsi="Times New Roman" w:cs="Times New Roman"/>
          <w:sz w:val="28"/>
          <w:szCs w:val="28"/>
        </w:rPr>
        <w:t xml:space="preserve"> </w:t>
      </w:r>
      <w:r w:rsidRPr="00A73A8D">
        <w:rPr>
          <w:rFonts w:ascii="Times New Roman" w:hAnsi="Times New Roman" w:cs="Times New Roman"/>
          <w:sz w:val="28"/>
          <w:szCs w:val="28"/>
        </w:rPr>
        <w:t>с Эстонией.</w:t>
      </w:r>
    </w:p>
    <w:p w:rsidR="0053660D" w:rsidRPr="00A73A8D" w:rsidRDefault="0053660D" w:rsidP="00A73A8D">
      <w:pPr>
        <w:pStyle w:val="a9"/>
        <w:spacing w:line="360" w:lineRule="auto"/>
        <w:ind w:firstLine="709"/>
        <w:jc w:val="both"/>
        <w:rPr>
          <w:rFonts w:ascii="Times New Roman" w:hAnsi="Times New Roman" w:cs="Times New Roman"/>
          <w:sz w:val="28"/>
          <w:szCs w:val="28"/>
        </w:rPr>
      </w:pPr>
    </w:p>
    <w:p w:rsidR="00D55045" w:rsidRPr="00A73A8D" w:rsidRDefault="00D55045" w:rsidP="00351580">
      <w:pPr>
        <w:pStyle w:val="a9"/>
        <w:spacing w:line="360" w:lineRule="auto"/>
        <w:ind w:firstLine="709"/>
        <w:jc w:val="center"/>
        <w:outlineLvl w:val="1"/>
        <w:rPr>
          <w:rFonts w:ascii="Times New Roman" w:hAnsi="Times New Roman" w:cs="Times New Roman"/>
          <w:sz w:val="28"/>
          <w:szCs w:val="28"/>
        </w:rPr>
      </w:pPr>
      <w:bookmarkStart w:id="8" w:name="_Toc7450282"/>
      <w:r w:rsidRPr="00A73A8D">
        <w:rPr>
          <w:rFonts w:ascii="Times New Roman" w:hAnsi="Times New Roman" w:cs="Times New Roman"/>
          <w:sz w:val="28"/>
          <w:szCs w:val="28"/>
        </w:rPr>
        <w:t>2.2. Политическая стратегия Эстонии в отношении Российской Федерации</w:t>
      </w:r>
      <w:bookmarkEnd w:id="8"/>
    </w:p>
    <w:p w:rsidR="00125997" w:rsidRPr="00A73A8D" w:rsidRDefault="00125997" w:rsidP="00A73A8D">
      <w:pPr>
        <w:pStyle w:val="a9"/>
        <w:spacing w:line="360" w:lineRule="auto"/>
        <w:ind w:firstLine="709"/>
        <w:jc w:val="both"/>
        <w:rPr>
          <w:rFonts w:ascii="Times New Roman" w:hAnsi="Times New Roman" w:cs="Times New Roman"/>
          <w:sz w:val="28"/>
          <w:szCs w:val="28"/>
        </w:rPr>
      </w:pP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XXI в. кардинальные перемены, п</w:t>
      </w:r>
      <w:r w:rsidR="00EC25B0">
        <w:rPr>
          <w:rFonts w:ascii="Times New Roman" w:hAnsi="Times New Roman" w:cs="Times New Roman"/>
          <w:sz w:val="28"/>
          <w:szCs w:val="28"/>
        </w:rPr>
        <w:t>роисходящие в мире, в значитель</w:t>
      </w:r>
      <w:r w:rsidRPr="00A73A8D">
        <w:rPr>
          <w:rFonts w:ascii="Times New Roman" w:hAnsi="Times New Roman" w:cs="Times New Roman"/>
          <w:sz w:val="28"/>
          <w:szCs w:val="28"/>
        </w:rPr>
        <w:t>ной степени связаны с информационными технологиями, которые могут</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lastRenderedPageBreak/>
        <w:t>использоваться как для решения воз</w:t>
      </w:r>
      <w:r w:rsidR="00EC25B0">
        <w:rPr>
          <w:rFonts w:ascii="Times New Roman" w:hAnsi="Times New Roman" w:cs="Times New Roman"/>
          <w:sz w:val="28"/>
          <w:szCs w:val="28"/>
        </w:rPr>
        <w:t>никающих проблем, так и с разру</w:t>
      </w:r>
      <w:r w:rsidRPr="00A73A8D">
        <w:rPr>
          <w:rFonts w:ascii="Times New Roman" w:hAnsi="Times New Roman" w:cs="Times New Roman"/>
          <w:sz w:val="28"/>
          <w:szCs w:val="28"/>
        </w:rPr>
        <w:t>шительными целями. Следствием технологических новаций становится</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неопределенность, являющаяся, по мнению американского политолога</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 xml:space="preserve">Джеймса </w:t>
      </w:r>
      <w:proofErr w:type="spellStart"/>
      <w:r w:rsidRPr="00A73A8D">
        <w:rPr>
          <w:rFonts w:ascii="Times New Roman" w:hAnsi="Times New Roman" w:cs="Times New Roman"/>
          <w:sz w:val="28"/>
          <w:szCs w:val="28"/>
        </w:rPr>
        <w:t>Розенау</w:t>
      </w:r>
      <w:proofErr w:type="spellEnd"/>
      <w:r w:rsidRPr="00A73A8D">
        <w:rPr>
          <w:rFonts w:ascii="Times New Roman" w:hAnsi="Times New Roman" w:cs="Times New Roman"/>
          <w:sz w:val="28"/>
          <w:szCs w:val="28"/>
        </w:rPr>
        <w:t>, характеристикой турбулент</w:t>
      </w:r>
      <w:r w:rsidR="00EC25B0">
        <w:rPr>
          <w:rFonts w:ascii="Times New Roman" w:hAnsi="Times New Roman" w:cs="Times New Roman"/>
          <w:sz w:val="28"/>
          <w:szCs w:val="28"/>
        </w:rPr>
        <w:t>ной политики, проявляю</w:t>
      </w:r>
      <w:r w:rsidRPr="00A73A8D">
        <w:rPr>
          <w:rFonts w:ascii="Times New Roman" w:hAnsi="Times New Roman" w:cs="Times New Roman"/>
          <w:sz w:val="28"/>
          <w:szCs w:val="28"/>
        </w:rPr>
        <w:t>щейся в кризисах власти, нарушениях согласия, конфликтах на разных</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 xml:space="preserve">уровнях, революционных переворотах и </w:t>
      </w:r>
      <w:proofErr w:type="gramStart"/>
      <w:r w:rsidRPr="00A73A8D">
        <w:rPr>
          <w:rFonts w:ascii="Times New Roman" w:hAnsi="Times New Roman" w:cs="Times New Roman"/>
          <w:sz w:val="28"/>
          <w:szCs w:val="28"/>
        </w:rPr>
        <w:t>других процессах</w:t>
      </w:r>
      <w:proofErr w:type="gramEnd"/>
      <w:r w:rsidRPr="00A73A8D">
        <w:rPr>
          <w:rFonts w:ascii="Times New Roman" w:hAnsi="Times New Roman" w:cs="Times New Roman"/>
          <w:sz w:val="28"/>
          <w:szCs w:val="28"/>
        </w:rPr>
        <w:t xml:space="preserve"> и явлениях,</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изменяющих человеческую жизнь.</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Информационное противоборство, </w:t>
      </w:r>
      <w:r w:rsidR="00EC25B0">
        <w:rPr>
          <w:rFonts w:ascii="Times New Roman" w:hAnsi="Times New Roman" w:cs="Times New Roman"/>
          <w:sz w:val="28"/>
          <w:szCs w:val="28"/>
        </w:rPr>
        <w:t>ставшее в новом столетии важней</w:t>
      </w:r>
      <w:r w:rsidRPr="00A73A8D">
        <w:rPr>
          <w:rFonts w:ascii="Times New Roman" w:hAnsi="Times New Roman" w:cs="Times New Roman"/>
          <w:sz w:val="28"/>
          <w:szCs w:val="28"/>
        </w:rPr>
        <w:t>шим элементом межгосударственных отношений, способствует появлению</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технологий, изменяющих восприятие реальной действительности. К таким</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технологиям в полной мере можно от</w:t>
      </w:r>
      <w:r w:rsidR="00EC25B0">
        <w:rPr>
          <w:rFonts w:ascii="Times New Roman" w:hAnsi="Times New Roman" w:cs="Times New Roman"/>
          <w:sz w:val="28"/>
          <w:szCs w:val="28"/>
        </w:rPr>
        <w:t>нести «</w:t>
      </w:r>
      <w:proofErr w:type="spellStart"/>
      <w:r w:rsidR="00EC25B0">
        <w:rPr>
          <w:rFonts w:ascii="Times New Roman" w:hAnsi="Times New Roman" w:cs="Times New Roman"/>
          <w:sz w:val="28"/>
          <w:szCs w:val="28"/>
        </w:rPr>
        <w:t>постправду</w:t>
      </w:r>
      <w:proofErr w:type="spellEnd"/>
      <w:r w:rsidR="00EC25B0">
        <w:rPr>
          <w:rFonts w:ascii="Times New Roman" w:hAnsi="Times New Roman" w:cs="Times New Roman"/>
          <w:sz w:val="28"/>
          <w:szCs w:val="28"/>
        </w:rPr>
        <w:t>», которая при</w:t>
      </w:r>
      <w:r w:rsidRPr="00A73A8D">
        <w:rPr>
          <w:rFonts w:ascii="Times New Roman" w:hAnsi="Times New Roman" w:cs="Times New Roman"/>
          <w:sz w:val="28"/>
          <w:szCs w:val="28"/>
        </w:rPr>
        <w:t>меняется для обозначения неактуальности какой-либо к</w:t>
      </w:r>
      <w:r w:rsidR="00EC25B0">
        <w:rPr>
          <w:rFonts w:ascii="Times New Roman" w:hAnsi="Times New Roman" w:cs="Times New Roman"/>
          <w:sz w:val="28"/>
          <w:szCs w:val="28"/>
        </w:rPr>
        <w:t>онцепции, со</w:t>
      </w:r>
      <w:r w:rsidRPr="00A73A8D">
        <w:rPr>
          <w:rFonts w:ascii="Times New Roman" w:hAnsi="Times New Roman" w:cs="Times New Roman"/>
          <w:sz w:val="28"/>
          <w:szCs w:val="28"/>
        </w:rPr>
        <w:t>бытия, принадлежащего настоящему времени. Политика «</w:t>
      </w:r>
      <w:proofErr w:type="spellStart"/>
      <w:r w:rsidRPr="00A73A8D">
        <w:rPr>
          <w:rFonts w:ascii="Times New Roman" w:hAnsi="Times New Roman" w:cs="Times New Roman"/>
          <w:sz w:val="28"/>
          <w:szCs w:val="28"/>
        </w:rPr>
        <w:t>постправды</w:t>
      </w:r>
      <w:proofErr w:type="spellEnd"/>
      <w:r w:rsidRPr="00A73A8D">
        <w:rPr>
          <w:rFonts w:ascii="Times New Roman" w:hAnsi="Times New Roman" w:cs="Times New Roman"/>
          <w:sz w:val="28"/>
          <w:szCs w:val="28"/>
        </w:rPr>
        <w:t>»</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создает ситуацию, в которой истинное</w:t>
      </w:r>
      <w:r w:rsidR="00EC25B0">
        <w:rPr>
          <w:rFonts w:ascii="Times New Roman" w:hAnsi="Times New Roman" w:cs="Times New Roman"/>
          <w:sz w:val="28"/>
          <w:szCs w:val="28"/>
        </w:rPr>
        <w:t xml:space="preserve"> положение дел больше </w:t>
      </w:r>
      <w:r w:rsidR="009D03F3">
        <w:rPr>
          <w:rFonts w:ascii="Times New Roman" w:hAnsi="Times New Roman" w:cs="Times New Roman"/>
          <w:sz w:val="28"/>
          <w:szCs w:val="28"/>
        </w:rPr>
        <w:t xml:space="preserve">никого </w:t>
      </w:r>
      <w:r w:rsidR="00EC25B0">
        <w:rPr>
          <w:rFonts w:ascii="Times New Roman" w:hAnsi="Times New Roman" w:cs="Times New Roman"/>
          <w:sz w:val="28"/>
          <w:szCs w:val="28"/>
        </w:rPr>
        <w:t>не интере</w:t>
      </w:r>
      <w:r w:rsidRPr="00A73A8D">
        <w:rPr>
          <w:rFonts w:ascii="Times New Roman" w:hAnsi="Times New Roman" w:cs="Times New Roman"/>
          <w:sz w:val="28"/>
          <w:szCs w:val="28"/>
        </w:rPr>
        <w:t>сует, таким образом, создавая неопределенность и непредсказуемость</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в социально-политическом контексте.</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результате событий 2016 г. появилось словосочетание «политическая</w:t>
      </w:r>
      <w:r w:rsidR="00EC25B0">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постправда</w:t>
      </w:r>
      <w:proofErr w:type="spellEnd"/>
      <w:r w:rsidRPr="00A73A8D">
        <w:rPr>
          <w:rFonts w:ascii="Times New Roman" w:hAnsi="Times New Roman" w:cs="Times New Roman"/>
          <w:sz w:val="28"/>
          <w:szCs w:val="28"/>
        </w:rPr>
        <w:t>», когда государственные деятели, взывая к эмоциям населения,</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пренебрегают фактами или искажают их. С «</w:t>
      </w:r>
      <w:proofErr w:type="spellStart"/>
      <w:r w:rsidRPr="00A73A8D">
        <w:rPr>
          <w:rFonts w:ascii="Times New Roman" w:hAnsi="Times New Roman" w:cs="Times New Roman"/>
          <w:sz w:val="28"/>
          <w:szCs w:val="28"/>
        </w:rPr>
        <w:t>постправдой</w:t>
      </w:r>
      <w:proofErr w:type="spellEnd"/>
      <w:r w:rsidRPr="00A73A8D">
        <w:rPr>
          <w:rFonts w:ascii="Times New Roman" w:hAnsi="Times New Roman" w:cs="Times New Roman"/>
          <w:sz w:val="28"/>
          <w:szCs w:val="28"/>
        </w:rPr>
        <w:t>» связывают исход</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президентских выборов в США и референдума в Великобритании о выходе</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из ЕС. «</w:t>
      </w:r>
      <w:proofErr w:type="spellStart"/>
      <w:r w:rsidRPr="00A73A8D">
        <w:rPr>
          <w:rFonts w:ascii="Times New Roman" w:hAnsi="Times New Roman" w:cs="Times New Roman"/>
          <w:sz w:val="28"/>
          <w:szCs w:val="28"/>
        </w:rPr>
        <w:t>Постправда</w:t>
      </w:r>
      <w:proofErr w:type="spellEnd"/>
      <w:r w:rsidRPr="00A73A8D">
        <w:rPr>
          <w:rFonts w:ascii="Times New Roman" w:hAnsi="Times New Roman" w:cs="Times New Roman"/>
          <w:sz w:val="28"/>
          <w:szCs w:val="28"/>
        </w:rPr>
        <w:t>» означает, что при формировании общественного мнения</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объективные факты становятся менее з</w:t>
      </w:r>
      <w:r w:rsidR="00EC25B0">
        <w:rPr>
          <w:rFonts w:ascii="Times New Roman" w:hAnsi="Times New Roman" w:cs="Times New Roman"/>
          <w:sz w:val="28"/>
          <w:szCs w:val="28"/>
        </w:rPr>
        <w:t>начимыми, чем обращение к эмоци</w:t>
      </w:r>
      <w:r w:rsidRPr="00A73A8D">
        <w:rPr>
          <w:rFonts w:ascii="Times New Roman" w:hAnsi="Times New Roman" w:cs="Times New Roman"/>
          <w:sz w:val="28"/>
          <w:szCs w:val="28"/>
        </w:rPr>
        <w:t>ям и личным убеждениям. Факты играют вспомогательную роль — если они</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противоречат позиции, эмоциям, мировоз</w:t>
      </w:r>
      <w:r w:rsidR="00EC25B0">
        <w:rPr>
          <w:rFonts w:ascii="Times New Roman" w:hAnsi="Times New Roman" w:cs="Times New Roman"/>
          <w:sz w:val="28"/>
          <w:szCs w:val="28"/>
        </w:rPr>
        <w:t>зрению человека, то он игнориру</w:t>
      </w:r>
      <w:r w:rsidRPr="00A73A8D">
        <w:rPr>
          <w:rFonts w:ascii="Times New Roman" w:hAnsi="Times New Roman" w:cs="Times New Roman"/>
          <w:sz w:val="28"/>
          <w:szCs w:val="28"/>
        </w:rPr>
        <w:t>ет факты. Таким образом, «</w:t>
      </w:r>
      <w:proofErr w:type="spellStart"/>
      <w:r w:rsidRPr="00A73A8D">
        <w:rPr>
          <w:rFonts w:ascii="Times New Roman" w:hAnsi="Times New Roman" w:cs="Times New Roman"/>
          <w:sz w:val="28"/>
          <w:szCs w:val="28"/>
        </w:rPr>
        <w:t>постправда</w:t>
      </w:r>
      <w:proofErr w:type="spellEnd"/>
      <w:r w:rsidRPr="00A73A8D">
        <w:rPr>
          <w:rFonts w:ascii="Times New Roman" w:hAnsi="Times New Roman" w:cs="Times New Roman"/>
          <w:sz w:val="28"/>
          <w:szCs w:val="28"/>
        </w:rPr>
        <w:t xml:space="preserve">» </w:t>
      </w:r>
      <w:r w:rsidR="00EC25B0">
        <w:rPr>
          <w:rFonts w:ascii="Times New Roman" w:hAnsi="Times New Roman" w:cs="Times New Roman"/>
          <w:sz w:val="28"/>
          <w:szCs w:val="28"/>
        </w:rPr>
        <w:t>подпитывает существующие убежде</w:t>
      </w:r>
      <w:r w:rsidRPr="00A73A8D">
        <w:rPr>
          <w:rFonts w:ascii="Times New Roman" w:hAnsi="Times New Roman" w:cs="Times New Roman"/>
          <w:sz w:val="28"/>
          <w:szCs w:val="28"/>
        </w:rPr>
        <w:t>ния людей, создавая обоснования под собственное приоритетное мнение.</w:t>
      </w:r>
    </w:p>
    <w:p w:rsidR="00125997"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w:t>
      </w:r>
      <w:proofErr w:type="spellStart"/>
      <w:r w:rsidRPr="00A73A8D">
        <w:rPr>
          <w:rFonts w:ascii="Times New Roman" w:hAnsi="Times New Roman" w:cs="Times New Roman"/>
          <w:sz w:val="28"/>
          <w:szCs w:val="28"/>
        </w:rPr>
        <w:t>Постправда</w:t>
      </w:r>
      <w:proofErr w:type="spellEnd"/>
      <w:r w:rsidRPr="00A73A8D">
        <w:rPr>
          <w:rFonts w:ascii="Times New Roman" w:hAnsi="Times New Roman" w:cs="Times New Roman"/>
          <w:sz w:val="28"/>
          <w:szCs w:val="28"/>
        </w:rPr>
        <w:t>» эмоциональна, поэтом</w:t>
      </w:r>
      <w:r w:rsidR="00EC25B0">
        <w:rPr>
          <w:rFonts w:ascii="Times New Roman" w:hAnsi="Times New Roman" w:cs="Times New Roman"/>
          <w:sz w:val="28"/>
          <w:szCs w:val="28"/>
        </w:rPr>
        <w:t>у ее атрибутом, который с готов</w:t>
      </w:r>
      <w:r w:rsidRPr="00A73A8D">
        <w:rPr>
          <w:rFonts w:ascii="Times New Roman" w:hAnsi="Times New Roman" w:cs="Times New Roman"/>
          <w:sz w:val="28"/>
          <w:szCs w:val="28"/>
        </w:rPr>
        <w:t>ностью воспринимается обществом, становится информация с эмоциями</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страха, симпатии, гордости или ненависти. Зачастую она основывается</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 xml:space="preserve">на </w:t>
      </w:r>
      <w:r w:rsidRPr="00A73A8D">
        <w:rPr>
          <w:rFonts w:ascii="Times New Roman" w:hAnsi="Times New Roman" w:cs="Times New Roman"/>
          <w:sz w:val="28"/>
          <w:szCs w:val="28"/>
        </w:rPr>
        <w:lastRenderedPageBreak/>
        <w:t>«фейковых новостях», которые становятся популярнее,</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чем настоящие, и которые привносят еще больше неопределен</w:t>
      </w:r>
      <w:r w:rsidR="00EC25B0">
        <w:rPr>
          <w:rFonts w:ascii="Times New Roman" w:hAnsi="Times New Roman" w:cs="Times New Roman"/>
          <w:sz w:val="28"/>
          <w:szCs w:val="28"/>
        </w:rPr>
        <w:t>ности в по</w:t>
      </w:r>
      <w:r w:rsidRPr="00A73A8D">
        <w:rPr>
          <w:rFonts w:ascii="Times New Roman" w:hAnsi="Times New Roman" w:cs="Times New Roman"/>
          <w:sz w:val="28"/>
          <w:szCs w:val="28"/>
        </w:rPr>
        <w:t>литический процесс.</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Словосочетание «</w:t>
      </w:r>
      <w:proofErr w:type="spellStart"/>
      <w:r w:rsidRPr="00A73A8D">
        <w:rPr>
          <w:rFonts w:ascii="Times New Roman" w:hAnsi="Times New Roman" w:cs="Times New Roman"/>
          <w:sz w:val="28"/>
          <w:szCs w:val="28"/>
        </w:rPr>
        <w:t>fake</w:t>
      </w:r>
      <w:proofErr w:type="spellEnd"/>
      <w:r w:rsidRPr="00A73A8D">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news</w:t>
      </w:r>
      <w:proofErr w:type="spellEnd"/>
      <w:r w:rsidRPr="00A73A8D">
        <w:rPr>
          <w:rFonts w:ascii="Times New Roman" w:hAnsi="Times New Roman" w:cs="Times New Roman"/>
          <w:sz w:val="28"/>
          <w:szCs w:val="28"/>
        </w:rPr>
        <w:t>» объявлен</w:t>
      </w:r>
      <w:r w:rsidR="00EC25B0">
        <w:rPr>
          <w:rFonts w:ascii="Times New Roman" w:hAnsi="Times New Roman" w:cs="Times New Roman"/>
          <w:sz w:val="28"/>
          <w:szCs w:val="28"/>
        </w:rPr>
        <w:t>о словом 2017 г., по версии тол</w:t>
      </w:r>
      <w:r w:rsidRPr="00A73A8D">
        <w:rPr>
          <w:rFonts w:ascii="Times New Roman" w:hAnsi="Times New Roman" w:cs="Times New Roman"/>
          <w:sz w:val="28"/>
          <w:szCs w:val="28"/>
        </w:rPr>
        <w:t xml:space="preserve">кового словаря английского языка </w:t>
      </w:r>
      <w:proofErr w:type="spellStart"/>
      <w:r w:rsidRPr="00A73A8D">
        <w:rPr>
          <w:rFonts w:ascii="Times New Roman" w:hAnsi="Times New Roman" w:cs="Times New Roman"/>
          <w:sz w:val="28"/>
          <w:szCs w:val="28"/>
        </w:rPr>
        <w:t>Collins</w:t>
      </w:r>
      <w:proofErr w:type="spellEnd"/>
      <w:r w:rsidRPr="00A73A8D">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E</w:t>
      </w:r>
      <w:r w:rsidR="00EC25B0">
        <w:rPr>
          <w:rFonts w:ascii="Times New Roman" w:hAnsi="Times New Roman" w:cs="Times New Roman"/>
          <w:sz w:val="28"/>
          <w:szCs w:val="28"/>
        </w:rPr>
        <w:t>nglish</w:t>
      </w:r>
      <w:proofErr w:type="spellEnd"/>
      <w:r w:rsidR="00EC25B0">
        <w:rPr>
          <w:rFonts w:ascii="Times New Roman" w:hAnsi="Times New Roman" w:cs="Times New Roman"/>
          <w:sz w:val="28"/>
          <w:szCs w:val="28"/>
        </w:rPr>
        <w:t xml:space="preserve"> </w:t>
      </w:r>
      <w:proofErr w:type="spellStart"/>
      <w:r w:rsidR="00EC25B0">
        <w:rPr>
          <w:rFonts w:ascii="Times New Roman" w:hAnsi="Times New Roman" w:cs="Times New Roman"/>
          <w:sz w:val="28"/>
          <w:szCs w:val="28"/>
        </w:rPr>
        <w:t>Dictionary</w:t>
      </w:r>
      <w:proofErr w:type="spellEnd"/>
      <w:r w:rsidR="00EC25B0">
        <w:rPr>
          <w:rFonts w:ascii="Times New Roman" w:hAnsi="Times New Roman" w:cs="Times New Roman"/>
          <w:sz w:val="28"/>
          <w:szCs w:val="28"/>
        </w:rPr>
        <w:t xml:space="preserve">. </w:t>
      </w:r>
      <w:proofErr w:type="spellStart"/>
      <w:r w:rsidR="00EC25B0">
        <w:rPr>
          <w:rFonts w:ascii="Times New Roman" w:hAnsi="Times New Roman" w:cs="Times New Roman"/>
          <w:sz w:val="28"/>
          <w:szCs w:val="28"/>
        </w:rPr>
        <w:t>Collins</w:t>
      </w:r>
      <w:proofErr w:type="spellEnd"/>
      <w:r w:rsidR="00EC25B0">
        <w:rPr>
          <w:rFonts w:ascii="Times New Roman" w:hAnsi="Times New Roman" w:cs="Times New Roman"/>
          <w:sz w:val="28"/>
          <w:szCs w:val="28"/>
        </w:rPr>
        <w:t xml:space="preserve"> опре</w:t>
      </w:r>
      <w:r w:rsidRPr="00A73A8D">
        <w:rPr>
          <w:rFonts w:ascii="Times New Roman" w:hAnsi="Times New Roman" w:cs="Times New Roman"/>
          <w:sz w:val="28"/>
          <w:szCs w:val="28"/>
        </w:rPr>
        <w:t>деляет «</w:t>
      </w:r>
      <w:proofErr w:type="spellStart"/>
      <w:r w:rsidRPr="00A73A8D">
        <w:rPr>
          <w:rFonts w:ascii="Times New Roman" w:hAnsi="Times New Roman" w:cs="Times New Roman"/>
          <w:sz w:val="28"/>
          <w:szCs w:val="28"/>
        </w:rPr>
        <w:t>fake</w:t>
      </w:r>
      <w:proofErr w:type="spellEnd"/>
      <w:r w:rsidRPr="00A73A8D">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news</w:t>
      </w:r>
      <w:proofErr w:type="spellEnd"/>
      <w:r w:rsidRPr="00A73A8D">
        <w:rPr>
          <w:rFonts w:ascii="Times New Roman" w:hAnsi="Times New Roman" w:cs="Times New Roman"/>
          <w:sz w:val="28"/>
          <w:szCs w:val="28"/>
        </w:rPr>
        <w:t>» как «ложную, зачастую сенсационную информацию,</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распространяемую под видом новостных сообщений»</w:t>
      </w:r>
      <w:r w:rsidR="00EC25B0">
        <w:rPr>
          <w:rStyle w:val="aa"/>
          <w:rFonts w:ascii="Times New Roman" w:hAnsi="Times New Roman" w:cs="Times New Roman"/>
          <w:sz w:val="28"/>
          <w:szCs w:val="28"/>
        </w:rPr>
        <w:footnoteReference w:id="32"/>
      </w:r>
      <w:r w:rsidRPr="00A73A8D">
        <w:rPr>
          <w:rFonts w:ascii="Times New Roman" w:hAnsi="Times New Roman" w:cs="Times New Roman"/>
          <w:sz w:val="28"/>
          <w:szCs w:val="28"/>
        </w:rPr>
        <w:t>.</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Опасность «</w:t>
      </w:r>
      <w:proofErr w:type="spellStart"/>
      <w:r w:rsidRPr="00A73A8D">
        <w:rPr>
          <w:rFonts w:ascii="Times New Roman" w:hAnsi="Times New Roman" w:cs="Times New Roman"/>
          <w:sz w:val="28"/>
          <w:szCs w:val="28"/>
        </w:rPr>
        <w:t>fake</w:t>
      </w:r>
      <w:proofErr w:type="spellEnd"/>
      <w:r w:rsidRPr="00A73A8D">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news</w:t>
      </w:r>
      <w:proofErr w:type="spellEnd"/>
      <w:r w:rsidRPr="00A73A8D">
        <w:rPr>
          <w:rFonts w:ascii="Times New Roman" w:hAnsi="Times New Roman" w:cs="Times New Roman"/>
          <w:sz w:val="28"/>
          <w:szCs w:val="28"/>
        </w:rPr>
        <w:t>» заключается в том, что в качестве сенсационных</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сообщений в информационном пространстве начинают доминировать</w:t>
      </w:r>
      <w:r w:rsidR="00EC25B0">
        <w:rPr>
          <w:rFonts w:ascii="Times New Roman" w:hAnsi="Times New Roman" w:cs="Times New Roman"/>
          <w:sz w:val="28"/>
          <w:szCs w:val="28"/>
        </w:rPr>
        <w:t xml:space="preserve"> искаженные</w:t>
      </w:r>
      <w:r w:rsidRPr="00A73A8D">
        <w:rPr>
          <w:rFonts w:ascii="Times New Roman" w:hAnsi="Times New Roman" w:cs="Times New Roman"/>
          <w:sz w:val="28"/>
          <w:szCs w:val="28"/>
        </w:rPr>
        <w:t xml:space="preserve"> новости, и вокруг н</w:t>
      </w:r>
      <w:r w:rsidR="00EC25B0">
        <w:rPr>
          <w:rFonts w:ascii="Times New Roman" w:hAnsi="Times New Roman" w:cs="Times New Roman"/>
          <w:sz w:val="28"/>
          <w:szCs w:val="28"/>
        </w:rPr>
        <w:t>их выстраивается дискуссия, уво</w:t>
      </w:r>
      <w:r w:rsidRPr="00A73A8D">
        <w:rPr>
          <w:rFonts w:ascii="Times New Roman" w:hAnsi="Times New Roman" w:cs="Times New Roman"/>
          <w:sz w:val="28"/>
          <w:szCs w:val="28"/>
        </w:rPr>
        <w:t>дящая далеко в сторону от обсужде</w:t>
      </w:r>
      <w:r w:rsidR="00EC25B0">
        <w:rPr>
          <w:rFonts w:ascii="Times New Roman" w:hAnsi="Times New Roman" w:cs="Times New Roman"/>
          <w:sz w:val="28"/>
          <w:szCs w:val="28"/>
        </w:rPr>
        <w:t>ния реальных проблем. Подключаю</w:t>
      </w:r>
      <w:r w:rsidRPr="00A73A8D">
        <w:rPr>
          <w:rFonts w:ascii="Times New Roman" w:hAnsi="Times New Roman" w:cs="Times New Roman"/>
          <w:sz w:val="28"/>
          <w:szCs w:val="28"/>
        </w:rPr>
        <w:t>щиеся к такой дискуссии официальные органы узаконивают их, вводя</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в политический дискурс.</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Политика </w:t>
      </w:r>
      <w:r w:rsidR="00EC25B0">
        <w:rPr>
          <w:rFonts w:ascii="Times New Roman" w:hAnsi="Times New Roman" w:cs="Times New Roman"/>
          <w:sz w:val="28"/>
          <w:szCs w:val="28"/>
        </w:rPr>
        <w:t>Эстонии</w:t>
      </w:r>
      <w:r w:rsidRPr="00A73A8D">
        <w:rPr>
          <w:rFonts w:ascii="Times New Roman" w:hAnsi="Times New Roman" w:cs="Times New Roman"/>
          <w:sz w:val="28"/>
          <w:szCs w:val="28"/>
        </w:rPr>
        <w:t xml:space="preserve"> в полной мере подходит под определение</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w:t>
      </w:r>
      <w:proofErr w:type="spellStart"/>
      <w:r w:rsidRPr="00A73A8D">
        <w:rPr>
          <w:rFonts w:ascii="Times New Roman" w:hAnsi="Times New Roman" w:cs="Times New Roman"/>
          <w:sz w:val="28"/>
          <w:szCs w:val="28"/>
        </w:rPr>
        <w:t>постправды</w:t>
      </w:r>
      <w:proofErr w:type="spellEnd"/>
      <w:r w:rsidRPr="00A73A8D">
        <w:rPr>
          <w:rFonts w:ascii="Times New Roman" w:hAnsi="Times New Roman" w:cs="Times New Roman"/>
          <w:sz w:val="28"/>
          <w:szCs w:val="28"/>
        </w:rPr>
        <w:t>». Искусственное нагнетание напряженности между Россией</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и Балтийскими государствами может быть рассмотрено как</w:t>
      </w:r>
      <w:r w:rsidR="00EC25B0">
        <w:rPr>
          <w:rFonts w:ascii="Times New Roman" w:hAnsi="Times New Roman" w:cs="Times New Roman"/>
          <w:sz w:val="28"/>
          <w:szCs w:val="28"/>
        </w:rPr>
        <w:t xml:space="preserve"> </w:t>
      </w:r>
      <w:r w:rsidRPr="00A73A8D">
        <w:rPr>
          <w:rFonts w:ascii="Times New Roman" w:hAnsi="Times New Roman" w:cs="Times New Roman"/>
          <w:sz w:val="28"/>
          <w:szCs w:val="28"/>
        </w:rPr>
        <w:t>формирование в общественном дискурсе заведомо ложного представления</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о соседнем государстве в целях получения ди</w:t>
      </w:r>
      <w:r w:rsidR="003C2DC2">
        <w:rPr>
          <w:rFonts w:ascii="Times New Roman" w:hAnsi="Times New Roman" w:cs="Times New Roman"/>
          <w:sz w:val="28"/>
          <w:szCs w:val="28"/>
        </w:rPr>
        <w:t>видендов от стран, заинте</w:t>
      </w:r>
      <w:r w:rsidRPr="00A73A8D">
        <w:rPr>
          <w:rFonts w:ascii="Times New Roman" w:hAnsi="Times New Roman" w:cs="Times New Roman"/>
          <w:sz w:val="28"/>
          <w:szCs w:val="28"/>
        </w:rPr>
        <w:t>ресованных в поддержании регулируемой напряженности в Балтийском</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регионе через противостояние со страно</w:t>
      </w:r>
      <w:r w:rsidR="003C2DC2">
        <w:rPr>
          <w:rFonts w:ascii="Times New Roman" w:hAnsi="Times New Roman" w:cs="Times New Roman"/>
          <w:sz w:val="28"/>
          <w:szCs w:val="28"/>
        </w:rPr>
        <w:t>й, претендующей на статус транс</w:t>
      </w:r>
      <w:r w:rsidRPr="00A73A8D">
        <w:rPr>
          <w:rFonts w:ascii="Times New Roman" w:hAnsi="Times New Roman" w:cs="Times New Roman"/>
          <w:sz w:val="28"/>
          <w:szCs w:val="28"/>
        </w:rPr>
        <w:t>национальной великой державы.</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Возникающие между </w:t>
      </w:r>
      <w:r w:rsidR="003C2DC2">
        <w:rPr>
          <w:rFonts w:ascii="Times New Roman" w:hAnsi="Times New Roman" w:cs="Times New Roman"/>
          <w:sz w:val="28"/>
          <w:szCs w:val="28"/>
        </w:rPr>
        <w:t>Эстонией и Россией конфлик</w:t>
      </w:r>
      <w:r w:rsidRPr="00A73A8D">
        <w:rPr>
          <w:rFonts w:ascii="Times New Roman" w:hAnsi="Times New Roman" w:cs="Times New Roman"/>
          <w:sz w:val="28"/>
          <w:szCs w:val="28"/>
        </w:rPr>
        <w:t>ты в различных сферах — экономич</w:t>
      </w:r>
      <w:r w:rsidR="003C2DC2">
        <w:rPr>
          <w:rFonts w:ascii="Times New Roman" w:hAnsi="Times New Roman" w:cs="Times New Roman"/>
          <w:sz w:val="28"/>
          <w:szCs w:val="28"/>
        </w:rPr>
        <w:t>еской, политической и куль</w:t>
      </w:r>
      <w:r w:rsidRPr="00A73A8D">
        <w:rPr>
          <w:rFonts w:ascii="Times New Roman" w:hAnsi="Times New Roman" w:cs="Times New Roman"/>
          <w:sz w:val="28"/>
          <w:szCs w:val="28"/>
        </w:rPr>
        <w:t>турной — можно охарактеризов</w:t>
      </w:r>
      <w:r w:rsidR="003C2DC2">
        <w:rPr>
          <w:rFonts w:ascii="Times New Roman" w:hAnsi="Times New Roman" w:cs="Times New Roman"/>
          <w:sz w:val="28"/>
          <w:szCs w:val="28"/>
        </w:rPr>
        <w:t>ать термином «асимметричные кон</w:t>
      </w:r>
      <w:r w:rsidRPr="00A73A8D">
        <w:rPr>
          <w:rFonts w:ascii="Times New Roman" w:hAnsi="Times New Roman" w:cs="Times New Roman"/>
          <w:sz w:val="28"/>
          <w:szCs w:val="28"/>
        </w:rPr>
        <w:t>фликты», особенностью которых является способность создавать и</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осуществлять угрозы в отношении крупных государств. Асимметрию</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в международных отношениях можно определить «как отсутствие</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тождественности между субъектами, а также между наличными у них</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 xml:space="preserve">ресурсами и статусами, тактиками и стратегиями </w:t>
      </w:r>
      <w:r w:rsidRPr="00A73A8D">
        <w:rPr>
          <w:rFonts w:ascii="Times New Roman" w:hAnsi="Times New Roman" w:cs="Times New Roman"/>
          <w:sz w:val="28"/>
          <w:szCs w:val="28"/>
        </w:rPr>
        <w:lastRenderedPageBreak/>
        <w:t>международного</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поведения»</w:t>
      </w:r>
      <w:r w:rsidR="003C2DC2">
        <w:rPr>
          <w:rStyle w:val="aa"/>
          <w:rFonts w:ascii="Times New Roman" w:hAnsi="Times New Roman" w:cs="Times New Roman"/>
          <w:sz w:val="28"/>
          <w:szCs w:val="28"/>
        </w:rPr>
        <w:footnoteReference w:id="33"/>
      </w:r>
      <w:r w:rsidRPr="00A73A8D">
        <w:rPr>
          <w:rFonts w:ascii="Times New Roman" w:hAnsi="Times New Roman" w:cs="Times New Roman"/>
          <w:sz w:val="28"/>
          <w:szCs w:val="28"/>
        </w:rPr>
        <w:t xml:space="preserve">. Американский политолог Роберт </w:t>
      </w:r>
      <w:proofErr w:type="spellStart"/>
      <w:r w:rsidRPr="00A73A8D">
        <w:rPr>
          <w:rFonts w:ascii="Times New Roman" w:hAnsi="Times New Roman" w:cs="Times New Roman"/>
          <w:sz w:val="28"/>
          <w:szCs w:val="28"/>
        </w:rPr>
        <w:t>Кейган</w:t>
      </w:r>
      <w:proofErr w:type="spellEnd"/>
      <w:r w:rsidRPr="00A73A8D">
        <w:rPr>
          <w:rFonts w:ascii="Times New Roman" w:hAnsi="Times New Roman" w:cs="Times New Roman"/>
          <w:sz w:val="28"/>
          <w:szCs w:val="28"/>
        </w:rPr>
        <w:t xml:space="preserve"> в своих работах</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писал о парадоксах ведущих игроков</w:t>
      </w:r>
      <w:r w:rsidR="003C2DC2">
        <w:rPr>
          <w:rFonts w:ascii="Times New Roman" w:hAnsi="Times New Roman" w:cs="Times New Roman"/>
          <w:sz w:val="28"/>
          <w:szCs w:val="28"/>
        </w:rPr>
        <w:t xml:space="preserve"> мировой политики — «силе слабо</w:t>
      </w:r>
      <w:r w:rsidRPr="00A73A8D">
        <w:rPr>
          <w:rFonts w:ascii="Times New Roman" w:hAnsi="Times New Roman" w:cs="Times New Roman"/>
          <w:sz w:val="28"/>
          <w:szCs w:val="28"/>
        </w:rPr>
        <w:t>го» и «слабости сильного»</w:t>
      </w:r>
      <w:r w:rsidR="003C2DC2">
        <w:rPr>
          <w:rStyle w:val="aa"/>
          <w:rFonts w:ascii="Times New Roman" w:hAnsi="Times New Roman" w:cs="Times New Roman"/>
          <w:sz w:val="28"/>
          <w:szCs w:val="28"/>
        </w:rPr>
        <w:footnoteReference w:id="34"/>
      </w:r>
      <w:r w:rsidRPr="00A73A8D">
        <w:rPr>
          <w:rFonts w:ascii="Times New Roman" w:hAnsi="Times New Roman" w:cs="Times New Roman"/>
          <w:sz w:val="28"/>
          <w:szCs w:val="28"/>
        </w:rPr>
        <w:t>.</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Пользуясь поддержкой США, НА</w:t>
      </w:r>
      <w:r w:rsidR="003C2DC2">
        <w:rPr>
          <w:rFonts w:ascii="Times New Roman" w:hAnsi="Times New Roman" w:cs="Times New Roman"/>
          <w:sz w:val="28"/>
          <w:szCs w:val="28"/>
        </w:rPr>
        <w:t>ТО и некоторых европейских госу</w:t>
      </w:r>
      <w:r w:rsidRPr="00A73A8D">
        <w:rPr>
          <w:rFonts w:ascii="Times New Roman" w:hAnsi="Times New Roman" w:cs="Times New Roman"/>
          <w:sz w:val="28"/>
          <w:szCs w:val="28"/>
        </w:rPr>
        <w:t>дарств, Эстония вед</w:t>
      </w:r>
      <w:r w:rsidR="003C2DC2">
        <w:rPr>
          <w:rFonts w:ascii="Times New Roman" w:hAnsi="Times New Roman" w:cs="Times New Roman"/>
          <w:sz w:val="28"/>
          <w:szCs w:val="28"/>
        </w:rPr>
        <w:t>ет себя относительно России под</w:t>
      </w:r>
      <w:r w:rsidRPr="00A73A8D">
        <w:rPr>
          <w:rFonts w:ascii="Times New Roman" w:hAnsi="Times New Roman" w:cs="Times New Roman"/>
          <w:sz w:val="28"/>
          <w:szCs w:val="28"/>
        </w:rPr>
        <w:t>черкнуто вызывающе и агрессивно, чт</w:t>
      </w:r>
      <w:r w:rsidR="003C2DC2">
        <w:rPr>
          <w:rFonts w:ascii="Times New Roman" w:hAnsi="Times New Roman" w:cs="Times New Roman"/>
          <w:sz w:val="28"/>
          <w:szCs w:val="28"/>
        </w:rPr>
        <w:t>о входит в противоречие с рацио</w:t>
      </w:r>
      <w:r w:rsidRPr="00A73A8D">
        <w:rPr>
          <w:rFonts w:ascii="Times New Roman" w:hAnsi="Times New Roman" w:cs="Times New Roman"/>
          <w:sz w:val="28"/>
          <w:szCs w:val="28"/>
        </w:rPr>
        <w:t>нальной политикой, основанной на на</w:t>
      </w:r>
      <w:r w:rsidR="003C2DC2">
        <w:rPr>
          <w:rFonts w:ascii="Times New Roman" w:hAnsi="Times New Roman" w:cs="Times New Roman"/>
          <w:sz w:val="28"/>
          <w:szCs w:val="28"/>
        </w:rPr>
        <w:t>циональном интересе. В результа</w:t>
      </w:r>
      <w:r w:rsidRPr="00A73A8D">
        <w:rPr>
          <w:rFonts w:ascii="Times New Roman" w:hAnsi="Times New Roman" w:cs="Times New Roman"/>
          <w:sz w:val="28"/>
          <w:szCs w:val="28"/>
        </w:rPr>
        <w:t xml:space="preserve">те снижаются возможности для экономического развития </w:t>
      </w:r>
      <w:r w:rsidR="003C2DC2">
        <w:rPr>
          <w:rFonts w:ascii="Times New Roman" w:hAnsi="Times New Roman" w:cs="Times New Roman"/>
          <w:sz w:val="28"/>
          <w:szCs w:val="28"/>
        </w:rPr>
        <w:t>Эстонии</w:t>
      </w:r>
      <w:r w:rsidRPr="00A73A8D">
        <w:rPr>
          <w:rFonts w:ascii="Times New Roman" w:hAnsi="Times New Roman" w:cs="Times New Roman"/>
          <w:sz w:val="28"/>
          <w:szCs w:val="28"/>
        </w:rPr>
        <w:t>, растет безработица, увеличиваетс</w:t>
      </w:r>
      <w:r w:rsidR="003C2DC2">
        <w:rPr>
          <w:rFonts w:ascii="Times New Roman" w:hAnsi="Times New Roman" w:cs="Times New Roman"/>
          <w:sz w:val="28"/>
          <w:szCs w:val="28"/>
        </w:rPr>
        <w:t>я отток жителей в развитые евро</w:t>
      </w:r>
      <w:r w:rsidRPr="00A73A8D">
        <w:rPr>
          <w:rFonts w:ascii="Times New Roman" w:hAnsi="Times New Roman" w:cs="Times New Roman"/>
          <w:sz w:val="28"/>
          <w:szCs w:val="28"/>
        </w:rPr>
        <w:t>пейские государства. Тем не менее н</w:t>
      </w:r>
      <w:r w:rsidR="003C2DC2">
        <w:rPr>
          <w:rFonts w:ascii="Times New Roman" w:hAnsi="Times New Roman" w:cs="Times New Roman"/>
          <w:sz w:val="28"/>
          <w:szCs w:val="28"/>
        </w:rPr>
        <w:t>егативные тенденции в социально-</w:t>
      </w:r>
      <w:r w:rsidRPr="00A73A8D">
        <w:rPr>
          <w:rFonts w:ascii="Times New Roman" w:hAnsi="Times New Roman" w:cs="Times New Roman"/>
          <w:sz w:val="28"/>
          <w:szCs w:val="28"/>
        </w:rPr>
        <w:t>экономическом развитии не останавливают их политических лидеров,</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продолжающих русофобскую политику вопреки здравому смыслу.</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По убеждению </w:t>
      </w:r>
      <w:r w:rsidR="003C2DC2">
        <w:rPr>
          <w:rFonts w:ascii="Times New Roman" w:hAnsi="Times New Roman" w:cs="Times New Roman"/>
          <w:sz w:val="28"/>
          <w:szCs w:val="28"/>
        </w:rPr>
        <w:t>эстонских</w:t>
      </w:r>
      <w:r w:rsidRPr="00A73A8D">
        <w:rPr>
          <w:rFonts w:ascii="Times New Roman" w:hAnsi="Times New Roman" w:cs="Times New Roman"/>
          <w:sz w:val="28"/>
          <w:szCs w:val="28"/>
        </w:rPr>
        <w:t xml:space="preserve"> п</w:t>
      </w:r>
      <w:r w:rsidR="003C2DC2">
        <w:rPr>
          <w:rFonts w:ascii="Times New Roman" w:hAnsi="Times New Roman" w:cs="Times New Roman"/>
          <w:sz w:val="28"/>
          <w:szCs w:val="28"/>
        </w:rPr>
        <w:t>олитиков, Россия прибегает к от</w:t>
      </w:r>
      <w:r w:rsidRPr="00A73A8D">
        <w:rPr>
          <w:rFonts w:ascii="Times New Roman" w:hAnsi="Times New Roman" w:cs="Times New Roman"/>
          <w:sz w:val="28"/>
          <w:szCs w:val="28"/>
        </w:rPr>
        <w:t>дельным элементам «гибридной вой</w:t>
      </w:r>
      <w:r w:rsidR="003C2DC2">
        <w:rPr>
          <w:rFonts w:ascii="Times New Roman" w:hAnsi="Times New Roman" w:cs="Times New Roman"/>
          <w:sz w:val="28"/>
          <w:szCs w:val="28"/>
        </w:rPr>
        <w:t>ны» против стран Балтии. В част</w:t>
      </w:r>
      <w:r w:rsidRPr="00A73A8D">
        <w:rPr>
          <w:rFonts w:ascii="Times New Roman" w:hAnsi="Times New Roman" w:cs="Times New Roman"/>
          <w:sz w:val="28"/>
          <w:szCs w:val="28"/>
        </w:rPr>
        <w:t>ности, применяет комплекс практических действий, отработанных до</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этого в Украине, а именно:</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активизирует информационную кампанию по обвинению Эстонии в «нарушении прав русскоязычного населения» на их</w:t>
      </w:r>
      <w:r>
        <w:rPr>
          <w:rFonts w:ascii="Times New Roman" w:hAnsi="Times New Roman" w:cs="Times New Roman"/>
          <w:sz w:val="28"/>
          <w:szCs w:val="28"/>
        </w:rPr>
        <w:t xml:space="preserve"> </w:t>
      </w:r>
      <w:r w:rsidR="00E97AE9" w:rsidRPr="00A73A8D">
        <w:rPr>
          <w:rFonts w:ascii="Times New Roman" w:hAnsi="Times New Roman" w:cs="Times New Roman"/>
          <w:sz w:val="28"/>
          <w:szCs w:val="28"/>
        </w:rPr>
        <w:t>территории;</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формирует «пятую колонну» в названных странах, поддерживая</w:t>
      </w:r>
      <w:r>
        <w:rPr>
          <w:rFonts w:ascii="Times New Roman" w:hAnsi="Times New Roman" w:cs="Times New Roman"/>
          <w:sz w:val="28"/>
          <w:szCs w:val="28"/>
        </w:rPr>
        <w:t xml:space="preserve"> </w:t>
      </w:r>
      <w:r w:rsidR="00E97AE9" w:rsidRPr="00A73A8D">
        <w:rPr>
          <w:rFonts w:ascii="Times New Roman" w:hAnsi="Times New Roman" w:cs="Times New Roman"/>
          <w:sz w:val="28"/>
          <w:szCs w:val="28"/>
        </w:rPr>
        <w:t>пророссийские силы;</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готовит боевиков из числа молодых людей пророссийской ориентации;</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проводит разведывательную и вербовочную работы.</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Эстонии начата беспрецедентная атака на русские школы.</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Несмотря на нарушения Рамочной кон</w:t>
      </w:r>
      <w:r w:rsidR="003C2DC2">
        <w:rPr>
          <w:rFonts w:ascii="Times New Roman" w:hAnsi="Times New Roman" w:cs="Times New Roman"/>
          <w:sz w:val="28"/>
          <w:szCs w:val="28"/>
        </w:rPr>
        <w:t>венции по защите прав националь</w:t>
      </w:r>
      <w:r w:rsidRPr="00A73A8D">
        <w:rPr>
          <w:rFonts w:ascii="Times New Roman" w:hAnsi="Times New Roman" w:cs="Times New Roman"/>
          <w:sz w:val="28"/>
          <w:szCs w:val="28"/>
        </w:rPr>
        <w:t>ных меньшинств</w:t>
      </w:r>
      <w:r w:rsidR="003C2DC2">
        <w:rPr>
          <w:rStyle w:val="aa"/>
          <w:rFonts w:ascii="Times New Roman" w:hAnsi="Times New Roman" w:cs="Times New Roman"/>
          <w:sz w:val="28"/>
          <w:szCs w:val="28"/>
        </w:rPr>
        <w:footnoteReference w:id="35"/>
      </w:r>
      <w:r w:rsidRPr="00A73A8D">
        <w:rPr>
          <w:rFonts w:ascii="Times New Roman" w:hAnsi="Times New Roman" w:cs="Times New Roman"/>
          <w:sz w:val="28"/>
          <w:szCs w:val="28"/>
        </w:rPr>
        <w:t xml:space="preserve"> и ряд других международных документов, взят курс на</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переход обучения в школах только н</w:t>
      </w:r>
      <w:r w:rsidR="003C2DC2">
        <w:rPr>
          <w:rFonts w:ascii="Times New Roman" w:hAnsi="Times New Roman" w:cs="Times New Roman"/>
          <w:sz w:val="28"/>
          <w:szCs w:val="28"/>
        </w:rPr>
        <w:t>а государственном языке. В част</w:t>
      </w:r>
      <w:r w:rsidRPr="00A73A8D">
        <w:rPr>
          <w:rFonts w:ascii="Times New Roman" w:hAnsi="Times New Roman" w:cs="Times New Roman"/>
          <w:sz w:val="28"/>
          <w:szCs w:val="28"/>
        </w:rPr>
        <w:t>ности, нарушается п. 1 ст. 13 Рамочной конвенции, в котором за лицами,</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 xml:space="preserve">принадлежащими к </w:t>
      </w:r>
      <w:r w:rsidRPr="00A73A8D">
        <w:rPr>
          <w:rFonts w:ascii="Times New Roman" w:hAnsi="Times New Roman" w:cs="Times New Roman"/>
          <w:sz w:val="28"/>
          <w:szCs w:val="28"/>
        </w:rPr>
        <w:lastRenderedPageBreak/>
        <w:t>национальному ме</w:t>
      </w:r>
      <w:r w:rsidR="003C2DC2">
        <w:rPr>
          <w:rFonts w:ascii="Times New Roman" w:hAnsi="Times New Roman" w:cs="Times New Roman"/>
          <w:sz w:val="28"/>
          <w:szCs w:val="28"/>
        </w:rPr>
        <w:t>ньшинству, признается право соз</w:t>
      </w:r>
      <w:r w:rsidRPr="00A73A8D">
        <w:rPr>
          <w:rFonts w:ascii="Times New Roman" w:hAnsi="Times New Roman" w:cs="Times New Roman"/>
          <w:sz w:val="28"/>
          <w:szCs w:val="28"/>
        </w:rPr>
        <w:t>давать и управлять своими собствен</w:t>
      </w:r>
      <w:r w:rsidR="003C2DC2">
        <w:rPr>
          <w:rFonts w:ascii="Times New Roman" w:hAnsi="Times New Roman" w:cs="Times New Roman"/>
          <w:sz w:val="28"/>
          <w:szCs w:val="28"/>
        </w:rPr>
        <w:t>ными частными учреждениями в об</w:t>
      </w:r>
      <w:r w:rsidRPr="00A73A8D">
        <w:rPr>
          <w:rFonts w:ascii="Times New Roman" w:hAnsi="Times New Roman" w:cs="Times New Roman"/>
          <w:sz w:val="28"/>
          <w:szCs w:val="28"/>
        </w:rPr>
        <w:t>ласти образования и обучения, а также п. 2 ст. 14, где говорится о том,</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что в районах традиционного прожива</w:t>
      </w:r>
      <w:r w:rsidR="003C2DC2">
        <w:rPr>
          <w:rFonts w:ascii="Times New Roman" w:hAnsi="Times New Roman" w:cs="Times New Roman"/>
          <w:sz w:val="28"/>
          <w:szCs w:val="28"/>
        </w:rPr>
        <w:t>ния, а также там, где лица, при</w:t>
      </w:r>
      <w:r w:rsidRPr="00A73A8D">
        <w:rPr>
          <w:rFonts w:ascii="Times New Roman" w:hAnsi="Times New Roman" w:cs="Times New Roman"/>
          <w:sz w:val="28"/>
          <w:szCs w:val="28"/>
        </w:rPr>
        <w:t>надлежащие к национальным меньшинствам, составляют значительное</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число, им могут предоставлять возможности для изучения языка своего</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меньшинства или для получения образования на этом языке.</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В 2010 г. парламент Эстонии принял закон «Об основной школе и</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 xml:space="preserve">гимназии», в соответствии с которым в </w:t>
      </w:r>
      <w:r w:rsidR="003C2DC2">
        <w:rPr>
          <w:rFonts w:ascii="Times New Roman" w:hAnsi="Times New Roman" w:cs="Times New Roman"/>
          <w:sz w:val="28"/>
          <w:szCs w:val="28"/>
        </w:rPr>
        <w:t>2011/2012 учебном году завершил</w:t>
      </w:r>
      <w:r w:rsidRPr="00A73A8D">
        <w:rPr>
          <w:rFonts w:ascii="Times New Roman" w:hAnsi="Times New Roman" w:cs="Times New Roman"/>
          <w:sz w:val="28"/>
          <w:szCs w:val="28"/>
        </w:rPr>
        <w:t>ся перевод преподавания 60% предметов на эстонский язык. В 2013 г.</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внесены поправки в закон «О частной школе», на основании которых</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вводятся дополнительные меры по ограничению создания муниципальных</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гимназий на иностранных языках. Пр</w:t>
      </w:r>
      <w:r w:rsidR="003C2DC2">
        <w:rPr>
          <w:rFonts w:ascii="Times New Roman" w:hAnsi="Times New Roman" w:cs="Times New Roman"/>
          <w:sz w:val="28"/>
          <w:szCs w:val="28"/>
        </w:rPr>
        <w:t>аво на обучение на русском оспа</w:t>
      </w:r>
      <w:r w:rsidRPr="00A73A8D">
        <w:rPr>
          <w:rFonts w:ascii="Times New Roman" w:hAnsi="Times New Roman" w:cs="Times New Roman"/>
          <w:sz w:val="28"/>
          <w:szCs w:val="28"/>
        </w:rPr>
        <w:t>ривали пять гимназий города Нарва и десять школ города Таллинна —</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всем им было отказано.</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Характеризуя ситуацию в Эстонии, э</w:t>
      </w:r>
      <w:r w:rsidR="003C2DC2">
        <w:rPr>
          <w:rFonts w:ascii="Times New Roman" w:hAnsi="Times New Roman" w:cs="Times New Roman"/>
          <w:sz w:val="28"/>
          <w:szCs w:val="28"/>
        </w:rPr>
        <w:t>ксперты все чаще говорят о «бар</w:t>
      </w:r>
      <w:r w:rsidRPr="00A73A8D">
        <w:rPr>
          <w:rFonts w:ascii="Times New Roman" w:hAnsi="Times New Roman" w:cs="Times New Roman"/>
          <w:sz w:val="28"/>
          <w:szCs w:val="28"/>
        </w:rPr>
        <w:t>хатном» расизме и апартеиде</w:t>
      </w:r>
      <w:r w:rsidR="003C2DC2">
        <w:rPr>
          <w:rStyle w:val="aa"/>
          <w:rFonts w:ascii="Times New Roman" w:hAnsi="Times New Roman" w:cs="Times New Roman"/>
          <w:sz w:val="28"/>
          <w:szCs w:val="28"/>
        </w:rPr>
        <w:footnoteReference w:id="36"/>
      </w:r>
      <w:r w:rsidRPr="00A73A8D">
        <w:rPr>
          <w:rFonts w:ascii="Times New Roman" w:hAnsi="Times New Roman" w:cs="Times New Roman"/>
          <w:sz w:val="28"/>
          <w:szCs w:val="28"/>
        </w:rPr>
        <w:t>, п</w:t>
      </w:r>
      <w:r w:rsidR="003C2DC2">
        <w:rPr>
          <w:rFonts w:ascii="Times New Roman" w:hAnsi="Times New Roman" w:cs="Times New Roman"/>
          <w:sz w:val="28"/>
          <w:szCs w:val="28"/>
        </w:rPr>
        <w:t>одтверждаемым следующими показа</w:t>
      </w:r>
      <w:r w:rsidRPr="00A73A8D">
        <w:rPr>
          <w:rFonts w:ascii="Times New Roman" w:hAnsi="Times New Roman" w:cs="Times New Roman"/>
          <w:sz w:val="28"/>
          <w:szCs w:val="28"/>
        </w:rPr>
        <w:t>телями:</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узаконено неравноправие по этническому признаку;</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 xml:space="preserve">половина </w:t>
      </w:r>
      <w:proofErr w:type="spellStart"/>
      <w:r w:rsidR="00E97AE9" w:rsidRPr="00A73A8D">
        <w:rPr>
          <w:rFonts w:ascii="Times New Roman" w:hAnsi="Times New Roman" w:cs="Times New Roman"/>
          <w:sz w:val="28"/>
          <w:szCs w:val="28"/>
        </w:rPr>
        <w:t>неэстонцев</w:t>
      </w:r>
      <w:proofErr w:type="spellEnd"/>
      <w:r w:rsidR="00E97AE9" w:rsidRPr="00A73A8D">
        <w:rPr>
          <w:rFonts w:ascii="Times New Roman" w:hAnsi="Times New Roman" w:cs="Times New Roman"/>
          <w:sz w:val="28"/>
          <w:szCs w:val="28"/>
        </w:rPr>
        <w:t xml:space="preserve"> не имеет права голосовать на парламентских</w:t>
      </w:r>
      <w:r>
        <w:rPr>
          <w:rFonts w:ascii="Times New Roman" w:hAnsi="Times New Roman" w:cs="Times New Roman"/>
          <w:sz w:val="28"/>
          <w:szCs w:val="28"/>
        </w:rPr>
        <w:t xml:space="preserve"> </w:t>
      </w:r>
      <w:r w:rsidR="00E97AE9" w:rsidRPr="00A73A8D">
        <w:rPr>
          <w:rFonts w:ascii="Times New Roman" w:hAnsi="Times New Roman" w:cs="Times New Roman"/>
          <w:sz w:val="28"/>
          <w:szCs w:val="28"/>
        </w:rPr>
        <w:t>выборах;</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на муниципальном уровне в Талли</w:t>
      </w:r>
      <w:r>
        <w:rPr>
          <w:rFonts w:ascii="Times New Roman" w:hAnsi="Times New Roman" w:cs="Times New Roman"/>
          <w:sz w:val="28"/>
          <w:szCs w:val="28"/>
        </w:rPr>
        <w:t xml:space="preserve">нне, где проживает половина </w:t>
      </w:r>
      <w:proofErr w:type="spellStart"/>
      <w:r>
        <w:rPr>
          <w:rFonts w:ascii="Times New Roman" w:hAnsi="Times New Roman" w:cs="Times New Roman"/>
          <w:sz w:val="28"/>
          <w:szCs w:val="28"/>
        </w:rPr>
        <w:t>неэ</w:t>
      </w:r>
      <w:r w:rsidR="00E97AE9" w:rsidRPr="00A73A8D">
        <w:rPr>
          <w:rFonts w:ascii="Times New Roman" w:hAnsi="Times New Roman" w:cs="Times New Roman"/>
          <w:sz w:val="28"/>
          <w:szCs w:val="28"/>
        </w:rPr>
        <w:t>стонцев</w:t>
      </w:r>
      <w:proofErr w:type="spellEnd"/>
      <w:r w:rsidR="00E97AE9" w:rsidRPr="00A73A8D">
        <w:rPr>
          <w:rFonts w:ascii="Times New Roman" w:hAnsi="Times New Roman" w:cs="Times New Roman"/>
          <w:sz w:val="28"/>
          <w:szCs w:val="28"/>
        </w:rPr>
        <w:t>, закон нарушает принцип пропорционального представительства;</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преимущество эстонцев в трудоустройстве и заработной плате;</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дискриминация русского языка и образования на русском языке;</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 xml:space="preserve">у </w:t>
      </w:r>
      <w:proofErr w:type="spellStart"/>
      <w:r w:rsidR="00E97AE9" w:rsidRPr="00A73A8D">
        <w:rPr>
          <w:rFonts w:ascii="Times New Roman" w:hAnsi="Times New Roman" w:cs="Times New Roman"/>
          <w:sz w:val="28"/>
          <w:szCs w:val="28"/>
        </w:rPr>
        <w:t>неэстонцев</w:t>
      </w:r>
      <w:proofErr w:type="spellEnd"/>
      <w:r w:rsidR="00E97AE9" w:rsidRPr="00A73A8D">
        <w:rPr>
          <w:rFonts w:ascii="Times New Roman" w:hAnsi="Times New Roman" w:cs="Times New Roman"/>
          <w:sz w:val="28"/>
          <w:szCs w:val="28"/>
        </w:rPr>
        <w:t xml:space="preserve"> более высокий уровень безработицы;</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AE9" w:rsidRPr="00A73A8D">
        <w:rPr>
          <w:rFonts w:ascii="Times New Roman" w:hAnsi="Times New Roman" w:cs="Times New Roman"/>
          <w:sz w:val="28"/>
          <w:szCs w:val="28"/>
        </w:rPr>
        <w:t>ограниченные возможности для карьеры для русской молодежи,</w:t>
      </w:r>
      <w:r>
        <w:rPr>
          <w:rFonts w:ascii="Times New Roman" w:hAnsi="Times New Roman" w:cs="Times New Roman"/>
          <w:sz w:val="28"/>
          <w:szCs w:val="28"/>
        </w:rPr>
        <w:t xml:space="preserve"> </w:t>
      </w:r>
      <w:r w:rsidR="00E97AE9" w:rsidRPr="00A73A8D">
        <w:rPr>
          <w:rFonts w:ascii="Times New Roman" w:hAnsi="Times New Roman" w:cs="Times New Roman"/>
          <w:sz w:val="28"/>
          <w:szCs w:val="28"/>
        </w:rPr>
        <w:t>свободно владеющей эстонским языком;</w:t>
      </w:r>
    </w:p>
    <w:p w:rsidR="00E97AE9" w:rsidRPr="00A73A8D" w:rsidRDefault="003C2DC2"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7AE9" w:rsidRPr="00A73A8D">
        <w:rPr>
          <w:rFonts w:ascii="Times New Roman" w:hAnsi="Times New Roman" w:cs="Times New Roman"/>
          <w:sz w:val="28"/>
          <w:szCs w:val="28"/>
        </w:rPr>
        <w:t>приходам Эстонской правосла</w:t>
      </w:r>
      <w:r>
        <w:rPr>
          <w:rFonts w:ascii="Times New Roman" w:hAnsi="Times New Roman" w:cs="Times New Roman"/>
          <w:sz w:val="28"/>
          <w:szCs w:val="28"/>
        </w:rPr>
        <w:t>вной церкви Московского патриар</w:t>
      </w:r>
      <w:r w:rsidR="00E97AE9" w:rsidRPr="00A73A8D">
        <w:rPr>
          <w:rFonts w:ascii="Times New Roman" w:hAnsi="Times New Roman" w:cs="Times New Roman"/>
          <w:sz w:val="28"/>
          <w:szCs w:val="28"/>
        </w:rPr>
        <w:t>хата отказано в возвращении им довоенной недвижимости.</w:t>
      </w:r>
    </w:p>
    <w:p w:rsidR="00E97AE9"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Регулярной традицией во всех трех Балтийских государствах стало</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отключение российских телеканалов, «вредно влияющих на умы жителей». Европейский вещательный союз (ЕВС) с недоумением относится</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к очередному блокированию российских каналов. Понимая бесперспективность попыток запрета СМИ, президент</w:t>
      </w:r>
      <w:r w:rsidR="003C2DC2">
        <w:rPr>
          <w:rFonts w:ascii="Times New Roman" w:hAnsi="Times New Roman" w:cs="Times New Roman"/>
          <w:sz w:val="28"/>
          <w:szCs w:val="28"/>
        </w:rPr>
        <w:t xml:space="preserve"> </w:t>
      </w:r>
      <w:r w:rsidRPr="00A73A8D">
        <w:rPr>
          <w:rFonts w:ascii="Times New Roman" w:hAnsi="Times New Roman" w:cs="Times New Roman"/>
          <w:sz w:val="28"/>
          <w:szCs w:val="28"/>
        </w:rPr>
        <w:t xml:space="preserve">Эстонии </w:t>
      </w:r>
      <w:proofErr w:type="spellStart"/>
      <w:r w:rsidRPr="00A73A8D">
        <w:rPr>
          <w:rFonts w:ascii="Times New Roman" w:hAnsi="Times New Roman" w:cs="Times New Roman"/>
          <w:sz w:val="28"/>
          <w:szCs w:val="28"/>
        </w:rPr>
        <w:t>Керсти</w:t>
      </w:r>
      <w:proofErr w:type="spellEnd"/>
      <w:r w:rsidRPr="00A73A8D">
        <w:rPr>
          <w:rFonts w:ascii="Times New Roman" w:hAnsi="Times New Roman" w:cs="Times New Roman"/>
          <w:sz w:val="28"/>
          <w:szCs w:val="28"/>
        </w:rPr>
        <w:t xml:space="preserve"> </w:t>
      </w:r>
      <w:proofErr w:type="spellStart"/>
      <w:r w:rsidRPr="00A73A8D">
        <w:rPr>
          <w:rFonts w:ascii="Times New Roman" w:hAnsi="Times New Roman" w:cs="Times New Roman"/>
          <w:sz w:val="28"/>
          <w:szCs w:val="28"/>
        </w:rPr>
        <w:t>Кальюлайд</w:t>
      </w:r>
      <w:proofErr w:type="spellEnd"/>
      <w:r w:rsidRPr="00A73A8D">
        <w:rPr>
          <w:rFonts w:ascii="Times New Roman" w:hAnsi="Times New Roman" w:cs="Times New Roman"/>
          <w:sz w:val="28"/>
          <w:szCs w:val="28"/>
        </w:rPr>
        <w:t xml:space="preserve"> заявила,</w:t>
      </w:r>
      <w:r w:rsidR="003C2DC2">
        <w:rPr>
          <w:rFonts w:ascii="Times New Roman" w:hAnsi="Times New Roman" w:cs="Times New Roman"/>
          <w:sz w:val="28"/>
          <w:szCs w:val="28"/>
        </w:rPr>
        <w:t xml:space="preserve"> находясь в США, что «в ее стра</w:t>
      </w:r>
      <w:r w:rsidRPr="00A73A8D">
        <w:rPr>
          <w:rFonts w:ascii="Times New Roman" w:hAnsi="Times New Roman" w:cs="Times New Roman"/>
          <w:sz w:val="28"/>
          <w:szCs w:val="28"/>
        </w:rPr>
        <w:t>не не будут блокировать российские телеканалы»</w:t>
      </w:r>
      <w:r w:rsidR="003C2DC2">
        <w:rPr>
          <w:rStyle w:val="aa"/>
          <w:rFonts w:ascii="Times New Roman" w:hAnsi="Times New Roman" w:cs="Times New Roman"/>
          <w:sz w:val="28"/>
          <w:szCs w:val="28"/>
        </w:rPr>
        <w:footnoteReference w:id="37"/>
      </w:r>
      <w:r w:rsidRPr="00A73A8D">
        <w:rPr>
          <w:rFonts w:ascii="Times New Roman" w:hAnsi="Times New Roman" w:cs="Times New Roman"/>
          <w:sz w:val="28"/>
          <w:szCs w:val="28"/>
        </w:rPr>
        <w:t>.</w:t>
      </w:r>
    </w:p>
    <w:p w:rsidR="003C2DC2" w:rsidRPr="003C2DC2"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Безудержное нагнетание напряженности прибалтийскими политиками</w:t>
      </w:r>
      <w:r>
        <w:rPr>
          <w:rFonts w:ascii="Times New Roman" w:hAnsi="Times New Roman" w:cs="Times New Roman"/>
          <w:sz w:val="28"/>
          <w:szCs w:val="28"/>
        </w:rPr>
        <w:t xml:space="preserve"> </w:t>
      </w:r>
      <w:r w:rsidRPr="003C2DC2">
        <w:rPr>
          <w:rFonts w:ascii="Times New Roman" w:hAnsi="Times New Roman" w:cs="Times New Roman"/>
          <w:sz w:val="28"/>
          <w:szCs w:val="28"/>
        </w:rPr>
        <w:t>не всегда находит понимание даже в НАТО. Так, руководитель военного</w:t>
      </w:r>
      <w:r>
        <w:rPr>
          <w:rFonts w:ascii="Times New Roman" w:hAnsi="Times New Roman" w:cs="Times New Roman"/>
          <w:sz w:val="28"/>
          <w:szCs w:val="28"/>
        </w:rPr>
        <w:t xml:space="preserve"> </w:t>
      </w:r>
      <w:r w:rsidRPr="003C2DC2">
        <w:rPr>
          <w:rFonts w:ascii="Times New Roman" w:hAnsi="Times New Roman" w:cs="Times New Roman"/>
          <w:sz w:val="28"/>
          <w:szCs w:val="28"/>
        </w:rPr>
        <w:t>комитета альянса генерал Петр Павел считает голословными утверждения</w:t>
      </w:r>
      <w:r>
        <w:rPr>
          <w:rFonts w:ascii="Times New Roman" w:hAnsi="Times New Roman" w:cs="Times New Roman"/>
          <w:sz w:val="28"/>
          <w:szCs w:val="28"/>
        </w:rPr>
        <w:t xml:space="preserve"> </w:t>
      </w:r>
      <w:r w:rsidRPr="003C2DC2">
        <w:rPr>
          <w:rFonts w:ascii="Times New Roman" w:hAnsi="Times New Roman" w:cs="Times New Roman"/>
          <w:sz w:val="28"/>
          <w:szCs w:val="28"/>
        </w:rPr>
        <w:t>об агрессивных действиях России по</w:t>
      </w:r>
      <w:r>
        <w:rPr>
          <w:rFonts w:ascii="Times New Roman" w:hAnsi="Times New Roman" w:cs="Times New Roman"/>
          <w:sz w:val="28"/>
          <w:szCs w:val="28"/>
        </w:rPr>
        <w:t xml:space="preserve"> отношению к странам Балтии. От</w:t>
      </w:r>
      <w:r w:rsidRPr="003C2DC2">
        <w:rPr>
          <w:rFonts w:ascii="Times New Roman" w:hAnsi="Times New Roman" w:cs="Times New Roman"/>
          <w:sz w:val="28"/>
          <w:szCs w:val="28"/>
        </w:rPr>
        <w:t>вечая на вопрос журналиста о якобы имеющей место «агрессии» России</w:t>
      </w:r>
      <w:r>
        <w:rPr>
          <w:rFonts w:ascii="Times New Roman" w:hAnsi="Times New Roman" w:cs="Times New Roman"/>
          <w:sz w:val="28"/>
          <w:szCs w:val="28"/>
        </w:rPr>
        <w:t xml:space="preserve"> </w:t>
      </w:r>
      <w:r w:rsidRPr="003C2DC2">
        <w:rPr>
          <w:rFonts w:ascii="Times New Roman" w:hAnsi="Times New Roman" w:cs="Times New Roman"/>
          <w:sz w:val="28"/>
          <w:szCs w:val="28"/>
        </w:rPr>
        <w:t>в отношении Балтийских республик, П</w:t>
      </w:r>
      <w:r>
        <w:rPr>
          <w:rFonts w:ascii="Times New Roman" w:hAnsi="Times New Roman" w:cs="Times New Roman"/>
          <w:sz w:val="28"/>
          <w:szCs w:val="28"/>
        </w:rPr>
        <w:t>. Павел дал понять, что соответ</w:t>
      </w:r>
      <w:r w:rsidRPr="003C2DC2">
        <w:rPr>
          <w:rFonts w:ascii="Times New Roman" w:hAnsi="Times New Roman" w:cs="Times New Roman"/>
          <w:sz w:val="28"/>
          <w:szCs w:val="28"/>
        </w:rPr>
        <w:t>ствующие утверждения не имеют под собой оснований</w:t>
      </w:r>
      <w:r>
        <w:rPr>
          <w:rStyle w:val="aa"/>
          <w:rFonts w:ascii="Times New Roman" w:hAnsi="Times New Roman" w:cs="Times New Roman"/>
          <w:sz w:val="28"/>
          <w:szCs w:val="28"/>
        </w:rPr>
        <w:footnoteReference w:id="38"/>
      </w:r>
      <w:r w:rsidRPr="003C2DC2">
        <w:rPr>
          <w:rFonts w:ascii="Times New Roman" w:hAnsi="Times New Roman" w:cs="Times New Roman"/>
          <w:sz w:val="28"/>
          <w:szCs w:val="28"/>
        </w:rPr>
        <w:t>.</w:t>
      </w:r>
      <w:r>
        <w:rPr>
          <w:rFonts w:ascii="Times New Roman" w:hAnsi="Times New Roman" w:cs="Times New Roman"/>
          <w:sz w:val="28"/>
          <w:szCs w:val="28"/>
        </w:rPr>
        <w:t xml:space="preserve"> </w:t>
      </w:r>
      <w:r w:rsidRPr="003C2DC2">
        <w:rPr>
          <w:rFonts w:ascii="Times New Roman" w:hAnsi="Times New Roman" w:cs="Times New Roman"/>
          <w:sz w:val="28"/>
          <w:szCs w:val="28"/>
        </w:rPr>
        <w:t>Тем не менее альянс идет навстр</w:t>
      </w:r>
      <w:r>
        <w:rPr>
          <w:rFonts w:ascii="Times New Roman" w:hAnsi="Times New Roman" w:cs="Times New Roman"/>
          <w:sz w:val="28"/>
          <w:szCs w:val="28"/>
        </w:rPr>
        <w:t>ечу пожеланиям прибалтийских по</w:t>
      </w:r>
      <w:r w:rsidRPr="003C2DC2">
        <w:rPr>
          <w:rFonts w:ascii="Times New Roman" w:hAnsi="Times New Roman" w:cs="Times New Roman"/>
          <w:sz w:val="28"/>
          <w:szCs w:val="28"/>
        </w:rPr>
        <w:t>литиков. Размещение четырех батальонов союзников по НАТО в странах</w:t>
      </w:r>
      <w:r>
        <w:rPr>
          <w:rFonts w:ascii="Times New Roman" w:hAnsi="Times New Roman" w:cs="Times New Roman"/>
          <w:sz w:val="28"/>
          <w:szCs w:val="28"/>
        </w:rPr>
        <w:t xml:space="preserve"> </w:t>
      </w:r>
      <w:r w:rsidRPr="003C2DC2">
        <w:rPr>
          <w:rFonts w:ascii="Times New Roman" w:hAnsi="Times New Roman" w:cs="Times New Roman"/>
          <w:sz w:val="28"/>
          <w:szCs w:val="28"/>
        </w:rPr>
        <w:t>Балтии и Польше, о котором было о</w:t>
      </w:r>
      <w:r>
        <w:rPr>
          <w:rFonts w:ascii="Times New Roman" w:hAnsi="Times New Roman" w:cs="Times New Roman"/>
          <w:sz w:val="28"/>
          <w:szCs w:val="28"/>
        </w:rPr>
        <w:t>бъявлено на саммите НАТО в Вар</w:t>
      </w:r>
      <w:r w:rsidRPr="003C2DC2">
        <w:rPr>
          <w:rFonts w:ascii="Times New Roman" w:hAnsi="Times New Roman" w:cs="Times New Roman"/>
          <w:sz w:val="28"/>
          <w:szCs w:val="28"/>
        </w:rPr>
        <w:t>шаве (8−9 июля 2016 г.), — это лишь</w:t>
      </w:r>
      <w:r>
        <w:rPr>
          <w:rFonts w:ascii="Times New Roman" w:hAnsi="Times New Roman" w:cs="Times New Roman"/>
          <w:sz w:val="28"/>
          <w:szCs w:val="28"/>
        </w:rPr>
        <w:t xml:space="preserve"> часть начавшегося большого про</w:t>
      </w:r>
      <w:r w:rsidRPr="003C2DC2">
        <w:rPr>
          <w:rFonts w:ascii="Times New Roman" w:hAnsi="Times New Roman" w:cs="Times New Roman"/>
          <w:sz w:val="28"/>
          <w:szCs w:val="28"/>
        </w:rPr>
        <w:t>цесса укрепления альянса на российском направлении. В каждой из</w:t>
      </w:r>
      <w:r>
        <w:rPr>
          <w:rFonts w:ascii="Times New Roman" w:hAnsi="Times New Roman" w:cs="Times New Roman"/>
          <w:sz w:val="28"/>
          <w:szCs w:val="28"/>
        </w:rPr>
        <w:t xml:space="preserve"> </w:t>
      </w:r>
      <w:r w:rsidRPr="003C2DC2">
        <w:rPr>
          <w:rFonts w:ascii="Times New Roman" w:hAnsi="Times New Roman" w:cs="Times New Roman"/>
          <w:sz w:val="28"/>
          <w:szCs w:val="28"/>
        </w:rPr>
        <w:t>Балтийских стран с 2017 г. находитс</w:t>
      </w:r>
      <w:r>
        <w:rPr>
          <w:rFonts w:ascii="Times New Roman" w:hAnsi="Times New Roman" w:cs="Times New Roman"/>
          <w:sz w:val="28"/>
          <w:szCs w:val="28"/>
        </w:rPr>
        <w:t>я по 1000 военнослужащих из под</w:t>
      </w:r>
      <w:r w:rsidRPr="003C2DC2">
        <w:rPr>
          <w:rFonts w:ascii="Times New Roman" w:hAnsi="Times New Roman" w:cs="Times New Roman"/>
          <w:sz w:val="28"/>
          <w:szCs w:val="28"/>
        </w:rPr>
        <w:t xml:space="preserve">разделений стран — членов блока. </w:t>
      </w:r>
      <w:r>
        <w:rPr>
          <w:rFonts w:ascii="Times New Roman" w:hAnsi="Times New Roman" w:cs="Times New Roman"/>
          <w:sz w:val="28"/>
          <w:szCs w:val="28"/>
        </w:rPr>
        <w:t>Программа укрепления северо-вос</w:t>
      </w:r>
      <w:r w:rsidRPr="003C2DC2">
        <w:rPr>
          <w:rFonts w:ascii="Times New Roman" w:hAnsi="Times New Roman" w:cs="Times New Roman"/>
          <w:sz w:val="28"/>
          <w:szCs w:val="28"/>
        </w:rPr>
        <w:t>точного фланга блока включает создание сил мгновенного развертывания,</w:t>
      </w:r>
      <w:r>
        <w:rPr>
          <w:rFonts w:ascii="Times New Roman" w:hAnsi="Times New Roman" w:cs="Times New Roman"/>
          <w:sz w:val="28"/>
          <w:szCs w:val="28"/>
        </w:rPr>
        <w:t xml:space="preserve"> </w:t>
      </w:r>
      <w:r w:rsidRPr="003C2DC2">
        <w:rPr>
          <w:rFonts w:ascii="Times New Roman" w:hAnsi="Times New Roman" w:cs="Times New Roman"/>
          <w:sz w:val="28"/>
          <w:szCs w:val="28"/>
        </w:rPr>
        <w:t>ротацию дополнительной американск</w:t>
      </w:r>
      <w:r>
        <w:rPr>
          <w:rFonts w:ascii="Times New Roman" w:hAnsi="Times New Roman" w:cs="Times New Roman"/>
          <w:sz w:val="28"/>
          <w:szCs w:val="28"/>
        </w:rPr>
        <w:t>ой бригады по региону, складиро</w:t>
      </w:r>
      <w:r w:rsidRPr="003C2DC2">
        <w:rPr>
          <w:rFonts w:ascii="Times New Roman" w:hAnsi="Times New Roman" w:cs="Times New Roman"/>
          <w:sz w:val="28"/>
          <w:szCs w:val="28"/>
        </w:rPr>
        <w:t>вание американцами техники и снаряжения еще минимум для одной</w:t>
      </w:r>
      <w:r>
        <w:rPr>
          <w:rFonts w:ascii="Times New Roman" w:hAnsi="Times New Roman" w:cs="Times New Roman"/>
          <w:sz w:val="28"/>
          <w:szCs w:val="28"/>
        </w:rPr>
        <w:t xml:space="preserve"> </w:t>
      </w:r>
      <w:r w:rsidRPr="003C2DC2">
        <w:rPr>
          <w:rFonts w:ascii="Times New Roman" w:hAnsi="Times New Roman" w:cs="Times New Roman"/>
          <w:sz w:val="28"/>
          <w:szCs w:val="28"/>
        </w:rPr>
        <w:t>бригады, рост присутствия флота со</w:t>
      </w:r>
      <w:r>
        <w:rPr>
          <w:rFonts w:ascii="Times New Roman" w:hAnsi="Times New Roman" w:cs="Times New Roman"/>
          <w:sz w:val="28"/>
          <w:szCs w:val="28"/>
        </w:rPr>
        <w:t>юзников на Балтийском море, раз</w:t>
      </w:r>
      <w:r w:rsidRPr="003C2DC2">
        <w:rPr>
          <w:rFonts w:ascii="Times New Roman" w:hAnsi="Times New Roman" w:cs="Times New Roman"/>
          <w:sz w:val="28"/>
          <w:szCs w:val="28"/>
        </w:rPr>
        <w:t>мещение дополнительных боевых самол</w:t>
      </w:r>
      <w:r>
        <w:rPr>
          <w:rFonts w:ascii="Times New Roman" w:hAnsi="Times New Roman" w:cs="Times New Roman"/>
          <w:sz w:val="28"/>
          <w:szCs w:val="28"/>
        </w:rPr>
        <w:t xml:space="preserve">етов на </w:t>
      </w:r>
      <w:r>
        <w:rPr>
          <w:rFonts w:ascii="Times New Roman" w:hAnsi="Times New Roman" w:cs="Times New Roman"/>
          <w:sz w:val="28"/>
          <w:szCs w:val="28"/>
        </w:rPr>
        <w:lastRenderedPageBreak/>
        <w:t>аэродромах региона, при</w:t>
      </w:r>
      <w:r w:rsidRPr="003C2DC2">
        <w:rPr>
          <w:rFonts w:ascii="Times New Roman" w:hAnsi="Times New Roman" w:cs="Times New Roman"/>
          <w:sz w:val="28"/>
          <w:szCs w:val="28"/>
        </w:rPr>
        <w:t>обретение мощных средств ПВО, рост военных бюджетов и оснащение</w:t>
      </w:r>
      <w:r>
        <w:rPr>
          <w:rFonts w:ascii="Times New Roman" w:hAnsi="Times New Roman" w:cs="Times New Roman"/>
          <w:sz w:val="28"/>
          <w:szCs w:val="28"/>
        </w:rPr>
        <w:t xml:space="preserve"> </w:t>
      </w:r>
      <w:r w:rsidRPr="003C2DC2">
        <w:rPr>
          <w:rFonts w:ascii="Times New Roman" w:hAnsi="Times New Roman" w:cs="Times New Roman"/>
          <w:sz w:val="28"/>
          <w:szCs w:val="28"/>
        </w:rPr>
        <w:t>техникой армий самих стран Балтии</w:t>
      </w:r>
      <w:r>
        <w:rPr>
          <w:rStyle w:val="aa"/>
          <w:rFonts w:ascii="Times New Roman" w:hAnsi="Times New Roman" w:cs="Times New Roman"/>
          <w:sz w:val="28"/>
          <w:szCs w:val="28"/>
        </w:rPr>
        <w:footnoteReference w:id="39"/>
      </w:r>
      <w:r w:rsidRPr="003C2DC2">
        <w:rPr>
          <w:rFonts w:ascii="Times New Roman" w:hAnsi="Times New Roman" w:cs="Times New Roman"/>
          <w:sz w:val="28"/>
          <w:szCs w:val="28"/>
        </w:rPr>
        <w:t>.</w:t>
      </w:r>
    </w:p>
    <w:p w:rsidR="003C2DC2" w:rsidRPr="003C2DC2"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 xml:space="preserve">Опасения прибалтийских лидеров </w:t>
      </w:r>
      <w:r>
        <w:rPr>
          <w:rFonts w:ascii="Times New Roman" w:hAnsi="Times New Roman" w:cs="Times New Roman"/>
          <w:sz w:val="28"/>
          <w:szCs w:val="28"/>
        </w:rPr>
        <w:t>относительно политики США в Бал</w:t>
      </w:r>
      <w:r w:rsidRPr="003C2DC2">
        <w:rPr>
          <w:rFonts w:ascii="Times New Roman" w:hAnsi="Times New Roman" w:cs="Times New Roman"/>
          <w:sz w:val="28"/>
          <w:szCs w:val="28"/>
        </w:rPr>
        <w:t>тийском регионе были развеяны на Ва</w:t>
      </w:r>
      <w:r>
        <w:rPr>
          <w:rFonts w:ascii="Times New Roman" w:hAnsi="Times New Roman" w:cs="Times New Roman"/>
          <w:sz w:val="28"/>
          <w:szCs w:val="28"/>
        </w:rPr>
        <w:t>шингтонском саммите, состоявшем</w:t>
      </w:r>
      <w:r w:rsidRPr="003C2DC2">
        <w:rPr>
          <w:rFonts w:ascii="Times New Roman" w:hAnsi="Times New Roman" w:cs="Times New Roman"/>
          <w:sz w:val="28"/>
          <w:szCs w:val="28"/>
        </w:rPr>
        <w:t xml:space="preserve">ся 3 апреля 2018 г. и приуроченном к </w:t>
      </w:r>
      <w:r>
        <w:rPr>
          <w:rFonts w:ascii="Times New Roman" w:hAnsi="Times New Roman" w:cs="Times New Roman"/>
          <w:sz w:val="28"/>
          <w:szCs w:val="28"/>
        </w:rPr>
        <w:t>празднованию 100-летия независи</w:t>
      </w:r>
      <w:r w:rsidRPr="003C2DC2">
        <w:rPr>
          <w:rFonts w:ascii="Times New Roman" w:hAnsi="Times New Roman" w:cs="Times New Roman"/>
          <w:sz w:val="28"/>
          <w:szCs w:val="28"/>
        </w:rPr>
        <w:t>мости Литвы, Латвии и Эстонии от Р</w:t>
      </w:r>
      <w:r>
        <w:rPr>
          <w:rFonts w:ascii="Times New Roman" w:hAnsi="Times New Roman" w:cs="Times New Roman"/>
          <w:sz w:val="28"/>
          <w:szCs w:val="28"/>
        </w:rPr>
        <w:t>оссийской империи. Саммит проде</w:t>
      </w:r>
      <w:r w:rsidRPr="003C2DC2">
        <w:rPr>
          <w:rFonts w:ascii="Times New Roman" w:hAnsi="Times New Roman" w:cs="Times New Roman"/>
          <w:sz w:val="28"/>
          <w:szCs w:val="28"/>
        </w:rPr>
        <w:t>монстрировал, что Соединенные Штаты остаются верными своей прежней</w:t>
      </w:r>
      <w:r>
        <w:rPr>
          <w:rFonts w:ascii="Times New Roman" w:hAnsi="Times New Roman" w:cs="Times New Roman"/>
          <w:sz w:val="28"/>
          <w:szCs w:val="28"/>
        </w:rPr>
        <w:t xml:space="preserve"> </w:t>
      </w:r>
      <w:r w:rsidRPr="003C2DC2">
        <w:rPr>
          <w:rFonts w:ascii="Times New Roman" w:hAnsi="Times New Roman" w:cs="Times New Roman"/>
          <w:sz w:val="28"/>
          <w:szCs w:val="28"/>
        </w:rPr>
        <w:t>политике и продолжают ставить три п</w:t>
      </w:r>
      <w:r>
        <w:rPr>
          <w:rFonts w:ascii="Times New Roman" w:hAnsi="Times New Roman" w:cs="Times New Roman"/>
          <w:sz w:val="28"/>
          <w:szCs w:val="28"/>
        </w:rPr>
        <w:t>рибалтийские страны в экономиче</w:t>
      </w:r>
      <w:r w:rsidRPr="003C2DC2">
        <w:rPr>
          <w:rFonts w:ascii="Times New Roman" w:hAnsi="Times New Roman" w:cs="Times New Roman"/>
          <w:sz w:val="28"/>
          <w:szCs w:val="28"/>
        </w:rPr>
        <w:t>скую, военную и по</w:t>
      </w:r>
      <w:r>
        <w:rPr>
          <w:rFonts w:ascii="Times New Roman" w:hAnsi="Times New Roman" w:cs="Times New Roman"/>
          <w:sz w:val="28"/>
          <w:szCs w:val="28"/>
        </w:rPr>
        <w:t>литическую зависимость от себя</w:t>
      </w:r>
      <w:r w:rsidRPr="003C2DC2">
        <w:rPr>
          <w:rFonts w:ascii="Times New Roman" w:hAnsi="Times New Roman" w:cs="Times New Roman"/>
          <w:sz w:val="28"/>
          <w:szCs w:val="28"/>
        </w:rPr>
        <w:t>. По результатам саммита</w:t>
      </w:r>
      <w:r>
        <w:rPr>
          <w:rFonts w:ascii="Times New Roman" w:hAnsi="Times New Roman" w:cs="Times New Roman"/>
          <w:sz w:val="28"/>
          <w:szCs w:val="28"/>
        </w:rPr>
        <w:t xml:space="preserve"> </w:t>
      </w:r>
      <w:r w:rsidRPr="003C2DC2">
        <w:rPr>
          <w:rFonts w:ascii="Times New Roman" w:hAnsi="Times New Roman" w:cs="Times New Roman"/>
          <w:sz w:val="28"/>
          <w:szCs w:val="28"/>
        </w:rPr>
        <w:t>американцы выделили Литве, Латви</w:t>
      </w:r>
      <w:r>
        <w:rPr>
          <w:rFonts w:ascii="Times New Roman" w:hAnsi="Times New Roman" w:cs="Times New Roman"/>
          <w:sz w:val="28"/>
          <w:szCs w:val="28"/>
        </w:rPr>
        <w:t>и и Эстонии военный кредит, под</w:t>
      </w:r>
      <w:r w:rsidRPr="003C2DC2">
        <w:rPr>
          <w:rFonts w:ascii="Times New Roman" w:hAnsi="Times New Roman" w:cs="Times New Roman"/>
          <w:sz w:val="28"/>
          <w:szCs w:val="28"/>
        </w:rPr>
        <w:t>писали совместную с тремя странами декларацию, в которой подчеркнули</w:t>
      </w:r>
      <w:r>
        <w:rPr>
          <w:rFonts w:ascii="Times New Roman" w:hAnsi="Times New Roman" w:cs="Times New Roman"/>
          <w:sz w:val="28"/>
          <w:szCs w:val="28"/>
        </w:rPr>
        <w:t xml:space="preserve"> </w:t>
      </w:r>
      <w:r w:rsidRPr="003C2DC2">
        <w:rPr>
          <w:rFonts w:ascii="Times New Roman" w:hAnsi="Times New Roman" w:cs="Times New Roman"/>
          <w:sz w:val="28"/>
          <w:szCs w:val="28"/>
        </w:rPr>
        <w:t xml:space="preserve">значимость ст. 5 Североатлантического </w:t>
      </w:r>
      <w:r>
        <w:rPr>
          <w:rFonts w:ascii="Times New Roman" w:hAnsi="Times New Roman" w:cs="Times New Roman"/>
          <w:sz w:val="28"/>
          <w:szCs w:val="28"/>
        </w:rPr>
        <w:t>договора, а также укрепили энер</w:t>
      </w:r>
      <w:r w:rsidRPr="003C2DC2">
        <w:rPr>
          <w:rFonts w:ascii="Times New Roman" w:hAnsi="Times New Roman" w:cs="Times New Roman"/>
          <w:sz w:val="28"/>
          <w:szCs w:val="28"/>
        </w:rPr>
        <w:t xml:space="preserve">гетическое сотрудничество с Литвой. </w:t>
      </w:r>
    </w:p>
    <w:p w:rsidR="003C2DC2" w:rsidRPr="003C2DC2"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Пытаясь сформировать национал</w:t>
      </w:r>
      <w:r w:rsidR="00E537BB">
        <w:rPr>
          <w:rFonts w:ascii="Times New Roman" w:hAnsi="Times New Roman" w:cs="Times New Roman"/>
          <w:sz w:val="28"/>
          <w:szCs w:val="28"/>
        </w:rPr>
        <w:t>ьную идентичность, политики бал</w:t>
      </w:r>
      <w:r w:rsidRPr="003C2DC2">
        <w:rPr>
          <w:rFonts w:ascii="Times New Roman" w:hAnsi="Times New Roman" w:cs="Times New Roman"/>
          <w:sz w:val="28"/>
          <w:szCs w:val="28"/>
        </w:rPr>
        <w:t>тийских стран игнорируют наличие б</w:t>
      </w:r>
      <w:r w:rsidR="00E537BB">
        <w:rPr>
          <w:rFonts w:ascii="Times New Roman" w:hAnsi="Times New Roman" w:cs="Times New Roman"/>
          <w:sz w:val="28"/>
          <w:szCs w:val="28"/>
        </w:rPr>
        <w:t>ольшой этнической диаспоры, дей</w:t>
      </w:r>
      <w:r w:rsidRPr="003C2DC2">
        <w:rPr>
          <w:rFonts w:ascii="Times New Roman" w:hAnsi="Times New Roman" w:cs="Times New Roman"/>
          <w:sz w:val="28"/>
          <w:szCs w:val="28"/>
        </w:rPr>
        <w:t>ствуя как в мононациональных государства</w:t>
      </w:r>
      <w:r w:rsidR="00E537BB">
        <w:rPr>
          <w:rFonts w:ascii="Times New Roman" w:hAnsi="Times New Roman" w:cs="Times New Roman"/>
          <w:sz w:val="28"/>
          <w:szCs w:val="28"/>
        </w:rPr>
        <w:t xml:space="preserve">х. Следует согласиться с А. </w:t>
      </w:r>
      <w:proofErr w:type="spellStart"/>
      <w:r w:rsidR="00E537BB">
        <w:rPr>
          <w:rFonts w:ascii="Times New Roman" w:hAnsi="Times New Roman" w:cs="Times New Roman"/>
          <w:sz w:val="28"/>
          <w:szCs w:val="28"/>
        </w:rPr>
        <w:t>Гер</w:t>
      </w:r>
      <w:r w:rsidRPr="003C2DC2">
        <w:rPr>
          <w:rFonts w:ascii="Times New Roman" w:hAnsi="Times New Roman" w:cs="Times New Roman"/>
          <w:sz w:val="28"/>
          <w:szCs w:val="28"/>
        </w:rPr>
        <w:t>линей</w:t>
      </w:r>
      <w:proofErr w:type="spellEnd"/>
      <w:r w:rsidRPr="003C2DC2">
        <w:rPr>
          <w:rFonts w:ascii="Times New Roman" w:hAnsi="Times New Roman" w:cs="Times New Roman"/>
          <w:sz w:val="28"/>
          <w:szCs w:val="28"/>
        </w:rPr>
        <w:t xml:space="preserve"> в том, что «фактор интеграции российской общины в общество</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прибалтийской титульной нации послужил основной проблемой для</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образования консолидированных демократий в Латвии и Эстонии»</w:t>
      </w:r>
      <w:r w:rsidR="00E537BB">
        <w:rPr>
          <w:rStyle w:val="aa"/>
          <w:rFonts w:ascii="Times New Roman" w:hAnsi="Times New Roman" w:cs="Times New Roman"/>
          <w:sz w:val="28"/>
          <w:szCs w:val="28"/>
        </w:rPr>
        <w:footnoteReference w:id="40"/>
      </w:r>
      <w:r w:rsidRPr="003C2DC2">
        <w:rPr>
          <w:rFonts w:ascii="Times New Roman" w:hAnsi="Times New Roman" w:cs="Times New Roman"/>
          <w:sz w:val="28"/>
          <w:szCs w:val="28"/>
        </w:rPr>
        <w:t>.</w:t>
      </w:r>
    </w:p>
    <w:p w:rsidR="003C2DC2" w:rsidRPr="003C2DC2"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В Эстонии юридически введен статус «негражданина», который</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лишает около 330 тысяч человек русс</w:t>
      </w:r>
      <w:r w:rsidR="00E537BB">
        <w:rPr>
          <w:rFonts w:ascii="Times New Roman" w:hAnsi="Times New Roman" w:cs="Times New Roman"/>
          <w:sz w:val="28"/>
          <w:szCs w:val="28"/>
        </w:rPr>
        <w:t>коязычного населения избиратель</w:t>
      </w:r>
      <w:r w:rsidRPr="003C2DC2">
        <w:rPr>
          <w:rFonts w:ascii="Times New Roman" w:hAnsi="Times New Roman" w:cs="Times New Roman"/>
          <w:sz w:val="28"/>
          <w:szCs w:val="28"/>
        </w:rPr>
        <w:t>ного голоса, при этом оставляя за ни</w:t>
      </w:r>
      <w:r w:rsidR="00E537BB">
        <w:rPr>
          <w:rFonts w:ascii="Times New Roman" w:hAnsi="Times New Roman" w:cs="Times New Roman"/>
          <w:sz w:val="28"/>
          <w:szCs w:val="28"/>
        </w:rPr>
        <w:t>ми обязанность уплаты подоходно</w:t>
      </w:r>
      <w:r w:rsidRPr="003C2DC2">
        <w:rPr>
          <w:rFonts w:ascii="Times New Roman" w:hAnsi="Times New Roman" w:cs="Times New Roman"/>
          <w:sz w:val="28"/>
          <w:szCs w:val="28"/>
        </w:rPr>
        <w:t>го и социального налогов в государст</w:t>
      </w:r>
      <w:r w:rsidR="00E537BB">
        <w:rPr>
          <w:rFonts w:ascii="Times New Roman" w:hAnsi="Times New Roman" w:cs="Times New Roman"/>
          <w:sz w:val="28"/>
          <w:szCs w:val="28"/>
        </w:rPr>
        <w:t>венную казну. В</w:t>
      </w:r>
      <w:r w:rsidRPr="003C2DC2">
        <w:rPr>
          <w:rFonts w:ascii="Times New Roman" w:hAnsi="Times New Roman" w:cs="Times New Roman"/>
          <w:sz w:val="28"/>
          <w:szCs w:val="28"/>
        </w:rPr>
        <w:t xml:space="preserve"> Эстонии мы имеем дело с латентным</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этнополитическим конфликтом, ядром которого являются «две категории</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русскоязычной диаспоры: неграждане</w:t>
      </w:r>
      <w:r w:rsidR="00E537BB">
        <w:rPr>
          <w:rFonts w:ascii="Times New Roman" w:hAnsi="Times New Roman" w:cs="Times New Roman"/>
          <w:sz w:val="28"/>
          <w:szCs w:val="28"/>
        </w:rPr>
        <w:t xml:space="preserve"> как основа политико-институцио</w:t>
      </w:r>
      <w:r w:rsidRPr="003C2DC2">
        <w:rPr>
          <w:rFonts w:ascii="Times New Roman" w:hAnsi="Times New Roman" w:cs="Times New Roman"/>
          <w:sz w:val="28"/>
          <w:szCs w:val="28"/>
        </w:rPr>
        <w:t xml:space="preserve">нального конфликта и меньшинства, которые, несмотря на </w:t>
      </w:r>
      <w:r w:rsidRPr="003C2DC2">
        <w:rPr>
          <w:rFonts w:ascii="Times New Roman" w:hAnsi="Times New Roman" w:cs="Times New Roman"/>
          <w:sz w:val="28"/>
          <w:szCs w:val="28"/>
        </w:rPr>
        <w:lastRenderedPageBreak/>
        <w:t>обладание</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правом голоса, требуют равноправия и уважения в бытовых аспектах, так</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как в силу специфики устройства избирательной с</w:t>
      </w:r>
      <w:r w:rsidR="00E537BB">
        <w:rPr>
          <w:rFonts w:ascii="Times New Roman" w:hAnsi="Times New Roman" w:cs="Times New Roman"/>
          <w:sz w:val="28"/>
          <w:szCs w:val="28"/>
        </w:rPr>
        <w:t>истемы они не способ</w:t>
      </w:r>
      <w:r w:rsidRPr="003C2DC2">
        <w:rPr>
          <w:rFonts w:ascii="Times New Roman" w:hAnsi="Times New Roman" w:cs="Times New Roman"/>
          <w:sz w:val="28"/>
          <w:szCs w:val="28"/>
        </w:rPr>
        <w:t>ны сформировать коалицию в парла</w:t>
      </w:r>
      <w:r w:rsidR="00E537BB">
        <w:rPr>
          <w:rFonts w:ascii="Times New Roman" w:hAnsi="Times New Roman" w:cs="Times New Roman"/>
          <w:sz w:val="28"/>
          <w:szCs w:val="28"/>
        </w:rPr>
        <w:t>менте и поэтому исключены из за</w:t>
      </w:r>
      <w:r w:rsidRPr="003C2DC2">
        <w:rPr>
          <w:rFonts w:ascii="Times New Roman" w:hAnsi="Times New Roman" w:cs="Times New Roman"/>
          <w:sz w:val="28"/>
          <w:szCs w:val="28"/>
        </w:rPr>
        <w:t>конотворческого процесса»</w:t>
      </w:r>
      <w:r w:rsidR="00E537BB">
        <w:rPr>
          <w:rStyle w:val="aa"/>
          <w:rFonts w:ascii="Times New Roman" w:hAnsi="Times New Roman" w:cs="Times New Roman"/>
          <w:sz w:val="28"/>
          <w:szCs w:val="28"/>
        </w:rPr>
        <w:footnoteReference w:id="41"/>
      </w:r>
      <w:r w:rsidRPr="003C2DC2">
        <w:rPr>
          <w:rFonts w:ascii="Times New Roman" w:hAnsi="Times New Roman" w:cs="Times New Roman"/>
          <w:sz w:val="28"/>
          <w:szCs w:val="28"/>
        </w:rPr>
        <w:t>. В сложившихся условиях сформировать</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национальную идентичность не представляется возможным, пока не будет</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выработана стратегия интегрирования</w:t>
      </w:r>
      <w:r w:rsidR="00E537BB">
        <w:rPr>
          <w:rFonts w:ascii="Times New Roman" w:hAnsi="Times New Roman" w:cs="Times New Roman"/>
          <w:sz w:val="28"/>
          <w:szCs w:val="28"/>
        </w:rPr>
        <w:t xml:space="preserve"> русскоязычного населения в при</w:t>
      </w:r>
      <w:r w:rsidRPr="003C2DC2">
        <w:rPr>
          <w:rFonts w:ascii="Times New Roman" w:hAnsi="Times New Roman" w:cs="Times New Roman"/>
          <w:sz w:val="28"/>
          <w:szCs w:val="28"/>
        </w:rPr>
        <w:t>балтийское общество.</w:t>
      </w:r>
    </w:p>
    <w:p w:rsidR="003C2DC2" w:rsidRPr="003C2DC2"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 xml:space="preserve">Другой точки зрения придерживается Сергей </w:t>
      </w:r>
      <w:proofErr w:type="spellStart"/>
      <w:r w:rsidRPr="003C2DC2">
        <w:rPr>
          <w:rFonts w:ascii="Times New Roman" w:hAnsi="Times New Roman" w:cs="Times New Roman"/>
          <w:sz w:val="28"/>
          <w:szCs w:val="28"/>
        </w:rPr>
        <w:t>Рекеда</w:t>
      </w:r>
      <w:proofErr w:type="spellEnd"/>
      <w:r w:rsidRPr="003C2DC2">
        <w:rPr>
          <w:rFonts w:ascii="Times New Roman" w:hAnsi="Times New Roman" w:cs="Times New Roman"/>
          <w:sz w:val="28"/>
          <w:szCs w:val="28"/>
        </w:rPr>
        <w:t>, который полагает,</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что страны Балтии не представляют собой зону для потенциального развития</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внутриполитических конфликтов ввиду о</w:t>
      </w:r>
      <w:r w:rsidR="00E537BB">
        <w:rPr>
          <w:rFonts w:ascii="Times New Roman" w:hAnsi="Times New Roman" w:cs="Times New Roman"/>
          <w:sz w:val="28"/>
          <w:szCs w:val="28"/>
        </w:rPr>
        <w:t>тсутствия ресурсов для возникно</w:t>
      </w:r>
      <w:r w:rsidRPr="003C2DC2">
        <w:rPr>
          <w:rFonts w:ascii="Times New Roman" w:hAnsi="Times New Roman" w:cs="Times New Roman"/>
          <w:sz w:val="28"/>
          <w:szCs w:val="28"/>
        </w:rPr>
        <w:t>вения потенциальных социальных или пол</w:t>
      </w:r>
      <w:r w:rsidR="00E537BB">
        <w:rPr>
          <w:rFonts w:ascii="Times New Roman" w:hAnsi="Times New Roman" w:cs="Times New Roman"/>
          <w:sz w:val="28"/>
          <w:szCs w:val="28"/>
        </w:rPr>
        <w:t>итических протестов. По его мне</w:t>
      </w:r>
      <w:r w:rsidRPr="003C2DC2">
        <w:rPr>
          <w:rFonts w:ascii="Times New Roman" w:hAnsi="Times New Roman" w:cs="Times New Roman"/>
          <w:sz w:val="28"/>
          <w:szCs w:val="28"/>
        </w:rPr>
        <w:t>нию, их конфликтный потенциал чрезвычайно мал, а причиной всему этому</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служит высокая миграция активного нас</w:t>
      </w:r>
      <w:r w:rsidR="00E537BB">
        <w:rPr>
          <w:rFonts w:ascii="Times New Roman" w:hAnsi="Times New Roman" w:cs="Times New Roman"/>
          <w:sz w:val="28"/>
          <w:szCs w:val="28"/>
        </w:rPr>
        <w:t>еления страны, во многом опреде</w:t>
      </w:r>
      <w:r w:rsidRPr="003C2DC2">
        <w:rPr>
          <w:rFonts w:ascii="Times New Roman" w:hAnsi="Times New Roman" w:cs="Times New Roman"/>
          <w:sz w:val="28"/>
          <w:szCs w:val="28"/>
        </w:rPr>
        <w:t>ляющая будущее этих стран и снижающ</w:t>
      </w:r>
      <w:r w:rsidR="00E537BB">
        <w:rPr>
          <w:rFonts w:ascii="Times New Roman" w:hAnsi="Times New Roman" w:cs="Times New Roman"/>
          <w:sz w:val="28"/>
          <w:szCs w:val="28"/>
        </w:rPr>
        <w:t>ая вероятность возникновения по</w:t>
      </w:r>
      <w:r w:rsidRPr="003C2DC2">
        <w:rPr>
          <w:rFonts w:ascii="Times New Roman" w:hAnsi="Times New Roman" w:cs="Times New Roman"/>
          <w:sz w:val="28"/>
          <w:szCs w:val="28"/>
        </w:rPr>
        <w:t>тенциальных социальных или политических протестов</w:t>
      </w:r>
      <w:r w:rsidR="00E537BB">
        <w:rPr>
          <w:rStyle w:val="aa"/>
          <w:rFonts w:ascii="Times New Roman" w:hAnsi="Times New Roman" w:cs="Times New Roman"/>
          <w:sz w:val="28"/>
          <w:szCs w:val="28"/>
        </w:rPr>
        <w:footnoteReference w:id="42"/>
      </w:r>
      <w:r w:rsidRPr="003C2DC2">
        <w:rPr>
          <w:rFonts w:ascii="Times New Roman" w:hAnsi="Times New Roman" w:cs="Times New Roman"/>
          <w:sz w:val="28"/>
          <w:szCs w:val="28"/>
        </w:rPr>
        <w:t>.</w:t>
      </w:r>
    </w:p>
    <w:p w:rsidR="003C2DC2" w:rsidRPr="003C2DC2" w:rsidRDefault="00E537BB" w:rsidP="003C2DC2">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C2DC2" w:rsidRPr="003C2DC2">
        <w:rPr>
          <w:rFonts w:ascii="Times New Roman" w:hAnsi="Times New Roman" w:cs="Times New Roman"/>
          <w:sz w:val="28"/>
          <w:szCs w:val="28"/>
        </w:rPr>
        <w:t>ротестная активность нивелируется возможностью</w:t>
      </w:r>
      <w:r>
        <w:rPr>
          <w:rFonts w:ascii="Times New Roman" w:hAnsi="Times New Roman" w:cs="Times New Roman"/>
          <w:sz w:val="28"/>
          <w:szCs w:val="28"/>
        </w:rPr>
        <w:t xml:space="preserve"> </w:t>
      </w:r>
      <w:r w:rsidR="003C2DC2" w:rsidRPr="003C2DC2">
        <w:rPr>
          <w:rFonts w:ascii="Times New Roman" w:hAnsi="Times New Roman" w:cs="Times New Roman"/>
          <w:sz w:val="28"/>
          <w:szCs w:val="28"/>
        </w:rPr>
        <w:t xml:space="preserve">уехать из страны либо в Россию, </w:t>
      </w:r>
      <w:r>
        <w:rPr>
          <w:rFonts w:ascii="Times New Roman" w:hAnsi="Times New Roman" w:cs="Times New Roman"/>
          <w:sz w:val="28"/>
          <w:szCs w:val="28"/>
        </w:rPr>
        <w:t>либо в более обе</w:t>
      </w:r>
      <w:r w:rsidR="003C2DC2" w:rsidRPr="003C2DC2">
        <w:rPr>
          <w:rFonts w:ascii="Times New Roman" w:hAnsi="Times New Roman" w:cs="Times New Roman"/>
          <w:sz w:val="28"/>
          <w:szCs w:val="28"/>
        </w:rPr>
        <w:t>спеченные страны Западной Европы. Выбирая</w:t>
      </w:r>
      <w:r>
        <w:rPr>
          <w:rFonts w:ascii="Times New Roman" w:hAnsi="Times New Roman" w:cs="Times New Roman"/>
          <w:sz w:val="28"/>
          <w:szCs w:val="28"/>
        </w:rPr>
        <w:t xml:space="preserve"> </w:t>
      </w:r>
      <w:r w:rsidR="003C2DC2" w:rsidRPr="003C2DC2">
        <w:rPr>
          <w:rFonts w:ascii="Times New Roman" w:hAnsi="Times New Roman" w:cs="Times New Roman"/>
          <w:sz w:val="28"/>
          <w:szCs w:val="28"/>
        </w:rPr>
        <w:t>между борьбой за свои права и возможностями иными путями решить</w:t>
      </w:r>
      <w:r>
        <w:rPr>
          <w:rFonts w:ascii="Times New Roman" w:hAnsi="Times New Roman" w:cs="Times New Roman"/>
          <w:sz w:val="28"/>
          <w:szCs w:val="28"/>
        </w:rPr>
        <w:t xml:space="preserve"> </w:t>
      </w:r>
      <w:r w:rsidR="003C2DC2" w:rsidRPr="003C2DC2">
        <w:rPr>
          <w:rFonts w:ascii="Times New Roman" w:hAnsi="Times New Roman" w:cs="Times New Roman"/>
          <w:sz w:val="28"/>
          <w:szCs w:val="28"/>
        </w:rPr>
        <w:t>свои проблемы, русскоязычные жители</w:t>
      </w:r>
      <w:r>
        <w:rPr>
          <w:rFonts w:ascii="Times New Roman" w:hAnsi="Times New Roman" w:cs="Times New Roman"/>
          <w:sz w:val="28"/>
          <w:szCs w:val="28"/>
        </w:rPr>
        <w:t xml:space="preserve"> Балтийских стран чаще всего вы</w:t>
      </w:r>
      <w:r w:rsidR="003C2DC2" w:rsidRPr="003C2DC2">
        <w:rPr>
          <w:rFonts w:ascii="Times New Roman" w:hAnsi="Times New Roman" w:cs="Times New Roman"/>
          <w:sz w:val="28"/>
          <w:szCs w:val="28"/>
        </w:rPr>
        <w:t>бирают второй вариант.</w:t>
      </w:r>
    </w:p>
    <w:p w:rsidR="003C2DC2" w:rsidRPr="003C2DC2"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Возможности для разрешения слож</w:t>
      </w:r>
      <w:r w:rsidR="00E537BB">
        <w:rPr>
          <w:rFonts w:ascii="Times New Roman" w:hAnsi="Times New Roman" w:cs="Times New Roman"/>
          <w:sz w:val="28"/>
          <w:szCs w:val="28"/>
        </w:rPr>
        <w:t>ившихся противоречий лежат в по</w:t>
      </w:r>
      <w:r w:rsidRPr="003C2DC2">
        <w:rPr>
          <w:rFonts w:ascii="Times New Roman" w:hAnsi="Times New Roman" w:cs="Times New Roman"/>
          <w:sz w:val="28"/>
          <w:szCs w:val="28"/>
        </w:rPr>
        <w:t>литической сфере. Однако ожидать победы на выборах пророссийски</w:t>
      </w:r>
      <w:r w:rsidR="00E537BB">
        <w:rPr>
          <w:rFonts w:ascii="Times New Roman" w:hAnsi="Times New Roman" w:cs="Times New Roman"/>
          <w:sz w:val="28"/>
          <w:szCs w:val="28"/>
        </w:rPr>
        <w:t xml:space="preserve"> настроенных политиков</w:t>
      </w:r>
      <w:r w:rsidRPr="003C2DC2">
        <w:rPr>
          <w:rFonts w:ascii="Times New Roman" w:hAnsi="Times New Roman" w:cs="Times New Roman"/>
          <w:sz w:val="28"/>
          <w:szCs w:val="28"/>
        </w:rPr>
        <w:t xml:space="preserve"> бесперс</w:t>
      </w:r>
      <w:r w:rsidR="00E537BB">
        <w:rPr>
          <w:rFonts w:ascii="Times New Roman" w:hAnsi="Times New Roman" w:cs="Times New Roman"/>
          <w:sz w:val="28"/>
          <w:szCs w:val="28"/>
        </w:rPr>
        <w:t>пективно. Только внешнее воздей</w:t>
      </w:r>
      <w:r w:rsidRPr="003C2DC2">
        <w:rPr>
          <w:rFonts w:ascii="Times New Roman" w:hAnsi="Times New Roman" w:cs="Times New Roman"/>
          <w:sz w:val="28"/>
          <w:szCs w:val="28"/>
        </w:rPr>
        <w:t xml:space="preserve">ствие способно изменить ситуацию </w:t>
      </w:r>
      <w:r w:rsidR="00E537BB">
        <w:rPr>
          <w:rFonts w:ascii="Times New Roman" w:hAnsi="Times New Roman" w:cs="Times New Roman"/>
          <w:sz w:val="28"/>
          <w:szCs w:val="28"/>
        </w:rPr>
        <w:t>как с правами русскоязычного на</w:t>
      </w:r>
      <w:r w:rsidRPr="003C2DC2">
        <w:rPr>
          <w:rFonts w:ascii="Times New Roman" w:hAnsi="Times New Roman" w:cs="Times New Roman"/>
          <w:sz w:val="28"/>
          <w:szCs w:val="28"/>
        </w:rPr>
        <w:t xml:space="preserve">селения в Эстонии, так </w:t>
      </w:r>
      <w:r w:rsidR="00E537BB">
        <w:rPr>
          <w:rFonts w:ascii="Times New Roman" w:hAnsi="Times New Roman" w:cs="Times New Roman"/>
          <w:sz w:val="28"/>
          <w:szCs w:val="28"/>
        </w:rPr>
        <w:t>и в сфере межгосударственных от</w:t>
      </w:r>
      <w:r w:rsidRPr="003C2DC2">
        <w:rPr>
          <w:rFonts w:ascii="Times New Roman" w:hAnsi="Times New Roman" w:cs="Times New Roman"/>
          <w:sz w:val="28"/>
          <w:szCs w:val="28"/>
        </w:rPr>
        <w:t>ношений. Это влияние должно исходить от тех стран, под которые</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 xml:space="preserve">подстраиваются лидеры </w:t>
      </w:r>
      <w:r w:rsidR="00E537BB">
        <w:rPr>
          <w:rFonts w:ascii="Times New Roman" w:hAnsi="Times New Roman" w:cs="Times New Roman"/>
          <w:sz w:val="28"/>
          <w:szCs w:val="28"/>
        </w:rPr>
        <w:t>Эстонии. Поэтому геополити</w:t>
      </w:r>
      <w:r w:rsidRPr="003C2DC2">
        <w:rPr>
          <w:rFonts w:ascii="Times New Roman" w:hAnsi="Times New Roman" w:cs="Times New Roman"/>
          <w:sz w:val="28"/>
          <w:szCs w:val="28"/>
        </w:rPr>
        <w:t>ческое сближение России с Западом и прежде всего с США является</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необходимым условием изменения п</w:t>
      </w:r>
      <w:r w:rsidR="00E537BB">
        <w:rPr>
          <w:rFonts w:ascii="Times New Roman" w:hAnsi="Times New Roman" w:cs="Times New Roman"/>
          <w:sz w:val="28"/>
          <w:szCs w:val="28"/>
        </w:rPr>
        <w:t>олитики Эстонии в отно</w:t>
      </w:r>
      <w:r w:rsidRPr="003C2DC2">
        <w:rPr>
          <w:rFonts w:ascii="Times New Roman" w:hAnsi="Times New Roman" w:cs="Times New Roman"/>
          <w:sz w:val="28"/>
          <w:szCs w:val="28"/>
        </w:rPr>
        <w:t xml:space="preserve">шении </w:t>
      </w:r>
      <w:r w:rsidR="0042277B">
        <w:rPr>
          <w:rFonts w:ascii="Times New Roman" w:hAnsi="Times New Roman" w:cs="Times New Roman"/>
          <w:sz w:val="28"/>
          <w:szCs w:val="28"/>
        </w:rPr>
        <w:t>России.</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lastRenderedPageBreak/>
        <w:t>Другим условием сближения</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является деятельность гражданского общества, потребность людей разных</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стран находить точки соприкосновения в различных сферах — культурной,</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научной, образовательной, спортивной и т. д.</w:t>
      </w:r>
    </w:p>
    <w:p w:rsidR="003C2DC2" w:rsidRPr="003C2DC2"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Экономические рычаги также представляются перспективными, так</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 xml:space="preserve">как потеря рынка России приводит к </w:t>
      </w:r>
      <w:r w:rsidR="00E537BB">
        <w:rPr>
          <w:rFonts w:ascii="Times New Roman" w:hAnsi="Times New Roman" w:cs="Times New Roman"/>
          <w:sz w:val="28"/>
          <w:szCs w:val="28"/>
        </w:rPr>
        <w:t>росту безработицы, закрытию про</w:t>
      </w:r>
      <w:r w:rsidRPr="003C2DC2">
        <w:rPr>
          <w:rFonts w:ascii="Times New Roman" w:hAnsi="Times New Roman" w:cs="Times New Roman"/>
          <w:sz w:val="28"/>
          <w:szCs w:val="28"/>
        </w:rPr>
        <w:t xml:space="preserve">изводств, деградации инфраструктуры. После 2020 г., когда страны </w:t>
      </w:r>
      <w:r w:rsidR="00E537BB">
        <w:rPr>
          <w:rFonts w:ascii="Times New Roman" w:hAnsi="Times New Roman" w:cs="Times New Roman"/>
          <w:sz w:val="28"/>
          <w:szCs w:val="28"/>
        </w:rPr>
        <w:t xml:space="preserve">Эстония </w:t>
      </w:r>
      <w:r w:rsidRPr="003C2DC2">
        <w:rPr>
          <w:rFonts w:ascii="Times New Roman" w:hAnsi="Times New Roman" w:cs="Times New Roman"/>
          <w:sz w:val="28"/>
          <w:szCs w:val="28"/>
        </w:rPr>
        <w:t>лиш</w:t>
      </w:r>
      <w:r w:rsidR="00E537BB">
        <w:rPr>
          <w:rFonts w:ascii="Times New Roman" w:hAnsi="Times New Roman" w:cs="Times New Roman"/>
          <w:sz w:val="28"/>
          <w:szCs w:val="28"/>
        </w:rPr>
        <w:t>и</w:t>
      </w:r>
      <w:r w:rsidRPr="003C2DC2">
        <w:rPr>
          <w:rFonts w:ascii="Times New Roman" w:hAnsi="Times New Roman" w:cs="Times New Roman"/>
          <w:sz w:val="28"/>
          <w:szCs w:val="28"/>
        </w:rPr>
        <w:t>тся преференций в получении дотаций от Евросоюза, экономическая</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ситуация только усугубится.</w:t>
      </w:r>
    </w:p>
    <w:p w:rsidR="003C2DC2" w:rsidRPr="003C2DC2"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Переплетения информационных технологий, геополитических вызовов</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и неопределенностей в современной политике создают непредсказуемый</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контекст международных отношений, который включает в себя эрозию</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международных институтов, призванных</w:t>
      </w:r>
      <w:r w:rsidR="00E537BB">
        <w:rPr>
          <w:rFonts w:ascii="Times New Roman" w:hAnsi="Times New Roman" w:cs="Times New Roman"/>
          <w:sz w:val="28"/>
          <w:szCs w:val="28"/>
        </w:rPr>
        <w:t xml:space="preserve"> гармонизировать интересы и фор</w:t>
      </w:r>
      <w:r w:rsidRPr="003C2DC2">
        <w:rPr>
          <w:rFonts w:ascii="Times New Roman" w:hAnsi="Times New Roman" w:cs="Times New Roman"/>
          <w:sz w:val="28"/>
          <w:szCs w:val="28"/>
        </w:rPr>
        <w:t>мулировать совместную повестку дня (ЮНЕСКО), девальвацию</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базовых международных договоров и</w:t>
      </w:r>
      <w:r w:rsidR="00E537BB">
        <w:rPr>
          <w:rFonts w:ascii="Times New Roman" w:hAnsi="Times New Roman" w:cs="Times New Roman"/>
          <w:sz w:val="28"/>
          <w:szCs w:val="28"/>
        </w:rPr>
        <w:t xml:space="preserve"> важнейших двусторонних соглашений, непредсказуемость лидеров</w:t>
      </w:r>
      <w:r w:rsidRPr="003C2DC2">
        <w:rPr>
          <w:rFonts w:ascii="Times New Roman" w:hAnsi="Times New Roman" w:cs="Times New Roman"/>
          <w:sz w:val="28"/>
          <w:szCs w:val="28"/>
        </w:rPr>
        <w:t>. Как отмечает В. В. Путин, «прежние рецепты</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глобального управления, преодолени</w:t>
      </w:r>
      <w:r w:rsidR="00E537BB">
        <w:rPr>
          <w:rFonts w:ascii="Times New Roman" w:hAnsi="Times New Roman" w:cs="Times New Roman"/>
          <w:sz w:val="28"/>
          <w:szCs w:val="28"/>
        </w:rPr>
        <w:t>я конфликтов и естественных про</w:t>
      </w:r>
      <w:r w:rsidRPr="003C2DC2">
        <w:rPr>
          <w:rFonts w:ascii="Times New Roman" w:hAnsi="Times New Roman" w:cs="Times New Roman"/>
          <w:sz w:val="28"/>
          <w:szCs w:val="28"/>
        </w:rPr>
        <w:t>тиворечий уже не годятся, часто не сраб</w:t>
      </w:r>
      <w:r w:rsidR="00E537BB">
        <w:rPr>
          <w:rFonts w:ascii="Times New Roman" w:hAnsi="Times New Roman" w:cs="Times New Roman"/>
          <w:sz w:val="28"/>
          <w:szCs w:val="28"/>
        </w:rPr>
        <w:t>атывают, а новые еще пока не вы</w:t>
      </w:r>
      <w:r w:rsidRPr="003C2DC2">
        <w:rPr>
          <w:rFonts w:ascii="Times New Roman" w:hAnsi="Times New Roman" w:cs="Times New Roman"/>
          <w:sz w:val="28"/>
          <w:szCs w:val="28"/>
        </w:rPr>
        <w:t>работаны»</w:t>
      </w:r>
      <w:r w:rsidR="00E537BB">
        <w:rPr>
          <w:rStyle w:val="aa"/>
          <w:rFonts w:ascii="Times New Roman" w:hAnsi="Times New Roman" w:cs="Times New Roman"/>
          <w:sz w:val="28"/>
          <w:szCs w:val="28"/>
        </w:rPr>
        <w:footnoteReference w:id="43"/>
      </w:r>
      <w:r w:rsidRPr="003C2DC2">
        <w:rPr>
          <w:rFonts w:ascii="Times New Roman" w:hAnsi="Times New Roman" w:cs="Times New Roman"/>
          <w:sz w:val="28"/>
          <w:szCs w:val="28"/>
        </w:rPr>
        <w:t>.</w:t>
      </w:r>
    </w:p>
    <w:p w:rsidR="003C2DC2" w:rsidRPr="00A73A8D" w:rsidRDefault="003C2DC2" w:rsidP="003C2DC2">
      <w:pPr>
        <w:pStyle w:val="a9"/>
        <w:spacing w:line="360" w:lineRule="auto"/>
        <w:ind w:firstLine="709"/>
        <w:jc w:val="both"/>
        <w:rPr>
          <w:rFonts w:ascii="Times New Roman" w:hAnsi="Times New Roman" w:cs="Times New Roman"/>
          <w:sz w:val="28"/>
          <w:szCs w:val="28"/>
        </w:rPr>
      </w:pPr>
      <w:r w:rsidRPr="003C2DC2">
        <w:rPr>
          <w:rFonts w:ascii="Times New Roman" w:hAnsi="Times New Roman" w:cs="Times New Roman"/>
          <w:sz w:val="28"/>
          <w:szCs w:val="28"/>
        </w:rPr>
        <w:t>В сложившихся условиях Россия старается придерживаться принятых</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ранее международных правил и ожидает того же от других государств.</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 xml:space="preserve">Сталкиваясь с политикой, основанной </w:t>
      </w:r>
      <w:r w:rsidR="00E537BB">
        <w:rPr>
          <w:rFonts w:ascii="Times New Roman" w:hAnsi="Times New Roman" w:cs="Times New Roman"/>
          <w:sz w:val="28"/>
          <w:szCs w:val="28"/>
        </w:rPr>
        <w:t>на лжи, подтасовке фактов, види</w:t>
      </w:r>
      <w:r w:rsidRPr="003C2DC2">
        <w:rPr>
          <w:rFonts w:ascii="Times New Roman" w:hAnsi="Times New Roman" w:cs="Times New Roman"/>
          <w:sz w:val="28"/>
          <w:szCs w:val="28"/>
        </w:rPr>
        <w:t>мости конструктивной деятельности, Россия отвечает откр</w:t>
      </w:r>
      <w:r w:rsidR="00E537BB">
        <w:rPr>
          <w:rFonts w:ascii="Times New Roman" w:hAnsi="Times New Roman" w:cs="Times New Roman"/>
          <w:sz w:val="28"/>
          <w:szCs w:val="28"/>
        </w:rPr>
        <w:t>ытой и пред</w:t>
      </w:r>
      <w:r w:rsidRPr="003C2DC2">
        <w:rPr>
          <w:rFonts w:ascii="Times New Roman" w:hAnsi="Times New Roman" w:cs="Times New Roman"/>
          <w:sz w:val="28"/>
          <w:szCs w:val="28"/>
        </w:rPr>
        <w:t>сказуемой внешней политикой, характеризующейся последовательностью,</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преемственностью и отражающей сформированную веками роль России</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как уравновешивающего фактора в международных делах, расширяющей</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международное сотрудничество в целя</w:t>
      </w:r>
      <w:r w:rsidR="00E537BB">
        <w:rPr>
          <w:rFonts w:ascii="Times New Roman" w:hAnsi="Times New Roman" w:cs="Times New Roman"/>
          <w:sz w:val="28"/>
          <w:szCs w:val="28"/>
        </w:rPr>
        <w:t>х защиты прав и законных интере</w:t>
      </w:r>
      <w:r w:rsidRPr="003C2DC2">
        <w:rPr>
          <w:rFonts w:ascii="Times New Roman" w:hAnsi="Times New Roman" w:cs="Times New Roman"/>
          <w:sz w:val="28"/>
          <w:szCs w:val="28"/>
        </w:rPr>
        <w:t>сов соотечественников, проживающих за рубежом, их консолидации,</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 xml:space="preserve">содействие </w:t>
      </w:r>
      <w:r w:rsidRPr="003C2DC2">
        <w:rPr>
          <w:rFonts w:ascii="Times New Roman" w:hAnsi="Times New Roman" w:cs="Times New Roman"/>
          <w:sz w:val="28"/>
          <w:szCs w:val="28"/>
        </w:rPr>
        <w:lastRenderedPageBreak/>
        <w:t>сохранению самобытности российской диаспоры и ее связей</w:t>
      </w:r>
      <w:r w:rsidR="00E537BB">
        <w:rPr>
          <w:rFonts w:ascii="Times New Roman" w:hAnsi="Times New Roman" w:cs="Times New Roman"/>
          <w:sz w:val="28"/>
          <w:szCs w:val="28"/>
        </w:rPr>
        <w:t xml:space="preserve"> </w:t>
      </w:r>
      <w:r w:rsidRPr="003C2DC2">
        <w:rPr>
          <w:rFonts w:ascii="Times New Roman" w:hAnsi="Times New Roman" w:cs="Times New Roman"/>
          <w:sz w:val="28"/>
          <w:szCs w:val="28"/>
        </w:rPr>
        <w:t>с исторической Родиной.</w:t>
      </w:r>
    </w:p>
    <w:p w:rsidR="00E97AE9" w:rsidRPr="00A73A8D" w:rsidRDefault="00E97AE9" w:rsidP="00A73A8D">
      <w:pPr>
        <w:pStyle w:val="a9"/>
        <w:spacing w:line="360" w:lineRule="auto"/>
        <w:ind w:firstLine="709"/>
        <w:jc w:val="both"/>
        <w:rPr>
          <w:rFonts w:ascii="Times New Roman" w:hAnsi="Times New Roman" w:cs="Times New Roman"/>
          <w:sz w:val="28"/>
          <w:szCs w:val="28"/>
        </w:rPr>
      </w:pPr>
    </w:p>
    <w:p w:rsidR="00D55045" w:rsidRPr="00A73A8D" w:rsidRDefault="00D55045" w:rsidP="00E537BB">
      <w:pPr>
        <w:pStyle w:val="a9"/>
        <w:spacing w:line="360" w:lineRule="auto"/>
        <w:ind w:firstLine="709"/>
        <w:jc w:val="center"/>
        <w:rPr>
          <w:rFonts w:ascii="Times New Roman" w:hAnsi="Times New Roman" w:cs="Times New Roman"/>
          <w:sz w:val="28"/>
          <w:szCs w:val="28"/>
        </w:rPr>
      </w:pPr>
      <w:r w:rsidRPr="00A73A8D">
        <w:rPr>
          <w:rFonts w:ascii="Times New Roman" w:hAnsi="Times New Roman" w:cs="Times New Roman"/>
          <w:sz w:val="28"/>
          <w:szCs w:val="28"/>
        </w:rPr>
        <w:t>2.3. Перспектива внешнеполитического сотрудничества Российской Федерации и Эстонской Республики на современном этапе</w:t>
      </w:r>
    </w:p>
    <w:p w:rsidR="00125997" w:rsidRPr="00A73A8D" w:rsidRDefault="00125997" w:rsidP="00A73A8D">
      <w:pPr>
        <w:pStyle w:val="a9"/>
        <w:spacing w:line="360" w:lineRule="auto"/>
        <w:ind w:firstLine="709"/>
        <w:jc w:val="both"/>
        <w:rPr>
          <w:rFonts w:ascii="Times New Roman" w:hAnsi="Times New Roman" w:cs="Times New Roman"/>
          <w:sz w:val="28"/>
          <w:szCs w:val="28"/>
        </w:rPr>
      </w:pPr>
    </w:p>
    <w:p w:rsidR="00125997" w:rsidRPr="00A73A8D" w:rsidRDefault="00E537BB"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7AE9" w:rsidRPr="00A73A8D">
        <w:rPr>
          <w:rFonts w:ascii="Times New Roman" w:hAnsi="Times New Roman" w:cs="Times New Roman"/>
          <w:sz w:val="28"/>
          <w:szCs w:val="28"/>
        </w:rPr>
        <w:t xml:space="preserve">осле распада Советского Союза страны Балтии оказались одним из крупнейших демографических средоточий нового Русского Зарубежья. Постсоветские социально-политические и экономические реалии самым существенным образом сказались на количественной, пространственной, </w:t>
      </w:r>
      <w:proofErr w:type="spellStart"/>
      <w:r w:rsidR="00E97AE9" w:rsidRPr="00A73A8D">
        <w:rPr>
          <w:rFonts w:ascii="Times New Roman" w:hAnsi="Times New Roman" w:cs="Times New Roman"/>
          <w:sz w:val="28"/>
          <w:szCs w:val="28"/>
        </w:rPr>
        <w:t>раcселенческой</w:t>
      </w:r>
      <w:proofErr w:type="spellEnd"/>
      <w:r w:rsidR="00E97AE9" w:rsidRPr="00A73A8D">
        <w:rPr>
          <w:rFonts w:ascii="Times New Roman" w:hAnsi="Times New Roman" w:cs="Times New Roman"/>
          <w:sz w:val="28"/>
          <w:szCs w:val="28"/>
        </w:rPr>
        <w:t xml:space="preserve"> динамике местного русского населения.</w:t>
      </w:r>
    </w:p>
    <w:p w:rsidR="00E97AE9" w:rsidRPr="00A73A8D" w:rsidRDefault="00E537BB" w:rsidP="00A73A8D">
      <w:pPr>
        <w:pStyle w:val="a9"/>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Этнодемографические</w:t>
      </w:r>
      <w:proofErr w:type="spellEnd"/>
      <w:r>
        <w:rPr>
          <w:rFonts w:ascii="Times New Roman" w:hAnsi="Times New Roman" w:cs="Times New Roman"/>
          <w:sz w:val="28"/>
          <w:szCs w:val="28"/>
        </w:rPr>
        <w:t xml:space="preserve"> тенден</w:t>
      </w:r>
      <w:r w:rsidR="00E97AE9" w:rsidRPr="00A73A8D">
        <w:rPr>
          <w:rFonts w:ascii="Times New Roman" w:hAnsi="Times New Roman" w:cs="Times New Roman"/>
          <w:sz w:val="28"/>
          <w:szCs w:val="28"/>
        </w:rPr>
        <w:t>ции, сформированные в конце ХХ в., сохранялись и в дальнейшем.</w:t>
      </w:r>
      <w:r>
        <w:rPr>
          <w:rFonts w:ascii="Times New Roman" w:hAnsi="Times New Roman" w:cs="Times New Roman"/>
          <w:sz w:val="28"/>
          <w:szCs w:val="28"/>
        </w:rPr>
        <w:t xml:space="preserve"> </w:t>
      </w:r>
      <w:r w:rsidR="00E97AE9" w:rsidRPr="00A73A8D">
        <w:rPr>
          <w:rFonts w:ascii="Times New Roman" w:hAnsi="Times New Roman" w:cs="Times New Roman"/>
          <w:sz w:val="28"/>
          <w:szCs w:val="28"/>
        </w:rPr>
        <w:t xml:space="preserve">В 2000-е гг. русское население </w:t>
      </w:r>
      <w:r>
        <w:rPr>
          <w:rFonts w:ascii="Times New Roman" w:hAnsi="Times New Roman" w:cs="Times New Roman"/>
          <w:sz w:val="28"/>
          <w:szCs w:val="28"/>
        </w:rPr>
        <w:t>Эстонии</w:t>
      </w:r>
      <w:r w:rsidRPr="00A73A8D">
        <w:rPr>
          <w:rFonts w:ascii="Times New Roman" w:hAnsi="Times New Roman" w:cs="Times New Roman"/>
          <w:sz w:val="28"/>
          <w:szCs w:val="28"/>
        </w:rPr>
        <w:t xml:space="preserve"> </w:t>
      </w:r>
      <w:r w:rsidR="00E97AE9" w:rsidRPr="00A73A8D">
        <w:rPr>
          <w:rFonts w:ascii="Times New Roman" w:hAnsi="Times New Roman" w:cs="Times New Roman"/>
          <w:sz w:val="28"/>
          <w:szCs w:val="28"/>
        </w:rPr>
        <w:t>характеризовалось миграционным оттоком в Россию. Согласно данным Госкомстата РФ ежегодно в начале данного десятилетия в Россию переезжали (миграционное сальдо) порядка 3,5 тыс. жителей Прибалтики, в середине — 1,5-2 тысячи. В начале 2010-х гг. данный показатель вернулся на уровень 3,5-4 тыс. человек в год.</w:t>
      </w:r>
    </w:p>
    <w:p w:rsidR="00E97AE9" w:rsidRPr="00A73A8D" w:rsidRDefault="00E537BB"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E97AE9" w:rsidRPr="00A73A8D">
        <w:rPr>
          <w:rFonts w:ascii="Times New Roman" w:hAnsi="Times New Roman" w:cs="Times New Roman"/>
          <w:sz w:val="28"/>
          <w:szCs w:val="28"/>
        </w:rPr>
        <w:t xml:space="preserve">з прибалтийских стран в Россию </w:t>
      </w:r>
      <w:r w:rsidR="0042277B">
        <w:rPr>
          <w:rFonts w:ascii="Times New Roman" w:hAnsi="Times New Roman" w:cs="Times New Roman"/>
          <w:sz w:val="28"/>
          <w:szCs w:val="28"/>
        </w:rPr>
        <w:t>не только уезжали</w:t>
      </w:r>
      <w:r w:rsidR="00E97AE9" w:rsidRPr="00A73A8D">
        <w:rPr>
          <w:rFonts w:ascii="Times New Roman" w:hAnsi="Times New Roman" w:cs="Times New Roman"/>
          <w:sz w:val="28"/>
          <w:szCs w:val="28"/>
        </w:rPr>
        <w:t>. Существовал и встречный поток. Некоторое число</w:t>
      </w:r>
      <w:r>
        <w:rPr>
          <w:rFonts w:ascii="Times New Roman" w:hAnsi="Times New Roman" w:cs="Times New Roman"/>
          <w:sz w:val="28"/>
          <w:szCs w:val="28"/>
        </w:rPr>
        <w:t xml:space="preserve"> </w:t>
      </w:r>
      <w:r w:rsidR="00E97AE9" w:rsidRPr="00A73A8D">
        <w:rPr>
          <w:rFonts w:ascii="Times New Roman" w:hAnsi="Times New Roman" w:cs="Times New Roman"/>
          <w:sz w:val="28"/>
          <w:szCs w:val="28"/>
        </w:rPr>
        <w:t>россиян перебиралось в Прибалтику. Тем самым, чистые миграционные потери русского населения в восточном направлении были самыми незначительными.</w:t>
      </w:r>
    </w:p>
    <w:p w:rsidR="00E97AE9" w:rsidRPr="00A73A8D" w:rsidRDefault="00E537BB"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демографическое сжатие рус</w:t>
      </w:r>
      <w:r w:rsidR="00E97AE9" w:rsidRPr="00A73A8D">
        <w:rPr>
          <w:rFonts w:ascii="Times New Roman" w:hAnsi="Times New Roman" w:cs="Times New Roman"/>
          <w:sz w:val="28"/>
          <w:szCs w:val="28"/>
        </w:rPr>
        <w:t xml:space="preserve">ских общин в </w:t>
      </w:r>
      <w:r>
        <w:rPr>
          <w:rFonts w:ascii="Times New Roman" w:hAnsi="Times New Roman" w:cs="Times New Roman"/>
          <w:sz w:val="28"/>
          <w:szCs w:val="28"/>
        </w:rPr>
        <w:t>Эстонии</w:t>
      </w:r>
      <w:r w:rsidRPr="00A73A8D">
        <w:rPr>
          <w:rFonts w:ascii="Times New Roman" w:hAnsi="Times New Roman" w:cs="Times New Roman"/>
          <w:sz w:val="28"/>
          <w:szCs w:val="28"/>
        </w:rPr>
        <w:t xml:space="preserve"> </w:t>
      </w:r>
      <w:r w:rsidR="00E97AE9" w:rsidRPr="00A73A8D">
        <w:rPr>
          <w:rFonts w:ascii="Times New Roman" w:hAnsi="Times New Roman" w:cs="Times New Roman"/>
          <w:sz w:val="28"/>
          <w:szCs w:val="28"/>
        </w:rPr>
        <w:t>про</w:t>
      </w:r>
      <w:r>
        <w:rPr>
          <w:rFonts w:ascii="Times New Roman" w:hAnsi="Times New Roman" w:cs="Times New Roman"/>
          <w:sz w:val="28"/>
          <w:szCs w:val="28"/>
        </w:rPr>
        <w:t>д</w:t>
      </w:r>
      <w:r w:rsidR="00E97AE9" w:rsidRPr="00A73A8D">
        <w:rPr>
          <w:rFonts w:ascii="Times New Roman" w:hAnsi="Times New Roman" w:cs="Times New Roman"/>
          <w:sz w:val="28"/>
          <w:szCs w:val="28"/>
        </w:rPr>
        <w:t>олжала работать и естественная убыль. В Эстонии ее уровень на</w:t>
      </w:r>
      <w:r>
        <w:rPr>
          <w:rFonts w:ascii="Times New Roman" w:hAnsi="Times New Roman" w:cs="Times New Roman"/>
          <w:sz w:val="28"/>
          <w:szCs w:val="28"/>
        </w:rPr>
        <w:t xml:space="preserve"> про</w:t>
      </w:r>
      <w:r w:rsidR="00E97AE9" w:rsidRPr="00A73A8D">
        <w:rPr>
          <w:rFonts w:ascii="Times New Roman" w:hAnsi="Times New Roman" w:cs="Times New Roman"/>
          <w:sz w:val="28"/>
          <w:szCs w:val="28"/>
        </w:rPr>
        <w:t>тяжении 2000-х гг. постепенно снижался (с 5,5-6</w:t>
      </w:r>
      <w:r w:rsidR="002E36FF">
        <w:rPr>
          <w:rFonts w:ascii="Times New Roman" w:hAnsi="Times New Roman" w:cs="Times New Roman"/>
          <w:sz w:val="28"/>
          <w:szCs w:val="28"/>
        </w:rPr>
        <w:t>%</w:t>
      </w:r>
      <w:r w:rsidR="00E97AE9" w:rsidRPr="00A73A8D">
        <w:rPr>
          <w:rFonts w:ascii="Times New Roman" w:hAnsi="Times New Roman" w:cs="Times New Roman"/>
          <w:sz w:val="28"/>
          <w:szCs w:val="28"/>
        </w:rPr>
        <w:t xml:space="preserve"> до 3-4</w:t>
      </w:r>
      <w:r w:rsidR="002E36FF">
        <w:rPr>
          <w:rFonts w:ascii="Times New Roman" w:hAnsi="Times New Roman" w:cs="Times New Roman"/>
          <w:sz w:val="28"/>
          <w:szCs w:val="28"/>
        </w:rPr>
        <w:t>%</w:t>
      </w:r>
      <w:r w:rsidR="0042277B">
        <w:rPr>
          <w:rFonts w:ascii="Times New Roman" w:hAnsi="Times New Roman" w:cs="Times New Roman"/>
          <w:sz w:val="28"/>
          <w:szCs w:val="28"/>
        </w:rPr>
        <w:t>)</w:t>
      </w:r>
      <w:r w:rsidR="00E97AE9" w:rsidRPr="00A73A8D">
        <w:rPr>
          <w:rFonts w:ascii="Times New Roman" w:hAnsi="Times New Roman" w:cs="Times New Roman"/>
          <w:sz w:val="28"/>
          <w:szCs w:val="28"/>
        </w:rPr>
        <w:t xml:space="preserve">. Тем самым, общие естественные потери русского населения в </w:t>
      </w:r>
      <w:r>
        <w:rPr>
          <w:rFonts w:ascii="Times New Roman" w:hAnsi="Times New Roman" w:cs="Times New Roman"/>
          <w:sz w:val="28"/>
          <w:szCs w:val="28"/>
        </w:rPr>
        <w:t>Эстонии</w:t>
      </w:r>
      <w:r w:rsidRPr="00A73A8D">
        <w:rPr>
          <w:rFonts w:ascii="Times New Roman" w:hAnsi="Times New Roman" w:cs="Times New Roman"/>
          <w:sz w:val="28"/>
          <w:szCs w:val="28"/>
        </w:rPr>
        <w:t xml:space="preserve"> </w:t>
      </w:r>
      <w:r w:rsidR="00E97AE9" w:rsidRPr="00A73A8D">
        <w:rPr>
          <w:rFonts w:ascii="Times New Roman" w:hAnsi="Times New Roman" w:cs="Times New Roman"/>
          <w:sz w:val="28"/>
          <w:szCs w:val="28"/>
        </w:rPr>
        <w:t>за первое десятилетие XXI в. можно оценить в 7-8 тысяч.</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Если сравнить указанные цифры ес</w:t>
      </w:r>
      <w:r w:rsidR="00E537BB">
        <w:rPr>
          <w:rFonts w:ascii="Times New Roman" w:hAnsi="Times New Roman" w:cs="Times New Roman"/>
          <w:sz w:val="28"/>
          <w:szCs w:val="28"/>
        </w:rPr>
        <w:t>тественной убыли и оттока в Рос</w:t>
      </w:r>
      <w:r w:rsidRPr="00A73A8D">
        <w:rPr>
          <w:rFonts w:ascii="Times New Roman" w:hAnsi="Times New Roman" w:cs="Times New Roman"/>
          <w:sz w:val="28"/>
          <w:szCs w:val="28"/>
        </w:rPr>
        <w:t xml:space="preserve">сию с общими демографическими потерями русского населения за этот период, </w:t>
      </w:r>
      <w:r w:rsidRPr="00A73A8D">
        <w:rPr>
          <w:rFonts w:ascii="Times New Roman" w:hAnsi="Times New Roman" w:cs="Times New Roman"/>
          <w:sz w:val="28"/>
          <w:szCs w:val="28"/>
        </w:rPr>
        <w:lastRenderedPageBreak/>
        <w:t>обнаруживается, что только в Э</w:t>
      </w:r>
      <w:r w:rsidR="00E537BB">
        <w:rPr>
          <w:rFonts w:ascii="Times New Roman" w:hAnsi="Times New Roman" w:cs="Times New Roman"/>
          <w:sz w:val="28"/>
          <w:szCs w:val="28"/>
        </w:rPr>
        <w:t>стонии именно они определяли ко</w:t>
      </w:r>
      <w:r w:rsidRPr="00A73A8D">
        <w:rPr>
          <w:rFonts w:ascii="Times New Roman" w:hAnsi="Times New Roman" w:cs="Times New Roman"/>
          <w:sz w:val="28"/>
          <w:szCs w:val="28"/>
        </w:rPr>
        <w:t>личественную динамику местной русской общины.</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Анализ демографической динамики русских </w:t>
      </w:r>
      <w:r w:rsidR="00E537BB">
        <w:rPr>
          <w:rFonts w:ascii="Times New Roman" w:hAnsi="Times New Roman" w:cs="Times New Roman"/>
          <w:sz w:val="28"/>
          <w:szCs w:val="28"/>
        </w:rPr>
        <w:t>Эстонии</w:t>
      </w:r>
      <w:r w:rsidRPr="00A73A8D">
        <w:rPr>
          <w:rFonts w:ascii="Times New Roman" w:hAnsi="Times New Roman" w:cs="Times New Roman"/>
          <w:sz w:val="28"/>
          <w:szCs w:val="28"/>
        </w:rPr>
        <w:t xml:space="preserve"> убеждает в устойчивом характере «нисходящего» тренда, </w:t>
      </w:r>
      <w:r w:rsidR="00E537BB">
        <w:rPr>
          <w:rFonts w:ascii="Times New Roman" w:hAnsi="Times New Roman" w:cs="Times New Roman"/>
          <w:sz w:val="28"/>
          <w:szCs w:val="28"/>
        </w:rPr>
        <w:t>насчитывающего уже почти три де</w:t>
      </w:r>
      <w:r w:rsidRPr="00A73A8D">
        <w:rPr>
          <w:rFonts w:ascii="Times New Roman" w:hAnsi="Times New Roman" w:cs="Times New Roman"/>
          <w:sz w:val="28"/>
          <w:szCs w:val="28"/>
        </w:rPr>
        <w:t>сятилетия. С большой вероятностью убыль русского населения, определяемая совокупностью сразу всех факторов их количественной динамики, продолжится и в дальнейшем.</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 xml:space="preserve">За прошедшие после распада СССР три десятилетия в </w:t>
      </w:r>
      <w:r w:rsidR="00E537BB">
        <w:rPr>
          <w:rFonts w:ascii="Times New Roman" w:hAnsi="Times New Roman" w:cs="Times New Roman"/>
          <w:sz w:val="28"/>
          <w:szCs w:val="28"/>
        </w:rPr>
        <w:t>Эстонии</w:t>
      </w:r>
      <w:r w:rsidR="00E537BB" w:rsidRPr="00A73A8D">
        <w:rPr>
          <w:rFonts w:ascii="Times New Roman" w:hAnsi="Times New Roman" w:cs="Times New Roman"/>
          <w:sz w:val="28"/>
          <w:szCs w:val="28"/>
        </w:rPr>
        <w:t xml:space="preserve"> </w:t>
      </w:r>
      <w:r w:rsidRPr="00A73A8D">
        <w:rPr>
          <w:rFonts w:ascii="Times New Roman" w:hAnsi="Times New Roman" w:cs="Times New Roman"/>
          <w:sz w:val="28"/>
          <w:szCs w:val="28"/>
        </w:rPr>
        <w:t>выросли и вошли в жизнь новые поколения русских, демонстрирующие все большие ментальные, соц</w:t>
      </w:r>
      <w:r w:rsidR="00E537BB">
        <w:rPr>
          <w:rFonts w:ascii="Times New Roman" w:hAnsi="Times New Roman" w:cs="Times New Roman"/>
          <w:sz w:val="28"/>
          <w:szCs w:val="28"/>
        </w:rPr>
        <w:t>и</w:t>
      </w:r>
      <w:r w:rsidRPr="00A73A8D">
        <w:rPr>
          <w:rFonts w:ascii="Times New Roman" w:hAnsi="Times New Roman" w:cs="Times New Roman"/>
          <w:sz w:val="28"/>
          <w:szCs w:val="28"/>
        </w:rPr>
        <w:t>окультурные отличия от русского населения России. Эти отличия были ощутимы уже в самом начале 2000-х, т.е. почти 20 лет назад, когда те же русские Латвии «сами того не замечая, переориентировались на Европу, на ее культурные штампы, оставая</w:t>
      </w:r>
      <w:r w:rsidR="0067706C">
        <w:rPr>
          <w:rFonts w:ascii="Times New Roman" w:hAnsi="Times New Roman" w:cs="Times New Roman"/>
          <w:sz w:val="28"/>
          <w:szCs w:val="28"/>
        </w:rPr>
        <w:t>сь пока носителями русской речи</w:t>
      </w:r>
      <w:r w:rsidRPr="00A73A8D">
        <w:rPr>
          <w:rFonts w:ascii="Times New Roman" w:hAnsi="Times New Roman" w:cs="Times New Roman"/>
          <w:sz w:val="28"/>
          <w:szCs w:val="28"/>
        </w:rPr>
        <w:t>».</w:t>
      </w:r>
    </w:p>
    <w:p w:rsidR="00E97AE9" w:rsidRPr="00A73A8D" w:rsidRDefault="0067706C"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основная мас</w:t>
      </w:r>
      <w:r w:rsidR="00E97AE9" w:rsidRPr="00A73A8D">
        <w:rPr>
          <w:rFonts w:ascii="Times New Roman" w:hAnsi="Times New Roman" w:cs="Times New Roman"/>
          <w:sz w:val="28"/>
          <w:szCs w:val="28"/>
        </w:rPr>
        <w:t>са русск</w:t>
      </w:r>
      <w:r w:rsidR="0042277B">
        <w:rPr>
          <w:rFonts w:ascii="Times New Roman" w:hAnsi="Times New Roman" w:cs="Times New Roman"/>
          <w:sz w:val="28"/>
          <w:szCs w:val="28"/>
        </w:rPr>
        <w:t>оязычных</w:t>
      </w:r>
      <w:r w:rsidR="00E97AE9" w:rsidRPr="00A73A8D">
        <w:rPr>
          <w:rFonts w:ascii="Times New Roman" w:hAnsi="Times New Roman" w:cs="Times New Roman"/>
          <w:sz w:val="28"/>
          <w:szCs w:val="28"/>
        </w:rPr>
        <w:t xml:space="preserve"> </w:t>
      </w:r>
      <w:r>
        <w:rPr>
          <w:rFonts w:ascii="Times New Roman" w:hAnsi="Times New Roman" w:cs="Times New Roman"/>
          <w:sz w:val="28"/>
          <w:szCs w:val="28"/>
        </w:rPr>
        <w:t>Эстонии</w:t>
      </w:r>
      <w:r w:rsidRPr="00A73A8D">
        <w:rPr>
          <w:rFonts w:ascii="Times New Roman" w:hAnsi="Times New Roman" w:cs="Times New Roman"/>
          <w:sz w:val="28"/>
          <w:szCs w:val="28"/>
        </w:rPr>
        <w:t xml:space="preserve"> </w:t>
      </w:r>
      <w:r w:rsidR="00E97AE9" w:rsidRPr="00A73A8D">
        <w:rPr>
          <w:rFonts w:ascii="Times New Roman" w:hAnsi="Times New Roman" w:cs="Times New Roman"/>
          <w:sz w:val="28"/>
          <w:szCs w:val="28"/>
        </w:rPr>
        <w:t>— это люди, так</w:t>
      </w:r>
      <w:r>
        <w:rPr>
          <w:rFonts w:ascii="Times New Roman" w:hAnsi="Times New Roman" w:cs="Times New Roman"/>
          <w:sz w:val="28"/>
          <w:szCs w:val="28"/>
        </w:rPr>
        <w:t xml:space="preserve"> или иначе социокультурно и эко</w:t>
      </w:r>
      <w:r w:rsidR="00E97AE9" w:rsidRPr="00A73A8D">
        <w:rPr>
          <w:rFonts w:ascii="Times New Roman" w:hAnsi="Times New Roman" w:cs="Times New Roman"/>
          <w:sz w:val="28"/>
          <w:szCs w:val="28"/>
        </w:rPr>
        <w:t>номически адаптированные к жизни в сво</w:t>
      </w:r>
      <w:r>
        <w:rPr>
          <w:rFonts w:ascii="Times New Roman" w:hAnsi="Times New Roman" w:cs="Times New Roman"/>
          <w:sz w:val="28"/>
          <w:szCs w:val="28"/>
        </w:rPr>
        <w:t>ей</w:t>
      </w:r>
      <w:r w:rsidR="00E97AE9" w:rsidRPr="00A73A8D">
        <w:rPr>
          <w:rFonts w:ascii="Times New Roman" w:hAnsi="Times New Roman" w:cs="Times New Roman"/>
          <w:sz w:val="28"/>
          <w:szCs w:val="28"/>
        </w:rPr>
        <w:t xml:space="preserve"> стран</w:t>
      </w:r>
      <w:r>
        <w:rPr>
          <w:rFonts w:ascii="Times New Roman" w:hAnsi="Times New Roman" w:cs="Times New Roman"/>
          <w:sz w:val="28"/>
          <w:szCs w:val="28"/>
        </w:rPr>
        <w:t>е</w:t>
      </w:r>
      <w:r w:rsidR="00E97AE9" w:rsidRPr="00A73A8D">
        <w:rPr>
          <w:rFonts w:ascii="Times New Roman" w:hAnsi="Times New Roman" w:cs="Times New Roman"/>
          <w:sz w:val="28"/>
          <w:szCs w:val="28"/>
        </w:rPr>
        <w:t xml:space="preserve">, высоко оценивающие возможности, открываемые европейским статусом </w:t>
      </w:r>
      <w:r>
        <w:rPr>
          <w:rFonts w:ascii="Times New Roman" w:hAnsi="Times New Roman" w:cs="Times New Roman"/>
          <w:sz w:val="28"/>
          <w:szCs w:val="28"/>
        </w:rPr>
        <w:t>Эстонии. По</w:t>
      </w:r>
      <w:r w:rsidR="00E97AE9" w:rsidRPr="00A73A8D">
        <w:rPr>
          <w:rFonts w:ascii="Times New Roman" w:hAnsi="Times New Roman" w:cs="Times New Roman"/>
          <w:sz w:val="28"/>
          <w:szCs w:val="28"/>
        </w:rPr>
        <w:t>давляющее большинство тех, для кого</w:t>
      </w:r>
      <w:r>
        <w:rPr>
          <w:rFonts w:ascii="Times New Roman" w:hAnsi="Times New Roman" w:cs="Times New Roman"/>
          <w:sz w:val="28"/>
          <w:szCs w:val="28"/>
        </w:rPr>
        <w:t xml:space="preserve"> возвращение на историческую ро</w:t>
      </w:r>
      <w:r w:rsidR="00E97AE9" w:rsidRPr="00A73A8D">
        <w:rPr>
          <w:rFonts w:ascii="Times New Roman" w:hAnsi="Times New Roman" w:cs="Times New Roman"/>
          <w:sz w:val="28"/>
          <w:szCs w:val="28"/>
        </w:rPr>
        <w:t>дину являлось значимой жизненной целью, уже вернулись в Россию.</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Местная русская молодежь в своей массе владеет «титульным» языком своей страны. Но в значительной степени уже и англоязычна, что открывает для нее ш</w:t>
      </w:r>
      <w:r w:rsidR="0067706C">
        <w:rPr>
          <w:rFonts w:ascii="Times New Roman" w:hAnsi="Times New Roman" w:cs="Times New Roman"/>
          <w:sz w:val="28"/>
          <w:szCs w:val="28"/>
        </w:rPr>
        <w:t>ирокие возможности по самореали</w:t>
      </w:r>
      <w:r w:rsidRPr="00A73A8D">
        <w:rPr>
          <w:rFonts w:ascii="Times New Roman" w:hAnsi="Times New Roman" w:cs="Times New Roman"/>
          <w:sz w:val="28"/>
          <w:szCs w:val="28"/>
        </w:rPr>
        <w:t xml:space="preserve">зации в пределах остальной Европы или Северной Америки. </w:t>
      </w:r>
      <w:r w:rsidR="0067706C">
        <w:rPr>
          <w:rFonts w:ascii="Times New Roman" w:hAnsi="Times New Roman" w:cs="Times New Roman"/>
          <w:sz w:val="28"/>
          <w:szCs w:val="28"/>
        </w:rPr>
        <w:t>Н</w:t>
      </w:r>
      <w:r w:rsidRPr="00A73A8D">
        <w:rPr>
          <w:rFonts w:ascii="Times New Roman" w:hAnsi="Times New Roman" w:cs="Times New Roman"/>
          <w:sz w:val="28"/>
          <w:szCs w:val="28"/>
        </w:rPr>
        <w:t xml:space="preserve">емногие из таких мигрантов имеют желание вернуться. Дело не только в том, что </w:t>
      </w:r>
      <w:r w:rsidR="0067706C">
        <w:rPr>
          <w:rFonts w:ascii="Times New Roman" w:hAnsi="Times New Roman" w:cs="Times New Roman"/>
          <w:sz w:val="28"/>
          <w:szCs w:val="28"/>
        </w:rPr>
        <w:t xml:space="preserve">Прибалтика </w:t>
      </w:r>
      <w:r w:rsidRPr="00A73A8D">
        <w:rPr>
          <w:rFonts w:ascii="Times New Roman" w:hAnsi="Times New Roman" w:cs="Times New Roman"/>
          <w:sz w:val="28"/>
          <w:szCs w:val="28"/>
        </w:rPr>
        <w:t xml:space="preserve">остается экономической и культурной периферией Европы. </w:t>
      </w:r>
      <w:r w:rsidR="0067706C">
        <w:rPr>
          <w:rFonts w:ascii="Times New Roman" w:hAnsi="Times New Roman" w:cs="Times New Roman"/>
          <w:sz w:val="28"/>
          <w:szCs w:val="28"/>
        </w:rPr>
        <w:t>Существенный фактор — от</w:t>
      </w:r>
      <w:r w:rsidRPr="00A73A8D">
        <w:rPr>
          <w:rFonts w:ascii="Times New Roman" w:hAnsi="Times New Roman" w:cs="Times New Roman"/>
          <w:sz w:val="28"/>
          <w:szCs w:val="28"/>
        </w:rPr>
        <w:t xml:space="preserve">ношение государственной власти к русскому населению. </w:t>
      </w:r>
    </w:p>
    <w:p w:rsidR="00E97AE9" w:rsidRPr="00A73A8D" w:rsidRDefault="0042277B"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Русскоязычные жители Эстонии демонстрируют значительно</w:t>
      </w:r>
      <w:r w:rsidR="00E97AE9" w:rsidRPr="00A73A8D">
        <w:rPr>
          <w:rFonts w:ascii="Times New Roman" w:hAnsi="Times New Roman" w:cs="Times New Roman"/>
          <w:sz w:val="28"/>
          <w:szCs w:val="28"/>
        </w:rPr>
        <w:t xml:space="preserve"> большую демографическую устойчивость</w:t>
      </w:r>
      <w:r w:rsidR="0067706C">
        <w:rPr>
          <w:rFonts w:ascii="Times New Roman" w:hAnsi="Times New Roman" w:cs="Times New Roman"/>
          <w:sz w:val="28"/>
          <w:szCs w:val="28"/>
        </w:rPr>
        <w:t>. Среди при</w:t>
      </w:r>
      <w:r w:rsidR="00E97AE9" w:rsidRPr="00A73A8D">
        <w:rPr>
          <w:rFonts w:ascii="Times New Roman" w:hAnsi="Times New Roman" w:cs="Times New Roman"/>
          <w:sz w:val="28"/>
          <w:szCs w:val="28"/>
        </w:rPr>
        <w:t xml:space="preserve">чин данного явления можно назвать меньший уровень русско-титульной </w:t>
      </w:r>
      <w:proofErr w:type="spellStart"/>
      <w:r w:rsidR="00E97AE9" w:rsidRPr="00A73A8D">
        <w:rPr>
          <w:rFonts w:ascii="Times New Roman" w:hAnsi="Times New Roman" w:cs="Times New Roman"/>
          <w:sz w:val="28"/>
          <w:szCs w:val="28"/>
        </w:rPr>
        <w:t>брачности</w:t>
      </w:r>
      <w:proofErr w:type="spellEnd"/>
      <w:r w:rsidR="00E97AE9" w:rsidRPr="00A73A8D">
        <w:rPr>
          <w:rFonts w:ascii="Times New Roman" w:hAnsi="Times New Roman" w:cs="Times New Roman"/>
          <w:sz w:val="28"/>
          <w:szCs w:val="28"/>
        </w:rPr>
        <w:t xml:space="preserve">. Повышенная закрытость </w:t>
      </w:r>
      <w:r w:rsidR="0067706C">
        <w:rPr>
          <w:rFonts w:ascii="Times New Roman" w:hAnsi="Times New Roman" w:cs="Times New Roman"/>
          <w:sz w:val="28"/>
          <w:szCs w:val="28"/>
        </w:rPr>
        <w:t>эстонского национального сообще</w:t>
      </w:r>
      <w:r w:rsidR="00E97AE9" w:rsidRPr="00A73A8D">
        <w:rPr>
          <w:rFonts w:ascii="Times New Roman" w:hAnsi="Times New Roman" w:cs="Times New Roman"/>
          <w:sz w:val="28"/>
          <w:szCs w:val="28"/>
        </w:rPr>
        <w:t xml:space="preserve">ства оборачивается лучшей </w:t>
      </w:r>
      <w:r w:rsidR="00E97AE9" w:rsidRPr="00A73A8D">
        <w:rPr>
          <w:rFonts w:ascii="Times New Roman" w:hAnsi="Times New Roman" w:cs="Times New Roman"/>
          <w:sz w:val="28"/>
          <w:szCs w:val="28"/>
        </w:rPr>
        <w:lastRenderedPageBreak/>
        <w:t>сохранностью русского населения страны. Имеет значение и пространственная сопредельность Эстонии с большой Россией. Существенную роль играет и п</w:t>
      </w:r>
      <w:r w:rsidR="0067706C">
        <w:rPr>
          <w:rFonts w:ascii="Times New Roman" w:hAnsi="Times New Roman" w:cs="Times New Roman"/>
          <w:sz w:val="28"/>
          <w:szCs w:val="28"/>
        </w:rPr>
        <w:t>ространственная компактность си</w:t>
      </w:r>
      <w:r w:rsidR="00E97AE9" w:rsidRPr="00A73A8D">
        <w:rPr>
          <w:rFonts w:ascii="Times New Roman" w:hAnsi="Times New Roman" w:cs="Times New Roman"/>
          <w:sz w:val="28"/>
          <w:szCs w:val="28"/>
        </w:rPr>
        <w:t>стемы расселения русских; концентрация их в столице и в северо-восточном, пограничном с РФ, регионе</w:t>
      </w:r>
      <w:r w:rsidR="0067706C">
        <w:rPr>
          <w:rFonts w:ascii="Times New Roman" w:hAnsi="Times New Roman" w:cs="Times New Roman"/>
          <w:sz w:val="28"/>
          <w:szCs w:val="28"/>
        </w:rPr>
        <w:t xml:space="preserve"> Эстонии (Ида-Вирумаа), на кото</w:t>
      </w:r>
      <w:r w:rsidR="00E97AE9" w:rsidRPr="00A73A8D">
        <w:rPr>
          <w:rFonts w:ascii="Times New Roman" w:hAnsi="Times New Roman" w:cs="Times New Roman"/>
          <w:sz w:val="28"/>
          <w:szCs w:val="28"/>
        </w:rPr>
        <w:t>рые в сумме приходится около 77% всег</w:t>
      </w:r>
      <w:r w:rsidR="0067706C">
        <w:rPr>
          <w:rFonts w:ascii="Times New Roman" w:hAnsi="Times New Roman" w:cs="Times New Roman"/>
          <w:sz w:val="28"/>
          <w:szCs w:val="28"/>
        </w:rPr>
        <w:t>о русского населения страны. По</w:t>
      </w:r>
      <w:r w:rsidR="00E97AE9" w:rsidRPr="00A73A8D">
        <w:rPr>
          <w:rFonts w:ascii="Times New Roman" w:hAnsi="Times New Roman" w:cs="Times New Roman"/>
          <w:sz w:val="28"/>
          <w:szCs w:val="28"/>
        </w:rPr>
        <w:t>каз</w:t>
      </w:r>
      <w:r w:rsidR="0067706C">
        <w:rPr>
          <w:rFonts w:ascii="Times New Roman" w:hAnsi="Times New Roman" w:cs="Times New Roman"/>
          <w:sz w:val="28"/>
          <w:szCs w:val="28"/>
        </w:rPr>
        <w:t>ательна устойчивость их удельно</w:t>
      </w:r>
      <w:r w:rsidR="00E97AE9" w:rsidRPr="00A73A8D">
        <w:rPr>
          <w:rFonts w:ascii="Times New Roman" w:hAnsi="Times New Roman" w:cs="Times New Roman"/>
          <w:sz w:val="28"/>
          <w:szCs w:val="28"/>
        </w:rPr>
        <w:t>го веса в данных территориальных с</w:t>
      </w:r>
      <w:r w:rsidR="0067706C">
        <w:rPr>
          <w:rFonts w:ascii="Times New Roman" w:hAnsi="Times New Roman" w:cs="Times New Roman"/>
          <w:sz w:val="28"/>
          <w:szCs w:val="28"/>
        </w:rPr>
        <w:t>ообществах — в населении Таллин</w:t>
      </w:r>
      <w:r w:rsidR="00E97AE9" w:rsidRPr="00A73A8D">
        <w:rPr>
          <w:rFonts w:ascii="Times New Roman" w:hAnsi="Times New Roman" w:cs="Times New Roman"/>
          <w:sz w:val="28"/>
          <w:szCs w:val="28"/>
        </w:rPr>
        <w:t>на доля русских за 2000-201</w:t>
      </w:r>
      <w:r>
        <w:rPr>
          <w:rFonts w:ascii="Times New Roman" w:hAnsi="Times New Roman" w:cs="Times New Roman"/>
          <w:sz w:val="28"/>
          <w:szCs w:val="28"/>
        </w:rPr>
        <w:t>8</w:t>
      </w:r>
      <w:r w:rsidR="00E97AE9" w:rsidRPr="00A73A8D">
        <w:rPr>
          <w:rFonts w:ascii="Times New Roman" w:hAnsi="Times New Roman" w:cs="Times New Roman"/>
          <w:sz w:val="28"/>
          <w:szCs w:val="28"/>
        </w:rPr>
        <w:t xml:space="preserve"> гг. выросла на полпункта (с 36,3% до 36,8%), в Ида-</w:t>
      </w:r>
      <w:proofErr w:type="spellStart"/>
      <w:r w:rsidR="00E97AE9" w:rsidRPr="00A73A8D">
        <w:rPr>
          <w:rFonts w:ascii="Times New Roman" w:hAnsi="Times New Roman" w:cs="Times New Roman"/>
          <w:sz w:val="28"/>
          <w:szCs w:val="28"/>
        </w:rPr>
        <w:t>Вирумае</w:t>
      </w:r>
      <w:proofErr w:type="spellEnd"/>
      <w:r w:rsidR="00E97AE9" w:rsidRPr="00A73A8D">
        <w:rPr>
          <w:rFonts w:ascii="Times New Roman" w:hAnsi="Times New Roman" w:cs="Times New Roman"/>
          <w:sz w:val="28"/>
          <w:szCs w:val="28"/>
        </w:rPr>
        <w:t xml:space="preserve">, сопредельном прибавила 3,6% (рост с 69,5% то 73,1%). Тем самым, более 3/4 русских </w:t>
      </w:r>
      <w:r w:rsidR="0067706C">
        <w:rPr>
          <w:rFonts w:ascii="Times New Roman" w:hAnsi="Times New Roman" w:cs="Times New Roman"/>
          <w:sz w:val="28"/>
          <w:szCs w:val="28"/>
        </w:rPr>
        <w:t>страны проживают в территориаль</w:t>
      </w:r>
      <w:r w:rsidR="00E97AE9" w:rsidRPr="00A73A8D">
        <w:rPr>
          <w:rFonts w:ascii="Times New Roman" w:hAnsi="Times New Roman" w:cs="Times New Roman"/>
          <w:sz w:val="28"/>
          <w:szCs w:val="28"/>
        </w:rPr>
        <w:t>ных сообществах, позволяющих не тол</w:t>
      </w:r>
      <w:r w:rsidR="0067706C">
        <w:rPr>
          <w:rFonts w:ascii="Times New Roman" w:hAnsi="Times New Roman" w:cs="Times New Roman"/>
          <w:sz w:val="28"/>
          <w:szCs w:val="28"/>
        </w:rPr>
        <w:t>ько сохранять более высокий уро</w:t>
      </w:r>
      <w:r w:rsidR="00E97AE9" w:rsidRPr="00A73A8D">
        <w:rPr>
          <w:rFonts w:ascii="Times New Roman" w:hAnsi="Times New Roman" w:cs="Times New Roman"/>
          <w:sz w:val="28"/>
          <w:szCs w:val="28"/>
        </w:rPr>
        <w:t xml:space="preserve">вень </w:t>
      </w:r>
      <w:proofErr w:type="spellStart"/>
      <w:r w:rsidR="00E97AE9" w:rsidRPr="00A73A8D">
        <w:rPr>
          <w:rFonts w:ascii="Times New Roman" w:hAnsi="Times New Roman" w:cs="Times New Roman"/>
          <w:sz w:val="28"/>
          <w:szCs w:val="28"/>
        </w:rPr>
        <w:t>моноэтничной</w:t>
      </w:r>
      <w:proofErr w:type="spellEnd"/>
      <w:r w:rsidR="00E97AE9" w:rsidRPr="00A73A8D">
        <w:rPr>
          <w:rFonts w:ascii="Times New Roman" w:hAnsi="Times New Roman" w:cs="Times New Roman"/>
          <w:sz w:val="28"/>
          <w:szCs w:val="28"/>
        </w:rPr>
        <w:t xml:space="preserve"> </w:t>
      </w:r>
      <w:proofErr w:type="spellStart"/>
      <w:r w:rsidR="00E97AE9" w:rsidRPr="00A73A8D">
        <w:rPr>
          <w:rFonts w:ascii="Times New Roman" w:hAnsi="Times New Roman" w:cs="Times New Roman"/>
          <w:sz w:val="28"/>
          <w:szCs w:val="28"/>
        </w:rPr>
        <w:t>брачности</w:t>
      </w:r>
      <w:proofErr w:type="spellEnd"/>
      <w:r w:rsidR="00E97AE9" w:rsidRPr="00A73A8D">
        <w:rPr>
          <w:rFonts w:ascii="Times New Roman" w:hAnsi="Times New Roman" w:cs="Times New Roman"/>
          <w:sz w:val="28"/>
          <w:szCs w:val="28"/>
        </w:rPr>
        <w:t>, но и с</w:t>
      </w:r>
      <w:r w:rsidR="0067706C">
        <w:rPr>
          <w:rFonts w:ascii="Times New Roman" w:hAnsi="Times New Roman" w:cs="Times New Roman"/>
          <w:sz w:val="28"/>
          <w:szCs w:val="28"/>
        </w:rPr>
        <w:t>ущественно минимизировать социо</w:t>
      </w:r>
      <w:r w:rsidR="00E97AE9" w:rsidRPr="00A73A8D">
        <w:rPr>
          <w:rFonts w:ascii="Times New Roman" w:hAnsi="Times New Roman" w:cs="Times New Roman"/>
          <w:sz w:val="28"/>
          <w:szCs w:val="28"/>
        </w:rPr>
        <w:t xml:space="preserve">культурное давление титульного </w:t>
      </w:r>
      <w:r w:rsidR="0067706C">
        <w:rPr>
          <w:rFonts w:ascii="Times New Roman" w:hAnsi="Times New Roman" w:cs="Times New Roman"/>
          <w:sz w:val="28"/>
          <w:szCs w:val="28"/>
        </w:rPr>
        <w:t>народа и формируемой им социаль</w:t>
      </w:r>
      <w:r w:rsidR="00E97AE9" w:rsidRPr="00A73A8D">
        <w:rPr>
          <w:rFonts w:ascii="Times New Roman" w:hAnsi="Times New Roman" w:cs="Times New Roman"/>
          <w:sz w:val="28"/>
          <w:szCs w:val="28"/>
        </w:rPr>
        <w:t>ной среды. В 2010-е гг. у 71-72% детей, рожденных русскими женщинами Эстонии, были русские отцы, в то время как в соседней Латвии данный показатель составлял только 60%.</w:t>
      </w:r>
    </w:p>
    <w:p w:rsidR="00E97AE9" w:rsidRPr="00A73A8D" w:rsidRDefault="0067706C"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E97AE9" w:rsidRPr="00A73A8D">
        <w:rPr>
          <w:rFonts w:ascii="Times New Roman" w:hAnsi="Times New Roman" w:cs="Times New Roman"/>
          <w:sz w:val="28"/>
          <w:szCs w:val="28"/>
        </w:rPr>
        <w:t>асть своих де</w:t>
      </w:r>
      <w:r>
        <w:rPr>
          <w:rFonts w:ascii="Times New Roman" w:hAnsi="Times New Roman" w:cs="Times New Roman"/>
          <w:sz w:val="28"/>
          <w:szCs w:val="28"/>
        </w:rPr>
        <w:t>мографических потерь русская община страны компенсирует ассими</w:t>
      </w:r>
      <w:r w:rsidR="00E97AE9" w:rsidRPr="00A73A8D">
        <w:rPr>
          <w:rFonts w:ascii="Times New Roman" w:hAnsi="Times New Roman" w:cs="Times New Roman"/>
          <w:sz w:val="28"/>
          <w:szCs w:val="28"/>
        </w:rPr>
        <w:t>ляцией местных белорусов и украинцев.</w:t>
      </w:r>
      <w:r>
        <w:rPr>
          <w:rFonts w:ascii="Times New Roman" w:hAnsi="Times New Roman" w:cs="Times New Roman"/>
          <w:sz w:val="28"/>
          <w:szCs w:val="28"/>
        </w:rPr>
        <w:t xml:space="preserve"> Данный процесс в известной сте</w:t>
      </w:r>
      <w:r w:rsidR="00E97AE9" w:rsidRPr="00A73A8D">
        <w:rPr>
          <w:rFonts w:ascii="Times New Roman" w:hAnsi="Times New Roman" w:cs="Times New Roman"/>
          <w:sz w:val="28"/>
          <w:szCs w:val="28"/>
        </w:rPr>
        <w:t>пени характерен для всей постсоветской Прибалтики, но в Эстонии получил б</w:t>
      </w:r>
      <w:r>
        <w:rPr>
          <w:rFonts w:ascii="Times New Roman" w:hAnsi="Times New Roman" w:cs="Times New Roman"/>
          <w:sz w:val="28"/>
          <w:szCs w:val="28"/>
        </w:rPr>
        <w:t>ольшее распространение. На это</w:t>
      </w:r>
      <w:r w:rsidR="00E97AE9" w:rsidRPr="00A73A8D">
        <w:rPr>
          <w:rFonts w:ascii="Times New Roman" w:hAnsi="Times New Roman" w:cs="Times New Roman"/>
          <w:sz w:val="28"/>
          <w:szCs w:val="28"/>
        </w:rPr>
        <w:t xml:space="preserve"> указывает тот факт, что за 1989-2017 гг. общая численность белорусов и украинцев в стране сократилась значительно больше, чем русских.</w:t>
      </w:r>
    </w:p>
    <w:p w:rsidR="00E97AE9" w:rsidRPr="00A73A8D" w:rsidRDefault="0067706C" w:rsidP="00A73A8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97AE9" w:rsidRPr="00A73A8D">
        <w:rPr>
          <w:rFonts w:ascii="Times New Roman" w:hAnsi="Times New Roman" w:cs="Times New Roman"/>
          <w:sz w:val="28"/>
          <w:szCs w:val="28"/>
        </w:rPr>
        <w:t xml:space="preserve">ущественно меньше в Эстонии были масштабы миграции в Европу. </w:t>
      </w:r>
      <w:r>
        <w:rPr>
          <w:rFonts w:ascii="Times New Roman" w:hAnsi="Times New Roman" w:cs="Times New Roman"/>
          <w:sz w:val="28"/>
          <w:szCs w:val="28"/>
        </w:rPr>
        <w:t>С</w:t>
      </w:r>
      <w:r w:rsidR="00E97AE9" w:rsidRPr="00A73A8D">
        <w:rPr>
          <w:rFonts w:ascii="Times New Roman" w:hAnsi="Times New Roman" w:cs="Times New Roman"/>
          <w:sz w:val="28"/>
          <w:szCs w:val="28"/>
        </w:rPr>
        <w:t>реднегодовые демографические потери русской общины ст</w:t>
      </w:r>
      <w:r>
        <w:rPr>
          <w:rFonts w:ascii="Times New Roman" w:hAnsi="Times New Roman" w:cs="Times New Roman"/>
          <w:sz w:val="28"/>
          <w:szCs w:val="28"/>
        </w:rPr>
        <w:t>раны в 2000-2010-е гг. не превы</w:t>
      </w:r>
      <w:r w:rsidR="00E97AE9" w:rsidRPr="00A73A8D">
        <w:rPr>
          <w:rFonts w:ascii="Times New Roman" w:hAnsi="Times New Roman" w:cs="Times New Roman"/>
          <w:sz w:val="28"/>
          <w:szCs w:val="28"/>
        </w:rPr>
        <w:t xml:space="preserve">шали 1,5-2 тыс. человек. </w:t>
      </w:r>
      <w:r>
        <w:rPr>
          <w:rFonts w:ascii="Times New Roman" w:hAnsi="Times New Roman" w:cs="Times New Roman"/>
          <w:sz w:val="28"/>
          <w:szCs w:val="28"/>
        </w:rPr>
        <w:t>З</w:t>
      </w:r>
      <w:r w:rsidR="00E97AE9" w:rsidRPr="00A73A8D">
        <w:rPr>
          <w:rFonts w:ascii="Times New Roman" w:hAnsi="Times New Roman" w:cs="Times New Roman"/>
          <w:sz w:val="28"/>
          <w:szCs w:val="28"/>
        </w:rPr>
        <w:t>а 2000-2017 гг</w:t>
      </w:r>
      <w:r>
        <w:rPr>
          <w:rFonts w:ascii="Times New Roman" w:hAnsi="Times New Roman" w:cs="Times New Roman"/>
          <w:sz w:val="28"/>
          <w:szCs w:val="28"/>
        </w:rPr>
        <w:t>. она сократилась только на 6%</w:t>
      </w:r>
      <w:r w:rsidR="00E97AE9" w:rsidRPr="00A73A8D">
        <w:rPr>
          <w:rFonts w:ascii="Times New Roman" w:hAnsi="Times New Roman" w:cs="Times New Roman"/>
          <w:sz w:val="28"/>
          <w:szCs w:val="28"/>
        </w:rPr>
        <w:t>.</w:t>
      </w:r>
    </w:p>
    <w:p w:rsidR="00E97AE9" w:rsidRPr="00A73A8D" w:rsidRDefault="00E97AE9"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t>Учитывая, что в репродуктивный во</w:t>
      </w:r>
      <w:r w:rsidR="0067706C">
        <w:rPr>
          <w:rFonts w:ascii="Times New Roman" w:hAnsi="Times New Roman" w:cs="Times New Roman"/>
          <w:sz w:val="28"/>
          <w:szCs w:val="28"/>
        </w:rPr>
        <w:t>зраст вступает малочисленная ге</w:t>
      </w:r>
      <w:r w:rsidRPr="00A73A8D">
        <w:rPr>
          <w:rFonts w:ascii="Times New Roman" w:hAnsi="Times New Roman" w:cs="Times New Roman"/>
          <w:sz w:val="28"/>
          <w:szCs w:val="28"/>
        </w:rPr>
        <w:t>нерация 1990-х гг., размеры естественной убыли русских Эстонии в предстоящие десятилетия будут расти.</w:t>
      </w:r>
      <w:r w:rsidR="0067706C">
        <w:rPr>
          <w:rFonts w:ascii="Times New Roman" w:hAnsi="Times New Roman" w:cs="Times New Roman"/>
          <w:sz w:val="28"/>
          <w:szCs w:val="28"/>
        </w:rPr>
        <w:t xml:space="preserve"> </w:t>
      </w:r>
      <w:r w:rsidRPr="00A73A8D">
        <w:rPr>
          <w:rFonts w:ascii="Times New Roman" w:hAnsi="Times New Roman" w:cs="Times New Roman"/>
          <w:sz w:val="28"/>
          <w:szCs w:val="28"/>
        </w:rPr>
        <w:t xml:space="preserve">Согласно расчетам, естественные потери общины до 2050 г. в зависимости от реализуемого демографического </w:t>
      </w:r>
      <w:r w:rsidRPr="00A73A8D">
        <w:rPr>
          <w:rFonts w:ascii="Times New Roman" w:hAnsi="Times New Roman" w:cs="Times New Roman"/>
          <w:sz w:val="28"/>
          <w:szCs w:val="28"/>
        </w:rPr>
        <w:lastRenderedPageBreak/>
        <w:t xml:space="preserve">сценария могут составить 12-20%. Тем самым, без учета миграции, численность русских Эстонии к середине века может сократиться до 265-290 тыс. человек. Долгосрочное сохранение миграционного оттока на текущем уровне может сократить это демографическое множество еще на 20-30 тысяч. </w:t>
      </w:r>
      <w:r w:rsidR="0067706C">
        <w:rPr>
          <w:rFonts w:ascii="Times New Roman" w:hAnsi="Times New Roman" w:cs="Times New Roman"/>
          <w:sz w:val="28"/>
          <w:szCs w:val="28"/>
        </w:rPr>
        <w:t>К</w:t>
      </w:r>
      <w:r w:rsidRPr="00A73A8D">
        <w:rPr>
          <w:rFonts w:ascii="Times New Roman" w:hAnsi="Times New Roman" w:cs="Times New Roman"/>
          <w:sz w:val="28"/>
          <w:szCs w:val="28"/>
        </w:rPr>
        <w:t xml:space="preserve"> 2050 г. размеры русской общины могут составлять порядка 240-270 тыс. человек.</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Русский мир по своему содержанию и функционированию проявляет себя че</w:t>
      </w:r>
      <w:r w:rsidRPr="00A73A8D">
        <w:rPr>
          <w:rStyle w:val="1"/>
          <w:rFonts w:ascii="Times New Roman" w:hAnsi="Times New Roman" w:cs="Times New Roman"/>
          <w:color w:val="auto"/>
          <w:sz w:val="28"/>
          <w:szCs w:val="28"/>
        </w:rPr>
        <w:softHyphen/>
        <w:t>рез приоритетные компоненты культу</w:t>
      </w:r>
      <w:r w:rsidRPr="00A73A8D">
        <w:rPr>
          <w:rStyle w:val="1"/>
          <w:rFonts w:ascii="Times New Roman" w:hAnsi="Times New Roman" w:cs="Times New Roman"/>
          <w:color w:val="auto"/>
          <w:sz w:val="28"/>
          <w:szCs w:val="28"/>
        </w:rPr>
        <w:softHyphen/>
        <w:t>ры</w:t>
      </w:r>
      <w:r w:rsidR="002E36FF">
        <w:rPr>
          <w:rStyle w:val="1"/>
          <w:rFonts w:ascii="Times New Roman" w:hAnsi="Times New Roman" w:cs="Times New Roman"/>
          <w:color w:val="auto"/>
          <w:sz w:val="28"/>
          <w:szCs w:val="28"/>
        </w:rPr>
        <w:t xml:space="preserve"> </w:t>
      </w:r>
      <w:r w:rsidRPr="00A73A8D">
        <w:rPr>
          <w:rStyle w:val="1"/>
          <w:rFonts w:ascii="Times New Roman" w:hAnsi="Times New Roman" w:cs="Times New Roman"/>
          <w:color w:val="auto"/>
          <w:sz w:val="28"/>
          <w:szCs w:val="28"/>
        </w:rPr>
        <w:t>- искусство, литературу, а также язык и традиции. При этом на каждом истори</w:t>
      </w:r>
      <w:r w:rsidRPr="00A73A8D">
        <w:rPr>
          <w:rStyle w:val="1"/>
          <w:rFonts w:ascii="Times New Roman" w:hAnsi="Times New Roman" w:cs="Times New Roman"/>
          <w:color w:val="auto"/>
          <w:sz w:val="28"/>
          <w:szCs w:val="28"/>
        </w:rPr>
        <w:softHyphen/>
        <w:t>ческом этапе своего существования они бережно опираются на преемственность в своём дальнейшем развитии и функци</w:t>
      </w:r>
      <w:r w:rsidRPr="00A73A8D">
        <w:rPr>
          <w:rStyle w:val="1"/>
          <w:rFonts w:ascii="Times New Roman" w:hAnsi="Times New Roman" w:cs="Times New Roman"/>
          <w:color w:val="auto"/>
          <w:sz w:val="28"/>
          <w:szCs w:val="28"/>
        </w:rPr>
        <w:softHyphen/>
        <w:t>онировании. Он, как целостный социо</w:t>
      </w:r>
      <w:r w:rsidRPr="00A73A8D">
        <w:rPr>
          <w:rStyle w:val="1"/>
          <w:rFonts w:ascii="Times New Roman" w:hAnsi="Times New Roman" w:cs="Times New Roman"/>
          <w:color w:val="auto"/>
          <w:sz w:val="28"/>
          <w:szCs w:val="28"/>
        </w:rPr>
        <w:softHyphen/>
        <w:t>культурный феномен, с точки зрения исторического измерения, оказывал и в настоящее время оказывает позитивное воздействие на другие народы, благодаря своим духовным ценностям.</w:t>
      </w:r>
    </w:p>
    <w:p w:rsidR="00A73A8D" w:rsidRPr="00A73A8D" w:rsidRDefault="00A73A8D" w:rsidP="00A73A8D">
      <w:pPr>
        <w:pStyle w:val="a9"/>
        <w:spacing w:line="360" w:lineRule="auto"/>
        <w:ind w:firstLine="709"/>
        <w:jc w:val="both"/>
        <w:rPr>
          <w:rStyle w:val="1"/>
          <w:rFonts w:ascii="Times New Roman" w:hAnsi="Times New Roman" w:cs="Times New Roman"/>
          <w:color w:val="auto"/>
          <w:sz w:val="28"/>
          <w:szCs w:val="28"/>
        </w:rPr>
      </w:pPr>
      <w:r w:rsidRPr="00A73A8D">
        <w:rPr>
          <w:rStyle w:val="1"/>
          <w:rFonts w:ascii="Times New Roman" w:hAnsi="Times New Roman" w:cs="Times New Roman"/>
          <w:color w:val="auto"/>
          <w:sz w:val="28"/>
          <w:szCs w:val="28"/>
        </w:rPr>
        <w:t>Русский мир как специфический со</w:t>
      </w:r>
      <w:r w:rsidRPr="00A73A8D">
        <w:rPr>
          <w:rStyle w:val="1"/>
          <w:rFonts w:ascii="Times New Roman" w:hAnsi="Times New Roman" w:cs="Times New Roman"/>
          <w:color w:val="auto"/>
          <w:sz w:val="28"/>
          <w:szCs w:val="28"/>
        </w:rPr>
        <w:softHyphen/>
        <w:t>циокультурный феномен может быть проявлен как в ближнем, так и дальнем зарубежье среди соотечественников. При этом его состояние реализуется через преиму</w:t>
      </w:r>
      <w:r w:rsidRPr="00A73A8D">
        <w:rPr>
          <w:rStyle w:val="1"/>
          <w:rFonts w:ascii="Times New Roman" w:hAnsi="Times New Roman" w:cs="Times New Roman"/>
          <w:color w:val="auto"/>
          <w:sz w:val="28"/>
          <w:szCs w:val="28"/>
        </w:rPr>
        <w:softHyphen/>
        <w:t>щественно духовную культуру и русский язык.</w:t>
      </w:r>
    </w:p>
    <w:p w:rsidR="00A73A8D" w:rsidRPr="00A73A8D" w:rsidRDefault="0067706C"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В</w:t>
      </w:r>
      <w:r>
        <w:rPr>
          <w:rStyle w:val="1"/>
          <w:rFonts w:ascii="Times New Roman" w:hAnsi="Times New Roman" w:cs="Times New Roman"/>
          <w:color w:val="auto"/>
          <w:sz w:val="28"/>
          <w:szCs w:val="28"/>
        </w:rPr>
        <w:t xml:space="preserve"> </w:t>
      </w:r>
      <w:r w:rsidR="00A73A8D" w:rsidRPr="00A73A8D">
        <w:rPr>
          <w:rStyle w:val="1"/>
          <w:rFonts w:ascii="Times New Roman" w:hAnsi="Times New Roman" w:cs="Times New Roman"/>
          <w:color w:val="auto"/>
          <w:sz w:val="28"/>
          <w:szCs w:val="28"/>
        </w:rPr>
        <w:t>современ</w:t>
      </w:r>
      <w:r w:rsidR="00A73A8D" w:rsidRPr="00A73A8D">
        <w:rPr>
          <w:rStyle w:val="1"/>
          <w:rFonts w:ascii="Times New Roman" w:hAnsi="Times New Roman" w:cs="Times New Roman"/>
          <w:color w:val="auto"/>
          <w:sz w:val="28"/>
          <w:szCs w:val="28"/>
        </w:rPr>
        <w:softHyphen/>
        <w:t>ных международных отношениях, наря</w:t>
      </w:r>
      <w:r w:rsidR="00A73A8D" w:rsidRPr="00A73A8D">
        <w:rPr>
          <w:rStyle w:val="1"/>
          <w:rFonts w:ascii="Times New Roman" w:hAnsi="Times New Roman" w:cs="Times New Roman"/>
          <w:color w:val="auto"/>
          <w:sz w:val="28"/>
          <w:szCs w:val="28"/>
        </w:rPr>
        <w:softHyphen/>
        <w:t>ду с культурой, важную коммуникатив</w:t>
      </w:r>
      <w:r w:rsidR="00A73A8D" w:rsidRPr="00A73A8D">
        <w:rPr>
          <w:rStyle w:val="1"/>
          <w:rFonts w:ascii="Times New Roman" w:hAnsi="Times New Roman" w:cs="Times New Roman"/>
          <w:color w:val="auto"/>
          <w:sz w:val="28"/>
          <w:szCs w:val="28"/>
        </w:rPr>
        <w:softHyphen/>
        <w:t>ную роль в системе русского мира игра</w:t>
      </w:r>
      <w:r w:rsidR="00A73A8D" w:rsidRPr="00A73A8D">
        <w:rPr>
          <w:rStyle w:val="1"/>
          <w:rFonts w:ascii="Times New Roman" w:hAnsi="Times New Roman" w:cs="Times New Roman"/>
          <w:color w:val="auto"/>
          <w:sz w:val="28"/>
          <w:szCs w:val="28"/>
        </w:rPr>
        <w:softHyphen/>
        <w:t>ет русский язык. Он имеет международ</w:t>
      </w:r>
      <w:r w:rsidR="00A73A8D" w:rsidRPr="00A73A8D">
        <w:rPr>
          <w:rStyle w:val="1"/>
          <w:rFonts w:ascii="Times New Roman" w:hAnsi="Times New Roman" w:cs="Times New Roman"/>
          <w:color w:val="auto"/>
          <w:sz w:val="28"/>
          <w:szCs w:val="28"/>
        </w:rPr>
        <w:softHyphen/>
        <w:t>ный статус.</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В наше время русский язык выступает важным компонентом взаимоотношений с соотечественниками, живущими в раз</w:t>
      </w:r>
      <w:r w:rsidRPr="00A73A8D">
        <w:rPr>
          <w:rStyle w:val="1"/>
          <w:rFonts w:ascii="Times New Roman" w:hAnsi="Times New Roman" w:cs="Times New Roman"/>
          <w:color w:val="auto"/>
          <w:sz w:val="28"/>
          <w:szCs w:val="28"/>
        </w:rPr>
        <w:softHyphen/>
        <w:t>личных государствах современного мира.</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Исторический опыт развития России как доминирующего субъекта русского мира, наглядно подтверждает, что бла</w:t>
      </w:r>
      <w:r w:rsidRPr="00A73A8D">
        <w:rPr>
          <w:rStyle w:val="1"/>
          <w:rFonts w:ascii="Times New Roman" w:hAnsi="Times New Roman" w:cs="Times New Roman"/>
          <w:color w:val="auto"/>
          <w:sz w:val="28"/>
          <w:szCs w:val="28"/>
        </w:rPr>
        <w:softHyphen/>
        <w:t>годаря овладению русским языком люди глубже познают историческое прошлое, включая сложные духовные явления.</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lastRenderedPageBreak/>
        <w:t>Русский язык был и остаётся важным социокультурным компонентом России, а также граждан, живущих за пределами Отечества, знающих и любящих русский язык.</w:t>
      </w:r>
    </w:p>
    <w:p w:rsidR="00A73A8D" w:rsidRPr="00A73A8D" w:rsidRDefault="0067706C" w:rsidP="00A73A8D">
      <w:pPr>
        <w:pStyle w:val="a9"/>
        <w:spacing w:line="360" w:lineRule="auto"/>
        <w:ind w:firstLine="709"/>
        <w:jc w:val="both"/>
        <w:rPr>
          <w:rFonts w:ascii="Times New Roman" w:hAnsi="Times New Roman" w:cs="Times New Roman"/>
          <w:sz w:val="28"/>
          <w:szCs w:val="28"/>
        </w:rPr>
      </w:pPr>
      <w:r>
        <w:rPr>
          <w:rStyle w:val="1"/>
          <w:rFonts w:ascii="Times New Roman" w:hAnsi="Times New Roman" w:cs="Times New Roman"/>
          <w:color w:val="auto"/>
          <w:sz w:val="28"/>
          <w:szCs w:val="28"/>
        </w:rPr>
        <w:t>С</w:t>
      </w:r>
      <w:r w:rsidR="00A73A8D" w:rsidRPr="00A73A8D">
        <w:rPr>
          <w:rStyle w:val="1"/>
          <w:rFonts w:ascii="Times New Roman" w:hAnsi="Times New Roman" w:cs="Times New Roman"/>
          <w:color w:val="auto"/>
          <w:sz w:val="28"/>
          <w:szCs w:val="28"/>
        </w:rPr>
        <w:t>остояние русского языка и духовной культуры русского мира в современной Эстонии весьма сложное. Русский язык в Эстонии является вторым наиболее рас</w:t>
      </w:r>
      <w:r w:rsidR="00A73A8D" w:rsidRPr="00A73A8D">
        <w:rPr>
          <w:rStyle w:val="1"/>
          <w:rFonts w:ascii="Times New Roman" w:hAnsi="Times New Roman" w:cs="Times New Roman"/>
          <w:color w:val="auto"/>
          <w:sz w:val="28"/>
          <w:szCs w:val="28"/>
        </w:rPr>
        <w:softHyphen/>
        <w:t>пространённым после государственного. Для более чем 34</w:t>
      </w:r>
      <w:r w:rsidR="002E36FF">
        <w:rPr>
          <w:rStyle w:val="1"/>
          <w:rFonts w:ascii="Times New Roman" w:hAnsi="Times New Roman" w:cs="Times New Roman"/>
          <w:color w:val="auto"/>
          <w:sz w:val="28"/>
          <w:szCs w:val="28"/>
        </w:rPr>
        <w:t>0</w:t>
      </w:r>
      <w:r w:rsidR="00A73A8D" w:rsidRPr="00A73A8D">
        <w:rPr>
          <w:rStyle w:val="1"/>
          <w:rFonts w:ascii="Times New Roman" w:hAnsi="Times New Roman" w:cs="Times New Roman"/>
          <w:color w:val="auto"/>
          <w:sz w:val="28"/>
          <w:szCs w:val="28"/>
        </w:rPr>
        <w:t xml:space="preserve"> 000 постоянных жи</w:t>
      </w:r>
      <w:r w:rsidR="00A73A8D" w:rsidRPr="00A73A8D">
        <w:rPr>
          <w:rStyle w:val="1"/>
          <w:rFonts w:ascii="Times New Roman" w:hAnsi="Times New Roman" w:cs="Times New Roman"/>
          <w:color w:val="auto"/>
          <w:sz w:val="28"/>
          <w:szCs w:val="28"/>
        </w:rPr>
        <w:softHyphen/>
        <w:t>телей республики русский язык является родным, однако официального статуса он не имеет. В настоящее время юридически он считается иностранным языком</w:t>
      </w:r>
      <w:r>
        <w:rPr>
          <w:rStyle w:val="aa"/>
          <w:rFonts w:ascii="Times New Roman" w:eastAsia="Sylfaen" w:hAnsi="Times New Roman" w:cs="Times New Roman"/>
          <w:spacing w:val="10"/>
          <w:sz w:val="28"/>
          <w:szCs w:val="28"/>
          <w:shd w:val="clear" w:color="auto" w:fill="FFFFFF"/>
        </w:rPr>
        <w:footnoteReference w:id="44"/>
      </w:r>
      <w:r w:rsidR="00A73A8D" w:rsidRPr="00A73A8D">
        <w:rPr>
          <w:rStyle w:val="1"/>
          <w:rFonts w:ascii="Times New Roman" w:hAnsi="Times New Roman" w:cs="Times New Roman"/>
          <w:color w:val="auto"/>
          <w:sz w:val="28"/>
          <w:szCs w:val="28"/>
        </w:rPr>
        <w:t>.</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В то же время именно этот язык явля</w:t>
      </w:r>
      <w:r w:rsidRPr="00A73A8D">
        <w:rPr>
          <w:rStyle w:val="1"/>
          <w:rFonts w:ascii="Times New Roman" w:hAnsi="Times New Roman" w:cs="Times New Roman"/>
          <w:color w:val="auto"/>
          <w:sz w:val="28"/>
          <w:szCs w:val="28"/>
        </w:rPr>
        <w:softHyphen/>
        <w:t>ется родным прежде всего среди прожи</w:t>
      </w:r>
      <w:r w:rsidRPr="00A73A8D">
        <w:rPr>
          <w:rStyle w:val="1"/>
          <w:rFonts w:ascii="Times New Roman" w:hAnsi="Times New Roman" w:cs="Times New Roman"/>
          <w:color w:val="auto"/>
          <w:sz w:val="28"/>
          <w:szCs w:val="28"/>
        </w:rPr>
        <w:softHyphen/>
        <w:t>вающих в стране этнических русских. Им также пользуются и другие русскоязыч</w:t>
      </w:r>
      <w:r w:rsidRPr="00A73A8D">
        <w:rPr>
          <w:rStyle w:val="1"/>
          <w:rFonts w:ascii="Times New Roman" w:hAnsi="Times New Roman" w:cs="Times New Roman"/>
          <w:color w:val="auto"/>
          <w:sz w:val="28"/>
          <w:szCs w:val="28"/>
        </w:rPr>
        <w:softHyphen/>
        <w:t>ные жители Эстонии: белорусы, украин</w:t>
      </w:r>
      <w:r w:rsidRPr="00A73A8D">
        <w:rPr>
          <w:rStyle w:val="1"/>
          <w:rFonts w:ascii="Times New Roman" w:hAnsi="Times New Roman" w:cs="Times New Roman"/>
          <w:color w:val="auto"/>
          <w:sz w:val="28"/>
          <w:szCs w:val="28"/>
        </w:rPr>
        <w:softHyphen/>
        <w:t>цы, евреи.</w:t>
      </w:r>
    </w:p>
    <w:p w:rsidR="00A73A8D" w:rsidRPr="00A73A8D" w:rsidRDefault="0067706C" w:rsidP="00A73A8D">
      <w:pPr>
        <w:pStyle w:val="a9"/>
        <w:spacing w:line="360" w:lineRule="auto"/>
        <w:ind w:firstLine="709"/>
        <w:jc w:val="both"/>
        <w:rPr>
          <w:rFonts w:ascii="Times New Roman" w:hAnsi="Times New Roman" w:cs="Times New Roman"/>
          <w:sz w:val="28"/>
          <w:szCs w:val="28"/>
        </w:rPr>
      </w:pPr>
      <w:r>
        <w:rPr>
          <w:rStyle w:val="1"/>
          <w:rFonts w:ascii="Times New Roman" w:hAnsi="Times New Roman" w:cs="Times New Roman"/>
          <w:color w:val="auto"/>
          <w:sz w:val="28"/>
          <w:szCs w:val="28"/>
        </w:rPr>
        <w:t>З</w:t>
      </w:r>
      <w:r w:rsidR="00A73A8D" w:rsidRPr="00A73A8D">
        <w:rPr>
          <w:rStyle w:val="1"/>
          <w:rFonts w:ascii="Times New Roman" w:hAnsi="Times New Roman" w:cs="Times New Roman"/>
          <w:color w:val="auto"/>
          <w:sz w:val="28"/>
          <w:szCs w:val="28"/>
        </w:rPr>
        <w:t>акон о языке Эстонии разрешает использование русского язы</w:t>
      </w:r>
      <w:r w:rsidR="00A73A8D" w:rsidRPr="00A73A8D">
        <w:rPr>
          <w:rStyle w:val="1"/>
          <w:rFonts w:ascii="Times New Roman" w:hAnsi="Times New Roman" w:cs="Times New Roman"/>
          <w:color w:val="auto"/>
          <w:sz w:val="28"/>
          <w:szCs w:val="28"/>
        </w:rPr>
        <w:softHyphen/>
        <w:t>ка, как и других иностранных языков, в рекламе, вывесках, указателях и объяв</w:t>
      </w:r>
      <w:r w:rsidR="00A73A8D" w:rsidRPr="00A73A8D">
        <w:rPr>
          <w:rStyle w:val="1"/>
          <w:rFonts w:ascii="Times New Roman" w:hAnsi="Times New Roman" w:cs="Times New Roman"/>
          <w:color w:val="auto"/>
          <w:sz w:val="28"/>
          <w:szCs w:val="28"/>
        </w:rPr>
        <w:softHyphen/>
        <w:t>лениях в общественных местах. Однако иноязычный текст может использовать</w:t>
      </w:r>
      <w:r w:rsidR="00A73A8D" w:rsidRPr="00A73A8D">
        <w:rPr>
          <w:rStyle w:val="1"/>
          <w:rFonts w:ascii="Times New Roman" w:hAnsi="Times New Roman" w:cs="Times New Roman"/>
          <w:color w:val="auto"/>
          <w:sz w:val="28"/>
          <w:szCs w:val="28"/>
        </w:rPr>
        <w:softHyphen/>
        <w:t>ся только на втором месте в качестве до</w:t>
      </w:r>
      <w:r w:rsidR="00A73A8D" w:rsidRPr="00A73A8D">
        <w:rPr>
          <w:rStyle w:val="1"/>
          <w:rFonts w:ascii="Times New Roman" w:hAnsi="Times New Roman" w:cs="Times New Roman"/>
          <w:color w:val="auto"/>
          <w:sz w:val="28"/>
          <w:szCs w:val="28"/>
        </w:rPr>
        <w:softHyphen/>
        <w:t>полнения к эстонскому и не может быть по размеру больше эстонского оригинала. Ещё в 2010 году Комитет ООН по борьбе с расовой дискриминацией призвал Эсто</w:t>
      </w:r>
      <w:r w:rsidR="00A73A8D" w:rsidRPr="00A73A8D">
        <w:rPr>
          <w:rStyle w:val="1"/>
          <w:rFonts w:ascii="Times New Roman" w:hAnsi="Times New Roman" w:cs="Times New Roman"/>
          <w:color w:val="auto"/>
          <w:sz w:val="28"/>
          <w:szCs w:val="28"/>
        </w:rPr>
        <w:softHyphen/>
        <w:t>нию к возможности предоставления пу</w:t>
      </w:r>
      <w:r w:rsidR="00A73A8D" w:rsidRPr="00A73A8D">
        <w:rPr>
          <w:rStyle w:val="1"/>
          <w:rFonts w:ascii="Times New Roman" w:hAnsi="Times New Roman" w:cs="Times New Roman"/>
          <w:color w:val="auto"/>
          <w:sz w:val="28"/>
          <w:szCs w:val="28"/>
        </w:rPr>
        <w:softHyphen/>
        <w:t>бличных услуг на двух языках — русском и эстонском. Однако такие рекомендации государственными структурами Эстонии были отвергнуты как «неадекватные»</w:t>
      </w:r>
      <w:r>
        <w:rPr>
          <w:rStyle w:val="aa"/>
          <w:rFonts w:ascii="Times New Roman" w:eastAsia="Sylfaen" w:hAnsi="Times New Roman" w:cs="Times New Roman"/>
          <w:spacing w:val="10"/>
          <w:sz w:val="28"/>
          <w:szCs w:val="28"/>
          <w:shd w:val="clear" w:color="auto" w:fill="FFFFFF"/>
        </w:rPr>
        <w:footnoteReference w:id="45"/>
      </w:r>
      <w:r w:rsidR="00A73A8D" w:rsidRPr="00A73A8D">
        <w:rPr>
          <w:rStyle w:val="1"/>
          <w:rFonts w:ascii="Times New Roman" w:hAnsi="Times New Roman" w:cs="Times New Roman"/>
          <w:color w:val="auto"/>
          <w:sz w:val="28"/>
          <w:szCs w:val="28"/>
        </w:rPr>
        <w:t>.</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При этом русский язык в Эстонии имеет давнюю историю. Характерно, что уже на первом раннесредневековом этапе славяне и их древнерусские наречия про</w:t>
      </w:r>
      <w:r w:rsidRPr="00A73A8D">
        <w:rPr>
          <w:rStyle w:val="1"/>
          <w:rFonts w:ascii="Times New Roman" w:hAnsi="Times New Roman" w:cs="Times New Roman"/>
          <w:color w:val="auto"/>
          <w:sz w:val="28"/>
          <w:szCs w:val="28"/>
        </w:rPr>
        <w:softHyphen/>
        <w:t>никали в страну с юго-востока, со сторо</w:t>
      </w:r>
      <w:r w:rsidRPr="00A73A8D">
        <w:rPr>
          <w:rStyle w:val="1"/>
          <w:rFonts w:ascii="Times New Roman" w:hAnsi="Times New Roman" w:cs="Times New Roman"/>
          <w:color w:val="auto"/>
          <w:sz w:val="28"/>
          <w:szCs w:val="28"/>
        </w:rPr>
        <w:softHyphen/>
        <w:t>ны Пскова. Так, первое письменное упо</w:t>
      </w:r>
      <w:r w:rsidRPr="00A73A8D">
        <w:rPr>
          <w:rStyle w:val="1"/>
          <w:rFonts w:ascii="Times New Roman" w:hAnsi="Times New Roman" w:cs="Times New Roman"/>
          <w:color w:val="auto"/>
          <w:sz w:val="28"/>
          <w:szCs w:val="28"/>
        </w:rPr>
        <w:softHyphen/>
        <w:t>минание в «Повести временных лет» о Тарту относится к 1030 году, когда Ярос</w:t>
      </w:r>
      <w:r w:rsidRPr="00A73A8D">
        <w:rPr>
          <w:rStyle w:val="1"/>
          <w:rFonts w:ascii="Times New Roman" w:hAnsi="Times New Roman" w:cs="Times New Roman"/>
          <w:color w:val="auto"/>
          <w:sz w:val="28"/>
          <w:szCs w:val="28"/>
        </w:rPr>
        <w:softHyphen/>
        <w:t xml:space="preserve">лав Мудрый на месте </w:t>
      </w:r>
      <w:r w:rsidRPr="00A73A8D">
        <w:rPr>
          <w:rStyle w:val="1"/>
          <w:rFonts w:ascii="Times New Roman" w:hAnsi="Times New Roman" w:cs="Times New Roman"/>
          <w:color w:val="auto"/>
          <w:sz w:val="28"/>
          <w:szCs w:val="28"/>
        </w:rPr>
        <w:lastRenderedPageBreak/>
        <w:t>деревянной крепо</w:t>
      </w:r>
      <w:r w:rsidRPr="00A73A8D">
        <w:rPr>
          <w:rStyle w:val="1"/>
          <w:rFonts w:ascii="Times New Roman" w:hAnsi="Times New Roman" w:cs="Times New Roman"/>
          <w:color w:val="auto"/>
          <w:sz w:val="28"/>
          <w:szCs w:val="28"/>
        </w:rPr>
        <w:softHyphen/>
        <w:t>сти, принадлежащей эстам, поставил но</w:t>
      </w:r>
      <w:r w:rsidRPr="00A73A8D">
        <w:rPr>
          <w:rStyle w:val="1"/>
          <w:rFonts w:ascii="Times New Roman" w:hAnsi="Times New Roman" w:cs="Times New Roman"/>
          <w:color w:val="auto"/>
          <w:sz w:val="28"/>
          <w:szCs w:val="28"/>
        </w:rPr>
        <w:softHyphen/>
        <w:t>вую крепость - Юрьев.</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Тревожная ситуация в наше время с русским языком складывается в Эстонии в сфере образования, как школьного, так и высшего.</w:t>
      </w:r>
      <w:r w:rsidR="0067706C">
        <w:rPr>
          <w:rStyle w:val="1"/>
          <w:rFonts w:ascii="Times New Roman" w:hAnsi="Times New Roman" w:cs="Times New Roman"/>
          <w:color w:val="auto"/>
          <w:sz w:val="28"/>
          <w:szCs w:val="28"/>
        </w:rPr>
        <w:t xml:space="preserve"> </w:t>
      </w:r>
      <w:r w:rsidRPr="00A73A8D">
        <w:rPr>
          <w:rStyle w:val="1"/>
          <w:rFonts w:ascii="Times New Roman" w:hAnsi="Times New Roman" w:cs="Times New Roman"/>
          <w:color w:val="auto"/>
          <w:sz w:val="28"/>
          <w:szCs w:val="28"/>
        </w:rPr>
        <w:t>Так, в 2013-2014 учебном году в днев</w:t>
      </w:r>
      <w:r w:rsidRPr="00A73A8D">
        <w:rPr>
          <w:rStyle w:val="1"/>
          <w:rFonts w:ascii="Times New Roman" w:hAnsi="Times New Roman" w:cs="Times New Roman"/>
          <w:color w:val="auto"/>
          <w:sz w:val="28"/>
          <w:szCs w:val="28"/>
        </w:rPr>
        <w:softHyphen/>
        <w:t>ных русских школах Эстонии обучалось с 1 по 9 классы 22 269 человек (19,7% уче</w:t>
      </w:r>
      <w:r w:rsidRPr="00A73A8D">
        <w:rPr>
          <w:rStyle w:val="1"/>
          <w:rFonts w:ascii="Times New Roman" w:hAnsi="Times New Roman" w:cs="Times New Roman"/>
          <w:color w:val="auto"/>
          <w:sz w:val="28"/>
          <w:szCs w:val="28"/>
        </w:rPr>
        <w:softHyphen/>
        <w:t>ников)</w:t>
      </w:r>
      <w:r w:rsidR="0067706C">
        <w:rPr>
          <w:rStyle w:val="aa"/>
          <w:rFonts w:ascii="Times New Roman" w:eastAsia="Sylfaen" w:hAnsi="Times New Roman" w:cs="Times New Roman"/>
          <w:spacing w:val="10"/>
          <w:sz w:val="28"/>
          <w:szCs w:val="28"/>
          <w:shd w:val="clear" w:color="auto" w:fill="FFFFFF"/>
        </w:rPr>
        <w:footnoteReference w:id="46"/>
      </w:r>
      <w:r w:rsidRPr="00A73A8D">
        <w:rPr>
          <w:rStyle w:val="1"/>
          <w:rFonts w:ascii="Times New Roman" w:hAnsi="Times New Roman" w:cs="Times New Roman"/>
          <w:color w:val="auto"/>
          <w:sz w:val="28"/>
          <w:szCs w:val="28"/>
        </w:rPr>
        <w:t>. При этом в школах с русским языком преподавания эстонский язык из</w:t>
      </w:r>
      <w:r w:rsidRPr="00A73A8D">
        <w:rPr>
          <w:rStyle w:val="1"/>
          <w:rFonts w:ascii="Times New Roman" w:hAnsi="Times New Roman" w:cs="Times New Roman"/>
          <w:color w:val="auto"/>
          <w:sz w:val="28"/>
          <w:szCs w:val="28"/>
        </w:rPr>
        <w:softHyphen/>
        <w:t>учается в качестве обязательного учебно</w:t>
      </w:r>
      <w:r w:rsidRPr="00A73A8D">
        <w:rPr>
          <w:rStyle w:val="1"/>
          <w:rFonts w:ascii="Times New Roman" w:hAnsi="Times New Roman" w:cs="Times New Roman"/>
          <w:color w:val="auto"/>
          <w:sz w:val="28"/>
          <w:szCs w:val="28"/>
        </w:rPr>
        <w:softHyphen/>
        <w:t>го предмета, начиная с 1-го класса. Экза</w:t>
      </w:r>
      <w:r w:rsidRPr="00A73A8D">
        <w:rPr>
          <w:rStyle w:val="1"/>
          <w:rFonts w:ascii="Times New Roman" w:hAnsi="Times New Roman" w:cs="Times New Roman"/>
          <w:color w:val="auto"/>
          <w:sz w:val="28"/>
          <w:szCs w:val="28"/>
        </w:rPr>
        <w:softHyphen/>
        <w:t>мен по эстонскому языку в школе с обу</w:t>
      </w:r>
      <w:r w:rsidRPr="00A73A8D">
        <w:rPr>
          <w:rStyle w:val="1"/>
          <w:rFonts w:ascii="Times New Roman" w:hAnsi="Times New Roman" w:cs="Times New Roman"/>
          <w:color w:val="auto"/>
          <w:sz w:val="28"/>
          <w:szCs w:val="28"/>
        </w:rPr>
        <w:softHyphen/>
        <w:t>чением на русском является обязатель</w:t>
      </w:r>
      <w:r w:rsidRPr="00A73A8D">
        <w:rPr>
          <w:rStyle w:val="1"/>
          <w:rFonts w:ascii="Times New Roman" w:hAnsi="Times New Roman" w:cs="Times New Roman"/>
          <w:color w:val="auto"/>
          <w:sz w:val="28"/>
          <w:szCs w:val="28"/>
        </w:rPr>
        <w:softHyphen/>
        <w:t>ным для всех выпускников.</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Характерна следующая тенденция в процессе школьного образования в Эсто</w:t>
      </w:r>
      <w:r w:rsidRPr="00A73A8D">
        <w:rPr>
          <w:rStyle w:val="1"/>
          <w:rFonts w:ascii="Times New Roman" w:hAnsi="Times New Roman" w:cs="Times New Roman"/>
          <w:color w:val="auto"/>
          <w:sz w:val="28"/>
          <w:szCs w:val="28"/>
        </w:rPr>
        <w:softHyphen/>
        <w:t>нии. Каждый новый учебный год в список обязательных к изучению предметов на эстонском языке добавляется ещё один. Конечной целью образования в школе под эгидой её реформы является прекра</w:t>
      </w:r>
      <w:r w:rsidRPr="00A73A8D">
        <w:rPr>
          <w:rStyle w:val="1"/>
          <w:rFonts w:ascii="Times New Roman" w:hAnsi="Times New Roman" w:cs="Times New Roman"/>
          <w:color w:val="auto"/>
          <w:sz w:val="28"/>
          <w:szCs w:val="28"/>
        </w:rPr>
        <w:softHyphen/>
        <w:t>щение преподавания на русском языке в классах гимназического типа, а препода</w:t>
      </w:r>
      <w:r w:rsidRPr="00A73A8D">
        <w:rPr>
          <w:rStyle w:val="1"/>
          <w:rFonts w:ascii="Times New Roman" w:hAnsi="Times New Roman" w:cs="Times New Roman"/>
          <w:color w:val="auto"/>
          <w:sz w:val="28"/>
          <w:szCs w:val="28"/>
        </w:rPr>
        <w:softHyphen/>
        <w:t>вание на русском языке останется толь</w:t>
      </w:r>
      <w:r w:rsidRPr="00A73A8D">
        <w:rPr>
          <w:rStyle w:val="1"/>
          <w:rFonts w:ascii="Times New Roman" w:hAnsi="Times New Roman" w:cs="Times New Roman"/>
          <w:color w:val="auto"/>
          <w:sz w:val="28"/>
          <w:szCs w:val="28"/>
        </w:rPr>
        <w:softHyphen/>
        <w:t>ко в основной школе. При этом ускорен</w:t>
      </w:r>
      <w:r w:rsidRPr="00A73A8D">
        <w:rPr>
          <w:rStyle w:val="1"/>
          <w:rFonts w:ascii="Times New Roman" w:hAnsi="Times New Roman" w:cs="Times New Roman"/>
          <w:color w:val="auto"/>
          <w:sz w:val="28"/>
          <w:szCs w:val="28"/>
        </w:rPr>
        <w:softHyphen/>
        <w:t xml:space="preserve">ная </w:t>
      </w:r>
      <w:proofErr w:type="spellStart"/>
      <w:r w:rsidRPr="00A73A8D">
        <w:rPr>
          <w:rStyle w:val="1"/>
          <w:rFonts w:ascii="Times New Roman" w:hAnsi="Times New Roman" w:cs="Times New Roman"/>
          <w:color w:val="auto"/>
          <w:sz w:val="28"/>
          <w:szCs w:val="28"/>
        </w:rPr>
        <w:t>эстонизация</w:t>
      </w:r>
      <w:proofErr w:type="spellEnd"/>
      <w:r w:rsidRPr="00A73A8D">
        <w:rPr>
          <w:rStyle w:val="1"/>
          <w:rFonts w:ascii="Times New Roman" w:hAnsi="Times New Roman" w:cs="Times New Roman"/>
          <w:color w:val="auto"/>
          <w:sz w:val="28"/>
          <w:szCs w:val="28"/>
        </w:rPr>
        <w:t xml:space="preserve"> школ стимулируется ма</w:t>
      </w:r>
      <w:r w:rsidRPr="00A73A8D">
        <w:rPr>
          <w:rStyle w:val="1"/>
          <w:rFonts w:ascii="Times New Roman" w:hAnsi="Times New Roman" w:cs="Times New Roman"/>
          <w:color w:val="auto"/>
          <w:sz w:val="28"/>
          <w:szCs w:val="28"/>
        </w:rPr>
        <w:softHyphen/>
        <w:t>териально.</w:t>
      </w:r>
    </w:p>
    <w:p w:rsidR="00A73A8D" w:rsidRPr="00A73A8D" w:rsidRDefault="0067706C" w:rsidP="00A73A8D">
      <w:pPr>
        <w:pStyle w:val="a9"/>
        <w:spacing w:line="360" w:lineRule="auto"/>
        <w:ind w:firstLine="709"/>
        <w:jc w:val="both"/>
        <w:rPr>
          <w:rFonts w:ascii="Times New Roman" w:hAnsi="Times New Roman" w:cs="Times New Roman"/>
          <w:sz w:val="28"/>
          <w:szCs w:val="28"/>
        </w:rPr>
      </w:pPr>
      <w:r>
        <w:rPr>
          <w:rStyle w:val="1"/>
          <w:rFonts w:ascii="Times New Roman" w:hAnsi="Times New Roman" w:cs="Times New Roman"/>
          <w:color w:val="auto"/>
          <w:sz w:val="28"/>
          <w:szCs w:val="28"/>
        </w:rPr>
        <w:t>В</w:t>
      </w:r>
      <w:r w:rsidR="00A73A8D" w:rsidRPr="00A73A8D">
        <w:rPr>
          <w:rStyle w:val="1"/>
          <w:rFonts w:ascii="Times New Roman" w:hAnsi="Times New Roman" w:cs="Times New Roman"/>
          <w:color w:val="auto"/>
          <w:sz w:val="28"/>
          <w:szCs w:val="28"/>
        </w:rPr>
        <w:t xml:space="preserve"> политике го</w:t>
      </w:r>
      <w:r w:rsidR="00A73A8D" w:rsidRPr="00A73A8D">
        <w:rPr>
          <w:rStyle w:val="1"/>
          <w:rFonts w:ascii="Times New Roman" w:hAnsi="Times New Roman" w:cs="Times New Roman"/>
          <w:color w:val="auto"/>
          <w:sz w:val="28"/>
          <w:szCs w:val="28"/>
        </w:rPr>
        <w:softHyphen/>
        <w:t>сударства Эстонии принижение и выхо</w:t>
      </w:r>
      <w:r w:rsidR="00A73A8D" w:rsidRPr="00A73A8D">
        <w:rPr>
          <w:rStyle w:val="1"/>
          <w:rFonts w:ascii="Times New Roman" w:hAnsi="Times New Roman" w:cs="Times New Roman"/>
          <w:color w:val="auto"/>
          <w:sz w:val="28"/>
          <w:szCs w:val="28"/>
        </w:rPr>
        <w:softHyphen/>
        <w:t>лащивание русского языка проводится уже не только в школах, но и в детских садах. Так</w:t>
      </w:r>
      <w:r>
        <w:rPr>
          <w:rStyle w:val="1"/>
          <w:rFonts w:ascii="Times New Roman" w:hAnsi="Times New Roman" w:cs="Times New Roman"/>
          <w:color w:val="auto"/>
          <w:sz w:val="28"/>
          <w:szCs w:val="28"/>
        </w:rPr>
        <w:t xml:space="preserve">, уже с мая 2008 года </w:t>
      </w:r>
      <w:proofErr w:type="spellStart"/>
      <w:r>
        <w:rPr>
          <w:rStyle w:val="1"/>
          <w:rFonts w:ascii="Times New Roman" w:hAnsi="Times New Roman" w:cs="Times New Roman"/>
          <w:color w:val="auto"/>
          <w:sz w:val="28"/>
          <w:szCs w:val="28"/>
        </w:rPr>
        <w:t>эстониза</w:t>
      </w:r>
      <w:r w:rsidR="00A73A8D" w:rsidRPr="00A73A8D">
        <w:rPr>
          <w:rStyle w:val="1"/>
          <w:rFonts w:ascii="Times New Roman" w:hAnsi="Times New Roman" w:cs="Times New Roman"/>
          <w:color w:val="auto"/>
          <w:sz w:val="28"/>
          <w:szCs w:val="28"/>
        </w:rPr>
        <w:t>ции</w:t>
      </w:r>
      <w:proofErr w:type="spellEnd"/>
      <w:r w:rsidR="00A73A8D" w:rsidRPr="00A73A8D">
        <w:rPr>
          <w:rStyle w:val="1"/>
          <w:rFonts w:ascii="Times New Roman" w:hAnsi="Times New Roman" w:cs="Times New Roman"/>
          <w:color w:val="auto"/>
          <w:sz w:val="28"/>
          <w:szCs w:val="28"/>
        </w:rPr>
        <w:t xml:space="preserve"> подвергаются детские сады на осно</w:t>
      </w:r>
      <w:r w:rsidR="00A73A8D" w:rsidRPr="00A73A8D">
        <w:rPr>
          <w:rStyle w:val="1"/>
          <w:rFonts w:ascii="Times New Roman" w:hAnsi="Times New Roman" w:cs="Times New Roman"/>
          <w:color w:val="auto"/>
          <w:sz w:val="28"/>
          <w:szCs w:val="28"/>
        </w:rPr>
        <w:softHyphen/>
        <w:t>ве правительственной программы, преду</w:t>
      </w:r>
      <w:r w:rsidR="00A73A8D" w:rsidRPr="00A73A8D">
        <w:rPr>
          <w:rStyle w:val="1"/>
          <w:rFonts w:ascii="Times New Roman" w:hAnsi="Times New Roman" w:cs="Times New Roman"/>
          <w:color w:val="auto"/>
          <w:sz w:val="28"/>
          <w:szCs w:val="28"/>
        </w:rPr>
        <w:softHyphen/>
        <w:t>сматривающей в них обучение эстонско</w:t>
      </w:r>
      <w:r w:rsidR="00A73A8D" w:rsidRPr="00A73A8D">
        <w:rPr>
          <w:rStyle w:val="1"/>
          <w:rFonts w:ascii="Times New Roman" w:hAnsi="Times New Roman" w:cs="Times New Roman"/>
          <w:color w:val="auto"/>
          <w:sz w:val="28"/>
          <w:szCs w:val="28"/>
        </w:rPr>
        <w:softHyphen/>
        <w:t>му языку с трёхлетнего возраста</w:t>
      </w:r>
      <w:r>
        <w:rPr>
          <w:rStyle w:val="aa"/>
          <w:rFonts w:ascii="Times New Roman" w:eastAsia="Sylfaen" w:hAnsi="Times New Roman" w:cs="Times New Roman"/>
          <w:spacing w:val="10"/>
          <w:sz w:val="28"/>
          <w:szCs w:val="28"/>
          <w:shd w:val="clear" w:color="auto" w:fill="FFFFFF"/>
        </w:rPr>
        <w:footnoteReference w:id="47"/>
      </w:r>
      <w:r w:rsidR="00A73A8D" w:rsidRPr="00A73A8D">
        <w:rPr>
          <w:rStyle w:val="1"/>
          <w:rFonts w:ascii="Times New Roman" w:hAnsi="Times New Roman" w:cs="Times New Roman"/>
          <w:color w:val="auto"/>
          <w:sz w:val="28"/>
          <w:szCs w:val="28"/>
        </w:rPr>
        <w:t>.</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Эстония яв</w:t>
      </w:r>
      <w:r w:rsidRPr="00A73A8D">
        <w:rPr>
          <w:rStyle w:val="1"/>
          <w:rFonts w:ascii="Times New Roman" w:hAnsi="Times New Roman" w:cs="Times New Roman"/>
          <w:color w:val="auto"/>
          <w:sz w:val="28"/>
          <w:szCs w:val="28"/>
        </w:rPr>
        <w:softHyphen/>
        <w:t>ляется субъектом Рамочной конвенции о защите национальных меньшинств, ко</w:t>
      </w:r>
      <w:r w:rsidRPr="00A73A8D">
        <w:rPr>
          <w:rStyle w:val="1"/>
          <w:rFonts w:ascii="Times New Roman" w:hAnsi="Times New Roman" w:cs="Times New Roman"/>
          <w:color w:val="auto"/>
          <w:sz w:val="28"/>
          <w:szCs w:val="28"/>
        </w:rPr>
        <w:softHyphen/>
        <w:t>торая закрепляет определённые юриди</w:t>
      </w:r>
      <w:r w:rsidRPr="00A73A8D">
        <w:rPr>
          <w:rStyle w:val="1"/>
          <w:rFonts w:ascii="Times New Roman" w:hAnsi="Times New Roman" w:cs="Times New Roman"/>
          <w:color w:val="auto"/>
          <w:sz w:val="28"/>
          <w:szCs w:val="28"/>
        </w:rPr>
        <w:softHyphen/>
        <w:t xml:space="preserve">ческие права на использование языков меньшинств в образовании. В </w:t>
      </w:r>
      <w:r w:rsidRPr="00A73A8D">
        <w:rPr>
          <w:rStyle w:val="1"/>
          <w:rFonts w:ascii="Times New Roman" w:hAnsi="Times New Roman" w:cs="Times New Roman"/>
          <w:color w:val="auto"/>
          <w:sz w:val="28"/>
          <w:szCs w:val="28"/>
        </w:rPr>
        <w:lastRenderedPageBreak/>
        <w:t>2013 году было даже подписано соглашение Эсто</w:t>
      </w:r>
      <w:r w:rsidRPr="00A73A8D">
        <w:rPr>
          <w:rStyle w:val="1"/>
          <w:rFonts w:ascii="Times New Roman" w:hAnsi="Times New Roman" w:cs="Times New Roman"/>
          <w:color w:val="auto"/>
          <w:sz w:val="28"/>
          <w:szCs w:val="28"/>
        </w:rPr>
        <w:softHyphen/>
        <w:t>нии с Россией, которое предусматрива</w:t>
      </w:r>
      <w:r w:rsidRPr="00A73A8D">
        <w:rPr>
          <w:rStyle w:val="1"/>
          <w:rFonts w:ascii="Times New Roman" w:hAnsi="Times New Roman" w:cs="Times New Roman"/>
          <w:color w:val="auto"/>
          <w:sz w:val="28"/>
          <w:szCs w:val="28"/>
        </w:rPr>
        <w:softHyphen/>
        <w:t>ет обязанность сторон «оказывать орга</w:t>
      </w:r>
      <w:r w:rsidRPr="00A73A8D">
        <w:rPr>
          <w:rStyle w:val="1"/>
          <w:rFonts w:ascii="Times New Roman" w:hAnsi="Times New Roman" w:cs="Times New Roman"/>
          <w:color w:val="auto"/>
          <w:sz w:val="28"/>
          <w:szCs w:val="28"/>
        </w:rPr>
        <w:softHyphen/>
        <w:t>низационную, педагогическую, учебно</w:t>
      </w:r>
      <w:r w:rsidR="0067706C">
        <w:rPr>
          <w:rStyle w:val="1"/>
          <w:rFonts w:ascii="Times New Roman" w:hAnsi="Times New Roman" w:cs="Times New Roman"/>
          <w:color w:val="auto"/>
          <w:sz w:val="28"/>
          <w:szCs w:val="28"/>
        </w:rPr>
        <w:t>-</w:t>
      </w:r>
      <w:r w:rsidRPr="00A73A8D">
        <w:rPr>
          <w:rStyle w:val="1"/>
          <w:rFonts w:ascii="Times New Roman" w:hAnsi="Times New Roman" w:cs="Times New Roman"/>
          <w:color w:val="auto"/>
          <w:sz w:val="28"/>
          <w:szCs w:val="28"/>
        </w:rPr>
        <w:t>методическую и финансовую поддержку своим государственным образовательным учреждениям, преподавание в которых ведётся на языке другого государства, аналогичную поддержке своих государ</w:t>
      </w:r>
      <w:r w:rsidRPr="00A73A8D">
        <w:rPr>
          <w:rStyle w:val="1"/>
          <w:rFonts w:ascii="Times New Roman" w:hAnsi="Times New Roman" w:cs="Times New Roman"/>
          <w:color w:val="auto"/>
          <w:sz w:val="28"/>
          <w:szCs w:val="28"/>
        </w:rPr>
        <w:softHyphen/>
        <w:t>ственных образовательных учреждений, преподавание в которых ведёт</w:t>
      </w:r>
      <w:r w:rsidR="0067706C">
        <w:rPr>
          <w:rStyle w:val="1"/>
          <w:rFonts w:ascii="Times New Roman" w:hAnsi="Times New Roman" w:cs="Times New Roman"/>
          <w:color w:val="auto"/>
          <w:sz w:val="28"/>
          <w:szCs w:val="28"/>
        </w:rPr>
        <w:t>ся на её го</w:t>
      </w:r>
      <w:r w:rsidR="0067706C">
        <w:rPr>
          <w:rStyle w:val="1"/>
          <w:rFonts w:ascii="Times New Roman" w:hAnsi="Times New Roman" w:cs="Times New Roman"/>
          <w:color w:val="auto"/>
          <w:sz w:val="28"/>
          <w:szCs w:val="28"/>
        </w:rPr>
        <w:softHyphen/>
        <w:t>сударственном языке</w:t>
      </w:r>
      <w:r w:rsidRPr="00A73A8D">
        <w:rPr>
          <w:rStyle w:val="1"/>
          <w:rFonts w:ascii="Times New Roman" w:hAnsi="Times New Roman" w:cs="Times New Roman"/>
          <w:color w:val="auto"/>
          <w:sz w:val="28"/>
          <w:szCs w:val="28"/>
        </w:rPr>
        <w:t>»</w:t>
      </w:r>
      <w:r w:rsidR="0067706C">
        <w:rPr>
          <w:rStyle w:val="aa"/>
          <w:rFonts w:ascii="Times New Roman" w:eastAsia="Sylfaen" w:hAnsi="Times New Roman" w:cs="Times New Roman"/>
          <w:spacing w:val="10"/>
          <w:sz w:val="28"/>
          <w:szCs w:val="28"/>
          <w:shd w:val="clear" w:color="auto" w:fill="FFFFFF"/>
        </w:rPr>
        <w:footnoteReference w:id="48"/>
      </w:r>
      <w:r w:rsidRPr="00A73A8D">
        <w:rPr>
          <w:rStyle w:val="1"/>
          <w:rFonts w:ascii="Times New Roman" w:hAnsi="Times New Roman" w:cs="Times New Roman"/>
          <w:color w:val="auto"/>
          <w:sz w:val="28"/>
          <w:szCs w:val="28"/>
        </w:rPr>
        <w:t>.</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Однако власти Эстонии игнорируют данное соглашение. Так, в 2016 году Тал</w:t>
      </w:r>
      <w:r w:rsidRPr="00A73A8D">
        <w:rPr>
          <w:rStyle w:val="1"/>
          <w:rFonts w:ascii="Times New Roman" w:hAnsi="Times New Roman" w:cs="Times New Roman"/>
          <w:color w:val="auto"/>
          <w:sz w:val="28"/>
          <w:szCs w:val="28"/>
        </w:rPr>
        <w:softHyphen/>
        <w:t>лин</w:t>
      </w:r>
      <w:r w:rsidR="002E36FF">
        <w:rPr>
          <w:rStyle w:val="1"/>
          <w:rFonts w:ascii="Times New Roman" w:hAnsi="Times New Roman" w:cs="Times New Roman"/>
          <w:color w:val="auto"/>
          <w:sz w:val="28"/>
          <w:szCs w:val="28"/>
        </w:rPr>
        <w:t>н</w:t>
      </w:r>
      <w:r w:rsidRPr="00A73A8D">
        <w:rPr>
          <w:rStyle w:val="1"/>
          <w:rFonts w:ascii="Times New Roman" w:hAnsi="Times New Roman" w:cs="Times New Roman"/>
          <w:color w:val="auto"/>
          <w:sz w:val="28"/>
          <w:szCs w:val="28"/>
        </w:rPr>
        <w:t>ский окружной суд отклонил жалобы родителей на отказ правительства двум русским гимназиям Таллина в преподава</w:t>
      </w:r>
      <w:r w:rsidRPr="00A73A8D">
        <w:rPr>
          <w:rStyle w:val="1"/>
          <w:rFonts w:ascii="Times New Roman" w:hAnsi="Times New Roman" w:cs="Times New Roman"/>
          <w:color w:val="auto"/>
          <w:sz w:val="28"/>
          <w:szCs w:val="28"/>
        </w:rPr>
        <w:softHyphen/>
        <w:t xml:space="preserve">нии на русском языке. </w:t>
      </w:r>
      <w:r w:rsidR="0067706C">
        <w:rPr>
          <w:rStyle w:val="1"/>
          <w:rFonts w:ascii="Times New Roman" w:hAnsi="Times New Roman" w:cs="Times New Roman"/>
          <w:color w:val="auto"/>
          <w:sz w:val="28"/>
          <w:szCs w:val="28"/>
        </w:rPr>
        <w:t>Свое</w:t>
      </w:r>
      <w:r w:rsidRPr="00A73A8D">
        <w:rPr>
          <w:rStyle w:val="1"/>
          <w:rFonts w:ascii="Times New Roman" w:hAnsi="Times New Roman" w:cs="Times New Roman"/>
          <w:color w:val="auto"/>
          <w:sz w:val="28"/>
          <w:szCs w:val="28"/>
        </w:rPr>
        <w:t xml:space="preserve"> отношение к русскому языку выразил и бывший Президент Эстонии </w:t>
      </w:r>
      <w:proofErr w:type="spellStart"/>
      <w:r w:rsidRPr="00A73A8D">
        <w:rPr>
          <w:rStyle w:val="1"/>
          <w:rFonts w:ascii="Times New Roman" w:hAnsi="Times New Roman" w:cs="Times New Roman"/>
          <w:color w:val="auto"/>
          <w:sz w:val="28"/>
          <w:szCs w:val="28"/>
        </w:rPr>
        <w:t>Тоомас</w:t>
      </w:r>
      <w:proofErr w:type="spellEnd"/>
      <w:r w:rsidRPr="00A73A8D">
        <w:rPr>
          <w:rStyle w:val="1"/>
          <w:rFonts w:ascii="Times New Roman" w:hAnsi="Times New Roman" w:cs="Times New Roman"/>
          <w:color w:val="auto"/>
          <w:sz w:val="28"/>
          <w:szCs w:val="28"/>
        </w:rPr>
        <w:t xml:space="preserve"> </w:t>
      </w:r>
      <w:proofErr w:type="spellStart"/>
      <w:r w:rsidRPr="00A73A8D">
        <w:rPr>
          <w:rStyle w:val="1"/>
          <w:rFonts w:ascii="Times New Roman" w:hAnsi="Times New Roman" w:cs="Times New Roman"/>
          <w:color w:val="auto"/>
          <w:sz w:val="28"/>
          <w:szCs w:val="28"/>
        </w:rPr>
        <w:t>Хен</w:t>
      </w:r>
      <w:r w:rsidRPr="00A73A8D">
        <w:rPr>
          <w:rStyle w:val="1"/>
          <w:rFonts w:ascii="Times New Roman" w:hAnsi="Times New Roman" w:cs="Times New Roman"/>
          <w:color w:val="auto"/>
          <w:sz w:val="28"/>
          <w:szCs w:val="28"/>
        </w:rPr>
        <w:softHyphen/>
        <w:t>дрик</w:t>
      </w:r>
      <w:proofErr w:type="spellEnd"/>
      <w:r w:rsidRPr="00A73A8D">
        <w:rPr>
          <w:rStyle w:val="1"/>
          <w:rFonts w:ascii="Times New Roman" w:hAnsi="Times New Roman" w:cs="Times New Roman"/>
          <w:color w:val="auto"/>
          <w:sz w:val="28"/>
          <w:szCs w:val="28"/>
        </w:rPr>
        <w:t xml:space="preserve"> </w:t>
      </w:r>
      <w:proofErr w:type="spellStart"/>
      <w:r w:rsidRPr="00A73A8D">
        <w:rPr>
          <w:rStyle w:val="1"/>
          <w:rFonts w:ascii="Times New Roman" w:hAnsi="Times New Roman" w:cs="Times New Roman"/>
          <w:color w:val="auto"/>
          <w:sz w:val="28"/>
          <w:szCs w:val="28"/>
        </w:rPr>
        <w:t>Ильвес</w:t>
      </w:r>
      <w:proofErr w:type="spellEnd"/>
      <w:r w:rsidRPr="00A73A8D">
        <w:rPr>
          <w:rStyle w:val="1"/>
          <w:rFonts w:ascii="Times New Roman" w:hAnsi="Times New Roman" w:cs="Times New Roman"/>
          <w:color w:val="auto"/>
          <w:sz w:val="28"/>
          <w:szCs w:val="28"/>
        </w:rPr>
        <w:t xml:space="preserve">. Так, в интервью </w:t>
      </w:r>
      <w:r w:rsidRPr="00A73A8D">
        <w:rPr>
          <w:rStyle w:val="ac"/>
          <w:rFonts w:ascii="Times New Roman" w:hAnsi="Times New Roman" w:cs="Times New Roman"/>
          <w:i w:val="0"/>
          <w:color w:val="auto"/>
          <w:sz w:val="28"/>
          <w:szCs w:val="28"/>
          <w:lang w:val="ru-RU"/>
        </w:rPr>
        <w:t>“</w:t>
      </w:r>
      <w:r w:rsidRPr="00A73A8D">
        <w:rPr>
          <w:rStyle w:val="ac"/>
          <w:rFonts w:ascii="Times New Roman" w:hAnsi="Times New Roman" w:cs="Times New Roman"/>
          <w:i w:val="0"/>
          <w:color w:val="auto"/>
          <w:sz w:val="28"/>
          <w:szCs w:val="28"/>
        </w:rPr>
        <w:t>Der</w:t>
      </w:r>
      <w:r w:rsidRPr="00A73A8D">
        <w:rPr>
          <w:rStyle w:val="ac"/>
          <w:rFonts w:ascii="Times New Roman" w:hAnsi="Times New Roman" w:cs="Times New Roman"/>
          <w:i w:val="0"/>
          <w:color w:val="auto"/>
          <w:sz w:val="28"/>
          <w:szCs w:val="28"/>
          <w:lang w:val="ru-RU"/>
        </w:rPr>
        <w:t xml:space="preserve"> </w:t>
      </w:r>
      <w:r w:rsidRPr="00A73A8D">
        <w:rPr>
          <w:rStyle w:val="ac"/>
          <w:rFonts w:ascii="Times New Roman" w:hAnsi="Times New Roman" w:cs="Times New Roman"/>
          <w:i w:val="0"/>
          <w:color w:val="auto"/>
          <w:sz w:val="28"/>
          <w:szCs w:val="28"/>
        </w:rPr>
        <w:t>Bund</w:t>
      </w:r>
      <w:r w:rsidRPr="00A73A8D">
        <w:rPr>
          <w:rStyle w:val="ac"/>
          <w:rFonts w:ascii="Times New Roman" w:hAnsi="Times New Roman" w:cs="Times New Roman"/>
          <w:i w:val="0"/>
          <w:color w:val="auto"/>
          <w:sz w:val="28"/>
          <w:szCs w:val="28"/>
          <w:lang w:val="ru-RU"/>
        </w:rPr>
        <w:t xml:space="preserve">” </w:t>
      </w:r>
      <w:r w:rsidRPr="00A73A8D">
        <w:rPr>
          <w:rStyle w:val="1"/>
          <w:rFonts w:ascii="Times New Roman" w:hAnsi="Times New Roman" w:cs="Times New Roman"/>
          <w:color w:val="auto"/>
          <w:sz w:val="28"/>
          <w:szCs w:val="28"/>
        </w:rPr>
        <w:t>он охарактеризовал русский язык как язык оккупационных властей</w:t>
      </w:r>
      <w:r w:rsidR="0067706C">
        <w:rPr>
          <w:rStyle w:val="aa"/>
          <w:rFonts w:ascii="Times New Roman" w:eastAsia="Sylfaen" w:hAnsi="Times New Roman" w:cs="Times New Roman"/>
          <w:spacing w:val="10"/>
          <w:sz w:val="28"/>
          <w:szCs w:val="28"/>
          <w:shd w:val="clear" w:color="auto" w:fill="FFFFFF"/>
        </w:rPr>
        <w:footnoteReference w:id="49"/>
      </w:r>
      <w:r w:rsidRPr="00A73A8D">
        <w:rPr>
          <w:rStyle w:val="1"/>
          <w:rFonts w:ascii="Times New Roman" w:hAnsi="Times New Roman" w:cs="Times New Roman"/>
          <w:color w:val="auto"/>
          <w:sz w:val="28"/>
          <w:szCs w:val="28"/>
        </w:rPr>
        <w:t>.</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Русский язык жителей Эстонии под</w:t>
      </w:r>
      <w:r w:rsidRPr="00A73A8D">
        <w:rPr>
          <w:rStyle w:val="1"/>
          <w:rFonts w:ascii="Times New Roman" w:hAnsi="Times New Roman" w:cs="Times New Roman"/>
          <w:color w:val="auto"/>
          <w:sz w:val="28"/>
          <w:szCs w:val="28"/>
        </w:rPr>
        <w:softHyphen/>
        <w:t>вергается иноязычному воздействию со стороны эстонского языка на различных уровнях административного и законо</w:t>
      </w:r>
      <w:r w:rsidRPr="00A73A8D">
        <w:rPr>
          <w:rStyle w:val="1"/>
          <w:rFonts w:ascii="Times New Roman" w:hAnsi="Times New Roman" w:cs="Times New Roman"/>
          <w:color w:val="auto"/>
          <w:sz w:val="28"/>
          <w:szCs w:val="28"/>
        </w:rPr>
        <w:softHyphen/>
        <w:t>дательного характера. Примером государ</w:t>
      </w:r>
      <w:r w:rsidRPr="00A73A8D">
        <w:rPr>
          <w:rStyle w:val="1"/>
          <w:rFonts w:ascii="Times New Roman" w:hAnsi="Times New Roman" w:cs="Times New Roman"/>
          <w:color w:val="auto"/>
          <w:sz w:val="28"/>
          <w:szCs w:val="28"/>
        </w:rPr>
        <w:softHyphen/>
        <w:t>ственного регулирования русского языка является установленный законом о язы</w:t>
      </w:r>
      <w:r w:rsidRPr="00A73A8D">
        <w:rPr>
          <w:rStyle w:val="1"/>
          <w:rFonts w:ascii="Times New Roman" w:hAnsi="Times New Roman" w:cs="Times New Roman"/>
          <w:color w:val="auto"/>
          <w:sz w:val="28"/>
          <w:szCs w:val="28"/>
        </w:rPr>
        <w:softHyphen/>
        <w:t>ке запрет на перевод названия эстонского парламента «</w:t>
      </w:r>
      <w:proofErr w:type="spellStart"/>
      <w:r w:rsidRPr="00A73A8D">
        <w:rPr>
          <w:rStyle w:val="1"/>
          <w:rFonts w:ascii="Times New Roman" w:hAnsi="Times New Roman" w:cs="Times New Roman"/>
          <w:color w:val="auto"/>
          <w:sz w:val="28"/>
          <w:szCs w:val="28"/>
        </w:rPr>
        <w:t>Рийгикогу</w:t>
      </w:r>
      <w:proofErr w:type="spellEnd"/>
      <w:r w:rsidRPr="00A73A8D">
        <w:rPr>
          <w:rStyle w:val="1"/>
          <w:rFonts w:ascii="Times New Roman" w:hAnsi="Times New Roman" w:cs="Times New Roman"/>
          <w:color w:val="auto"/>
          <w:sz w:val="28"/>
          <w:szCs w:val="28"/>
        </w:rPr>
        <w:t>». Примечательно, что до 1940 года использовался перевод как «Госу</w:t>
      </w:r>
      <w:r w:rsidRPr="00A73A8D">
        <w:rPr>
          <w:rStyle w:val="1"/>
          <w:rFonts w:ascii="Times New Roman" w:hAnsi="Times New Roman" w:cs="Times New Roman"/>
          <w:color w:val="auto"/>
          <w:sz w:val="28"/>
          <w:szCs w:val="28"/>
        </w:rPr>
        <w:softHyphen/>
        <w:t>дарственная дума».</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Кроме того, в русскоязычных СМИ Эстонии вместо функционирующего в России термина «уголовный кодекс», как правило, употребляется выраже</w:t>
      </w:r>
      <w:r w:rsidRPr="00A73A8D">
        <w:rPr>
          <w:rStyle w:val="1"/>
          <w:rFonts w:ascii="Times New Roman" w:hAnsi="Times New Roman" w:cs="Times New Roman"/>
          <w:color w:val="auto"/>
          <w:sz w:val="28"/>
          <w:szCs w:val="28"/>
        </w:rPr>
        <w:softHyphen/>
        <w:t>ние «</w:t>
      </w:r>
      <w:proofErr w:type="spellStart"/>
      <w:r w:rsidRPr="00A73A8D">
        <w:rPr>
          <w:rStyle w:val="1"/>
          <w:rFonts w:ascii="Times New Roman" w:hAnsi="Times New Roman" w:cs="Times New Roman"/>
          <w:color w:val="auto"/>
          <w:sz w:val="28"/>
          <w:szCs w:val="28"/>
        </w:rPr>
        <w:t>пенитенциальный</w:t>
      </w:r>
      <w:proofErr w:type="spellEnd"/>
      <w:r w:rsidRPr="00A73A8D">
        <w:rPr>
          <w:rStyle w:val="1"/>
          <w:rFonts w:ascii="Times New Roman" w:hAnsi="Times New Roman" w:cs="Times New Roman"/>
          <w:color w:val="auto"/>
          <w:sz w:val="28"/>
          <w:szCs w:val="28"/>
        </w:rPr>
        <w:t xml:space="preserve"> кодекс»</w:t>
      </w:r>
      <w:r w:rsidRPr="00A73A8D">
        <w:rPr>
          <w:rStyle w:val="ac"/>
          <w:rFonts w:ascii="Times New Roman" w:hAnsi="Times New Roman" w:cs="Times New Roman"/>
          <w:i w:val="0"/>
          <w:color w:val="auto"/>
          <w:sz w:val="28"/>
          <w:szCs w:val="28"/>
          <w:lang w:val="ru-RU"/>
        </w:rPr>
        <w:t>.</w:t>
      </w:r>
      <w:r w:rsidRPr="00A73A8D">
        <w:rPr>
          <w:rStyle w:val="1"/>
          <w:rFonts w:ascii="Times New Roman" w:hAnsi="Times New Roman" w:cs="Times New Roman"/>
          <w:color w:val="auto"/>
          <w:sz w:val="28"/>
          <w:szCs w:val="28"/>
        </w:rPr>
        <w:t xml:space="preserve"> В устной речи и даже в СМИ из-за влияния эстонско</w:t>
      </w:r>
      <w:r w:rsidRPr="00A73A8D">
        <w:rPr>
          <w:rStyle w:val="1"/>
          <w:rFonts w:ascii="Times New Roman" w:hAnsi="Times New Roman" w:cs="Times New Roman"/>
          <w:color w:val="auto"/>
          <w:sz w:val="28"/>
          <w:szCs w:val="28"/>
        </w:rPr>
        <w:softHyphen/>
        <w:t>го языка получили распространение та</w:t>
      </w:r>
      <w:r w:rsidRPr="00A73A8D">
        <w:rPr>
          <w:rStyle w:val="1"/>
          <w:rFonts w:ascii="Times New Roman" w:hAnsi="Times New Roman" w:cs="Times New Roman"/>
          <w:color w:val="auto"/>
          <w:sz w:val="28"/>
          <w:szCs w:val="28"/>
        </w:rPr>
        <w:softHyphen/>
        <w:t>кие слова, как «</w:t>
      </w:r>
      <w:proofErr w:type="spellStart"/>
      <w:r w:rsidRPr="00A73A8D">
        <w:rPr>
          <w:rStyle w:val="1"/>
          <w:rFonts w:ascii="Times New Roman" w:hAnsi="Times New Roman" w:cs="Times New Roman"/>
          <w:color w:val="auto"/>
          <w:sz w:val="28"/>
          <w:szCs w:val="28"/>
        </w:rPr>
        <w:t>канди</w:t>
      </w:r>
      <w:r w:rsidR="002E36FF">
        <w:rPr>
          <w:rStyle w:val="1"/>
          <w:rFonts w:ascii="Times New Roman" w:hAnsi="Times New Roman" w:cs="Times New Roman"/>
          <w:color w:val="auto"/>
          <w:sz w:val="28"/>
          <w:szCs w:val="28"/>
        </w:rPr>
        <w:t>ди</w:t>
      </w:r>
      <w:r w:rsidRPr="00A73A8D">
        <w:rPr>
          <w:rStyle w:val="1"/>
          <w:rFonts w:ascii="Times New Roman" w:hAnsi="Times New Roman" w:cs="Times New Roman"/>
          <w:color w:val="auto"/>
          <w:sz w:val="28"/>
          <w:szCs w:val="28"/>
        </w:rPr>
        <w:t>рование</w:t>
      </w:r>
      <w:proofErr w:type="spellEnd"/>
      <w:r w:rsidRPr="00A73A8D">
        <w:rPr>
          <w:rStyle w:val="1"/>
          <w:rFonts w:ascii="Times New Roman" w:hAnsi="Times New Roman" w:cs="Times New Roman"/>
          <w:color w:val="auto"/>
          <w:sz w:val="28"/>
          <w:szCs w:val="28"/>
        </w:rPr>
        <w:t>», «</w:t>
      </w:r>
      <w:proofErr w:type="spellStart"/>
      <w:r w:rsidRPr="00A73A8D">
        <w:rPr>
          <w:rStyle w:val="1"/>
          <w:rFonts w:ascii="Times New Roman" w:hAnsi="Times New Roman" w:cs="Times New Roman"/>
          <w:color w:val="auto"/>
          <w:sz w:val="28"/>
          <w:szCs w:val="28"/>
        </w:rPr>
        <w:t>идентитет</w:t>
      </w:r>
      <w:proofErr w:type="spellEnd"/>
      <w:r w:rsidRPr="00A73A8D">
        <w:rPr>
          <w:rStyle w:val="1"/>
          <w:rFonts w:ascii="Times New Roman" w:hAnsi="Times New Roman" w:cs="Times New Roman"/>
          <w:color w:val="auto"/>
          <w:sz w:val="28"/>
          <w:szCs w:val="28"/>
        </w:rPr>
        <w:t>», «</w:t>
      </w:r>
      <w:proofErr w:type="spellStart"/>
      <w:r w:rsidRPr="00A73A8D">
        <w:rPr>
          <w:rStyle w:val="1"/>
          <w:rFonts w:ascii="Times New Roman" w:hAnsi="Times New Roman" w:cs="Times New Roman"/>
          <w:color w:val="auto"/>
          <w:sz w:val="28"/>
          <w:szCs w:val="28"/>
        </w:rPr>
        <w:t>инвентура</w:t>
      </w:r>
      <w:proofErr w:type="spellEnd"/>
      <w:r w:rsidRPr="00A73A8D">
        <w:rPr>
          <w:rStyle w:val="1"/>
          <w:rFonts w:ascii="Times New Roman" w:hAnsi="Times New Roman" w:cs="Times New Roman"/>
          <w:color w:val="auto"/>
          <w:sz w:val="28"/>
          <w:szCs w:val="28"/>
        </w:rPr>
        <w:t>»</w:t>
      </w:r>
      <w:r w:rsidR="00EB3EF7">
        <w:rPr>
          <w:rStyle w:val="aa"/>
          <w:rFonts w:ascii="Times New Roman" w:eastAsia="Sylfaen" w:hAnsi="Times New Roman" w:cs="Times New Roman"/>
          <w:spacing w:val="10"/>
          <w:sz w:val="28"/>
          <w:szCs w:val="28"/>
          <w:shd w:val="clear" w:color="auto" w:fill="FFFFFF"/>
        </w:rPr>
        <w:footnoteReference w:id="50"/>
      </w:r>
      <w:r w:rsidRPr="00A73A8D">
        <w:rPr>
          <w:rStyle w:val="1"/>
          <w:rFonts w:ascii="Times New Roman" w:hAnsi="Times New Roman" w:cs="Times New Roman"/>
          <w:color w:val="auto"/>
          <w:sz w:val="28"/>
          <w:szCs w:val="28"/>
        </w:rPr>
        <w:t>.</w:t>
      </w:r>
    </w:p>
    <w:p w:rsidR="00A73A8D" w:rsidRPr="00A73A8D" w:rsidRDefault="00EB3EF7" w:rsidP="00A73A8D">
      <w:pPr>
        <w:pStyle w:val="a9"/>
        <w:spacing w:line="360" w:lineRule="auto"/>
        <w:ind w:firstLine="709"/>
        <w:jc w:val="both"/>
        <w:rPr>
          <w:rFonts w:ascii="Times New Roman" w:hAnsi="Times New Roman" w:cs="Times New Roman"/>
          <w:sz w:val="28"/>
          <w:szCs w:val="28"/>
        </w:rPr>
      </w:pPr>
      <w:r>
        <w:rPr>
          <w:rStyle w:val="1"/>
          <w:rFonts w:ascii="Times New Roman" w:hAnsi="Times New Roman" w:cs="Times New Roman"/>
          <w:color w:val="auto"/>
          <w:sz w:val="28"/>
          <w:szCs w:val="28"/>
        </w:rPr>
        <w:lastRenderedPageBreak/>
        <w:t>Н</w:t>
      </w:r>
      <w:r w:rsidR="00A73A8D" w:rsidRPr="00A73A8D">
        <w:rPr>
          <w:rStyle w:val="1"/>
          <w:rFonts w:ascii="Times New Roman" w:hAnsi="Times New Roman" w:cs="Times New Roman"/>
          <w:color w:val="auto"/>
          <w:sz w:val="28"/>
          <w:szCs w:val="28"/>
        </w:rPr>
        <w:t>екоторые тер</w:t>
      </w:r>
      <w:r w:rsidR="00A73A8D" w:rsidRPr="00A73A8D">
        <w:rPr>
          <w:rStyle w:val="1"/>
          <w:rFonts w:ascii="Times New Roman" w:hAnsi="Times New Roman" w:cs="Times New Roman"/>
          <w:color w:val="auto"/>
          <w:sz w:val="28"/>
          <w:szCs w:val="28"/>
        </w:rPr>
        <w:softHyphen/>
        <w:t>мины русского языка, считающиеся в на</w:t>
      </w:r>
      <w:r w:rsidR="00A73A8D" w:rsidRPr="00A73A8D">
        <w:rPr>
          <w:rStyle w:val="1"/>
          <w:rFonts w:ascii="Times New Roman" w:hAnsi="Times New Roman" w:cs="Times New Roman"/>
          <w:color w:val="auto"/>
          <w:sz w:val="28"/>
          <w:szCs w:val="28"/>
        </w:rPr>
        <w:softHyphen/>
        <w:t>стоящее время в России забыты</w:t>
      </w:r>
      <w:r w:rsidR="00A73A8D" w:rsidRPr="00A73A8D">
        <w:rPr>
          <w:rStyle w:val="1"/>
          <w:rFonts w:ascii="Times New Roman" w:hAnsi="Times New Roman" w:cs="Times New Roman"/>
          <w:color w:val="auto"/>
          <w:sz w:val="28"/>
          <w:szCs w:val="28"/>
        </w:rPr>
        <w:softHyphen/>
        <w:t>ми, в Эстонии вошли вновь в активный оборот. Такие слова употребляются для обозначения понятий, характеризующих элементы государс</w:t>
      </w:r>
      <w:r>
        <w:rPr>
          <w:rStyle w:val="1"/>
          <w:rFonts w:ascii="Times New Roman" w:hAnsi="Times New Roman" w:cs="Times New Roman"/>
          <w:color w:val="auto"/>
          <w:sz w:val="28"/>
          <w:szCs w:val="28"/>
        </w:rPr>
        <w:t>твенного устройства: «волость», «уезд»</w:t>
      </w:r>
      <w:r w:rsidR="00A73A8D" w:rsidRPr="00A73A8D">
        <w:rPr>
          <w:rStyle w:val="ac"/>
          <w:rFonts w:ascii="Times New Roman" w:hAnsi="Times New Roman" w:cs="Times New Roman"/>
          <w:i w:val="0"/>
          <w:color w:val="auto"/>
          <w:sz w:val="28"/>
          <w:szCs w:val="28"/>
          <w:lang w:val="ru-RU"/>
        </w:rPr>
        <w:t>,</w:t>
      </w:r>
      <w:r>
        <w:rPr>
          <w:rStyle w:val="1"/>
          <w:rFonts w:ascii="Times New Roman" w:hAnsi="Times New Roman" w:cs="Times New Roman"/>
          <w:color w:val="auto"/>
          <w:sz w:val="28"/>
          <w:szCs w:val="28"/>
        </w:rPr>
        <w:t xml:space="preserve"> «уездный старейшина»</w:t>
      </w:r>
      <w:r w:rsidR="00A73A8D" w:rsidRPr="00A73A8D">
        <w:rPr>
          <w:rStyle w:val="ac"/>
          <w:rFonts w:ascii="Times New Roman" w:hAnsi="Times New Roman" w:cs="Times New Roman"/>
          <w:i w:val="0"/>
          <w:color w:val="auto"/>
          <w:sz w:val="28"/>
          <w:szCs w:val="28"/>
          <w:lang w:val="ru-RU"/>
        </w:rPr>
        <w:t>.</w:t>
      </w:r>
    </w:p>
    <w:p w:rsidR="00A73A8D" w:rsidRPr="00A73A8D" w:rsidRDefault="00EB3EF7" w:rsidP="00A73A8D">
      <w:pPr>
        <w:pStyle w:val="a9"/>
        <w:spacing w:line="360" w:lineRule="auto"/>
        <w:ind w:firstLine="709"/>
        <w:jc w:val="both"/>
        <w:rPr>
          <w:rFonts w:ascii="Times New Roman" w:hAnsi="Times New Roman" w:cs="Times New Roman"/>
          <w:sz w:val="28"/>
          <w:szCs w:val="28"/>
        </w:rPr>
      </w:pPr>
      <w:r>
        <w:rPr>
          <w:rStyle w:val="1"/>
          <w:rFonts w:ascii="Times New Roman" w:hAnsi="Times New Roman" w:cs="Times New Roman"/>
          <w:color w:val="auto"/>
          <w:sz w:val="28"/>
          <w:szCs w:val="28"/>
        </w:rPr>
        <w:t>Н</w:t>
      </w:r>
      <w:r w:rsidR="00A73A8D" w:rsidRPr="00A73A8D">
        <w:rPr>
          <w:rStyle w:val="1"/>
          <w:rFonts w:ascii="Times New Roman" w:hAnsi="Times New Roman" w:cs="Times New Roman"/>
          <w:color w:val="auto"/>
          <w:sz w:val="28"/>
          <w:szCs w:val="28"/>
        </w:rPr>
        <w:t>есмотря на отсутствие официально</w:t>
      </w:r>
      <w:r w:rsidR="00A73A8D" w:rsidRPr="00A73A8D">
        <w:rPr>
          <w:rStyle w:val="1"/>
          <w:rFonts w:ascii="Times New Roman" w:hAnsi="Times New Roman" w:cs="Times New Roman"/>
          <w:color w:val="auto"/>
          <w:sz w:val="28"/>
          <w:szCs w:val="28"/>
        </w:rPr>
        <w:softHyphen/>
        <w:t>го статуса русского языка в Эстонии, го</w:t>
      </w:r>
      <w:r w:rsidR="00A73A8D" w:rsidRPr="00A73A8D">
        <w:rPr>
          <w:rStyle w:val="1"/>
          <w:rFonts w:ascii="Times New Roman" w:hAnsi="Times New Roman" w:cs="Times New Roman"/>
          <w:color w:val="auto"/>
          <w:sz w:val="28"/>
          <w:szCs w:val="28"/>
        </w:rPr>
        <w:softHyphen/>
        <w:t>сударственные органы и службы страны, включая департамент погранохраны и по</w:t>
      </w:r>
      <w:r w:rsidR="00A73A8D" w:rsidRPr="00A73A8D">
        <w:rPr>
          <w:rStyle w:val="1"/>
          <w:rFonts w:ascii="Times New Roman" w:hAnsi="Times New Roman" w:cs="Times New Roman"/>
          <w:color w:val="auto"/>
          <w:sz w:val="28"/>
          <w:szCs w:val="28"/>
        </w:rPr>
        <w:softHyphen/>
        <w:t>лиции, а также её зарубежные представи</w:t>
      </w:r>
      <w:r w:rsidR="00A73A8D" w:rsidRPr="00A73A8D">
        <w:rPr>
          <w:rStyle w:val="1"/>
          <w:rFonts w:ascii="Times New Roman" w:hAnsi="Times New Roman" w:cs="Times New Roman"/>
          <w:color w:val="auto"/>
          <w:sz w:val="28"/>
          <w:szCs w:val="28"/>
        </w:rPr>
        <w:softHyphen/>
        <w:t>тельства принимают обращения, заявле</w:t>
      </w:r>
      <w:r w:rsidR="00A73A8D" w:rsidRPr="00A73A8D">
        <w:rPr>
          <w:rStyle w:val="1"/>
          <w:rFonts w:ascii="Times New Roman" w:hAnsi="Times New Roman" w:cs="Times New Roman"/>
          <w:color w:val="auto"/>
          <w:sz w:val="28"/>
          <w:szCs w:val="28"/>
        </w:rPr>
        <w:softHyphen/>
        <w:t>ния, ходатайства, составленные на рус</w:t>
      </w:r>
      <w:r w:rsidR="00A73A8D" w:rsidRPr="00A73A8D">
        <w:rPr>
          <w:rStyle w:val="1"/>
          <w:rFonts w:ascii="Times New Roman" w:hAnsi="Times New Roman" w:cs="Times New Roman"/>
          <w:color w:val="auto"/>
          <w:sz w:val="28"/>
          <w:szCs w:val="28"/>
        </w:rPr>
        <w:softHyphen/>
        <w:t>ском языке.</w:t>
      </w:r>
    </w:p>
    <w:p w:rsidR="00A73A8D" w:rsidRPr="00A73A8D" w:rsidRDefault="00EB3EF7" w:rsidP="00A73A8D">
      <w:pPr>
        <w:pStyle w:val="a9"/>
        <w:spacing w:line="360" w:lineRule="auto"/>
        <w:ind w:firstLine="709"/>
        <w:jc w:val="both"/>
        <w:rPr>
          <w:rFonts w:ascii="Times New Roman" w:hAnsi="Times New Roman" w:cs="Times New Roman"/>
          <w:sz w:val="28"/>
          <w:szCs w:val="28"/>
        </w:rPr>
      </w:pPr>
      <w:r>
        <w:rPr>
          <w:rStyle w:val="1"/>
          <w:rFonts w:ascii="Times New Roman" w:hAnsi="Times New Roman" w:cs="Times New Roman"/>
          <w:color w:val="auto"/>
          <w:sz w:val="28"/>
          <w:szCs w:val="28"/>
        </w:rPr>
        <w:t>Р</w:t>
      </w:r>
      <w:r w:rsidR="00A73A8D" w:rsidRPr="00A73A8D">
        <w:rPr>
          <w:rStyle w:val="1"/>
          <w:rFonts w:ascii="Times New Roman" w:hAnsi="Times New Roman" w:cs="Times New Roman"/>
          <w:color w:val="auto"/>
          <w:sz w:val="28"/>
          <w:szCs w:val="28"/>
        </w:rPr>
        <w:t>усский язык сохраняется во всём своем многооб</w:t>
      </w:r>
      <w:r w:rsidR="00A73A8D" w:rsidRPr="00A73A8D">
        <w:rPr>
          <w:rStyle w:val="1"/>
          <w:rFonts w:ascii="Times New Roman" w:hAnsi="Times New Roman" w:cs="Times New Roman"/>
          <w:color w:val="auto"/>
          <w:sz w:val="28"/>
          <w:szCs w:val="28"/>
        </w:rPr>
        <w:softHyphen/>
        <w:t>разии в таких центрах, какими являются Таллинский и Тартуский университеты. Именно благодаря им сохранены русские и славянские филологические специаль</w:t>
      </w:r>
      <w:r w:rsidR="00A73A8D" w:rsidRPr="00A73A8D">
        <w:rPr>
          <w:rStyle w:val="1"/>
          <w:rFonts w:ascii="Times New Roman" w:hAnsi="Times New Roman" w:cs="Times New Roman"/>
          <w:color w:val="auto"/>
          <w:sz w:val="28"/>
          <w:szCs w:val="28"/>
        </w:rPr>
        <w:softHyphen/>
        <w:t>ности. В этих университетах учатся рус</w:t>
      </w:r>
      <w:r w:rsidR="00A73A8D" w:rsidRPr="00A73A8D">
        <w:rPr>
          <w:rStyle w:val="1"/>
          <w:rFonts w:ascii="Times New Roman" w:hAnsi="Times New Roman" w:cs="Times New Roman"/>
          <w:color w:val="auto"/>
          <w:sz w:val="28"/>
          <w:szCs w:val="28"/>
        </w:rPr>
        <w:softHyphen/>
        <w:t>ские, которые в перспективе будут в рус</w:t>
      </w:r>
      <w:r w:rsidR="00A73A8D" w:rsidRPr="00A73A8D">
        <w:rPr>
          <w:rStyle w:val="1"/>
          <w:rFonts w:ascii="Times New Roman" w:hAnsi="Times New Roman" w:cs="Times New Roman"/>
          <w:color w:val="auto"/>
          <w:sz w:val="28"/>
          <w:szCs w:val="28"/>
        </w:rPr>
        <w:softHyphen/>
        <w:t>ских школах преподавать родной язык и литературу. Здесь же учатся также и эстонцы, которые испытывают интерес к повышению своих знаний в сфере рус</w:t>
      </w:r>
      <w:r w:rsidR="00A73A8D" w:rsidRPr="00A73A8D">
        <w:rPr>
          <w:rStyle w:val="1"/>
          <w:rFonts w:ascii="Times New Roman" w:hAnsi="Times New Roman" w:cs="Times New Roman"/>
          <w:color w:val="auto"/>
          <w:sz w:val="28"/>
          <w:szCs w:val="28"/>
        </w:rPr>
        <w:softHyphen/>
        <w:t>ского языка и литературы. Кроме того, в этих вузах учатся зарубежные студенты, стремящиеся изучать русский язык и по</w:t>
      </w:r>
      <w:r w:rsidR="00A73A8D" w:rsidRPr="00A73A8D">
        <w:rPr>
          <w:rStyle w:val="1"/>
          <w:rFonts w:ascii="Times New Roman" w:hAnsi="Times New Roman" w:cs="Times New Roman"/>
          <w:color w:val="auto"/>
          <w:sz w:val="28"/>
          <w:szCs w:val="28"/>
        </w:rPr>
        <w:softHyphen/>
        <w:t>нять специфику русской культуры, её ли</w:t>
      </w:r>
      <w:r w:rsidR="00A73A8D" w:rsidRPr="00A73A8D">
        <w:rPr>
          <w:rStyle w:val="1"/>
          <w:rFonts w:ascii="Times New Roman" w:hAnsi="Times New Roman" w:cs="Times New Roman"/>
          <w:color w:val="auto"/>
          <w:sz w:val="28"/>
          <w:szCs w:val="28"/>
        </w:rPr>
        <w:softHyphen/>
        <w:t>тературы и языка.</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 xml:space="preserve">Несмотря на сложное положение русскоязычного населения в приобщении к родному языку из-за </w:t>
      </w:r>
      <w:r w:rsidR="002E36FF">
        <w:rPr>
          <w:rStyle w:val="1"/>
          <w:rFonts w:ascii="Times New Roman" w:hAnsi="Times New Roman" w:cs="Times New Roman"/>
          <w:color w:val="auto"/>
          <w:sz w:val="28"/>
          <w:szCs w:val="28"/>
        </w:rPr>
        <w:t>русофобской</w:t>
      </w:r>
      <w:r w:rsidRPr="00A73A8D">
        <w:rPr>
          <w:rStyle w:val="1"/>
          <w:rFonts w:ascii="Times New Roman" w:hAnsi="Times New Roman" w:cs="Times New Roman"/>
          <w:color w:val="auto"/>
          <w:sz w:val="28"/>
          <w:szCs w:val="28"/>
        </w:rPr>
        <w:t xml:space="preserve"> поли</w:t>
      </w:r>
      <w:r w:rsidRPr="00A73A8D">
        <w:rPr>
          <w:rStyle w:val="1"/>
          <w:rFonts w:ascii="Times New Roman" w:hAnsi="Times New Roman" w:cs="Times New Roman"/>
          <w:color w:val="auto"/>
          <w:sz w:val="28"/>
          <w:szCs w:val="28"/>
        </w:rPr>
        <w:softHyphen/>
        <w:t>тики руководителей Эстонии, посольство Российской Федерации в Таллин</w:t>
      </w:r>
      <w:r w:rsidR="002E36FF">
        <w:rPr>
          <w:rStyle w:val="1"/>
          <w:rFonts w:ascii="Times New Roman" w:hAnsi="Times New Roman" w:cs="Times New Roman"/>
          <w:color w:val="auto"/>
          <w:sz w:val="28"/>
          <w:szCs w:val="28"/>
        </w:rPr>
        <w:t>н</w:t>
      </w:r>
      <w:r w:rsidRPr="00A73A8D">
        <w:rPr>
          <w:rStyle w:val="1"/>
          <w:rFonts w:ascii="Times New Roman" w:hAnsi="Times New Roman" w:cs="Times New Roman"/>
          <w:color w:val="auto"/>
          <w:sz w:val="28"/>
          <w:szCs w:val="28"/>
        </w:rPr>
        <w:t>е ока</w:t>
      </w:r>
      <w:r w:rsidRPr="00A73A8D">
        <w:rPr>
          <w:rStyle w:val="1"/>
          <w:rFonts w:ascii="Times New Roman" w:hAnsi="Times New Roman" w:cs="Times New Roman"/>
          <w:color w:val="auto"/>
          <w:sz w:val="28"/>
          <w:szCs w:val="28"/>
        </w:rPr>
        <w:softHyphen/>
        <w:t>зывает соотечественникам, находящим</w:t>
      </w:r>
      <w:r w:rsidRPr="00A73A8D">
        <w:rPr>
          <w:rStyle w:val="1"/>
          <w:rFonts w:ascii="Times New Roman" w:hAnsi="Times New Roman" w:cs="Times New Roman"/>
          <w:color w:val="auto"/>
          <w:sz w:val="28"/>
          <w:szCs w:val="28"/>
        </w:rPr>
        <w:softHyphen/>
        <w:t>ся за рубежом, помощь в области куль</w:t>
      </w:r>
      <w:r w:rsidRPr="00A73A8D">
        <w:rPr>
          <w:rStyle w:val="1"/>
          <w:rFonts w:ascii="Times New Roman" w:hAnsi="Times New Roman" w:cs="Times New Roman"/>
          <w:color w:val="auto"/>
          <w:sz w:val="28"/>
          <w:szCs w:val="28"/>
        </w:rPr>
        <w:softHyphen/>
        <w:t>туры. Так, при его поддержке в Талли</w:t>
      </w:r>
      <w:r w:rsidRPr="00A73A8D">
        <w:rPr>
          <w:rStyle w:val="1"/>
          <w:rFonts w:ascii="Times New Roman" w:hAnsi="Times New Roman" w:cs="Times New Roman"/>
          <w:color w:val="auto"/>
          <w:sz w:val="28"/>
          <w:szCs w:val="28"/>
        </w:rPr>
        <w:softHyphen/>
        <w:t>н</w:t>
      </w:r>
      <w:r w:rsidR="002E36FF">
        <w:rPr>
          <w:rStyle w:val="1"/>
          <w:rFonts w:ascii="Times New Roman" w:hAnsi="Times New Roman" w:cs="Times New Roman"/>
          <w:color w:val="auto"/>
          <w:sz w:val="28"/>
          <w:szCs w:val="28"/>
        </w:rPr>
        <w:t>н</w:t>
      </w:r>
      <w:r w:rsidRPr="00A73A8D">
        <w:rPr>
          <w:rStyle w:val="1"/>
          <w:rFonts w:ascii="Times New Roman" w:hAnsi="Times New Roman" w:cs="Times New Roman"/>
          <w:color w:val="auto"/>
          <w:sz w:val="28"/>
          <w:szCs w:val="28"/>
        </w:rPr>
        <w:t>е действует Институт А. С. Пушкина, в помещении которого находится Русский информационный центр - филиал фон</w:t>
      </w:r>
      <w:r w:rsidRPr="00A73A8D">
        <w:rPr>
          <w:rStyle w:val="1"/>
          <w:rFonts w:ascii="Times New Roman" w:hAnsi="Times New Roman" w:cs="Times New Roman"/>
          <w:color w:val="auto"/>
          <w:sz w:val="28"/>
          <w:szCs w:val="28"/>
        </w:rPr>
        <w:softHyphen/>
        <w:t>да «Русский мир». При его активном уча</w:t>
      </w:r>
      <w:r w:rsidRPr="00A73A8D">
        <w:rPr>
          <w:rStyle w:val="1"/>
          <w:rFonts w:ascii="Times New Roman" w:hAnsi="Times New Roman" w:cs="Times New Roman"/>
          <w:color w:val="auto"/>
          <w:sz w:val="28"/>
          <w:szCs w:val="28"/>
        </w:rPr>
        <w:softHyphen/>
        <w:t>стии проводятся литературные вечера, посвящённые известным русским писате</w:t>
      </w:r>
      <w:r w:rsidRPr="00A73A8D">
        <w:rPr>
          <w:rStyle w:val="1"/>
          <w:rFonts w:ascii="Times New Roman" w:hAnsi="Times New Roman" w:cs="Times New Roman"/>
          <w:color w:val="auto"/>
          <w:sz w:val="28"/>
          <w:szCs w:val="28"/>
        </w:rPr>
        <w:softHyphen/>
        <w:t>лям, обсуждения художественных произ</w:t>
      </w:r>
      <w:r w:rsidRPr="00A73A8D">
        <w:rPr>
          <w:rStyle w:val="1"/>
          <w:rFonts w:ascii="Times New Roman" w:hAnsi="Times New Roman" w:cs="Times New Roman"/>
          <w:color w:val="auto"/>
          <w:sz w:val="28"/>
          <w:szCs w:val="28"/>
        </w:rPr>
        <w:softHyphen/>
        <w:t>ведений русских мастеров, а также эстон</w:t>
      </w:r>
      <w:r w:rsidRPr="00A73A8D">
        <w:rPr>
          <w:rStyle w:val="1"/>
          <w:rFonts w:ascii="Times New Roman" w:hAnsi="Times New Roman" w:cs="Times New Roman"/>
          <w:color w:val="auto"/>
          <w:sz w:val="28"/>
          <w:szCs w:val="28"/>
        </w:rPr>
        <w:softHyphen/>
        <w:t xml:space="preserve">ских, переведённых на русский </w:t>
      </w:r>
      <w:r w:rsidRPr="00A73A8D">
        <w:rPr>
          <w:rStyle w:val="1"/>
          <w:rFonts w:ascii="Times New Roman" w:hAnsi="Times New Roman" w:cs="Times New Roman"/>
          <w:color w:val="auto"/>
          <w:sz w:val="28"/>
          <w:szCs w:val="28"/>
        </w:rPr>
        <w:lastRenderedPageBreak/>
        <w:t>язык, ор</w:t>
      </w:r>
      <w:r w:rsidRPr="00A73A8D">
        <w:rPr>
          <w:rStyle w:val="1"/>
          <w:rFonts w:ascii="Times New Roman" w:hAnsi="Times New Roman" w:cs="Times New Roman"/>
          <w:color w:val="auto"/>
          <w:sz w:val="28"/>
          <w:szCs w:val="28"/>
        </w:rPr>
        <w:softHyphen/>
        <w:t>ганизуются и проводятся праздники, тра</w:t>
      </w:r>
      <w:r w:rsidRPr="00A73A8D">
        <w:rPr>
          <w:rStyle w:val="1"/>
          <w:rFonts w:ascii="Times New Roman" w:hAnsi="Times New Roman" w:cs="Times New Roman"/>
          <w:color w:val="auto"/>
          <w:sz w:val="28"/>
          <w:szCs w:val="28"/>
        </w:rPr>
        <w:softHyphen/>
        <w:t>диционные для русской культуры</w:t>
      </w:r>
      <w:r w:rsidR="00EB3EF7">
        <w:rPr>
          <w:rStyle w:val="aa"/>
          <w:rFonts w:ascii="Times New Roman" w:eastAsia="Sylfaen" w:hAnsi="Times New Roman" w:cs="Times New Roman"/>
          <w:spacing w:val="10"/>
          <w:sz w:val="28"/>
          <w:szCs w:val="28"/>
          <w:shd w:val="clear" w:color="auto" w:fill="FFFFFF"/>
        </w:rPr>
        <w:footnoteReference w:id="51"/>
      </w:r>
      <w:r w:rsidRPr="00A73A8D">
        <w:rPr>
          <w:rStyle w:val="1"/>
          <w:rFonts w:ascii="Times New Roman" w:hAnsi="Times New Roman" w:cs="Times New Roman"/>
          <w:color w:val="auto"/>
          <w:sz w:val="28"/>
          <w:szCs w:val="28"/>
        </w:rPr>
        <w:t>.</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В результате в последние годы ожи</w:t>
      </w:r>
      <w:r w:rsidRPr="00A73A8D">
        <w:rPr>
          <w:rStyle w:val="1"/>
          <w:rFonts w:ascii="Times New Roman" w:hAnsi="Times New Roman" w:cs="Times New Roman"/>
          <w:color w:val="auto"/>
          <w:sz w:val="28"/>
          <w:szCs w:val="28"/>
        </w:rPr>
        <w:softHyphen/>
        <w:t>вился интерес к традиционным русским обычаям и праздникам. Так, масштабным кул</w:t>
      </w:r>
      <w:r w:rsidR="00EB3EF7">
        <w:rPr>
          <w:rStyle w:val="1"/>
          <w:rFonts w:ascii="Times New Roman" w:hAnsi="Times New Roman" w:cs="Times New Roman"/>
          <w:color w:val="auto"/>
          <w:sz w:val="28"/>
          <w:szCs w:val="28"/>
        </w:rPr>
        <w:t>ьтурным мероприятием русской об</w:t>
      </w:r>
      <w:r w:rsidRPr="00A73A8D">
        <w:rPr>
          <w:rStyle w:val="1"/>
          <w:rFonts w:ascii="Times New Roman" w:hAnsi="Times New Roman" w:cs="Times New Roman"/>
          <w:color w:val="auto"/>
          <w:sz w:val="28"/>
          <w:szCs w:val="28"/>
        </w:rPr>
        <w:t>щины в Эстонии является Славянский ве</w:t>
      </w:r>
      <w:r w:rsidRPr="00A73A8D">
        <w:rPr>
          <w:rStyle w:val="1"/>
          <w:rFonts w:ascii="Times New Roman" w:hAnsi="Times New Roman" w:cs="Times New Roman"/>
          <w:color w:val="auto"/>
          <w:sz w:val="28"/>
          <w:szCs w:val="28"/>
        </w:rPr>
        <w:softHyphen/>
        <w:t>нок. Традиционно он начинается с торже</w:t>
      </w:r>
      <w:r w:rsidRPr="00A73A8D">
        <w:rPr>
          <w:rStyle w:val="1"/>
          <w:rFonts w:ascii="Times New Roman" w:hAnsi="Times New Roman" w:cs="Times New Roman"/>
          <w:color w:val="auto"/>
          <w:sz w:val="28"/>
          <w:szCs w:val="28"/>
        </w:rPr>
        <w:softHyphen/>
        <w:t>ственного прохождения исполнителей в национальных костюмах с русскими пес</w:t>
      </w:r>
      <w:r w:rsidRPr="00A73A8D">
        <w:rPr>
          <w:rStyle w:val="1"/>
          <w:rFonts w:ascii="Times New Roman" w:hAnsi="Times New Roman" w:cs="Times New Roman"/>
          <w:color w:val="auto"/>
          <w:sz w:val="28"/>
          <w:szCs w:val="28"/>
        </w:rPr>
        <w:softHyphen/>
        <w:t>нями по улицам Старого города столицы Эстонии. Представлять творчество сво</w:t>
      </w:r>
      <w:r w:rsidRPr="00A73A8D">
        <w:rPr>
          <w:rStyle w:val="1"/>
          <w:rFonts w:ascii="Times New Roman" w:hAnsi="Times New Roman" w:cs="Times New Roman"/>
          <w:color w:val="auto"/>
          <w:sz w:val="28"/>
          <w:szCs w:val="28"/>
        </w:rPr>
        <w:softHyphen/>
        <w:t>его народа на праздник приезжают твор</w:t>
      </w:r>
      <w:r w:rsidRPr="00A73A8D">
        <w:rPr>
          <w:rStyle w:val="1"/>
          <w:rFonts w:ascii="Times New Roman" w:hAnsi="Times New Roman" w:cs="Times New Roman"/>
          <w:color w:val="auto"/>
          <w:sz w:val="28"/>
          <w:szCs w:val="28"/>
        </w:rPr>
        <w:softHyphen/>
        <w:t>ческие коллективы и из России, и из дру</w:t>
      </w:r>
      <w:r w:rsidRPr="00A73A8D">
        <w:rPr>
          <w:rStyle w:val="1"/>
          <w:rFonts w:ascii="Times New Roman" w:hAnsi="Times New Roman" w:cs="Times New Roman"/>
          <w:color w:val="auto"/>
          <w:sz w:val="28"/>
          <w:szCs w:val="28"/>
        </w:rPr>
        <w:softHyphen/>
        <w:t>гих славянских государств.</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Русские культурные общества, твор</w:t>
      </w:r>
      <w:r w:rsidRPr="00A73A8D">
        <w:rPr>
          <w:rStyle w:val="1"/>
          <w:rFonts w:ascii="Times New Roman" w:hAnsi="Times New Roman" w:cs="Times New Roman"/>
          <w:color w:val="auto"/>
          <w:sz w:val="28"/>
          <w:szCs w:val="28"/>
        </w:rPr>
        <w:softHyphen/>
        <w:t xml:space="preserve">ческие </w:t>
      </w:r>
      <w:r w:rsidR="00EB3EF7">
        <w:rPr>
          <w:rStyle w:val="1"/>
          <w:rFonts w:ascii="Times New Roman" w:hAnsi="Times New Roman" w:cs="Times New Roman"/>
          <w:color w:val="auto"/>
          <w:sz w:val="28"/>
          <w:szCs w:val="28"/>
        </w:rPr>
        <w:t>коллективы отмечают так же тор</w:t>
      </w:r>
      <w:r w:rsidRPr="00A73A8D">
        <w:rPr>
          <w:rStyle w:val="1"/>
          <w:rFonts w:ascii="Times New Roman" w:hAnsi="Times New Roman" w:cs="Times New Roman"/>
          <w:color w:val="auto"/>
          <w:sz w:val="28"/>
          <w:szCs w:val="28"/>
        </w:rPr>
        <w:t>жественно и красочно, с хороводами и пением Масленицу, знаменующую исто</w:t>
      </w:r>
      <w:r w:rsidRPr="00A73A8D">
        <w:rPr>
          <w:rStyle w:val="1"/>
          <w:rFonts w:ascii="Times New Roman" w:hAnsi="Times New Roman" w:cs="Times New Roman"/>
          <w:color w:val="auto"/>
          <w:sz w:val="28"/>
          <w:szCs w:val="28"/>
        </w:rPr>
        <w:softHyphen/>
        <w:t>рически проводы зимы и приход весны.</w:t>
      </w:r>
    </w:p>
    <w:p w:rsidR="00A73A8D" w:rsidRPr="00A73A8D" w:rsidRDefault="00EB3EF7" w:rsidP="00A73A8D">
      <w:pPr>
        <w:pStyle w:val="a9"/>
        <w:spacing w:line="360" w:lineRule="auto"/>
        <w:ind w:firstLine="709"/>
        <w:jc w:val="both"/>
        <w:rPr>
          <w:rFonts w:ascii="Times New Roman" w:hAnsi="Times New Roman" w:cs="Times New Roman"/>
          <w:sz w:val="28"/>
          <w:szCs w:val="28"/>
        </w:rPr>
      </w:pPr>
      <w:r>
        <w:rPr>
          <w:rStyle w:val="1"/>
          <w:rFonts w:ascii="Times New Roman" w:hAnsi="Times New Roman" w:cs="Times New Roman"/>
          <w:color w:val="auto"/>
          <w:sz w:val="28"/>
          <w:szCs w:val="28"/>
        </w:rPr>
        <w:t>Е</w:t>
      </w:r>
      <w:r w:rsidR="00A73A8D" w:rsidRPr="00A73A8D">
        <w:rPr>
          <w:rStyle w:val="1"/>
          <w:rFonts w:ascii="Times New Roman" w:hAnsi="Times New Roman" w:cs="Times New Roman"/>
          <w:color w:val="auto"/>
          <w:sz w:val="28"/>
          <w:szCs w:val="28"/>
        </w:rPr>
        <w:t>жегодно лите</w:t>
      </w:r>
      <w:r w:rsidR="00A73A8D" w:rsidRPr="00A73A8D">
        <w:rPr>
          <w:rStyle w:val="1"/>
          <w:rFonts w:ascii="Times New Roman" w:hAnsi="Times New Roman" w:cs="Times New Roman"/>
          <w:color w:val="auto"/>
          <w:sz w:val="28"/>
          <w:szCs w:val="28"/>
        </w:rPr>
        <w:softHyphen/>
        <w:t>ратурная премия государстве</w:t>
      </w:r>
      <w:r>
        <w:rPr>
          <w:rStyle w:val="1"/>
          <w:rFonts w:ascii="Times New Roman" w:hAnsi="Times New Roman" w:cs="Times New Roman"/>
          <w:color w:val="auto"/>
          <w:sz w:val="28"/>
          <w:szCs w:val="28"/>
        </w:rPr>
        <w:t>нного фон</w:t>
      </w:r>
      <w:r>
        <w:rPr>
          <w:rStyle w:val="1"/>
          <w:rFonts w:ascii="Times New Roman" w:hAnsi="Times New Roman" w:cs="Times New Roman"/>
          <w:color w:val="auto"/>
          <w:sz w:val="28"/>
          <w:szCs w:val="28"/>
        </w:rPr>
        <w:softHyphen/>
        <w:t>да «Капитал культуры»</w:t>
      </w:r>
      <w:r w:rsidR="00A73A8D" w:rsidRPr="00A73A8D">
        <w:rPr>
          <w:rStyle w:val="1"/>
          <w:rFonts w:ascii="Times New Roman" w:hAnsi="Times New Roman" w:cs="Times New Roman"/>
          <w:color w:val="auto"/>
          <w:sz w:val="28"/>
          <w:szCs w:val="28"/>
        </w:rPr>
        <w:t xml:space="preserve"> в одной из номинаций вручается и лучше</w:t>
      </w:r>
      <w:r w:rsidR="00A73A8D" w:rsidRPr="00A73A8D">
        <w:rPr>
          <w:rStyle w:val="1"/>
          <w:rFonts w:ascii="Times New Roman" w:hAnsi="Times New Roman" w:cs="Times New Roman"/>
          <w:color w:val="auto"/>
          <w:sz w:val="28"/>
          <w:szCs w:val="28"/>
        </w:rPr>
        <w:softHyphen/>
        <w:t>му автору, пишущему на русском языке и живущему в Эстонии. Премиями это</w:t>
      </w:r>
      <w:r w:rsidR="00A73A8D" w:rsidRPr="00A73A8D">
        <w:rPr>
          <w:rStyle w:val="1"/>
          <w:rFonts w:ascii="Times New Roman" w:hAnsi="Times New Roman" w:cs="Times New Roman"/>
          <w:color w:val="auto"/>
          <w:sz w:val="28"/>
          <w:szCs w:val="28"/>
        </w:rPr>
        <w:softHyphen/>
        <w:t xml:space="preserve">го фонда были удостоены С. Семененко, Е. </w:t>
      </w:r>
      <w:proofErr w:type="spellStart"/>
      <w:r w:rsidR="00A73A8D" w:rsidRPr="00A73A8D">
        <w:rPr>
          <w:rStyle w:val="1"/>
          <w:rFonts w:ascii="Times New Roman" w:hAnsi="Times New Roman" w:cs="Times New Roman"/>
          <w:color w:val="auto"/>
          <w:sz w:val="28"/>
          <w:szCs w:val="28"/>
        </w:rPr>
        <w:t>Скульская</w:t>
      </w:r>
      <w:proofErr w:type="spellEnd"/>
      <w:r w:rsidR="00A73A8D" w:rsidRPr="00A73A8D">
        <w:rPr>
          <w:rStyle w:val="1"/>
          <w:rFonts w:ascii="Times New Roman" w:hAnsi="Times New Roman" w:cs="Times New Roman"/>
          <w:color w:val="auto"/>
          <w:sz w:val="28"/>
          <w:szCs w:val="28"/>
        </w:rPr>
        <w:t>, П. Филимонов, А. Иванов и другие.</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Творчество русских литераторов раз</w:t>
      </w:r>
      <w:r w:rsidRPr="00A73A8D">
        <w:rPr>
          <w:rStyle w:val="1"/>
          <w:rFonts w:ascii="Times New Roman" w:hAnsi="Times New Roman" w:cs="Times New Roman"/>
          <w:color w:val="auto"/>
          <w:sz w:val="28"/>
          <w:szCs w:val="28"/>
        </w:rPr>
        <w:softHyphen/>
        <w:t>личного жанра публикуют преимуще</w:t>
      </w:r>
      <w:r w:rsidRPr="00A73A8D">
        <w:rPr>
          <w:rStyle w:val="1"/>
          <w:rFonts w:ascii="Times New Roman" w:hAnsi="Times New Roman" w:cs="Times New Roman"/>
          <w:color w:val="auto"/>
          <w:sz w:val="28"/>
          <w:szCs w:val="28"/>
        </w:rPr>
        <w:softHyphen/>
        <w:t>ственно два литературно-художествен</w:t>
      </w:r>
      <w:r w:rsidRPr="00A73A8D">
        <w:rPr>
          <w:rStyle w:val="1"/>
          <w:rFonts w:ascii="Times New Roman" w:hAnsi="Times New Roman" w:cs="Times New Roman"/>
          <w:color w:val="auto"/>
          <w:sz w:val="28"/>
          <w:szCs w:val="28"/>
        </w:rPr>
        <w:softHyphen/>
        <w:t>ных журнала: «Вышгород» и «Талли</w:t>
      </w:r>
      <w:r w:rsidR="003F70A8">
        <w:rPr>
          <w:rStyle w:val="1"/>
          <w:rFonts w:ascii="Times New Roman" w:hAnsi="Times New Roman" w:cs="Times New Roman"/>
          <w:color w:val="auto"/>
          <w:sz w:val="28"/>
          <w:szCs w:val="28"/>
        </w:rPr>
        <w:t>н</w:t>
      </w:r>
      <w:r w:rsidRPr="00A73A8D">
        <w:rPr>
          <w:rStyle w:val="1"/>
          <w:rFonts w:ascii="Times New Roman" w:hAnsi="Times New Roman" w:cs="Times New Roman"/>
          <w:color w:val="auto"/>
          <w:sz w:val="28"/>
          <w:szCs w:val="28"/>
        </w:rPr>
        <w:t>н». Кроме того, они издают также труды эс</w:t>
      </w:r>
      <w:r w:rsidRPr="00A73A8D">
        <w:rPr>
          <w:rStyle w:val="1"/>
          <w:rFonts w:ascii="Times New Roman" w:hAnsi="Times New Roman" w:cs="Times New Roman"/>
          <w:color w:val="auto"/>
          <w:sz w:val="28"/>
          <w:szCs w:val="28"/>
        </w:rPr>
        <w:softHyphen/>
        <w:t>тонских писателей в переводе на русский язык. Наряду с этими журналами на рус</w:t>
      </w:r>
      <w:r w:rsidRPr="00A73A8D">
        <w:rPr>
          <w:rStyle w:val="1"/>
          <w:rFonts w:ascii="Times New Roman" w:hAnsi="Times New Roman" w:cs="Times New Roman"/>
          <w:color w:val="auto"/>
          <w:sz w:val="28"/>
          <w:szCs w:val="28"/>
        </w:rPr>
        <w:softHyphen/>
        <w:t>ской литературе специализируются, на</w:t>
      </w:r>
      <w:r w:rsidRPr="00A73A8D">
        <w:rPr>
          <w:rStyle w:val="1"/>
          <w:rFonts w:ascii="Times New Roman" w:hAnsi="Times New Roman" w:cs="Times New Roman"/>
          <w:color w:val="auto"/>
          <w:sz w:val="28"/>
          <w:szCs w:val="28"/>
        </w:rPr>
        <w:softHyphen/>
        <w:t>пример, такие издательства, как «Алек</w:t>
      </w:r>
      <w:r w:rsidRPr="00A73A8D">
        <w:rPr>
          <w:rStyle w:val="1"/>
          <w:rFonts w:ascii="Times New Roman" w:hAnsi="Times New Roman" w:cs="Times New Roman"/>
          <w:color w:val="auto"/>
          <w:sz w:val="28"/>
          <w:szCs w:val="28"/>
        </w:rPr>
        <w:softHyphen/>
        <w:t>сандра», «</w:t>
      </w:r>
      <w:proofErr w:type="spellStart"/>
      <w:r w:rsidRPr="00A73A8D">
        <w:rPr>
          <w:rStyle w:val="1"/>
          <w:rFonts w:ascii="Times New Roman" w:hAnsi="Times New Roman" w:cs="Times New Roman"/>
          <w:color w:val="auto"/>
          <w:sz w:val="28"/>
          <w:szCs w:val="28"/>
        </w:rPr>
        <w:t>Авенариус</w:t>
      </w:r>
      <w:proofErr w:type="spellEnd"/>
      <w:r w:rsidRPr="00A73A8D">
        <w:rPr>
          <w:rStyle w:val="1"/>
          <w:rFonts w:ascii="Times New Roman" w:hAnsi="Times New Roman" w:cs="Times New Roman"/>
          <w:color w:val="auto"/>
          <w:sz w:val="28"/>
          <w:szCs w:val="28"/>
        </w:rPr>
        <w:t>», «</w:t>
      </w:r>
      <w:proofErr w:type="spellStart"/>
      <w:r w:rsidRPr="00A73A8D">
        <w:rPr>
          <w:rStyle w:val="1"/>
          <w:rFonts w:ascii="Times New Roman" w:hAnsi="Times New Roman" w:cs="Times New Roman"/>
          <w:color w:val="auto"/>
          <w:sz w:val="28"/>
          <w:szCs w:val="28"/>
        </w:rPr>
        <w:t>Ингри</w:t>
      </w:r>
      <w:proofErr w:type="spellEnd"/>
      <w:r w:rsidRPr="00A73A8D">
        <w:rPr>
          <w:rStyle w:val="1"/>
          <w:rFonts w:ascii="Times New Roman" w:hAnsi="Times New Roman" w:cs="Times New Roman"/>
          <w:color w:val="auto"/>
          <w:sz w:val="28"/>
          <w:szCs w:val="28"/>
        </w:rPr>
        <w:t xml:space="preserve">». </w:t>
      </w:r>
      <w:r w:rsidR="00EB3EF7">
        <w:rPr>
          <w:rStyle w:val="1"/>
          <w:rFonts w:ascii="Times New Roman" w:hAnsi="Times New Roman" w:cs="Times New Roman"/>
          <w:color w:val="auto"/>
          <w:sz w:val="28"/>
          <w:szCs w:val="28"/>
        </w:rPr>
        <w:t>П</w:t>
      </w:r>
      <w:r w:rsidRPr="00A73A8D">
        <w:rPr>
          <w:rStyle w:val="1"/>
          <w:rFonts w:ascii="Times New Roman" w:hAnsi="Times New Roman" w:cs="Times New Roman"/>
          <w:color w:val="auto"/>
          <w:sz w:val="28"/>
          <w:szCs w:val="28"/>
        </w:rPr>
        <w:t>омимо художественной литературы они издают публицистику и отдельные научные и научно-популярные книги, подготовленные русскими автора</w:t>
      </w:r>
      <w:r w:rsidRPr="00A73A8D">
        <w:rPr>
          <w:rStyle w:val="1"/>
          <w:rFonts w:ascii="Times New Roman" w:hAnsi="Times New Roman" w:cs="Times New Roman"/>
          <w:color w:val="auto"/>
          <w:sz w:val="28"/>
          <w:szCs w:val="28"/>
        </w:rPr>
        <w:softHyphen/>
        <w:t>ми, живущими в Эстонии.</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lastRenderedPageBreak/>
        <w:t>Продвижению русской культуры в Эстонии для всего населения, независи</w:t>
      </w:r>
      <w:r w:rsidRPr="00A73A8D">
        <w:rPr>
          <w:rStyle w:val="1"/>
          <w:rFonts w:ascii="Times New Roman" w:hAnsi="Times New Roman" w:cs="Times New Roman"/>
          <w:color w:val="auto"/>
          <w:sz w:val="28"/>
          <w:szCs w:val="28"/>
        </w:rPr>
        <w:softHyphen/>
        <w:t>мо от национальной принадлежности, ак</w:t>
      </w:r>
      <w:r w:rsidRPr="00A73A8D">
        <w:rPr>
          <w:rStyle w:val="1"/>
          <w:rFonts w:ascii="Times New Roman" w:hAnsi="Times New Roman" w:cs="Times New Roman"/>
          <w:color w:val="auto"/>
          <w:sz w:val="28"/>
          <w:szCs w:val="28"/>
        </w:rPr>
        <w:softHyphen/>
        <w:t>тивно способствует Русский драматиче</w:t>
      </w:r>
      <w:r w:rsidRPr="00A73A8D">
        <w:rPr>
          <w:rStyle w:val="1"/>
          <w:rFonts w:ascii="Times New Roman" w:hAnsi="Times New Roman" w:cs="Times New Roman"/>
          <w:color w:val="auto"/>
          <w:sz w:val="28"/>
          <w:szCs w:val="28"/>
        </w:rPr>
        <w:softHyphen/>
        <w:t>ский театр. Он имеет богатые актёрские и режиссёрские традиции. История русско</w:t>
      </w:r>
      <w:r w:rsidRPr="00A73A8D">
        <w:rPr>
          <w:rStyle w:val="1"/>
          <w:rFonts w:ascii="Times New Roman" w:hAnsi="Times New Roman" w:cs="Times New Roman"/>
          <w:color w:val="auto"/>
          <w:sz w:val="28"/>
          <w:szCs w:val="28"/>
        </w:rPr>
        <w:softHyphen/>
        <w:t>го театра в Эстонии началась в начале ХХ века. После революции 1917 года в теа</w:t>
      </w:r>
      <w:r w:rsidRPr="00A73A8D">
        <w:rPr>
          <w:rStyle w:val="1"/>
          <w:rFonts w:ascii="Times New Roman" w:hAnsi="Times New Roman" w:cs="Times New Roman"/>
          <w:color w:val="auto"/>
          <w:sz w:val="28"/>
          <w:szCs w:val="28"/>
        </w:rPr>
        <w:softHyphen/>
        <w:t>тре успешно работали актёры и режиссё</w:t>
      </w:r>
      <w:r w:rsidRPr="00A73A8D">
        <w:rPr>
          <w:rStyle w:val="1"/>
          <w:rFonts w:ascii="Times New Roman" w:hAnsi="Times New Roman" w:cs="Times New Roman"/>
          <w:color w:val="auto"/>
          <w:sz w:val="28"/>
          <w:szCs w:val="28"/>
        </w:rPr>
        <w:softHyphen/>
        <w:t>ры, которые эмигрировали из Советской России. На гастролях в Талли</w:t>
      </w:r>
      <w:r w:rsidR="003F70A8">
        <w:rPr>
          <w:rStyle w:val="1"/>
          <w:rFonts w:ascii="Times New Roman" w:hAnsi="Times New Roman" w:cs="Times New Roman"/>
          <w:color w:val="auto"/>
          <w:sz w:val="28"/>
          <w:szCs w:val="28"/>
        </w:rPr>
        <w:t>н</w:t>
      </w:r>
      <w:r w:rsidRPr="00A73A8D">
        <w:rPr>
          <w:rStyle w:val="1"/>
          <w:rFonts w:ascii="Times New Roman" w:hAnsi="Times New Roman" w:cs="Times New Roman"/>
          <w:color w:val="auto"/>
          <w:sz w:val="28"/>
          <w:szCs w:val="28"/>
        </w:rPr>
        <w:t>не бывал из</w:t>
      </w:r>
      <w:r w:rsidRPr="00A73A8D">
        <w:rPr>
          <w:rStyle w:val="1"/>
          <w:rFonts w:ascii="Times New Roman" w:hAnsi="Times New Roman" w:cs="Times New Roman"/>
          <w:color w:val="auto"/>
          <w:sz w:val="28"/>
          <w:szCs w:val="28"/>
        </w:rPr>
        <w:softHyphen/>
        <w:t>вестный режиссёр Михаил Чехов.</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Важной вехой в истории театра явил</w:t>
      </w:r>
      <w:r w:rsidRPr="00A73A8D">
        <w:rPr>
          <w:rStyle w:val="1"/>
          <w:rFonts w:ascii="Times New Roman" w:hAnsi="Times New Roman" w:cs="Times New Roman"/>
          <w:color w:val="auto"/>
          <w:sz w:val="28"/>
          <w:szCs w:val="28"/>
        </w:rPr>
        <w:softHyphen/>
        <w:t>ся спектакль «В Москву», поставленный Ю. Ереминым по «Трём сёстрам» А. Че</w:t>
      </w:r>
      <w:r w:rsidRPr="00A73A8D">
        <w:rPr>
          <w:rStyle w:val="1"/>
          <w:rFonts w:ascii="Times New Roman" w:hAnsi="Times New Roman" w:cs="Times New Roman"/>
          <w:color w:val="auto"/>
          <w:sz w:val="28"/>
          <w:szCs w:val="28"/>
        </w:rPr>
        <w:softHyphen/>
        <w:t>хова в 1994 году. Он подвёл своеобраз</w:t>
      </w:r>
      <w:r w:rsidRPr="00A73A8D">
        <w:rPr>
          <w:rStyle w:val="1"/>
          <w:rFonts w:ascii="Times New Roman" w:hAnsi="Times New Roman" w:cs="Times New Roman"/>
          <w:color w:val="auto"/>
          <w:sz w:val="28"/>
          <w:szCs w:val="28"/>
        </w:rPr>
        <w:softHyphen/>
        <w:t>ный итог советскому прошлому и с бес</w:t>
      </w:r>
      <w:r w:rsidRPr="00A73A8D">
        <w:rPr>
          <w:rStyle w:val="1"/>
          <w:rFonts w:ascii="Times New Roman" w:hAnsi="Times New Roman" w:cs="Times New Roman"/>
          <w:color w:val="auto"/>
          <w:sz w:val="28"/>
          <w:szCs w:val="28"/>
        </w:rPr>
        <w:softHyphen/>
        <w:t>покойством вглядывался в неизведанное будущее.</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В настоящее время Русский театр Эстонии, бережно опираясь на позитив</w:t>
      </w:r>
      <w:r w:rsidRPr="00A73A8D">
        <w:rPr>
          <w:rStyle w:val="1"/>
          <w:rFonts w:ascii="Times New Roman" w:hAnsi="Times New Roman" w:cs="Times New Roman"/>
          <w:color w:val="auto"/>
          <w:sz w:val="28"/>
          <w:szCs w:val="28"/>
        </w:rPr>
        <w:softHyphen/>
        <w:t>ные традиции прошлых лет, стремится не</w:t>
      </w:r>
      <w:r w:rsidRPr="00A73A8D">
        <w:rPr>
          <w:rStyle w:val="1"/>
          <w:rFonts w:ascii="Times New Roman" w:hAnsi="Times New Roman" w:cs="Times New Roman"/>
          <w:color w:val="auto"/>
          <w:sz w:val="28"/>
          <w:szCs w:val="28"/>
        </w:rPr>
        <w:softHyphen/>
        <w:t>сти культуру для русскоязычных и дру</w:t>
      </w:r>
      <w:r w:rsidRPr="00A73A8D">
        <w:rPr>
          <w:rStyle w:val="1"/>
          <w:rFonts w:ascii="Times New Roman" w:hAnsi="Times New Roman" w:cs="Times New Roman"/>
          <w:color w:val="auto"/>
          <w:sz w:val="28"/>
          <w:szCs w:val="28"/>
        </w:rPr>
        <w:softHyphen/>
        <w:t>гих зрителей республики. В его реперту</w:t>
      </w:r>
      <w:r w:rsidRPr="00A73A8D">
        <w:rPr>
          <w:rStyle w:val="1"/>
          <w:rFonts w:ascii="Times New Roman" w:hAnsi="Times New Roman" w:cs="Times New Roman"/>
          <w:color w:val="auto"/>
          <w:sz w:val="28"/>
          <w:szCs w:val="28"/>
        </w:rPr>
        <w:softHyphen/>
        <w:t>аре преобладает отечественная класси</w:t>
      </w:r>
      <w:r w:rsidRPr="00A73A8D">
        <w:rPr>
          <w:rStyle w:val="1"/>
          <w:rFonts w:ascii="Times New Roman" w:hAnsi="Times New Roman" w:cs="Times New Roman"/>
          <w:color w:val="auto"/>
          <w:sz w:val="28"/>
          <w:szCs w:val="28"/>
        </w:rPr>
        <w:softHyphen/>
        <w:t>ка, зарубежные и современные русские драматурги. Из репертуара театра осо</w:t>
      </w:r>
      <w:r w:rsidRPr="00A73A8D">
        <w:rPr>
          <w:rStyle w:val="1"/>
          <w:rFonts w:ascii="Times New Roman" w:hAnsi="Times New Roman" w:cs="Times New Roman"/>
          <w:color w:val="auto"/>
          <w:sz w:val="28"/>
          <w:szCs w:val="28"/>
        </w:rPr>
        <w:softHyphen/>
        <w:t>бой популярностью у зрителей пользуют</w:t>
      </w:r>
      <w:r w:rsidRPr="00A73A8D">
        <w:rPr>
          <w:rStyle w:val="1"/>
          <w:rFonts w:ascii="Times New Roman" w:hAnsi="Times New Roman" w:cs="Times New Roman"/>
          <w:color w:val="auto"/>
          <w:sz w:val="28"/>
          <w:szCs w:val="28"/>
        </w:rPr>
        <w:softHyphen/>
        <w:t>ся спектакли русских классиков - «Пре</w:t>
      </w:r>
      <w:r w:rsidRPr="00A73A8D">
        <w:rPr>
          <w:rStyle w:val="1"/>
          <w:rFonts w:ascii="Times New Roman" w:hAnsi="Times New Roman" w:cs="Times New Roman"/>
          <w:color w:val="auto"/>
          <w:sz w:val="28"/>
          <w:szCs w:val="28"/>
        </w:rPr>
        <w:softHyphen/>
        <w:t>ступление и наказание» Ф. Достоевского, «Горе от ума» А. Грибоедова, «Женить</w:t>
      </w:r>
      <w:r w:rsidRPr="00A73A8D">
        <w:rPr>
          <w:rStyle w:val="1"/>
          <w:rFonts w:ascii="Times New Roman" w:hAnsi="Times New Roman" w:cs="Times New Roman"/>
          <w:color w:val="auto"/>
          <w:sz w:val="28"/>
          <w:szCs w:val="28"/>
        </w:rPr>
        <w:softHyphen/>
        <w:t>ба» Н. Гоголя, «Вишнёвый сад» А. Че</w:t>
      </w:r>
      <w:r w:rsidRPr="00A73A8D">
        <w:rPr>
          <w:rStyle w:val="1"/>
          <w:rFonts w:ascii="Times New Roman" w:hAnsi="Times New Roman" w:cs="Times New Roman"/>
          <w:color w:val="auto"/>
          <w:sz w:val="28"/>
          <w:szCs w:val="28"/>
        </w:rPr>
        <w:softHyphen/>
        <w:t xml:space="preserve">хова, зарубежных классических авторов - «Ричард III» У. Шекспира, «Джулия </w:t>
      </w:r>
      <w:proofErr w:type="spellStart"/>
      <w:r w:rsidRPr="00A73A8D">
        <w:rPr>
          <w:rStyle w:val="1"/>
          <w:rFonts w:ascii="Times New Roman" w:hAnsi="Times New Roman" w:cs="Times New Roman"/>
          <w:color w:val="auto"/>
          <w:sz w:val="28"/>
          <w:szCs w:val="28"/>
        </w:rPr>
        <w:t>Фарнезе</w:t>
      </w:r>
      <w:proofErr w:type="spellEnd"/>
      <w:r w:rsidRPr="00A73A8D">
        <w:rPr>
          <w:rStyle w:val="1"/>
          <w:rFonts w:ascii="Times New Roman" w:hAnsi="Times New Roman" w:cs="Times New Roman"/>
          <w:color w:val="auto"/>
          <w:sz w:val="28"/>
          <w:szCs w:val="28"/>
        </w:rPr>
        <w:t>» Л. Фейхтвангера.</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Наряду с отечественной и зарубеж</w:t>
      </w:r>
      <w:r w:rsidRPr="00A73A8D">
        <w:rPr>
          <w:rStyle w:val="1"/>
          <w:rFonts w:ascii="Times New Roman" w:hAnsi="Times New Roman" w:cs="Times New Roman"/>
          <w:color w:val="auto"/>
          <w:sz w:val="28"/>
          <w:szCs w:val="28"/>
        </w:rPr>
        <w:softHyphen/>
        <w:t>ной классикой в театре успешно постав</w:t>
      </w:r>
      <w:r w:rsidRPr="00A73A8D">
        <w:rPr>
          <w:rStyle w:val="1"/>
          <w:rFonts w:ascii="Times New Roman" w:hAnsi="Times New Roman" w:cs="Times New Roman"/>
          <w:color w:val="auto"/>
          <w:sz w:val="28"/>
          <w:szCs w:val="28"/>
        </w:rPr>
        <w:softHyphen/>
        <w:t>лены и с теплотой воспринимаются пье</w:t>
      </w:r>
      <w:r w:rsidRPr="00A73A8D">
        <w:rPr>
          <w:rStyle w:val="1"/>
          <w:rFonts w:ascii="Times New Roman" w:hAnsi="Times New Roman" w:cs="Times New Roman"/>
          <w:color w:val="auto"/>
          <w:sz w:val="28"/>
          <w:szCs w:val="28"/>
        </w:rPr>
        <w:softHyphen/>
        <w:t>сы современных драматургов и писате</w:t>
      </w:r>
      <w:r w:rsidRPr="00A73A8D">
        <w:rPr>
          <w:rStyle w:val="1"/>
          <w:rFonts w:ascii="Times New Roman" w:hAnsi="Times New Roman" w:cs="Times New Roman"/>
          <w:color w:val="auto"/>
          <w:sz w:val="28"/>
          <w:szCs w:val="28"/>
        </w:rPr>
        <w:softHyphen/>
        <w:t>лей. Среди них: «Утиная охота» А. Вампилова, «Пять вечеров» А. Володина, «Последний этаж» Вл. Зайкина, «Зойкина квартира» М. Булгакова. Одним из люби</w:t>
      </w:r>
      <w:r w:rsidRPr="00A73A8D">
        <w:rPr>
          <w:rStyle w:val="1"/>
          <w:rFonts w:ascii="Times New Roman" w:hAnsi="Times New Roman" w:cs="Times New Roman"/>
          <w:color w:val="auto"/>
          <w:sz w:val="28"/>
          <w:szCs w:val="28"/>
        </w:rPr>
        <w:softHyphen/>
        <w:t>мых у русскоязычного зрителя стал спек</w:t>
      </w:r>
      <w:r w:rsidRPr="00A73A8D">
        <w:rPr>
          <w:rStyle w:val="1"/>
          <w:rFonts w:ascii="Times New Roman" w:hAnsi="Times New Roman" w:cs="Times New Roman"/>
          <w:color w:val="auto"/>
          <w:sz w:val="28"/>
          <w:szCs w:val="28"/>
        </w:rPr>
        <w:softHyphen/>
        <w:t>такль «На задворках» по пьесе эстонско</w:t>
      </w:r>
      <w:r w:rsidRPr="00A73A8D">
        <w:rPr>
          <w:rStyle w:val="1"/>
          <w:rFonts w:ascii="Times New Roman" w:hAnsi="Times New Roman" w:cs="Times New Roman"/>
          <w:color w:val="auto"/>
          <w:sz w:val="28"/>
          <w:szCs w:val="28"/>
        </w:rPr>
        <w:softHyphen/>
        <w:t xml:space="preserve">го классика Оскара </w:t>
      </w:r>
      <w:proofErr w:type="spellStart"/>
      <w:r w:rsidRPr="00A73A8D">
        <w:rPr>
          <w:rStyle w:val="1"/>
          <w:rFonts w:ascii="Times New Roman" w:hAnsi="Times New Roman" w:cs="Times New Roman"/>
          <w:color w:val="auto"/>
          <w:sz w:val="28"/>
          <w:szCs w:val="28"/>
        </w:rPr>
        <w:t>Лутса</w:t>
      </w:r>
      <w:proofErr w:type="spellEnd"/>
      <w:r w:rsidRPr="00A73A8D">
        <w:rPr>
          <w:rStyle w:val="1"/>
          <w:rFonts w:ascii="Times New Roman" w:hAnsi="Times New Roman" w:cs="Times New Roman"/>
          <w:color w:val="auto"/>
          <w:sz w:val="28"/>
          <w:szCs w:val="28"/>
        </w:rPr>
        <w:t>.</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Начиная с октября 2005 года в Эсто</w:t>
      </w:r>
      <w:r w:rsidRPr="00A73A8D">
        <w:rPr>
          <w:rStyle w:val="1"/>
          <w:rFonts w:ascii="Times New Roman" w:hAnsi="Times New Roman" w:cs="Times New Roman"/>
          <w:color w:val="auto"/>
          <w:sz w:val="28"/>
          <w:szCs w:val="28"/>
        </w:rPr>
        <w:softHyphen/>
        <w:t xml:space="preserve">нии ежегодно проводится театральный фестиваль «Золотая маска», который представляет </w:t>
      </w:r>
      <w:r w:rsidRPr="00A73A8D">
        <w:rPr>
          <w:rStyle w:val="1"/>
          <w:rFonts w:ascii="Times New Roman" w:hAnsi="Times New Roman" w:cs="Times New Roman"/>
          <w:color w:val="auto"/>
          <w:sz w:val="28"/>
          <w:szCs w:val="28"/>
        </w:rPr>
        <w:lastRenderedPageBreak/>
        <w:t>наиболее лучшие россий</w:t>
      </w:r>
      <w:r w:rsidRPr="00A73A8D">
        <w:rPr>
          <w:rStyle w:val="1"/>
          <w:rFonts w:ascii="Times New Roman" w:hAnsi="Times New Roman" w:cs="Times New Roman"/>
          <w:color w:val="auto"/>
          <w:sz w:val="28"/>
          <w:szCs w:val="28"/>
        </w:rPr>
        <w:softHyphen/>
        <w:t>ские спектакли последних сезонов. За</w:t>
      </w:r>
      <w:r w:rsidRPr="00A73A8D">
        <w:rPr>
          <w:rStyle w:val="1"/>
          <w:rFonts w:ascii="Times New Roman" w:hAnsi="Times New Roman" w:cs="Times New Roman"/>
          <w:color w:val="auto"/>
          <w:sz w:val="28"/>
          <w:szCs w:val="28"/>
        </w:rPr>
        <w:softHyphen/>
        <w:t>метим, что все спектакли в театре идут с синхронным переводом на эстонский язык.</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В настоящее время сохраняется теа</w:t>
      </w:r>
      <w:r w:rsidRPr="00A73A8D">
        <w:rPr>
          <w:rStyle w:val="1"/>
          <w:rFonts w:ascii="Times New Roman" w:hAnsi="Times New Roman" w:cs="Times New Roman"/>
          <w:color w:val="auto"/>
          <w:sz w:val="28"/>
          <w:szCs w:val="28"/>
        </w:rPr>
        <w:softHyphen/>
        <w:t>трально-культурная традиция в области гастролей в Талли</w:t>
      </w:r>
      <w:r w:rsidR="003F70A8">
        <w:rPr>
          <w:rStyle w:val="1"/>
          <w:rFonts w:ascii="Times New Roman" w:hAnsi="Times New Roman" w:cs="Times New Roman"/>
          <w:color w:val="auto"/>
          <w:sz w:val="28"/>
          <w:szCs w:val="28"/>
        </w:rPr>
        <w:t>н</w:t>
      </w:r>
      <w:r w:rsidRPr="00A73A8D">
        <w:rPr>
          <w:rStyle w:val="1"/>
          <w:rFonts w:ascii="Times New Roman" w:hAnsi="Times New Roman" w:cs="Times New Roman"/>
          <w:color w:val="auto"/>
          <w:sz w:val="28"/>
          <w:szCs w:val="28"/>
        </w:rPr>
        <w:t>не творческих коллек</w:t>
      </w:r>
      <w:r w:rsidRPr="00A73A8D">
        <w:rPr>
          <w:rStyle w:val="1"/>
          <w:rFonts w:ascii="Times New Roman" w:hAnsi="Times New Roman" w:cs="Times New Roman"/>
          <w:color w:val="auto"/>
          <w:sz w:val="28"/>
          <w:szCs w:val="28"/>
        </w:rPr>
        <w:softHyphen/>
        <w:t>тивов из России. Однако количество та</w:t>
      </w:r>
      <w:r w:rsidRPr="00A73A8D">
        <w:rPr>
          <w:rStyle w:val="1"/>
          <w:rFonts w:ascii="Times New Roman" w:hAnsi="Times New Roman" w:cs="Times New Roman"/>
          <w:color w:val="auto"/>
          <w:sz w:val="28"/>
          <w:szCs w:val="28"/>
        </w:rPr>
        <w:softHyphen/>
        <w:t>ких театрально-концертных встреч зна</w:t>
      </w:r>
      <w:r w:rsidRPr="00A73A8D">
        <w:rPr>
          <w:rStyle w:val="1"/>
          <w:rFonts w:ascii="Times New Roman" w:hAnsi="Times New Roman" w:cs="Times New Roman"/>
          <w:color w:val="auto"/>
          <w:sz w:val="28"/>
          <w:szCs w:val="28"/>
        </w:rPr>
        <w:softHyphen/>
        <w:t>чительно снизилось. Из России привозят, главным образом из Санкт-Петербурга и Москвы, мо</w:t>
      </w:r>
      <w:r w:rsidR="00EB3EF7">
        <w:rPr>
          <w:rStyle w:val="1"/>
          <w:rFonts w:ascii="Times New Roman" w:hAnsi="Times New Roman" w:cs="Times New Roman"/>
          <w:color w:val="auto"/>
          <w:sz w:val="28"/>
          <w:szCs w:val="28"/>
        </w:rPr>
        <w:t>носпектакли или спектакли с ма</w:t>
      </w:r>
      <w:r w:rsidRPr="00A73A8D">
        <w:rPr>
          <w:rStyle w:val="1"/>
          <w:rFonts w:ascii="Times New Roman" w:hAnsi="Times New Roman" w:cs="Times New Roman"/>
          <w:color w:val="auto"/>
          <w:sz w:val="28"/>
          <w:szCs w:val="28"/>
        </w:rPr>
        <w:t>лым</w:t>
      </w:r>
      <w:r w:rsidR="00EB3EF7">
        <w:rPr>
          <w:rStyle w:val="1"/>
          <w:rFonts w:ascii="Times New Roman" w:hAnsi="Times New Roman" w:cs="Times New Roman"/>
          <w:color w:val="auto"/>
          <w:sz w:val="28"/>
          <w:szCs w:val="28"/>
        </w:rPr>
        <w:t xml:space="preserve"> </w:t>
      </w:r>
      <w:r w:rsidRPr="00A73A8D">
        <w:rPr>
          <w:rStyle w:val="1"/>
          <w:rFonts w:ascii="Times New Roman" w:hAnsi="Times New Roman" w:cs="Times New Roman"/>
          <w:color w:val="auto"/>
          <w:sz w:val="28"/>
          <w:szCs w:val="28"/>
        </w:rPr>
        <w:t>количеством актёров. В рамках же ежегод</w:t>
      </w:r>
      <w:r w:rsidRPr="00A73A8D">
        <w:rPr>
          <w:rStyle w:val="1"/>
          <w:rFonts w:ascii="Times New Roman" w:hAnsi="Times New Roman" w:cs="Times New Roman"/>
          <w:color w:val="auto"/>
          <w:sz w:val="28"/>
          <w:szCs w:val="28"/>
        </w:rPr>
        <w:softHyphen/>
        <w:t>ного театрального фестиваля «Золотая маска» приезжают из России и большие театральные труппы. Наряду с Русским драматическим театром в Эстонии рабо</w:t>
      </w:r>
      <w:r w:rsidRPr="00A73A8D">
        <w:rPr>
          <w:rStyle w:val="1"/>
          <w:rFonts w:ascii="Times New Roman" w:hAnsi="Times New Roman" w:cs="Times New Roman"/>
          <w:color w:val="auto"/>
          <w:sz w:val="28"/>
          <w:szCs w:val="28"/>
        </w:rPr>
        <w:softHyphen/>
        <w:t>тает самодеятельный Русский молодёж</w:t>
      </w:r>
      <w:r w:rsidRPr="00A73A8D">
        <w:rPr>
          <w:rStyle w:val="1"/>
          <w:rFonts w:ascii="Times New Roman" w:hAnsi="Times New Roman" w:cs="Times New Roman"/>
          <w:color w:val="auto"/>
          <w:sz w:val="28"/>
          <w:szCs w:val="28"/>
        </w:rPr>
        <w:softHyphen/>
        <w:t>ный театральный коллектив.</w:t>
      </w:r>
    </w:p>
    <w:p w:rsidR="00A73A8D" w:rsidRPr="00A73A8D" w:rsidRDefault="00A73A8D" w:rsidP="00A73A8D">
      <w:pPr>
        <w:pStyle w:val="a9"/>
        <w:spacing w:line="360" w:lineRule="auto"/>
        <w:ind w:firstLine="709"/>
        <w:jc w:val="both"/>
        <w:rPr>
          <w:rFonts w:ascii="Times New Roman" w:hAnsi="Times New Roman" w:cs="Times New Roman"/>
          <w:sz w:val="28"/>
          <w:szCs w:val="28"/>
        </w:rPr>
      </w:pPr>
      <w:r w:rsidRPr="00A73A8D">
        <w:rPr>
          <w:rStyle w:val="1"/>
          <w:rFonts w:ascii="Times New Roman" w:hAnsi="Times New Roman" w:cs="Times New Roman"/>
          <w:color w:val="auto"/>
          <w:sz w:val="28"/>
          <w:szCs w:val="28"/>
        </w:rPr>
        <w:t>В области сохранения отечественной культуры немалую роль играют и русские музыканты. В стране действует Нарвский симфонический оркестр, в репертуаре ко</w:t>
      </w:r>
      <w:r w:rsidRPr="00A73A8D">
        <w:rPr>
          <w:rStyle w:val="1"/>
          <w:rFonts w:ascii="Times New Roman" w:hAnsi="Times New Roman" w:cs="Times New Roman"/>
          <w:color w:val="auto"/>
          <w:sz w:val="28"/>
          <w:szCs w:val="28"/>
        </w:rPr>
        <w:softHyphen/>
        <w:t>торого музыкальные произведения из</w:t>
      </w:r>
      <w:r w:rsidRPr="00A73A8D">
        <w:rPr>
          <w:rStyle w:val="1"/>
          <w:rFonts w:ascii="Times New Roman" w:hAnsi="Times New Roman" w:cs="Times New Roman"/>
          <w:color w:val="auto"/>
          <w:sz w:val="28"/>
          <w:szCs w:val="28"/>
        </w:rPr>
        <w:softHyphen/>
        <w:t>вестных русских и советских композито</w:t>
      </w:r>
      <w:r w:rsidRPr="00A73A8D">
        <w:rPr>
          <w:rStyle w:val="1"/>
          <w:rFonts w:ascii="Times New Roman" w:hAnsi="Times New Roman" w:cs="Times New Roman"/>
          <w:color w:val="auto"/>
          <w:sz w:val="28"/>
          <w:szCs w:val="28"/>
        </w:rPr>
        <w:softHyphen/>
        <w:t>ров. В Талли</w:t>
      </w:r>
      <w:r w:rsidR="003F70A8">
        <w:rPr>
          <w:rStyle w:val="1"/>
          <w:rFonts w:ascii="Times New Roman" w:hAnsi="Times New Roman" w:cs="Times New Roman"/>
          <w:color w:val="auto"/>
          <w:sz w:val="28"/>
          <w:szCs w:val="28"/>
        </w:rPr>
        <w:t>н</w:t>
      </w:r>
      <w:r w:rsidRPr="00A73A8D">
        <w:rPr>
          <w:rStyle w:val="1"/>
          <w:rFonts w:ascii="Times New Roman" w:hAnsi="Times New Roman" w:cs="Times New Roman"/>
          <w:color w:val="auto"/>
          <w:sz w:val="28"/>
          <w:szCs w:val="28"/>
        </w:rPr>
        <w:t>не успешно работает Русское филармоническое общество, программа которого насыщена отечественной музы</w:t>
      </w:r>
      <w:r w:rsidRPr="00A73A8D">
        <w:rPr>
          <w:rStyle w:val="1"/>
          <w:rFonts w:ascii="Times New Roman" w:hAnsi="Times New Roman" w:cs="Times New Roman"/>
          <w:color w:val="auto"/>
          <w:sz w:val="28"/>
          <w:szCs w:val="28"/>
        </w:rPr>
        <w:softHyphen/>
        <w:t>кой и вокальными произведениями, осно</w:t>
      </w:r>
      <w:r w:rsidRPr="00A73A8D">
        <w:rPr>
          <w:rStyle w:val="1"/>
          <w:rFonts w:ascii="Times New Roman" w:hAnsi="Times New Roman" w:cs="Times New Roman"/>
          <w:color w:val="auto"/>
          <w:sz w:val="28"/>
          <w:szCs w:val="28"/>
        </w:rPr>
        <w:softHyphen/>
        <w:t>ванными на русских традициях.</w:t>
      </w:r>
    </w:p>
    <w:p w:rsidR="00A73A8D" w:rsidRPr="00A73A8D" w:rsidRDefault="00A73A8D" w:rsidP="00A73A8D">
      <w:pPr>
        <w:pStyle w:val="a9"/>
        <w:spacing w:line="360" w:lineRule="auto"/>
        <w:ind w:firstLine="709"/>
        <w:jc w:val="both"/>
        <w:rPr>
          <w:rStyle w:val="1"/>
          <w:rFonts w:ascii="Times New Roman" w:hAnsi="Times New Roman" w:cs="Times New Roman"/>
          <w:color w:val="auto"/>
          <w:sz w:val="28"/>
          <w:szCs w:val="28"/>
        </w:rPr>
      </w:pPr>
      <w:r w:rsidRPr="00A73A8D">
        <w:rPr>
          <w:rStyle w:val="1"/>
          <w:rFonts w:ascii="Times New Roman" w:hAnsi="Times New Roman" w:cs="Times New Roman"/>
          <w:color w:val="auto"/>
          <w:sz w:val="28"/>
          <w:szCs w:val="28"/>
        </w:rPr>
        <w:t>Таким образом, Русский мир через духовную культуру и русский язык, не</w:t>
      </w:r>
      <w:r w:rsidRPr="00A73A8D">
        <w:rPr>
          <w:rStyle w:val="1"/>
          <w:rFonts w:ascii="Times New Roman" w:hAnsi="Times New Roman" w:cs="Times New Roman"/>
          <w:color w:val="auto"/>
          <w:sz w:val="28"/>
          <w:szCs w:val="28"/>
        </w:rPr>
        <w:softHyphen/>
        <w:t>смотря на сложности, а нередко противо</w:t>
      </w:r>
      <w:r w:rsidRPr="00A73A8D">
        <w:rPr>
          <w:rStyle w:val="1"/>
          <w:rFonts w:ascii="Times New Roman" w:hAnsi="Times New Roman" w:cs="Times New Roman"/>
          <w:color w:val="auto"/>
          <w:sz w:val="28"/>
          <w:szCs w:val="28"/>
        </w:rPr>
        <w:softHyphen/>
        <w:t>действие со стороны властных структур Эстонии, находит своё проявление в ду</w:t>
      </w:r>
      <w:r w:rsidRPr="00A73A8D">
        <w:rPr>
          <w:rStyle w:val="1"/>
          <w:rFonts w:ascii="Times New Roman" w:hAnsi="Times New Roman" w:cs="Times New Roman"/>
          <w:color w:val="auto"/>
          <w:sz w:val="28"/>
          <w:szCs w:val="28"/>
        </w:rPr>
        <w:softHyphen/>
        <w:t>ховной жизни соотечественников в этой стране.</w:t>
      </w:r>
    </w:p>
    <w:p w:rsidR="00A73A8D" w:rsidRPr="00A73A8D" w:rsidRDefault="00A73A8D" w:rsidP="00A73A8D">
      <w:pPr>
        <w:pStyle w:val="a9"/>
        <w:spacing w:line="360" w:lineRule="auto"/>
        <w:ind w:firstLine="709"/>
        <w:jc w:val="both"/>
        <w:rPr>
          <w:rFonts w:ascii="Times New Roman" w:hAnsi="Times New Roman" w:cs="Times New Roman"/>
          <w:sz w:val="28"/>
          <w:szCs w:val="28"/>
        </w:rPr>
      </w:pPr>
    </w:p>
    <w:p w:rsidR="00125997" w:rsidRPr="00A73A8D" w:rsidRDefault="00125997" w:rsidP="00A73A8D">
      <w:pPr>
        <w:pStyle w:val="a9"/>
        <w:spacing w:line="360" w:lineRule="auto"/>
        <w:ind w:firstLine="709"/>
        <w:jc w:val="both"/>
        <w:rPr>
          <w:rFonts w:ascii="Times New Roman" w:hAnsi="Times New Roman" w:cs="Times New Roman"/>
          <w:sz w:val="28"/>
          <w:szCs w:val="28"/>
        </w:rPr>
      </w:pPr>
      <w:r w:rsidRPr="00A73A8D">
        <w:rPr>
          <w:rFonts w:ascii="Times New Roman" w:hAnsi="Times New Roman" w:cs="Times New Roman"/>
          <w:sz w:val="28"/>
          <w:szCs w:val="28"/>
        </w:rPr>
        <w:br w:type="page"/>
      </w:r>
    </w:p>
    <w:p w:rsidR="00D55045" w:rsidRDefault="00D55045" w:rsidP="00351580">
      <w:pPr>
        <w:pStyle w:val="a9"/>
        <w:spacing w:line="360" w:lineRule="auto"/>
        <w:ind w:firstLine="709"/>
        <w:jc w:val="center"/>
        <w:outlineLvl w:val="0"/>
        <w:rPr>
          <w:rFonts w:ascii="Times New Roman" w:hAnsi="Times New Roman" w:cs="Times New Roman"/>
          <w:sz w:val="28"/>
          <w:szCs w:val="28"/>
        </w:rPr>
      </w:pPr>
      <w:bookmarkStart w:id="9" w:name="_Toc7450283"/>
      <w:r w:rsidRPr="00A73A8D">
        <w:rPr>
          <w:rFonts w:ascii="Times New Roman" w:hAnsi="Times New Roman" w:cs="Times New Roman"/>
          <w:sz w:val="28"/>
          <w:szCs w:val="28"/>
        </w:rPr>
        <w:lastRenderedPageBreak/>
        <w:t>Заключение</w:t>
      </w:r>
      <w:bookmarkEnd w:id="9"/>
    </w:p>
    <w:p w:rsidR="00C56B3D" w:rsidRDefault="00C56B3D" w:rsidP="00A73A8D">
      <w:pPr>
        <w:pStyle w:val="a9"/>
        <w:spacing w:line="360" w:lineRule="auto"/>
        <w:ind w:firstLine="709"/>
        <w:jc w:val="both"/>
        <w:rPr>
          <w:rFonts w:ascii="Times New Roman" w:hAnsi="Times New Roman" w:cs="Times New Roman"/>
          <w:sz w:val="28"/>
          <w:szCs w:val="28"/>
        </w:rPr>
      </w:pPr>
    </w:p>
    <w:p w:rsidR="00C56B3D" w:rsidRDefault="00C56B3D" w:rsidP="00C56B3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Страны Прибалтики стали важным фактором во взаимодействии Европейского союза (ЕС) и России. Вопреки ожиданиям последней, надеявшейся на то, что после вступления в ЕС Балтийские государства откажутся от политики дискриминации в отношении русскоязычного меньшинства и продемонстрируют заинтересованность в экономическом взаимодействии с самой Россией, Латвия, Литва и Эстония, напротив, способствовали снижению качества диалога России и ЕС в целом. Хотя именно стремление сохранить и наладить сотрудничество с ЕС стало одним из причин, объясняющих, почему Россия не реагировала достаточно жестко на прямые факты массовых нарушений прав человека</w:t>
      </w:r>
      <w:r w:rsidR="003F70A8">
        <w:rPr>
          <w:rFonts w:ascii="Times New Roman" w:hAnsi="Times New Roman" w:cs="Times New Roman"/>
          <w:sz w:val="28"/>
          <w:szCs w:val="28"/>
        </w:rPr>
        <w:t xml:space="preserve"> и русофобию</w:t>
      </w:r>
      <w:r>
        <w:rPr>
          <w:rFonts w:ascii="Times New Roman" w:hAnsi="Times New Roman" w:cs="Times New Roman"/>
          <w:sz w:val="28"/>
          <w:szCs w:val="28"/>
        </w:rPr>
        <w:t xml:space="preserve"> в Прибалтике.</w:t>
      </w:r>
    </w:p>
    <w:p w:rsidR="00C56B3D" w:rsidRDefault="00C56B3D" w:rsidP="00C56B3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Стремление к «</w:t>
      </w:r>
      <w:proofErr w:type="spellStart"/>
      <w:r>
        <w:rPr>
          <w:rFonts w:ascii="Times New Roman" w:hAnsi="Times New Roman" w:cs="Times New Roman"/>
          <w:sz w:val="28"/>
          <w:szCs w:val="28"/>
        </w:rPr>
        <w:t>европизации</w:t>
      </w:r>
      <w:proofErr w:type="spellEnd"/>
      <w:r>
        <w:rPr>
          <w:rFonts w:ascii="Times New Roman" w:hAnsi="Times New Roman" w:cs="Times New Roman"/>
          <w:sz w:val="28"/>
          <w:szCs w:val="28"/>
        </w:rPr>
        <w:t xml:space="preserve">», охватившее бывшую советскую </w:t>
      </w:r>
      <w:r w:rsidR="003F70A8">
        <w:rPr>
          <w:rFonts w:ascii="Times New Roman" w:hAnsi="Times New Roman" w:cs="Times New Roman"/>
          <w:sz w:val="28"/>
          <w:szCs w:val="28"/>
        </w:rPr>
        <w:t>республику</w:t>
      </w:r>
      <w:r>
        <w:rPr>
          <w:rFonts w:ascii="Times New Roman" w:hAnsi="Times New Roman" w:cs="Times New Roman"/>
          <w:sz w:val="28"/>
          <w:szCs w:val="28"/>
        </w:rPr>
        <w:t>, на рубеже 80 - 90-х годов прошлого столетия с каждым последующим годом всё более и более усиливается, однако очевидного прогресса как в экономике, так и в социальной сфере не наблюдается.</w:t>
      </w:r>
    </w:p>
    <w:p w:rsidR="00DA640C" w:rsidRDefault="00DA640C" w:rsidP="00C56B3D">
      <w:pPr>
        <w:pStyle w:val="a9"/>
        <w:spacing w:line="360" w:lineRule="auto"/>
        <w:ind w:firstLine="709"/>
        <w:jc w:val="both"/>
        <w:rPr>
          <w:rFonts w:ascii="Times New Roman" w:hAnsi="Times New Roman" w:cs="Times New Roman"/>
          <w:sz w:val="28"/>
          <w:szCs w:val="28"/>
        </w:rPr>
      </w:pPr>
      <w:r w:rsidRPr="00DA640C">
        <w:rPr>
          <w:rFonts w:ascii="Times New Roman" w:hAnsi="Times New Roman" w:cs="Times New Roman"/>
          <w:sz w:val="28"/>
          <w:szCs w:val="28"/>
        </w:rPr>
        <w:t xml:space="preserve">Формирование внешнеполитической концепции Эстонии и ее практическая реализация традиционно определяется целым комплексом как объективных (геополитическое и геоэкономическое положение), так и субъективных (сложная, порой трагическая историческая судьба их государственности, породившая </w:t>
      </w:r>
      <w:proofErr w:type="spellStart"/>
      <w:r w:rsidRPr="00DA640C">
        <w:rPr>
          <w:rFonts w:ascii="Times New Roman" w:hAnsi="Times New Roman" w:cs="Times New Roman"/>
          <w:sz w:val="28"/>
          <w:szCs w:val="28"/>
        </w:rPr>
        <w:t>виктимизированное</w:t>
      </w:r>
      <w:proofErr w:type="spellEnd"/>
      <w:r w:rsidRPr="00DA640C">
        <w:rPr>
          <w:rFonts w:ascii="Times New Roman" w:hAnsi="Times New Roman" w:cs="Times New Roman"/>
          <w:sz w:val="28"/>
          <w:szCs w:val="28"/>
        </w:rPr>
        <w:t xml:space="preserve"> сознание общества, оказавшееся восприимчивым к предельной идеологизации внутренней и внешней политики в 1990-2000-2010-е годы) факторов. Ключевым приоритетом для внешнеполитической доктрины Эстонии являлся евроатлантический вектор.</w:t>
      </w:r>
      <w:r w:rsidRPr="00DA640C">
        <w:rPr>
          <w:rFonts w:ascii="Times New Roman" w:hAnsi="Times New Roman" w:cs="Times New Roman"/>
          <w:sz w:val="28"/>
          <w:szCs w:val="28"/>
        </w:rPr>
        <w:t xml:space="preserve"> </w:t>
      </w:r>
    </w:p>
    <w:p w:rsidR="00C56B3D" w:rsidRDefault="00C56B3D" w:rsidP="00C56B3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русских и русскоговорящих жителей Эстонии, прибывших в эти республики после войны, не попали в категорию лиц, которым гражданство предоставлялось автоматически, и оказались в неравном положении по сравнению с титульной нацией по целому ряду показателей.</w:t>
      </w:r>
    </w:p>
    <w:p w:rsidR="00C56B3D" w:rsidRDefault="00C56B3D" w:rsidP="00C56B3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Экспорт Эстонии в динамике имеет тенденцию к росту, но относительно 2014 г. после введения экономических санкций против России Эстония снизила экспорт на 18%. Объем импорта Эстонии в 3 раза ниже российского импорта в 2016 г., а экономические санкции против России и ответные меры в виде продовольственного эмбарго негативно отразили на общих объемах импорта Эстонии.</w:t>
      </w:r>
    </w:p>
    <w:p w:rsidR="00C56B3D" w:rsidRDefault="00C56B3D" w:rsidP="00C56B3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внешней торговле России Эстония по экспорту находится в третьей десятке стран, а по импорту на позициях дальше пятидесятой. Следовательно, российская внешняя торговля не слишком пострадала от ухудшения экономических отношений с Эстонией.</w:t>
      </w:r>
    </w:p>
    <w:p w:rsidR="00C56B3D" w:rsidRDefault="00C56B3D" w:rsidP="00C56B3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сложившихся условиях Россия старается придерживаться принятых ранее международных правил и ожидает того же от других государств. Сталкиваясь с политикой, основанной на лжи, подтасовке фактов, видимости конструктивной деятельности, Россия отвечает открытой и предсказуемой внешней политикой, характеризующейся последовательностью, преемственностью и отражающей сформированную веками роль России как уравновешивающего фактора в международных делах, расширяющей международное сотрудничество в целях защиты прав и законных интересов соотечественников, проживающих за рубежом, их консолидации, содействие сохранению самобытности российской диаспоры и ее связей с исторической Родиной.</w:t>
      </w:r>
    </w:p>
    <w:p w:rsidR="00DA640C" w:rsidRDefault="00DA640C" w:rsidP="00DA640C">
      <w:pPr>
        <w:pStyle w:val="a9"/>
        <w:spacing w:line="360" w:lineRule="auto"/>
        <w:ind w:firstLine="709"/>
        <w:jc w:val="both"/>
        <w:rPr>
          <w:rFonts w:ascii="Times New Roman" w:hAnsi="Times New Roman" w:cs="Times New Roman"/>
          <w:sz w:val="28"/>
          <w:szCs w:val="28"/>
          <w:lang w:val="et-EE"/>
        </w:rPr>
      </w:pPr>
      <w:r w:rsidRPr="00DA640C">
        <w:rPr>
          <w:rFonts w:ascii="Times New Roman" w:hAnsi="Times New Roman" w:cs="Times New Roman"/>
          <w:sz w:val="28"/>
          <w:szCs w:val="28"/>
          <w:lang w:val="et-EE"/>
        </w:rPr>
        <w:t>Распад СССР усугубил отношения России и Эстонии. Это хорошо видно на примере проблемы русскоязычной диаспоры в этой стране. Данная проблема по праву может считаться самой острой в современных российско-эстонских отношениях. Она порождает все остальные.</w:t>
      </w:r>
    </w:p>
    <w:p w:rsidR="00C415BB" w:rsidRPr="00DA640C" w:rsidRDefault="00C415BB" w:rsidP="00DA640C">
      <w:pPr>
        <w:pStyle w:val="a9"/>
        <w:spacing w:line="360" w:lineRule="auto"/>
        <w:ind w:firstLine="709"/>
        <w:jc w:val="both"/>
        <w:rPr>
          <w:rFonts w:ascii="Times New Roman" w:hAnsi="Times New Roman" w:cs="Times New Roman"/>
          <w:sz w:val="28"/>
          <w:szCs w:val="28"/>
          <w:lang w:val="et-EE"/>
        </w:rPr>
      </w:pPr>
      <w:r>
        <w:rPr>
          <w:rFonts w:ascii="Times New Roman" w:hAnsi="Times New Roman" w:cs="Times New Roman"/>
          <w:sz w:val="28"/>
          <w:szCs w:val="28"/>
        </w:rPr>
        <w:t>Н</w:t>
      </w:r>
      <w:bookmarkStart w:id="10" w:name="_GoBack"/>
      <w:bookmarkEnd w:id="10"/>
      <w:r w:rsidRPr="00C415BB">
        <w:rPr>
          <w:rFonts w:ascii="Times New Roman" w:hAnsi="Times New Roman" w:cs="Times New Roman"/>
          <w:sz w:val="28"/>
          <w:szCs w:val="28"/>
          <w:lang w:val="et-EE"/>
        </w:rPr>
        <w:t>есмотря на выгодность внешнеэкономических связей, политические события препятствуют развитию двусторонних отношений. Рано или поздно экономика должна взять верх над политикой. Но потребуется много усилий и времени, т.к. негативное воздействие на отношения всегда будет оказывать историческая память.</w:t>
      </w:r>
    </w:p>
    <w:p w:rsidR="00C56B3D" w:rsidRPr="00DA640C" w:rsidRDefault="00DA640C" w:rsidP="00DA640C">
      <w:pPr>
        <w:pStyle w:val="a9"/>
        <w:spacing w:line="360" w:lineRule="auto"/>
        <w:ind w:firstLine="709"/>
        <w:jc w:val="both"/>
        <w:rPr>
          <w:rFonts w:ascii="Times New Roman" w:hAnsi="Times New Roman" w:cs="Times New Roman"/>
          <w:sz w:val="28"/>
          <w:szCs w:val="28"/>
          <w:lang w:val="et-EE"/>
        </w:rPr>
      </w:pPr>
      <w:r w:rsidRPr="00DA640C">
        <w:rPr>
          <w:rFonts w:ascii="Times New Roman" w:hAnsi="Times New Roman" w:cs="Times New Roman"/>
          <w:sz w:val="28"/>
          <w:szCs w:val="28"/>
          <w:lang w:val="et-EE"/>
        </w:rPr>
        <w:lastRenderedPageBreak/>
        <w:t>В то же время, ситуация не должна рассматриваться в черном цвете. На сегодняшний день делаются определенные шаги в области урегулирования, как этой проблемы, так и многих других. И параллельно с этим Россия в рамках своей региональной политики всячески поощряет контакты своего Северо-Запада с Балтийским регионом. Такая парадипломатия может стать основой для урегулирования многих проблем российско-эстонских отношений.</w:t>
      </w:r>
    </w:p>
    <w:p w:rsidR="00C56B3D" w:rsidRDefault="00C56B3D">
      <w:pPr>
        <w:rPr>
          <w:rFonts w:ascii="Times New Roman" w:hAnsi="Times New Roman" w:cs="Times New Roman"/>
          <w:sz w:val="28"/>
          <w:szCs w:val="28"/>
        </w:rPr>
      </w:pPr>
      <w:r>
        <w:rPr>
          <w:rFonts w:ascii="Times New Roman" w:hAnsi="Times New Roman" w:cs="Times New Roman"/>
          <w:sz w:val="28"/>
          <w:szCs w:val="28"/>
        </w:rPr>
        <w:br w:type="page"/>
      </w:r>
    </w:p>
    <w:p w:rsidR="00D55045" w:rsidRPr="00A73A8D" w:rsidRDefault="00D55045" w:rsidP="00351580">
      <w:pPr>
        <w:pStyle w:val="a9"/>
        <w:spacing w:line="360" w:lineRule="auto"/>
        <w:ind w:firstLine="709"/>
        <w:jc w:val="center"/>
        <w:outlineLvl w:val="0"/>
        <w:rPr>
          <w:rFonts w:ascii="Times New Roman" w:hAnsi="Times New Roman" w:cs="Times New Roman"/>
          <w:sz w:val="28"/>
          <w:szCs w:val="28"/>
        </w:rPr>
      </w:pPr>
      <w:bookmarkStart w:id="11" w:name="_Toc7450284"/>
      <w:r w:rsidRPr="00A73A8D">
        <w:rPr>
          <w:rFonts w:ascii="Times New Roman" w:hAnsi="Times New Roman" w:cs="Times New Roman"/>
          <w:sz w:val="28"/>
          <w:szCs w:val="28"/>
        </w:rPr>
        <w:lastRenderedPageBreak/>
        <w:t>Список использованной литературы</w:t>
      </w:r>
      <w:bookmarkEnd w:id="11"/>
    </w:p>
    <w:p w:rsidR="00D55045" w:rsidRPr="00C56B3D" w:rsidRDefault="00D55045" w:rsidP="00A73A8D">
      <w:pPr>
        <w:pStyle w:val="a9"/>
        <w:spacing w:line="360" w:lineRule="auto"/>
        <w:ind w:firstLine="709"/>
        <w:jc w:val="both"/>
        <w:rPr>
          <w:rFonts w:ascii="Times New Roman" w:hAnsi="Times New Roman" w:cs="Times New Roman"/>
          <w:sz w:val="28"/>
          <w:szCs w:val="28"/>
        </w:rPr>
      </w:pPr>
    </w:p>
    <w:p w:rsid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Рамочная Конвенция о защите национальных меньшинств ETS № 157 (Страсбург, 1 февраля 1995 г.). — URL: http://constitution.garant.ru/act/right/megdunar/2540487/</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Боришполец</w:t>
      </w:r>
      <w:r>
        <w:rPr>
          <w:rFonts w:ascii="Times New Roman" w:hAnsi="Times New Roman" w:cs="Times New Roman"/>
          <w:sz w:val="28"/>
          <w:szCs w:val="28"/>
        </w:rPr>
        <w:t>,</w:t>
      </w:r>
      <w:r w:rsidRPr="00C56B3D">
        <w:rPr>
          <w:rFonts w:ascii="Times New Roman" w:hAnsi="Times New Roman" w:cs="Times New Roman"/>
          <w:sz w:val="28"/>
          <w:szCs w:val="28"/>
        </w:rPr>
        <w:t xml:space="preserve"> К.П. Новое лицо мировой политики: переформатирование </w:t>
      </w:r>
      <w:proofErr w:type="spellStart"/>
      <w:r w:rsidRPr="00C56B3D">
        <w:rPr>
          <w:rFonts w:ascii="Times New Roman" w:hAnsi="Times New Roman" w:cs="Times New Roman"/>
          <w:sz w:val="28"/>
          <w:szCs w:val="28"/>
        </w:rPr>
        <w:t>постбиполярного</w:t>
      </w:r>
      <w:proofErr w:type="spellEnd"/>
      <w:r w:rsidRPr="00C56B3D">
        <w:rPr>
          <w:rFonts w:ascii="Times New Roman" w:hAnsi="Times New Roman" w:cs="Times New Roman"/>
          <w:sz w:val="28"/>
          <w:szCs w:val="28"/>
        </w:rPr>
        <w:t xml:space="preserve"> пространства </w:t>
      </w:r>
      <w:r>
        <w:rPr>
          <w:rFonts w:ascii="Times New Roman" w:hAnsi="Times New Roman" w:cs="Times New Roman"/>
          <w:sz w:val="28"/>
          <w:szCs w:val="28"/>
        </w:rPr>
        <w:t xml:space="preserve">/ К.П. Боришполец </w:t>
      </w:r>
      <w:r w:rsidRPr="00C56B3D">
        <w:rPr>
          <w:rFonts w:ascii="Times New Roman" w:hAnsi="Times New Roman" w:cs="Times New Roman"/>
          <w:sz w:val="28"/>
          <w:szCs w:val="28"/>
        </w:rPr>
        <w:t xml:space="preserve">// Международная аналитика.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 1 (15). </w:t>
      </w:r>
      <w:r>
        <w:rPr>
          <w:rFonts w:ascii="Times New Roman" w:hAnsi="Times New Roman" w:cs="Times New Roman"/>
          <w:sz w:val="28"/>
          <w:szCs w:val="28"/>
        </w:rPr>
        <w:t xml:space="preserve">- </w:t>
      </w:r>
      <w:r w:rsidRPr="00C56B3D">
        <w:rPr>
          <w:rFonts w:ascii="Times New Roman" w:hAnsi="Times New Roman" w:cs="Times New Roman"/>
          <w:sz w:val="28"/>
          <w:szCs w:val="28"/>
        </w:rPr>
        <w:t>С. 7-12.</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Вендина</w:t>
      </w:r>
      <w:proofErr w:type="spellEnd"/>
      <w:r>
        <w:rPr>
          <w:rFonts w:ascii="Times New Roman" w:hAnsi="Times New Roman" w:cs="Times New Roman"/>
          <w:sz w:val="28"/>
          <w:szCs w:val="28"/>
        </w:rPr>
        <w:t>,</w:t>
      </w:r>
      <w:r w:rsidRPr="00C56B3D">
        <w:rPr>
          <w:rFonts w:ascii="Times New Roman" w:hAnsi="Times New Roman" w:cs="Times New Roman"/>
          <w:sz w:val="28"/>
          <w:szCs w:val="28"/>
        </w:rPr>
        <w:t xml:space="preserve"> О.И</w:t>
      </w:r>
      <w:r>
        <w:rPr>
          <w:rFonts w:ascii="Times New Roman" w:hAnsi="Times New Roman" w:cs="Times New Roman"/>
          <w:sz w:val="28"/>
          <w:szCs w:val="28"/>
        </w:rPr>
        <w:t>.</w:t>
      </w:r>
      <w:r w:rsidRPr="00C56B3D">
        <w:rPr>
          <w:rFonts w:ascii="Times New Roman" w:hAnsi="Times New Roman" w:cs="Times New Roman"/>
          <w:sz w:val="28"/>
          <w:szCs w:val="28"/>
        </w:rPr>
        <w:t xml:space="preserve"> Является ли Прибалтика частью постсоветского пространства? </w:t>
      </w:r>
      <w:r>
        <w:rPr>
          <w:rFonts w:ascii="Times New Roman" w:hAnsi="Times New Roman" w:cs="Times New Roman"/>
          <w:sz w:val="28"/>
          <w:szCs w:val="28"/>
        </w:rPr>
        <w:t xml:space="preserve">/ О.И. </w:t>
      </w:r>
      <w:proofErr w:type="spellStart"/>
      <w:r>
        <w:rPr>
          <w:rFonts w:ascii="Times New Roman" w:hAnsi="Times New Roman" w:cs="Times New Roman"/>
          <w:sz w:val="28"/>
          <w:szCs w:val="28"/>
        </w:rPr>
        <w:t>Вендина</w:t>
      </w:r>
      <w:proofErr w:type="spellEnd"/>
      <w:r>
        <w:rPr>
          <w:rFonts w:ascii="Times New Roman" w:hAnsi="Times New Roman" w:cs="Times New Roman"/>
          <w:sz w:val="28"/>
          <w:szCs w:val="28"/>
        </w:rPr>
        <w:t xml:space="preserve">, В.А. Колосов, А.Б. </w:t>
      </w:r>
      <w:proofErr w:type="spellStart"/>
      <w:r>
        <w:rPr>
          <w:rFonts w:ascii="Times New Roman" w:hAnsi="Times New Roman" w:cs="Times New Roman"/>
          <w:sz w:val="28"/>
          <w:szCs w:val="28"/>
        </w:rPr>
        <w:t>Себенцов</w:t>
      </w:r>
      <w:proofErr w:type="spellEnd"/>
      <w:r>
        <w:rPr>
          <w:rFonts w:ascii="Times New Roman" w:hAnsi="Times New Roman" w:cs="Times New Roman"/>
          <w:sz w:val="28"/>
          <w:szCs w:val="28"/>
        </w:rPr>
        <w:t xml:space="preserve"> </w:t>
      </w:r>
      <w:r w:rsidRPr="00C56B3D">
        <w:rPr>
          <w:rFonts w:ascii="Times New Roman" w:hAnsi="Times New Roman" w:cs="Times New Roman"/>
          <w:sz w:val="28"/>
          <w:szCs w:val="28"/>
        </w:rPr>
        <w:t xml:space="preserve">// Международные процессы.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2014.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 36-37. </w:t>
      </w:r>
      <w:r>
        <w:rPr>
          <w:rFonts w:ascii="Times New Roman" w:hAnsi="Times New Roman" w:cs="Times New Roman"/>
          <w:sz w:val="28"/>
          <w:szCs w:val="28"/>
        </w:rPr>
        <w:t xml:space="preserve">- </w:t>
      </w:r>
      <w:r w:rsidRPr="00C56B3D">
        <w:rPr>
          <w:rFonts w:ascii="Times New Roman" w:hAnsi="Times New Roman" w:cs="Times New Roman"/>
          <w:sz w:val="28"/>
          <w:szCs w:val="28"/>
        </w:rPr>
        <w:t>С. 76-92.</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Вушкарник</w:t>
      </w:r>
      <w:proofErr w:type="spellEnd"/>
      <w:r>
        <w:rPr>
          <w:rFonts w:ascii="Times New Roman" w:hAnsi="Times New Roman" w:cs="Times New Roman"/>
          <w:sz w:val="28"/>
          <w:szCs w:val="28"/>
        </w:rPr>
        <w:t>, А.</w:t>
      </w:r>
      <w:r w:rsidRPr="00C56B3D">
        <w:rPr>
          <w:rFonts w:ascii="Times New Roman" w:hAnsi="Times New Roman" w:cs="Times New Roman"/>
          <w:sz w:val="28"/>
          <w:szCs w:val="28"/>
        </w:rPr>
        <w:t>В. Проблемы отношений России со странами Балтии</w:t>
      </w:r>
      <w:r>
        <w:rPr>
          <w:rFonts w:ascii="Times New Roman" w:hAnsi="Times New Roman" w:cs="Times New Roman"/>
          <w:sz w:val="28"/>
          <w:szCs w:val="28"/>
        </w:rPr>
        <w:t xml:space="preserve"> / А.В. </w:t>
      </w:r>
      <w:proofErr w:type="spellStart"/>
      <w:r>
        <w:rPr>
          <w:rFonts w:ascii="Times New Roman" w:hAnsi="Times New Roman" w:cs="Times New Roman"/>
          <w:sz w:val="28"/>
          <w:szCs w:val="28"/>
        </w:rPr>
        <w:t>Вушкарник</w:t>
      </w:r>
      <w:proofErr w:type="spellEnd"/>
      <w:r w:rsidRPr="00C56B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М., 2017. </w:t>
      </w:r>
      <w:r>
        <w:rPr>
          <w:rFonts w:ascii="Times New Roman" w:hAnsi="Times New Roman" w:cs="Times New Roman"/>
          <w:sz w:val="28"/>
          <w:szCs w:val="28"/>
        </w:rPr>
        <w:t xml:space="preserve">- </w:t>
      </w:r>
      <w:r w:rsidRPr="00C56B3D">
        <w:rPr>
          <w:rFonts w:ascii="Times New Roman" w:hAnsi="Times New Roman" w:cs="Times New Roman"/>
          <w:sz w:val="28"/>
          <w:szCs w:val="28"/>
        </w:rPr>
        <w:t>С. 19–20.</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Глиттова</w:t>
      </w:r>
      <w:proofErr w:type="spellEnd"/>
      <w:r>
        <w:rPr>
          <w:rFonts w:ascii="Times New Roman" w:hAnsi="Times New Roman" w:cs="Times New Roman"/>
          <w:sz w:val="28"/>
          <w:szCs w:val="28"/>
        </w:rPr>
        <w:t xml:space="preserve">, Я. </w:t>
      </w:r>
      <w:r w:rsidRPr="00C56B3D">
        <w:rPr>
          <w:rFonts w:ascii="Times New Roman" w:hAnsi="Times New Roman" w:cs="Times New Roman"/>
          <w:sz w:val="28"/>
          <w:szCs w:val="28"/>
        </w:rPr>
        <w:t xml:space="preserve">Сравнительный институционально-политический анализ европейской и евразийской интеграции </w:t>
      </w:r>
      <w:r>
        <w:rPr>
          <w:rFonts w:ascii="Times New Roman" w:hAnsi="Times New Roman" w:cs="Times New Roman"/>
          <w:sz w:val="28"/>
          <w:szCs w:val="28"/>
        </w:rPr>
        <w:t>/</w:t>
      </w:r>
      <w:r w:rsidRPr="00C56B3D">
        <w:rPr>
          <w:rFonts w:ascii="Times New Roman" w:hAnsi="Times New Roman" w:cs="Times New Roman"/>
          <w:sz w:val="28"/>
          <w:szCs w:val="28"/>
        </w:rPr>
        <w:t xml:space="preserve"> </w:t>
      </w:r>
      <w:r>
        <w:rPr>
          <w:rFonts w:ascii="Times New Roman" w:hAnsi="Times New Roman" w:cs="Times New Roman"/>
          <w:sz w:val="28"/>
          <w:szCs w:val="28"/>
        </w:rPr>
        <w:t xml:space="preserve">Я. </w:t>
      </w:r>
      <w:proofErr w:type="spellStart"/>
      <w:r>
        <w:rPr>
          <w:rFonts w:ascii="Times New Roman" w:hAnsi="Times New Roman" w:cs="Times New Roman"/>
          <w:sz w:val="28"/>
          <w:szCs w:val="28"/>
        </w:rPr>
        <w:t>Глиттова</w:t>
      </w:r>
      <w:proofErr w:type="spellEnd"/>
      <w:r>
        <w:rPr>
          <w:rFonts w:ascii="Times New Roman" w:hAnsi="Times New Roman" w:cs="Times New Roman"/>
          <w:sz w:val="28"/>
          <w:szCs w:val="28"/>
        </w:rPr>
        <w:t xml:space="preserve">, Ю.В. Косов </w:t>
      </w:r>
      <w:r w:rsidRPr="00C56B3D">
        <w:rPr>
          <w:rFonts w:ascii="Times New Roman" w:hAnsi="Times New Roman" w:cs="Times New Roman"/>
          <w:sz w:val="28"/>
          <w:szCs w:val="28"/>
        </w:rPr>
        <w:t xml:space="preserve">// Управленческое консультирование.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 7. </w:t>
      </w:r>
      <w:r>
        <w:rPr>
          <w:rFonts w:ascii="Times New Roman" w:hAnsi="Times New Roman" w:cs="Times New Roman"/>
          <w:sz w:val="28"/>
          <w:szCs w:val="28"/>
        </w:rPr>
        <w:t xml:space="preserve">- </w:t>
      </w:r>
      <w:r w:rsidRPr="00C56B3D">
        <w:rPr>
          <w:rFonts w:ascii="Times New Roman" w:hAnsi="Times New Roman" w:cs="Times New Roman"/>
          <w:sz w:val="28"/>
          <w:szCs w:val="28"/>
        </w:rPr>
        <w:t>С. 27–40.</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Григорян</w:t>
      </w:r>
      <w:r>
        <w:rPr>
          <w:rFonts w:ascii="Times New Roman" w:hAnsi="Times New Roman" w:cs="Times New Roman"/>
          <w:sz w:val="28"/>
          <w:szCs w:val="28"/>
        </w:rPr>
        <w:t>, А.А.</w:t>
      </w:r>
      <w:r w:rsidRPr="00C56B3D">
        <w:rPr>
          <w:rFonts w:ascii="Times New Roman" w:hAnsi="Times New Roman" w:cs="Times New Roman"/>
          <w:sz w:val="28"/>
          <w:szCs w:val="28"/>
        </w:rPr>
        <w:t xml:space="preserve"> Страны Прибалтики на пути к экономике замкнутого цикла </w:t>
      </w:r>
      <w:r>
        <w:rPr>
          <w:rFonts w:ascii="Times New Roman" w:hAnsi="Times New Roman" w:cs="Times New Roman"/>
          <w:sz w:val="28"/>
          <w:szCs w:val="28"/>
        </w:rPr>
        <w:t>/</w:t>
      </w:r>
      <w:r w:rsidRPr="00C56B3D">
        <w:rPr>
          <w:rFonts w:ascii="Times New Roman" w:hAnsi="Times New Roman" w:cs="Times New Roman"/>
          <w:sz w:val="28"/>
          <w:szCs w:val="28"/>
        </w:rPr>
        <w:t xml:space="preserve"> </w:t>
      </w:r>
      <w:r>
        <w:rPr>
          <w:rFonts w:ascii="Times New Roman" w:hAnsi="Times New Roman" w:cs="Times New Roman"/>
          <w:sz w:val="28"/>
          <w:szCs w:val="28"/>
        </w:rPr>
        <w:t xml:space="preserve">А.А. Григорян, Н.Ю. </w:t>
      </w:r>
      <w:proofErr w:type="spellStart"/>
      <w:r>
        <w:rPr>
          <w:rFonts w:ascii="Times New Roman" w:hAnsi="Times New Roman" w:cs="Times New Roman"/>
          <w:sz w:val="28"/>
          <w:szCs w:val="28"/>
        </w:rPr>
        <w:t>Бородавкина</w:t>
      </w:r>
      <w:proofErr w:type="spellEnd"/>
      <w:r>
        <w:rPr>
          <w:rFonts w:ascii="Times New Roman" w:hAnsi="Times New Roman" w:cs="Times New Roman"/>
          <w:sz w:val="28"/>
          <w:szCs w:val="28"/>
        </w:rPr>
        <w:t xml:space="preserve"> </w:t>
      </w:r>
      <w:r w:rsidRPr="00C56B3D">
        <w:rPr>
          <w:rFonts w:ascii="Times New Roman" w:hAnsi="Times New Roman" w:cs="Times New Roman"/>
          <w:sz w:val="28"/>
          <w:szCs w:val="28"/>
        </w:rPr>
        <w:t xml:space="preserve">// Балтийский регион.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C56B3D">
        <w:rPr>
          <w:rFonts w:ascii="Times New Roman" w:hAnsi="Times New Roman" w:cs="Times New Roman"/>
          <w:sz w:val="28"/>
          <w:szCs w:val="28"/>
        </w:rPr>
        <w:t>С. 7-22.</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Долинин</w:t>
      </w:r>
      <w:proofErr w:type="spellEnd"/>
      <w:r>
        <w:rPr>
          <w:rFonts w:ascii="Times New Roman" w:hAnsi="Times New Roman" w:cs="Times New Roman"/>
          <w:sz w:val="28"/>
          <w:szCs w:val="28"/>
        </w:rPr>
        <w:t>,</w:t>
      </w:r>
      <w:r w:rsidRPr="00C56B3D">
        <w:rPr>
          <w:rFonts w:ascii="Times New Roman" w:hAnsi="Times New Roman" w:cs="Times New Roman"/>
          <w:sz w:val="28"/>
          <w:szCs w:val="28"/>
        </w:rPr>
        <w:t xml:space="preserve"> С</w:t>
      </w:r>
      <w:r>
        <w:rPr>
          <w:rFonts w:ascii="Times New Roman" w:hAnsi="Times New Roman" w:cs="Times New Roman"/>
          <w:sz w:val="28"/>
          <w:szCs w:val="28"/>
        </w:rPr>
        <w:t>.</w:t>
      </w:r>
      <w:r w:rsidRPr="00C56B3D">
        <w:rPr>
          <w:rFonts w:ascii="Times New Roman" w:hAnsi="Times New Roman" w:cs="Times New Roman"/>
          <w:sz w:val="28"/>
          <w:szCs w:val="28"/>
        </w:rPr>
        <w:t xml:space="preserve"> Рядом с Россией </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Долинин</w:t>
      </w:r>
      <w:proofErr w:type="spellEnd"/>
      <w:r>
        <w:rPr>
          <w:rFonts w:ascii="Times New Roman" w:hAnsi="Times New Roman" w:cs="Times New Roman"/>
          <w:sz w:val="28"/>
          <w:szCs w:val="28"/>
        </w:rPr>
        <w:t xml:space="preserve"> </w:t>
      </w:r>
      <w:r w:rsidRPr="00C56B3D">
        <w:rPr>
          <w:rFonts w:ascii="Times New Roman" w:hAnsi="Times New Roman" w:cs="Times New Roman"/>
          <w:sz w:val="28"/>
          <w:szCs w:val="28"/>
        </w:rPr>
        <w:t xml:space="preserve">//Санкт-Петербургские ведомости, 01.06.2018. </w:t>
      </w:r>
      <w:r>
        <w:rPr>
          <w:rFonts w:ascii="Times New Roman" w:hAnsi="Times New Roman" w:cs="Times New Roman"/>
          <w:sz w:val="28"/>
          <w:szCs w:val="28"/>
        </w:rPr>
        <w:t xml:space="preserve">- </w:t>
      </w:r>
      <w:r w:rsidRPr="00C56B3D">
        <w:rPr>
          <w:rFonts w:ascii="Times New Roman" w:hAnsi="Times New Roman" w:cs="Times New Roman"/>
          <w:sz w:val="28"/>
          <w:szCs w:val="28"/>
        </w:rPr>
        <w:t>С. 4.</w:t>
      </w:r>
    </w:p>
    <w:p w:rsid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Дружинин</w:t>
      </w:r>
      <w:r>
        <w:rPr>
          <w:rFonts w:ascii="Times New Roman" w:hAnsi="Times New Roman" w:cs="Times New Roman"/>
          <w:sz w:val="28"/>
          <w:szCs w:val="28"/>
        </w:rPr>
        <w:t>,</w:t>
      </w:r>
      <w:r w:rsidRPr="00C56B3D">
        <w:rPr>
          <w:rFonts w:ascii="Times New Roman" w:hAnsi="Times New Roman" w:cs="Times New Roman"/>
          <w:sz w:val="28"/>
          <w:szCs w:val="28"/>
        </w:rPr>
        <w:t xml:space="preserve"> П.</w:t>
      </w:r>
      <w:r>
        <w:rPr>
          <w:rFonts w:ascii="Times New Roman" w:hAnsi="Times New Roman" w:cs="Times New Roman"/>
          <w:sz w:val="28"/>
          <w:szCs w:val="28"/>
        </w:rPr>
        <w:t>В.</w:t>
      </w:r>
      <w:r w:rsidRPr="00C56B3D">
        <w:rPr>
          <w:rFonts w:ascii="Times New Roman" w:hAnsi="Times New Roman" w:cs="Times New Roman"/>
          <w:sz w:val="28"/>
          <w:szCs w:val="28"/>
        </w:rPr>
        <w:t xml:space="preserve"> Оценка эффективности стран ЕС, входящих в Балтийский регион </w:t>
      </w:r>
      <w:r>
        <w:rPr>
          <w:rFonts w:ascii="Times New Roman" w:hAnsi="Times New Roman" w:cs="Times New Roman"/>
          <w:sz w:val="28"/>
          <w:szCs w:val="28"/>
        </w:rPr>
        <w:t>/</w:t>
      </w:r>
      <w:r w:rsidRPr="00C56B3D">
        <w:rPr>
          <w:rFonts w:ascii="Times New Roman" w:hAnsi="Times New Roman" w:cs="Times New Roman"/>
          <w:sz w:val="28"/>
          <w:szCs w:val="28"/>
        </w:rPr>
        <w:t xml:space="preserve"> </w:t>
      </w:r>
      <w:r>
        <w:rPr>
          <w:rFonts w:ascii="Times New Roman" w:hAnsi="Times New Roman" w:cs="Times New Roman"/>
          <w:sz w:val="28"/>
          <w:szCs w:val="28"/>
        </w:rPr>
        <w:t xml:space="preserve">П.В. Дружинин, Е.А. Прокопьев </w:t>
      </w:r>
      <w:r w:rsidRPr="00C56B3D">
        <w:rPr>
          <w:rFonts w:ascii="Times New Roman" w:hAnsi="Times New Roman" w:cs="Times New Roman"/>
          <w:sz w:val="28"/>
          <w:szCs w:val="28"/>
        </w:rPr>
        <w:t xml:space="preserve">// Балтийский регион.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Т. 10. </w:t>
      </w:r>
      <w:r>
        <w:rPr>
          <w:rFonts w:ascii="Times New Roman" w:hAnsi="Times New Roman" w:cs="Times New Roman"/>
          <w:sz w:val="28"/>
          <w:szCs w:val="28"/>
        </w:rPr>
        <w:t xml:space="preserve">- </w:t>
      </w:r>
      <w:r w:rsidRPr="00C56B3D">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C56B3D">
        <w:rPr>
          <w:rFonts w:ascii="Times New Roman" w:hAnsi="Times New Roman" w:cs="Times New Roman"/>
          <w:sz w:val="28"/>
          <w:szCs w:val="28"/>
        </w:rPr>
        <w:t>С. 4−18</w:t>
      </w:r>
    </w:p>
    <w:p w:rsid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Еремина, Н.В. </w:t>
      </w:r>
      <w:r w:rsidRPr="00C56B3D">
        <w:rPr>
          <w:rFonts w:ascii="Times New Roman" w:hAnsi="Times New Roman" w:cs="Times New Roman"/>
          <w:sz w:val="28"/>
          <w:szCs w:val="28"/>
        </w:rPr>
        <w:t xml:space="preserve">Преследования в системе </w:t>
      </w:r>
      <w:proofErr w:type="spellStart"/>
      <w:r w:rsidRPr="00C56B3D">
        <w:rPr>
          <w:rFonts w:ascii="Times New Roman" w:hAnsi="Times New Roman" w:cs="Times New Roman"/>
          <w:sz w:val="28"/>
          <w:szCs w:val="28"/>
        </w:rPr>
        <w:t>этноцентричного</w:t>
      </w:r>
      <w:proofErr w:type="spellEnd"/>
      <w:r w:rsidRPr="00C56B3D">
        <w:rPr>
          <w:rFonts w:ascii="Times New Roman" w:hAnsi="Times New Roman" w:cs="Times New Roman"/>
          <w:sz w:val="28"/>
          <w:szCs w:val="28"/>
        </w:rPr>
        <w:t xml:space="preserve"> понимания национальной безопасности (на примере стран Балтии) </w:t>
      </w:r>
      <w:r w:rsidR="007E77EF">
        <w:rPr>
          <w:rFonts w:ascii="Times New Roman" w:hAnsi="Times New Roman" w:cs="Times New Roman"/>
          <w:sz w:val="28"/>
          <w:szCs w:val="28"/>
        </w:rPr>
        <w:t xml:space="preserve">/ Н.В. Еремина С.Н. Середенко </w:t>
      </w:r>
      <w:r w:rsidRPr="00C56B3D">
        <w:rPr>
          <w:rFonts w:ascii="Times New Roman" w:hAnsi="Times New Roman" w:cs="Times New Roman"/>
          <w:sz w:val="28"/>
          <w:szCs w:val="28"/>
        </w:rPr>
        <w:t xml:space="preserve">// Национальная безопасность.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2017.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1.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137−165</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Жданович</w:t>
      </w:r>
      <w:r w:rsidR="007E77EF">
        <w:rPr>
          <w:rFonts w:ascii="Times New Roman" w:hAnsi="Times New Roman" w:cs="Times New Roman"/>
          <w:sz w:val="28"/>
          <w:szCs w:val="28"/>
        </w:rPr>
        <w:t>,</w:t>
      </w:r>
      <w:r w:rsidRPr="00C56B3D">
        <w:rPr>
          <w:rFonts w:ascii="Times New Roman" w:hAnsi="Times New Roman" w:cs="Times New Roman"/>
          <w:sz w:val="28"/>
          <w:szCs w:val="28"/>
        </w:rPr>
        <w:t xml:space="preserve"> Р</w:t>
      </w:r>
      <w:r w:rsidR="007E77EF">
        <w:rPr>
          <w:rFonts w:ascii="Times New Roman" w:hAnsi="Times New Roman" w:cs="Times New Roman"/>
          <w:sz w:val="28"/>
          <w:szCs w:val="28"/>
        </w:rPr>
        <w:t>.</w:t>
      </w:r>
      <w:r w:rsidRPr="00C56B3D">
        <w:rPr>
          <w:rFonts w:ascii="Times New Roman" w:hAnsi="Times New Roman" w:cs="Times New Roman"/>
          <w:sz w:val="28"/>
          <w:szCs w:val="28"/>
        </w:rPr>
        <w:t xml:space="preserve"> У эстонцев даже имя не своё </w:t>
      </w:r>
      <w:r w:rsidR="007E77EF">
        <w:rPr>
          <w:rFonts w:ascii="Times New Roman" w:hAnsi="Times New Roman" w:cs="Times New Roman"/>
          <w:sz w:val="28"/>
          <w:szCs w:val="28"/>
        </w:rPr>
        <w:t xml:space="preserve">/ Р. Жданович </w:t>
      </w:r>
      <w:r w:rsidRPr="00C56B3D">
        <w:rPr>
          <w:rFonts w:ascii="Times New Roman" w:hAnsi="Times New Roman" w:cs="Times New Roman"/>
          <w:sz w:val="28"/>
          <w:szCs w:val="28"/>
        </w:rPr>
        <w:t>// Новый Петербург, № 21. 10.05.2007.</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lastRenderedPageBreak/>
        <w:t>Зайцева</w:t>
      </w:r>
      <w:r w:rsidR="007E77EF">
        <w:rPr>
          <w:rFonts w:ascii="Times New Roman" w:hAnsi="Times New Roman" w:cs="Times New Roman"/>
          <w:sz w:val="28"/>
          <w:szCs w:val="28"/>
        </w:rPr>
        <w:t>,</w:t>
      </w:r>
      <w:r w:rsidRPr="00C56B3D">
        <w:rPr>
          <w:rFonts w:ascii="Times New Roman" w:hAnsi="Times New Roman" w:cs="Times New Roman"/>
          <w:sz w:val="28"/>
          <w:szCs w:val="28"/>
        </w:rPr>
        <w:t xml:space="preserve"> Е.В. Санкция на санкцию: запреты, в веденные Россией и западом, влияние на дальнейшее развитие РФ </w:t>
      </w:r>
      <w:r w:rsidR="007E77EF">
        <w:rPr>
          <w:rFonts w:ascii="Times New Roman" w:hAnsi="Times New Roman" w:cs="Times New Roman"/>
          <w:sz w:val="28"/>
          <w:szCs w:val="28"/>
        </w:rPr>
        <w:t xml:space="preserve">/ Е.В. Зайцева </w:t>
      </w:r>
      <w:r w:rsidRPr="00C56B3D">
        <w:rPr>
          <w:rFonts w:ascii="Times New Roman" w:hAnsi="Times New Roman" w:cs="Times New Roman"/>
          <w:sz w:val="28"/>
          <w:szCs w:val="28"/>
        </w:rPr>
        <w:t xml:space="preserve">// Молодой ученый.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2016.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2 (106).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493-497.</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Касем</w:t>
      </w:r>
      <w:proofErr w:type="spellEnd"/>
      <w:r w:rsidR="007E77EF">
        <w:rPr>
          <w:rFonts w:ascii="Times New Roman" w:hAnsi="Times New Roman" w:cs="Times New Roman"/>
          <w:sz w:val="28"/>
          <w:szCs w:val="28"/>
        </w:rPr>
        <w:t>,</w:t>
      </w:r>
      <w:r w:rsidRPr="00C56B3D">
        <w:rPr>
          <w:rFonts w:ascii="Times New Roman" w:hAnsi="Times New Roman" w:cs="Times New Roman"/>
          <w:sz w:val="28"/>
          <w:szCs w:val="28"/>
        </w:rPr>
        <w:t xml:space="preserve"> М. Энергетическая безопасность Европы: противоборство США и России </w:t>
      </w:r>
      <w:r w:rsidR="007E77EF">
        <w:rPr>
          <w:rFonts w:ascii="Times New Roman" w:hAnsi="Times New Roman" w:cs="Times New Roman"/>
          <w:sz w:val="28"/>
          <w:szCs w:val="28"/>
        </w:rPr>
        <w:t xml:space="preserve">/ М. </w:t>
      </w:r>
      <w:proofErr w:type="spellStart"/>
      <w:r w:rsidR="007E77EF">
        <w:rPr>
          <w:rFonts w:ascii="Times New Roman" w:hAnsi="Times New Roman" w:cs="Times New Roman"/>
          <w:sz w:val="28"/>
          <w:szCs w:val="28"/>
        </w:rPr>
        <w:t>Касем</w:t>
      </w:r>
      <w:proofErr w:type="spellEnd"/>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POLITBOOK.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2017.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2.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147-159.</w:t>
      </w:r>
    </w:p>
    <w:p w:rsid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Качан</w:t>
      </w:r>
      <w:r w:rsidR="007E77EF">
        <w:rPr>
          <w:rFonts w:ascii="Times New Roman" w:hAnsi="Times New Roman" w:cs="Times New Roman"/>
          <w:sz w:val="28"/>
          <w:szCs w:val="28"/>
        </w:rPr>
        <w:t>,</w:t>
      </w:r>
      <w:r w:rsidRPr="00C56B3D">
        <w:rPr>
          <w:rFonts w:ascii="Times New Roman" w:hAnsi="Times New Roman" w:cs="Times New Roman"/>
          <w:sz w:val="28"/>
          <w:szCs w:val="28"/>
        </w:rPr>
        <w:t xml:space="preserve"> С.Д. Влияние экономических санкций на экономику российской федерации, </w:t>
      </w:r>
      <w:proofErr w:type="spellStart"/>
      <w:r w:rsidRPr="00C56B3D">
        <w:rPr>
          <w:rFonts w:ascii="Times New Roman" w:hAnsi="Times New Roman" w:cs="Times New Roman"/>
          <w:sz w:val="28"/>
          <w:szCs w:val="28"/>
        </w:rPr>
        <w:t>контр-санкции</w:t>
      </w:r>
      <w:proofErr w:type="spellEnd"/>
      <w:r w:rsidRPr="00C56B3D">
        <w:rPr>
          <w:rFonts w:ascii="Times New Roman" w:hAnsi="Times New Roman" w:cs="Times New Roman"/>
          <w:sz w:val="28"/>
          <w:szCs w:val="28"/>
        </w:rPr>
        <w:t xml:space="preserve">, политика импортозамещения </w:t>
      </w:r>
      <w:r w:rsidR="007E77EF">
        <w:rPr>
          <w:rFonts w:ascii="Times New Roman" w:hAnsi="Times New Roman" w:cs="Times New Roman"/>
          <w:sz w:val="28"/>
          <w:szCs w:val="28"/>
        </w:rPr>
        <w:t xml:space="preserve">/ С.Д. Качан </w:t>
      </w:r>
      <w:r w:rsidRPr="00C56B3D">
        <w:rPr>
          <w:rFonts w:ascii="Times New Roman" w:hAnsi="Times New Roman" w:cs="Times New Roman"/>
          <w:sz w:val="28"/>
          <w:szCs w:val="28"/>
        </w:rPr>
        <w:t xml:space="preserve">// Успехи современной науки.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2017.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3.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179-180</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Кейган</w:t>
      </w:r>
      <w:proofErr w:type="spellEnd"/>
      <w:r w:rsidR="007E77EF">
        <w:rPr>
          <w:rFonts w:ascii="Times New Roman" w:hAnsi="Times New Roman" w:cs="Times New Roman"/>
          <w:sz w:val="28"/>
          <w:szCs w:val="28"/>
        </w:rPr>
        <w:t>,</w:t>
      </w:r>
      <w:r w:rsidRPr="00C56B3D">
        <w:rPr>
          <w:rFonts w:ascii="Times New Roman" w:hAnsi="Times New Roman" w:cs="Times New Roman"/>
          <w:sz w:val="28"/>
          <w:szCs w:val="28"/>
        </w:rPr>
        <w:t xml:space="preserve"> Р. О рае и силе. Америка и Европа в новом мировом порядке / пер. с англ. А Смирнова.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М.: Дом интеллектуальной книги, 2014.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30−44.</w:t>
      </w:r>
    </w:p>
    <w:p w:rsid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Корнеевец</w:t>
      </w:r>
      <w:proofErr w:type="spellEnd"/>
      <w:r w:rsidR="007E77EF">
        <w:rPr>
          <w:rFonts w:ascii="Times New Roman" w:hAnsi="Times New Roman" w:cs="Times New Roman"/>
          <w:sz w:val="28"/>
          <w:szCs w:val="28"/>
        </w:rPr>
        <w:t>,</w:t>
      </w:r>
      <w:r w:rsidRPr="00C56B3D">
        <w:rPr>
          <w:rFonts w:ascii="Times New Roman" w:hAnsi="Times New Roman" w:cs="Times New Roman"/>
          <w:sz w:val="28"/>
          <w:szCs w:val="28"/>
        </w:rPr>
        <w:t xml:space="preserve"> В.С. Международные транснациональные и трансграничные регионы: признаки, особенности, иерархия </w:t>
      </w:r>
      <w:r w:rsidR="007E77EF">
        <w:rPr>
          <w:rFonts w:ascii="Times New Roman" w:hAnsi="Times New Roman" w:cs="Times New Roman"/>
          <w:sz w:val="28"/>
          <w:szCs w:val="28"/>
        </w:rPr>
        <w:t xml:space="preserve">/ В.С. </w:t>
      </w:r>
      <w:proofErr w:type="spellStart"/>
      <w:r w:rsidR="007E77EF">
        <w:rPr>
          <w:rFonts w:ascii="Times New Roman" w:hAnsi="Times New Roman" w:cs="Times New Roman"/>
          <w:sz w:val="28"/>
          <w:szCs w:val="28"/>
        </w:rPr>
        <w:t>Корнеевец</w:t>
      </w:r>
      <w:proofErr w:type="spellEnd"/>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Вестник Российского государственного университета им. И. Канта.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2014. </w:t>
      </w:r>
      <w:r w:rsidR="007E77EF">
        <w:rPr>
          <w:rFonts w:ascii="Times New Roman" w:hAnsi="Times New Roman" w:cs="Times New Roman"/>
          <w:sz w:val="28"/>
          <w:szCs w:val="28"/>
        </w:rPr>
        <w:t xml:space="preserve">- </w:t>
      </w:r>
      <w:proofErr w:type="spellStart"/>
      <w:r w:rsidRPr="00C56B3D">
        <w:rPr>
          <w:rFonts w:ascii="Times New Roman" w:hAnsi="Times New Roman" w:cs="Times New Roman"/>
          <w:sz w:val="28"/>
          <w:szCs w:val="28"/>
        </w:rPr>
        <w:t>Вып</w:t>
      </w:r>
      <w:proofErr w:type="spellEnd"/>
      <w:r w:rsidRPr="00C56B3D">
        <w:rPr>
          <w:rFonts w:ascii="Times New Roman" w:hAnsi="Times New Roman" w:cs="Times New Roman"/>
          <w:sz w:val="28"/>
          <w:szCs w:val="28"/>
        </w:rPr>
        <w:t xml:space="preserve">. 1.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27–34</w:t>
      </w:r>
    </w:p>
    <w:p w:rsid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Корнеевец</w:t>
      </w:r>
      <w:proofErr w:type="spellEnd"/>
      <w:r w:rsidR="007E77EF">
        <w:rPr>
          <w:rFonts w:ascii="Times New Roman" w:hAnsi="Times New Roman" w:cs="Times New Roman"/>
          <w:sz w:val="28"/>
          <w:szCs w:val="28"/>
        </w:rPr>
        <w:t>,</w:t>
      </w:r>
      <w:r w:rsidRPr="00C56B3D">
        <w:rPr>
          <w:rFonts w:ascii="Times New Roman" w:hAnsi="Times New Roman" w:cs="Times New Roman"/>
          <w:sz w:val="28"/>
          <w:szCs w:val="28"/>
        </w:rPr>
        <w:t xml:space="preserve"> В.С. Формирование трансграничных мезорегионов на Балтике</w:t>
      </w:r>
      <w:r w:rsidR="007E77EF">
        <w:rPr>
          <w:rFonts w:ascii="Times New Roman" w:hAnsi="Times New Roman" w:cs="Times New Roman"/>
          <w:sz w:val="28"/>
          <w:szCs w:val="28"/>
        </w:rPr>
        <w:t xml:space="preserve"> /</w:t>
      </w:r>
      <w:r w:rsidR="007E77EF" w:rsidRPr="007E77EF">
        <w:rPr>
          <w:rFonts w:ascii="Times New Roman" w:hAnsi="Times New Roman" w:cs="Times New Roman"/>
          <w:sz w:val="28"/>
          <w:szCs w:val="28"/>
        </w:rPr>
        <w:t xml:space="preserve"> </w:t>
      </w:r>
      <w:r w:rsidR="007E77EF" w:rsidRPr="00C56B3D">
        <w:rPr>
          <w:rFonts w:ascii="Times New Roman" w:hAnsi="Times New Roman" w:cs="Times New Roman"/>
          <w:sz w:val="28"/>
          <w:szCs w:val="28"/>
        </w:rPr>
        <w:t>В.С.</w:t>
      </w:r>
      <w:r w:rsidR="007E77EF">
        <w:rPr>
          <w:rFonts w:ascii="Times New Roman" w:hAnsi="Times New Roman" w:cs="Times New Roman"/>
          <w:sz w:val="28"/>
          <w:szCs w:val="28"/>
        </w:rPr>
        <w:t xml:space="preserve"> </w:t>
      </w:r>
      <w:proofErr w:type="spellStart"/>
      <w:r w:rsidR="007E77EF" w:rsidRPr="00C56B3D">
        <w:rPr>
          <w:rFonts w:ascii="Times New Roman" w:hAnsi="Times New Roman" w:cs="Times New Roman"/>
          <w:sz w:val="28"/>
          <w:szCs w:val="28"/>
        </w:rPr>
        <w:t>Корнеевец</w:t>
      </w:r>
      <w:proofErr w:type="spellEnd"/>
      <w:r w:rsidRPr="00C56B3D">
        <w:rPr>
          <w:rFonts w:ascii="Times New Roman" w:hAnsi="Times New Roman" w:cs="Times New Roman"/>
          <w:sz w:val="28"/>
          <w:szCs w:val="28"/>
        </w:rPr>
        <w:t xml:space="preserve">.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Калининград: Изд-во РГУ им. И. Канта, 2014.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80 с.</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Кропинова</w:t>
      </w:r>
      <w:proofErr w:type="spellEnd"/>
      <w:r w:rsidR="007E77EF">
        <w:rPr>
          <w:rFonts w:ascii="Times New Roman" w:hAnsi="Times New Roman" w:cs="Times New Roman"/>
          <w:sz w:val="28"/>
          <w:szCs w:val="28"/>
        </w:rPr>
        <w:t>,</w:t>
      </w:r>
      <w:r w:rsidRPr="00C56B3D">
        <w:rPr>
          <w:rFonts w:ascii="Times New Roman" w:hAnsi="Times New Roman" w:cs="Times New Roman"/>
          <w:sz w:val="28"/>
          <w:szCs w:val="28"/>
        </w:rPr>
        <w:t xml:space="preserve"> Е.Г. Трансграничные туристско-рекреационные регионы на Балтике</w:t>
      </w:r>
      <w:r w:rsidR="007E77EF">
        <w:rPr>
          <w:rFonts w:ascii="Times New Roman" w:hAnsi="Times New Roman" w:cs="Times New Roman"/>
          <w:sz w:val="28"/>
          <w:szCs w:val="28"/>
        </w:rPr>
        <w:t xml:space="preserve"> /</w:t>
      </w:r>
      <w:r w:rsidR="007E77EF" w:rsidRPr="007E77EF">
        <w:rPr>
          <w:rFonts w:ascii="Times New Roman" w:hAnsi="Times New Roman" w:cs="Times New Roman"/>
          <w:sz w:val="28"/>
          <w:szCs w:val="28"/>
        </w:rPr>
        <w:t xml:space="preserve"> </w:t>
      </w:r>
      <w:r w:rsidR="007E77EF">
        <w:rPr>
          <w:rFonts w:ascii="Times New Roman" w:hAnsi="Times New Roman" w:cs="Times New Roman"/>
          <w:sz w:val="28"/>
          <w:szCs w:val="28"/>
        </w:rPr>
        <w:t xml:space="preserve">Е.Г. </w:t>
      </w:r>
      <w:proofErr w:type="spellStart"/>
      <w:r w:rsidR="007E77EF">
        <w:rPr>
          <w:rFonts w:ascii="Times New Roman" w:hAnsi="Times New Roman" w:cs="Times New Roman"/>
          <w:sz w:val="28"/>
          <w:szCs w:val="28"/>
        </w:rPr>
        <w:t>Кропинова</w:t>
      </w:r>
      <w:proofErr w:type="spellEnd"/>
      <w:r w:rsidRPr="00C56B3D">
        <w:rPr>
          <w:rFonts w:ascii="Times New Roman" w:hAnsi="Times New Roman" w:cs="Times New Roman"/>
          <w:sz w:val="28"/>
          <w:szCs w:val="28"/>
        </w:rPr>
        <w:t xml:space="preserve">.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Калининград: Изд-во БФУ им. И. Канта, 2016.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272 с.</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Левкин</w:t>
      </w:r>
      <w:r w:rsidR="007E77EF">
        <w:rPr>
          <w:rFonts w:ascii="Times New Roman" w:hAnsi="Times New Roman" w:cs="Times New Roman"/>
          <w:sz w:val="28"/>
          <w:szCs w:val="28"/>
        </w:rPr>
        <w:t>, Г.Г.</w:t>
      </w:r>
      <w:r w:rsidRPr="00C56B3D">
        <w:rPr>
          <w:rFonts w:ascii="Times New Roman" w:hAnsi="Times New Roman" w:cs="Times New Roman"/>
          <w:sz w:val="28"/>
          <w:szCs w:val="28"/>
        </w:rPr>
        <w:t xml:space="preserve"> Государства Балтии в постсоветский период: сравнительный социально-экономический анализ</w:t>
      </w:r>
      <w:r w:rsidR="007E77EF">
        <w:rPr>
          <w:rFonts w:ascii="Times New Roman" w:hAnsi="Times New Roman" w:cs="Times New Roman"/>
          <w:sz w:val="28"/>
          <w:szCs w:val="28"/>
        </w:rPr>
        <w:t xml:space="preserve"> /</w:t>
      </w:r>
      <w:r w:rsidR="007E77EF" w:rsidRPr="007E77EF">
        <w:rPr>
          <w:rFonts w:ascii="Times New Roman" w:hAnsi="Times New Roman" w:cs="Times New Roman"/>
          <w:sz w:val="28"/>
          <w:szCs w:val="28"/>
        </w:rPr>
        <w:t xml:space="preserve"> </w:t>
      </w:r>
      <w:r w:rsidR="007E77EF">
        <w:rPr>
          <w:rFonts w:ascii="Times New Roman" w:hAnsi="Times New Roman" w:cs="Times New Roman"/>
          <w:sz w:val="28"/>
          <w:szCs w:val="28"/>
        </w:rPr>
        <w:t xml:space="preserve">Г.Г. Левкин, О.А. Никифоров </w:t>
      </w:r>
      <w:r w:rsidRPr="00C56B3D">
        <w:rPr>
          <w:rFonts w:ascii="Times New Roman" w:hAnsi="Times New Roman" w:cs="Times New Roman"/>
          <w:sz w:val="28"/>
          <w:szCs w:val="28"/>
        </w:rPr>
        <w:t xml:space="preserve">// NOVAINFO.RU.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2016.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55.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210-224.</w:t>
      </w:r>
    </w:p>
    <w:p w:rsidR="00C56B3D" w:rsidRDefault="007E77EF"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Максимцев</w:t>
      </w:r>
      <w:proofErr w:type="spellEnd"/>
      <w:r>
        <w:rPr>
          <w:rFonts w:ascii="Times New Roman" w:hAnsi="Times New Roman" w:cs="Times New Roman"/>
          <w:sz w:val="28"/>
          <w:szCs w:val="28"/>
        </w:rPr>
        <w:t xml:space="preserve"> И.А.</w:t>
      </w:r>
      <w:r w:rsidR="00C56B3D" w:rsidRPr="00C56B3D">
        <w:rPr>
          <w:rFonts w:ascii="Times New Roman" w:hAnsi="Times New Roman" w:cs="Times New Roman"/>
          <w:sz w:val="28"/>
          <w:szCs w:val="28"/>
        </w:rPr>
        <w:t xml:space="preserve"> Экономическое развитие государств Прибалтики и Северных стран: к вопросу о специфике экономических моделей </w:t>
      </w:r>
      <w:r>
        <w:rPr>
          <w:rFonts w:ascii="Times New Roman" w:hAnsi="Times New Roman" w:cs="Times New Roman"/>
          <w:sz w:val="28"/>
          <w:szCs w:val="28"/>
        </w:rPr>
        <w:t>/</w:t>
      </w:r>
      <w:r w:rsidRPr="007E77EF">
        <w:rPr>
          <w:rFonts w:ascii="Times New Roman" w:hAnsi="Times New Roman" w:cs="Times New Roman"/>
          <w:sz w:val="28"/>
          <w:szCs w:val="28"/>
        </w:rPr>
        <w:t xml:space="preserve"> </w:t>
      </w:r>
      <w:r>
        <w:rPr>
          <w:rFonts w:ascii="Times New Roman" w:hAnsi="Times New Roman" w:cs="Times New Roman"/>
          <w:sz w:val="28"/>
          <w:szCs w:val="28"/>
        </w:rPr>
        <w:t xml:space="preserve">И.А. </w:t>
      </w:r>
      <w:proofErr w:type="spellStart"/>
      <w:r>
        <w:rPr>
          <w:rFonts w:ascii="Times New Roman" w:hAnsi="Times New Roman" w:cs="Times New Roman"/>
          <w:sz w:val="28"/>
          <w:szCs w:val="28"/>
        </w:rPr>
        <w:t>Максимцев</w:t>
      </w:r>
      <w:proofErr w:type="spellEnd"/>
      <w:r>
        <w:rPr>
          <w:rFonts w:ascii="Times New Roman" w:hAnsi="Times New Roman" w:cs="Times New Roman"/>
          <w:sz w:val="28"/>
          <w:szCs w:val="28"/>
        </w:rPr>
        <w:t>,</w:t>
      </w:r>
      <w:r w:rsidRPr="007E77EF">
        <w:rPr>
          <w:rFonts w:ascii="Times New Roman" w:hAnsi="Times New Roman" w:cs="Times New Roman"/>
          <w:sz w:val="28"/>
          <w:szCs w:val="28"/>
        </w:rPr>
        <w:t xml:space="preserve"> </w:t>
      </w:r>
      <w:r>
        <w:rPr>
          <w:rFonts w:ascii="Times New Roman" w:hAnsi="Times New Roman" w:cs="Times New Roman"/>
          <w:sz w:val="28"/>
          <w:szCs w:val="28"/>
        </w:rPr>
        <w:t xml:space="preserve">Н.М. </w:t>
      </w:r>
      <w:proofErr w:type="spellStart"/>
      <w:r>
        <w:rPr>
          <w:rFonts w:ascii="Times New Roman" w:hAnsi="Times New Roman" w:cs="Times New Roman"/>
          <w:sz w:val="28"/>
          <w:szCs w:val="28"/>
        </w:rPr>
        <w:t>Межевич</w:t>
      </w:r>
      <w:proofErr w:type="spellEnd"/>
      <w:r>
        <w:rPr>
          <w:rFonts w:ascii="Times New Roman" w:hAnsi="Times New Roman" w:cs="Times New Roman"/>
          <w:sz w:val="28"/>
          <w:szCs w:val="28"/>
        </w:rPr>
        <w:t xml:space="preserve">, А.В. Королева </w:t>
      </w:r>
      <w:r w:rsidR="00C56B3D" w:rsidRPr="00C56B3D">
        <w:rPr>
          <w:rFonts w:ascii="Times New Roman" w:hAnsi="Times New Roman" w:cs="Times New Roman"/>
          <w:sz w:val="28"/>
          <w:szCs w:val="28"/>
        </w:rPr>
        <w:t xml:space="preserve">// Балтийский регион.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Т. 9,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 1.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С. 60—78</w:t>
      </w:r>
    </w:p>
    <w:p w:rsidR="00C56B3D" w:rsidRPr="007E77EF"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Манаков</w:t>
      </w:r>
      <w:r w:rsidR="007E77EF">
        <w:rPr>
          <w:rFonts w:ascii="Times New Roman" w:hAnsi="Times New Roman" w:cs="Times New Roman"/>
          <w:sz w:val="28"/>
          <w:szCs w:val="28"/>
        </w:rPr>
        <w:t xml:space="preserve">, А.Г. </w:t>
      </w:r>
      <w:r w:rsidRPr="00C56B3D">
        <w:rPr>
          <w:rFonts w:ascii="Times New Roman" w:hAnsi="Times New Roman" w:cs="Times New Roman"/>
          <w:sz w:val="28"/>
          <w:szCs w:val="28"/>
        </w:rPr>
        <w:t xml:space="preserve">Особенности формирования трансграничного </w:t>
      </w:r>
      <w:proofErr w:type="spellStart"/>
      <w:r w:rsidRPr="00C56B3D">
        <w:rPr>
          <w:rFonts w:ascii="Times New Roman" w:hAnsi="Times New Roman" w:cs="Times New Roman"/>
          <w:sz w:val="28"/>
          <w:szCs w:val="28"/>
        </w:rPr>
        <w:t>туристко</w:t>
      </w:r>
      <w:proofErr w:type="spellEnd"/>
      <w:r w:rsidRPr="00C56B3D">
        <w:rPr>
          <w:rFonts w:ascii="Times New Roman" w:hAnsi="Times New Roman" w:cs="Times New Roman"/>
          <w:sz w:val="28"/>
          <w:szCs w:val="28"/>
        </w:rPr>
        <w:t xml:space="preserve">-рекреационного региона «Псков – Печоры – Тарту» </w:t>
      </w:r>
      <w:r w:rsidR="007E77EF">
        <w:rPr>
          <w:rFonts w:ascii="Times New Roman" w:hAnsi="Times New Roman" w:cs="Times New Roman"/>
          <w:sz w:val="28"/>
          <w:szCs w:val="28"/>
        </w:rPr>
        <w:t>/</w:t>
      </w:r>
      <w:r w:rsidR="007E77EF" w:rsidRPr="007E77EF">
        <w:rPr>
          <w:rFonts w:ascii="Times New Roman" w:hAnsi="Times New Roman" w:cs="Times New Roman"/>
          <w:sz w:val="28"/>
          <w:szCs w:val="28"/>
        </w:rPr>
        <w:t xml:space="preserve"> </w:t>
      </w:r>
      <w:r w:rsidR="007E77EF">
        <w:rPr>
          <w:rFonts w:ascii="Times New Roman" w:hAnsi="Times New Roman" w:cs="Times New Roman"/>
          <w:sz w:val="28"/>
          <w:szCs w:val="28"/>
        </w:rPr>
        <w:t xml:space="preserve">А.Г. Манаков, </w:t>
      </w:r>
      <w:r w:rsidR="007E77EF">
        <w:rPr>
          <w:rFonts w:ascii="Times New Roman" w:hAnsi="Times New Roman" w:cs="Times New Roman"/>
          <w:sz w:val="28"/>
          <w:szCs w:val="28"/>
        </w:rPr>
        <w:lastRenderedPageBreak/>
        <w:t xml:space="preserve">Е.С. Турченко </w:t>
      </w:r>
      <w:r w:rsidRPr="00C56B3D">
        <w:rPr>
          <w:rFonts w:ascii="Times New Roman" w:hAnsi="Times New Roman" w:cs="Times New Roman"/>
          <w:sz w:val="28"/>
          <w:szCs w:val="28"/>
        </w:rPr>
        <w:t xml:space="preserve">// Псковский </w:t>
      </w:r>
      <w:proofErr w:type="spellStart"/>
      <w:r w:rsidRPr="00C56B3D">
        <w:rPr>
          <w:rFonts w:ascii="Times New Roman" w:hAnsi="Times New Roman" w:cs="Times New Roman"/>
          <w:sz w:val="28"/>
          <w:szCs w:val="28"/>
        </w:rPr>
        <w:t>регионологический</w:t>
      </w:r>
      <w:proofErr w:type="spellEnd"/>
      <w:r w:rsidRPr="00C56B3D">
        <w:rPr>
          <w:rFonts w:ascii="Times New Roman" w:hAnsi="Times New Roman" w:cs="Times New Roman"/>
          <w:sz w:val="28"/>
          <w:szCs w:val="28"/>
        </w:rPr>
        <w:t xml:space="preserve"> журнал. </w:t>
      </w:r>
      <w:r w:rsidR="007E77EF">
        <w:rPr>
          <w:rFonts w:ascii="Times New Roman" w:hAnsi="Times New Roman" w:cs="Times New Roman"/>
          <w:sz w:val="28"/>
          <w:szCs w:val="28"/>
        </w:rPr>
        <w:t xml:space="preserve">- </w:t>
      </w:r>
      <w:r w:rsidRPr="007E77EF">
        <w:rPr>
          <w:rFonts w:ascii="Times New Roman" w:hAnsi="Times New Roman" w:cs="Times New Roman"/>
          <w:sz w:val="28"/>
          <w:szCs w:val="28"/>
        </w:rPr>
        <w:t xml:space="preserve">2017. </w:t>
      </w:r>
      <w:r w:rsidR="007E77EF">
        <w:rPr>
          <w:rFonts w:ascii="Times New Roman" w:hAnsi="Times New Roman" w:cs="Times New Roman"/>
          <w:sz w:val="28"/>
          <w:szCs w:val="28"/>
        </w:rPr>
        <w:t xml:space="preserve">- </w:t>
      </w:r>
      <w:r w:rsidRPr="007E77EF">
        <w:rPr>
          <w:rFonts w:ascii="Times New Roman" w:hAnsi="Times New Roman" w:cs="Times New Roman"/>
          <w:sz w:val="28"/>
          <w:szCs w:val="28"/>
        </w:rPr>
        <w:t xml:space="preserve">№4(32).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w:t>
      </w:r>
      <w:r w:rsidRPr="007E77EF">
        <w:rPr>
          <w:rFonts w:ascii="Times New Roman" w:hAnsi="Times New Roman" w:cs="Times New Roman"/>
          <w:sz w:val="28"/>
          <w:szCs w:val="28"/>
        </w:rPr>
        <w:t>. 31–39.</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Межевич</w:t>
      </w:r>
      <w:proofErr w:type="spellEnd"/>
      <w:r w:rsidR="007E77EF">
        <w:rPr>
          <w:rFonts w:ascii="Times New Roman" w:hAnsi="Times New Roman" w:cs="Times New Roman"/>
          <w:sz w:val="28"/>
          <w:szCs w:val="28"/>
        </w:rPr>
        <w:t>,</w:t>
      </w:r>
      <w:r w:rsidRPr="00C56B3D">
        <w:rPr>
          <w:rFonts w:ascii="Times New Roman" w:hAnsi="Times New Roman" w:cs="Times New Roman"/>
          <w:sz w:val="28"/>
          <w:szCs w:val="28"/>
        </w:rPr>
        <w:t xml:space="preserve"> Н.</w:t>
      </w:r>
      <w:r w:rsidR="007E77EF">
        <w:rPr>
          <w:rFonts w:ascii="Times New Roman" w:hAnsi="Times New Roman" w:cs="Times New Roman"/>
          <w:sz w:val="28"/>
          <w:szCs w:val="28"/>
        </w:rPr>
        <w:t>М.</w:t>
      </w:r>
      <w:r w:rsidRPr="00C56B3D">
        <w:rPr>
          <w:rFonts w:ascii="Times New Roman" w:hAnsi="Times New Roman" w:cs="Times New Roman"/>
          <w:sz w:val="28"/>
          <w:szCs w:val="28"/>
        </w:rPr>
        <w:t xml:space="preserve"> К вопросу об экономико-географической структуризации Балтийского региона </w:t>
      </w:r>
      <w:r w:rsidR="007E77EF">
        <w:rPr>
          <w:rFonts w:ascii="Times New Roman" w:hAnsi="Times New Roman" w:cs="Times New Roman"/>
          <w:sz w:val="28"/>
          <w:szCs w:val="28"/>
        </w:rPr>
        <w:t>/</w:t>
      </w:r>
      <w:r w:rsidR="007E77EF" w:rsidRPr="007E77EF">
        <w:rPr>
          <w:rFonts w:ascii="Times New Roman" w:hAnsi="Times New Roman" w:cs="Times New Roman"/>
          <w:sz w:val="28"/>
          <w:szCs w:val="28"/>
        </w:rPr>
        <w:t xml:space="preserve"> </w:t>
      </w:r>
      <w:r w:rsidR="007E77EF">
        <w:rPr>
          <w:rFonts w:ascii="Times New Roman" w:hAnsi="Times New Roman" w:cs="Times New Roman"/>
          <w:sz w:val="28"/>
          <w:szCs w:val="28"/>
        </w:rPr>
        <w:t xml:space="preserve">Н.М. </w:t>
      </w:r>
      <w:proofErr w:type="spellStart"/>
      <w:r w:rsidR="007E77EF">
        <w:rPr>
          <w:rFonts w:ascii="Times New Roman" w:hAnsi="Times New Roman" w:cs="Times New Roman"/>
          <w:sz w:val="28"/>
          <w:szCs w:val="28"/>
        </w:rPr>
        <w:t>Межевич</w:t>
      </w:r>
      <w:proofErr w:type="spellEnd"/>
      <w:r w:rsidR="007E77EF">
        <w:rPr>
          <w:rFonts w:ascii="Times New Roman" w:hAnsi="Times New Roman" w:cs="Times New Roman"/>
          <w:sz w:val="28"/>
          <w:szCs w:val="28"/>
        </w:rPr>
        <w:t>,</w:t>
      </w:r>
      <w:r w:rsidR="007E77EF" w:rsidRPr="007E77EF">
        <w:rPr>
          <w:rFonts w:ascii="Times New Roman" w:hAnsi="Times New Roman" w:cs="Times New Roman"/>
          <w:sz w:val="28"/>
          <w:szCs w:val="28"/>
        </w:rPr>
        <w:t xml:space="preserve"> </w:t>
      </w:r>
      <w:r w:rsidR="007E77EF">
        <w:rPr>
          <w:rFonts w:ascii="Times New Roman" w:hAnsi="Times New Roman" w:cs="Times New Roman"/>
          <w:sz w:val="28"/>
          <w:szCs w:val="28"/>
        </w:rPr>
        <w:t xml:space="preserve">Г.В. </w:t>
      </w:r>
      <w:proofErr w:type="spellStart"/>
      <w:r w:rsidR="007E77EF">
        <w:rPr>
          <w:rFonts w:ascii="Times New Roman" w:hAnsi="Times New Roman" w:cs="Times New Roman"/>
          <w:sz w:val="28"/>
          <w:szCs w:val="28"/>
        </w:rPr>
        <w:t>Кретинин</w:t>
      </w:r>
      <w:proofErr w:type="spellEnd"/>
      <w:r w:rsidR="007E77EF">
        <w:rPr>
          <w:rFonts w:ascii="Times New Roman" w:hAnsi="Times New Roman" w:cs="Times New Roman"/>
          <w:sz w:val="28"/>
          <w:szCs w:val="28"/>
        </w:rPr>
        <w:t xml:space="preserve">, Г.М. Федоров </w:t>
      </w:r>
      <w:r w:rsidRPr="00C56B3D">
        <w:rPr>
          <w:rFonts w:ascii="Times New Roman" w:hAnsi="Times New Roman" w:cs="Times New Roman"/>
          <w:sz w:val="28"/>
          <w:szCs w:val="28"/>
        </w:rPr>
        <w:t xml:space="preserve">// Балтийский регион.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2016.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Т. 8,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3.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15—29.</w:t>
      </w:r>
    </w:p>
    <w:p w:rsidR="00C56B3D" w:rsidRPr="00C56B3D" w:rsidRDefault="007E77EF"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Межевич</w:t>
      </w:r>
      <w:proofErr w:type="spellEnd"/>
      <w:r>
        <w:rPr>
          <w:rFonts w:ascii="Times New Roman" w:hAnsi="Times New Roman" w:cs="Times New Roman"/>
          <w:sz w:val="28"/>
          <w:szCs w:val="28"/>
        </w:rPr>
        <w:t xml:space="preserve">, Н.М. </w:t>
      </w:r>
      <w:r w:rsidR="00C56B3D" w:rsidRPr="00C56B3D">
        <w:rPr>
          <w:rFonts w:ascii="Times New Roman" w:hAnsi="Times New Roman" w:cs="Times New Roman"/>
          <w:sz w:val="28"/>
          <w:szCs w:val="28"/>
        </w:rPr>
        <w:t xml:space="preserve">Экономические дилеммы безопасности в восточной части Балтийского моря </w:t>
      </w:r>
      <w:r>
        <w:rPr>
          <w:rFonts w:ascii="Times New Roman" w:hAnsi="Times New Roman" w:cs="Times New Roman"/>
          <w:sz w:val="28"/>
          <w:szCs w:val="28"/>
        </w:rPr>
        <w:t>/</w:t>
      </w:r>
      <w:r w:rsidRPr="007E77EF">
        <w:rPr>
          <w:rFonts w:ascii="Times New Roman" w:hAnsi="Times New Roman" w:cs="Times New Roman"/>
          <w:sz w:val="28"/>
          <w:szCs w:val="28"/>
        </w:rPr>
        <w:t xml:space="preserve"> </w:t>
      </w:r>
      <w:r>
        <w:rPr>
          <w:rFonts w:ascii="Times New Roman" w:hAnsi="Times New Roman" w:cs="Times New Roman"/>
          <w:sz w:val="28"/>
          <w:szCs w:val="28"/>
        </w:rPr>
        <w:t xml:space="preserve">Н.М. </w:t>
      </w:r>
      <w:proofErr w:type="spellStart"/>
      <w:r>
        <w:rPr>
          <w:rFonts w:ascii="Times New Roman" w:hAnsi="Times New Roman" w:cs="Times New Roman"/>
          <w:sz w:val="28"/>
          <w:szCs w:val="28"/>
        </w:rPr>
        <w:t>Межевич</w:t>
      </w:r>
      <w:proofErr w:type="spellEnd"/>
      <w:r>
        <w:rPr>
          <w:rFonts w:ascii="Times New Roman" w:hAnsi="Times New Roman" w:cs="Times New Roman"/>
          <w:sz w:val="28"/>
          <w:szCs w:val="28"/>
        </w:rPr>
        <w:t xml:space="preserve">, Ю.М. Зверев </w:t>
      </w:r>
      <w:r w:rsidR="00C56B3D" w:rsidRPr="00C56B3D">
        <w:rPr>
          <w:rFonts w:ascii="Times New Roman" w:hAnsi="Times New Roman" w:cs="Times New Roman"/>
          <w:sz w:val="28"/>
          <w:szCs w:val="28"/>
        </w:rPr>
        <w:t xml:space="preserve">// Балтийский регион.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2018.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Т. 10.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 1.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С. 73−88.</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Никитин</w:t>
      </w:r>
      <w:r w:rsidR="007E77EF">
        <w:rPr>
          <w:rFonts w:ascii="Times New Roman" w:hAnsi="Times New Roman" w:cs="Times New Roman"/>
          <w:sz w:val="28"/>
          <w:szCs w:val="28"/>
        </w:rPr>
        <w:t>,</w:t>
      </w:r>
      <w:r w:rsidRPr="00C56B3D">
        <w:rPr>
          <w:rFonts w:ascii="Times New Roman" w:hAnsi="Times New Roman" w:cs="Times New Roman"/>
          <w:sz w:val="28"/>
          <w:szCs w:val="28"/>
        </w:rPr>
        <w:t xml:space="preserve"> А.И. Усиление НАТО на восточных границах альянса и перспективы расширения НАТО на север </w:t>
      </w:r>
      <w:r w:rsidR="007E77EF">
        <w:rPr>
          <w:rFonts w:ascii="Times New Roman" w:hAnsi="Times New Roman" w:cs="Times New Roman"/>
          <w:sz w:val="28"/>
          <w:szCs w:val="28"/>
        </w:rPr>
        <w:t xml:space="preserve">/ А.И. Никитин </w:t>
      </w:r>
      <w:r w:rsidRPr="00C56B3D">
        <w:rPr>
          <w:rFonts w:ascii="Times New Roman" w:hAnsi="Times New Roman" w:cs="Times New Roman"/>
          <w:sz w:val="28"/>
          <w:szCs w:val="28"/>
        </w:rPr>
        <w:t xml:space="preserve">// Международная аналитика.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2016.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1 (15).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34-43.</w:t>
      </w:r>
    </w:p>
    <w:p w:rsidR="00C56B3D" w:rsidRPr="00C56B3D" w:rsidRDefault="007E77EF"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Полещук, В.</w:t>
      </w:r>
      <w:r w:rsidR="00C56B3D" w:rsidRPr="00C56B3D">
        <w:rPr>
          <w:rFonts w:ascii="Times New Roman" w:hAnsi="Times New Roman" w:cs="Times New Roman"/>
          <w:sz w:val="28"/>
          <w:szCs w:val="28"/>
        </w:rPr>
        <w:t xml:space="preserve">В. Русские в балтийском общественно-политическом дискурсе </w:t>
      </w:r>
      <w:r>
        <w:rPr>
          <w:rFonts w:ascii="Times New Roman" w:hAnsi="Times New Roman" w:cs="Times New Roman"/>
          <w:sz w:val="28"/>
          <w:szCs w:val="28"/>
        </w:rPr>
        <w:t xml:space="preserve">/ В.В. Полещук </w:t>
      </w:r>
      <w:r w:rsidR="00C56B3D" w:rsidRPr="00C56B3D">
        <w:rPr>
          <w:rFonts w:ascii="Times New Roman" w:hAnsi="Times New Roman" w:cs="Times New Roman"/>
          <w:sz w:val="28"/>
          <w:szCs w:val="28"/>
        </w:rPr>
        <w:t xml:space="preserve">// Этническая политика в странах Балтии.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С. 24.</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Полышевский</w:t>
      </w:r>
      <w:proofErr w:type="spellEnd"/>
      <w:r w:rsidR="007E77EF">
        <w:rPr>
          <w:rFonts w:ascii="Times New Roman" w:hAnsi="Times New Roman" w:cs="Times New Roman"/>
          <w:sz w:val="28"/>
          <w:szCs w:val="28"/>
        </w:rPr>
        <w:t>,</w:t>
      </w:r>
      <w:r w:rsidRPr="00C56B3D">
        <w:rPr>
          <w:rFonts w:ascii="Times New Roman" w:hAnsi="Times New Roman" w:cs="Times New Roman"/>
          <w:sz w:val="28"/>
          <w:szCs w:val="28"/>
        </w:rPr>
        <w:t xml:space="preserve"> Б.П. Развитие бывших советских республик в условиях рынка: экономико-статистический обзор </w:t>
      </w:r>
      <w:r w:rsidR="007E77EF">
        <w:rPr>
          <w:rFonts w:ascii="Times New Roman" w:hAnsi="Times New Roman" w:cs="Times New Roman"/>
          <w:sz w:val="28"/>
          <w:szCs w:val="28"/>
        </w:rPr>
        <w:t xml:space="preserve">/ Б.П. </w:t>
      </w:r>
      <w:proofErr w:type="spellStart"/>
      <w:r w:rsidR="007E77EF">
        <w:rPr>
          <w:rFonts w:ascii="Times New Roman" w:hAnsi="Times New Roman" w:cs="Times New Roman"/>
          <w:sz w:val="28"/>
          <w:szCs w:val="28"/>
        </w:rPr>
        <w:t>Полышевский</w:t>
      </w:r>
      <w:proofErr w:type="spellEnd"/>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Вопросы статистики.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2016.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12.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75-86.</w:t>
      </w:r>
    </w:p>
    <w:p w:rsidR="00C56B3D" w:rsidRPr="00C56B3D" w:rsidRDefault="007E77EF"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Прокопьев, Е.А. </w:t>
      </w:r>
      <w:r w:rsidR="00C56B3D" w:rsidRPr="00C56B3D">
        <w:rPr>
          <w:rFonts w:ascii="Times New Roman" w:hAnsi="Times New Roman" w:cs="Times New Roman"/>
          <w:sz w:val="28"/>
          <w:szCs w:val="28"/>
        </w:rPr>
        <w:t xml:space="preserve">Эффективность экономики интеграционных объединений: опыт расширения Европейского союза </w:t>
      </w:r>
      <w:r>
        <w:rPr>
          <w:rFonts w:ascii="Times New Roman" w:hAnsi="Times New Roman" w:cs="Times New Roman"/>
          <w:sz w:val="28"/>
          <w:szCs w:val="28"/>
        </w:rPr>
        <w:t>/</w:t>
      </w:r>
      <w:r w:rsidRPr="007E77EF">
        <w:rPr>
          <w:rFonts w:ascii="Times New Roman" w:hAnsi="Times New Roman" w:cs="Times New Roman"/>
          <w:sz w:val="28"/>
          <w:szCs w:val="28"/>
        </w:rPr>
        <w:t xml:space="preserve"> </w:t>
      </w:r>
      <w:r>
        <w:rPr>
          <w:rFonts w:ascii="Times New Roman" w:hAnsi="Times New Roman" w:cs="Times New Roman"/>
          <w:sz w:val="28"/>
          <w:szCs w:val="28"/>
        </w:rPr>
        <w:t xml:space="preserve">Е.А. Прокопьев, О.В. Поташева </w:t>
      </w:r>
      <w:r w:rsidR="00C56B3D" w:rsidRPr="00C56B3D">
        <w:rPr>
          <w:rFonts w:ascii="Times New Roman" w:hAnsi="Times New Roman" w:cs="Times New Roman"/>
          <w:sz w:val="28"/>
          <w:szCs w:val="28"/>
        </w:rPr>
        <w:t xml:space="preserve">// Управление экономическими системами: электронный научный журнал.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 12 (94).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С. 11.</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Турченко</w:t>
      </w:r>
      <w:r w:rsidR="007E77EF">
        <w:rPr>
          <w:rFonts w:ascii="Times New Roman" w:hAnsi="Times New Roman" w:cs="Times New Roman"/>
          <w:sz w:val="28"/>
          <w:szCs w:val="28"/>
        </w:rPr>
        <w:t>,</w:t>
      </w:r>
      <w:r w:rsidRPr="00C56B3D">
        <w:rPr>
          <w:rFonts w:ascii="Times New Roman" w:hAnsi="Times New Roman" w:cs="Times New Roman"/>
          <w:sz w:val="28"/>
          <w:szCs w:val="28"/>
        </w:rPr>
        <w:t xml:space="preserve"> Е.С. Основные направления и динамика выездного и въездного туризма в Псковской области </w:t>
      </w:r>
      <w:r w:rsidR="007E77EF">
        <w:rPr>
          <w:rFonts w:ascii="Times New Roman" w:hAnsi="Times New Roman" w:cs="Times New Roman"/>
          <w:sz w:val="28"/>
          <w:szCs w:val="28"/>
        </w:rPr>
        <w:t xml:space="preserve">/ Е.С. Турченко </w:t>
      </w:r>
      <w:r w:rsidRPr="00C56B3D">
        <w:rPr>
          <w:rFonts w:ascii="Times New Roman" w:hAnsi="Times New Roman" w:cs="Times New Roman"/>
          <w:sz w:val="28"/>
          <w:szCs w:val="28"/>
        </w:rPr>
        <w:t xml:space="preserve">// Региональные исследования.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2015.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№3(49).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144–153.</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Федоров</w:t>
      </w:r>
      <w:r w:rsidR="007E77EF">
        <w:rPr>
          <w:rFonts w:ascii="Times New Roman" w:hAnsi="Times New Roman" w:cs="Times New Roman"/>
          <w:sz w:val="28"/>
          <w:szCs w:val="28"/>
        </w:rPr>
        <w:t xml:space="preserve">, Г.М. </w:t>
      </w:r>
      <w:r w:rsidRPr="00C56B3D">
        <w:rPr>
          <w:rFonts w:ascii="Times New Roman" w:hAnsi="Times New Roman" w:cs="Times New Roman"/>
          <w:sz w:val="28"/>
          <w:szCs w:val="28"/>
        </w:rPr>
        <w:t>Трансграничные регионы в иерархической системе регионов: системный подход</w:t>
      </w:r>
      <w:r w:rsidR="007E77EF">
        <w:rPr>
          <w:rFonts w:ascii="Times New Roman" w:hAnsi="Times New Roman" w:cs="Times New Roman"/>
          <w:sz w:val="28"/>
          <w:szCs w:val="28"/>
        </w:rPr>
        <w:t xml:space="preserve"> /</w:t>
      </w:r>
      <w:r w:rsidR="007E77EF" w:rsidRPr="007E77EF">
        <w:rPr>
          <w:rFonts w:ascii="Times New Roman" w:hAnsi="Times New Roman" w:cs="Times New Roman"/>
          <w:sz w:val="28"/>
          <w:szCs w:val="28"/>
        </w:rPr>
        <w:t xml:space="preserve"> </w:t>
      </w:r>
      <w:r w:rsidR="007E77EF">
        <w:rPr>
          <w:rFonts w:ascii="Times New Roman" w:hAnsi="Times New Roman" w:cs="Times New Roman"/>
          <w:sz w:val="28"/>
          <w:szCs w:val="28"/>
        </w:rPr>
        <w:t>Г.М. Федоров, В.С.</w:t>
      </w:r>
      <w:r w:rsidR="007E77EF" w:rsidRPr="00C56B3D">
        <w:rPr>
          <w:rFonts w:ascii="Times New Roman" w:hAnsi="Times New Roman" w:cs="Times New Roman"/>
          <w:sz w:val="28"/>
          <w:szCs w:val="28"/>
        </w:rPr>
        <w:t xml:space="preserve"> </w:t>
      </w:r>
      <w:proofErr w:type="spellStart"/>
      <w:r w:rsidR="007E77EF">
        <w:rPr>
          <w:rFonts w:ascii="Times New Roman" w:hAnsi="Times New Roman" w:cs="Times New Roman"/>
          <w:sz w:val="28"/>
          <w:szCs w:val="28"/>
        </w:rPr>
        <w:t>Корнеевец</w:t>
      </w:r>
      <w:proofErr w:type="spellEnd"/>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 Балтийский регион.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2015.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№2.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32–42.</w:t>
      </w:r>
    </w:p>
    <w:p w:rsidR="00C56B3D" w:rsidRPr="00C56B3D" w:rsidRDefault="007E77EF"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Фурман, Д.Е.</w:t>
      </w:r>
      <w:r w:rsidR="00C56B3D" w:rsidRPr="00C56B3D">
        <w:rPr>
          <w:rFonts w:ascii="Times New Roman" w:hAnsi="Times New Roman" w:cs="Times New Roman"/>
          <w:sz w:val="28"/>
          <w:szCs w:val="28"/>
        </w:rPr>
        <w:t xml:space="preserve"> Притяжение Балтии (балтийские русские и балтийские культуры) </w:t>
      </w:r>
      <w:r>
        <w:rPr>
          <w:rFonts w:ascii="Times New Roman" w:hAnsi="Times New Roman" w:cs="Times New Roman"/>
          <w:sz w:val="28"/>
          <w:szCs w:val="28"/>
        </w:rPr>
        <w:t>/</w:t>
      </w:r>
      <w:r w:rsidRPr="007E77EF">
        <w:rPr>
          <w:rFonts w:ascii="Times New Roman" w:hAnsi="Times New Roman" w:cs="Times New Roman"/>
          <w:sz w:val="28"/>
          <w:szCs w:val="28"/>
        </w:rPr>
        <w:t xml:space="preserve"> </w:t>
      </w:r>
      <w:r>
        <w:rPr>
          <w:rFonts w:ascii="Times New Roman" w:hAnsi="Times New Roman" w:cs="Times New Roman"/>
          <w:sz w:val="28"/>
          <w:szCs w:val="28"/>
        </w:rPr>
        <w:t xml:space="preserve">Д.Е. Фурман, Э.Г. </w:t>
      </w:r>
      <w:proofErr w:type="spellStart"/>
      <w:r>
        <w:rPr>
          <w:rFonts w:ascii="Times New Roman" w:hAnsi="Times New Roman" w:cs="Times New Roman"/>
          <w:sz w:val="28"/>
          <w:szCs w:val="28"/>
        </w:rPr>
        <w:t>Задорожнюк</w:t>
      </w:r>
      <w:proofErr w:type="spellEnd"/>
      <w:r>
        <w:rPr>
          <w:rFonts w:ascii="Times New Roman" w:hAnsi="Times New Roman" w:cs="Times New Roman"/>
          <w:sz w:val="28"/>
          <w:szCs w:val="28"/>
        </w:rPr>
        <w:t xml:space="preserve"> </w:t>
      </w:r>
      <w:r w:rsidR="00C56B3D" w:rsidRPr="00C56B3D">
        <w:rPr>
          <w:rFonts w:ascii="Times New Roman" w:hAnsi="Times New Roman" w:cs="Times New Roman"/>
          <w:sz w:val="28"/>
          <w:szCs w:val="28"/>
        </w:rPr>
        <w:t xml:space="preserve">// Страны Балтии и Россия. </w:t>
      </w:r>
      <w:r>
        <w:rPr>
          <w:rFonts w:ascii="Times New Roman" w:hAnsi="Times New Roman" w:cs="Times New Roman"/>
          <w:sz w:val="28"/>
          <w:szCs w:val="28"/>
        </w:rPr>
        <w:t xml:space="preserve">- </w:t>
      </w:r>
      <w:r w:rsidR="00C56B3D" w:rsidRPr="00C56B3D">
        <w:rPr>
          <w:rFonts w:ascii="Times New Roman" w:hAnsi="Times New Roman" w:cs="Times New Roman"/>
          <w:sz w:val="28"/>
          <w:szCs w:val="28"/>
        </w:rPr>
        <w:t>С. 440.</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lastRenderedPageBreak/>
        <w:t xml:space="preserve">Этнополитическая ситуация в России </w:t>
      </w:r>
      <w:r w:rsidR="007E77EF">
        <w:rPr>
          <w:rFonts w:ascii="Times New Roman" w:hAnsi="Times New Roman" w:cs="Times New Roman"/>
          <w:sz w:val="28"/>
          <w:szCs w:val="28"/>
        </w:rPr>
        <w:t>и сопредельных государствах</w:t>
      </w:r>
      <w:r w:rsidRPr="00C56B3D">
        <w:rPr>
          <w:rFonts w:ascii="Times New Roman" w:hAnsi="Times New Roman" w:cs="Times New Roman"/>
          <w:sz w:val="28"/>
          <w:szCs w:val="28"/>
        </w:rPr>
        <w:t xml:space="preserve">: ежегодный доклад / под ред. В. А. Тишкова и В. В. Степанова ; Ин-т этнологии и антропологии Российской академии наук, Сеть этнологического мониторинга и раннего предупреждения конфликтов.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М.: Ин-т этнологии и антропологии РАН, 2014.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64.</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Юхнева</w:t>
      </w:r>
      <w:r w:rsidR="007E77EF">
        <w:rPr>
          <w:rFonts w:ascii="Times New Roman" w:hAnsi="Times New Roman" w:cs="Times New Roman"/>
          <w:sz w:val="28"/>
          <w:szCs w:val="28"/>
        </w:rPr>
        <w:t>,</w:t>
      </w:r>
      <w:r w:rsidRPr="00C56B3D">
        <w:rPr>
          <w:rFonts w:ascii="Times New Roman" w:hAnsi="Times New Roman" w:cs="Times New Roman"/>
          <w:sz w:val="28"/>
          <w:szCs w:val="28"/>
        </w:rPr>
        <w:t xml:space="preserve"> Н.В. Многонациональная столица империи </w:t>
      </w:r>
      <w:r w:rsidR="007E77EF">
        <w:rPr>
          <w:rFonts w:ascii="Times New Roman" w:hAnsi="Times New Roman" w:cs="Times New Roman"/>
          <w:sz w:val="28"/>
          <w:szCs w:val="28"/>
        </w:rPr>
        <w:t xml:space="preserve">/ Н.В. Юхнева </w:t>
      </w:r>
      <w:r w:rsidRPr="00C56B3D">
        <w:rPr>
          <w:rFonts w:ascii="Times New Roman" w:hAnsi="Times New Roman" w:cs="Times New Roman"/>
          <w:sz w:val="28"/>
          <w:szCs w:val="28"/>
        </w:rPr>
        <w:t xml:space="preserve">// Многонациональный Петербург.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 xml:space="preserve">СПб. 2015. </w:t>
      </w:r>
      <w:r w:rsidR="007E77EF">
        <w:rPr>
          <w:rFonts w:ascii="Times New Roman" w:hAnsi="Times New Roman" w:cs="Times New Roman"/>
          <w:sz w:val="28"/>
          <w:szCs w:val="28"/>
        </w:rPr>
        <w:t xml:space="preserve">- </w:t>
      </w:r>
      <w:r w:rsidRPr="00C56B3D">
        <w:rPr>
          <w:rFonts w:ascii="Times New Roman" w:hAnsi="Times New Roman" w:cs="Times New Roman"/>
          <w:sz w:val="28"/>
          <w:szCs w:val="28"/>
        </w:rPr>
        <w:t>С. 26.</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w:t>
      </w:r>
      <w:proofErr w:type="spellStart"/>
      <w:r w:rsidRPr="00C56B3D">
        <w:rPr>
          <w:rFonts w:ascii="Times New Roman" w:hAnsi="Times New Roman" w:cs="Times New Roman"/>
          <w:sz w:val="28"/>
          <w:szCs w:val="28"/>
        </w:rPr>
        <w:t>Кюльмовато</w:t>
      </w:r>
      <w:proofErr w:type="spellEnd"/>
      <w:r w:rsidRPr="00C56B3D">
        <w:rPr>
          <w:rFonts w:ascii="Times New Roman" w:hAnsi="Times New Roman" w:cs="Times New Roman"/>
          <w:sz w:val="28"/>
          <w:szCs w:val="28"/>
        </w:rPr>
        <w:t>» и «</w:t>
      </w:r>
      <w:proofErr w:type="spellStart"/>
      <w:r w:rsidRPr="00C56B3D">
        <w:rPr>
          <w:rFonts w:ascii="Times New Roman" w:hAnsi="Times New Roman" w:cs="Times New Roman"/>
          <w:sz w:val="28"/>
          <w:szCs w:val="28"/>
        </w:rPr>
        <w:t>кандидировать</w:t>
      </w:r>
      <w:proofErr w:type="spellEnd"/>
      <w:r w:rsidRPr="00C56B3D">
        <w:rPr>
          <w:rFonts w:ascii="Times New Roman" w:hAnsi="Times New Roman" w:cs="Times New Roman"/>
          <w:sz w:val="28"/>
          <w:szCs w:val="28"/>
        </w:rPr>
        <w:t xml:space="preserve">» - особенности речи, а не языка [Электронный ресурс] // </w:t>
      </w:r>
      <w:proofErr w:type="gramStart"/>
      <w:r w:rsidRPr="00C56B3D">
        <w:rPr>
          <w:rFonts w:ascii="Times New Roman" w:hAnsi="Times New Roman" w:cs="Times New Roman"/>
          <w:sz w:val="28"/>
          <w:szCs w:val="28"/>
        </w:rPr>
        <w:t>DELFI :</w:t>
      </w:r>
      <w:proofErr w:type="gramEnd"/>
      <w:r w:rsidRPr="00C56B3D">
        <w:rPr>
          <w:rFonts w:ascii="Times New Roman" w:hAnsi="Times New Roman" w:cs="Times New Roman"/>
          <w:sz w:val="28"/>
          <w:szCs w:val="28"/>
        </w:rPr>
        <w:t xml:space="preserve"> [веб-сайт]. Электрон</w:t>
      </w:r>
      <w:proofErr w:type="gramStart"/>
      <w:r w:rsidRPr="00C56B3D">
        <w:rPr>
          <w:rFonts w:ascii="Times New Roman" w:hAnsi="Times New Roman" w:cs="Times New Roman"/>
          <w:sz w:val="28"/>
          <w:szCs w:val="28"/>
        </w:rPr>
        <w:t>.</w:t>
      </w:r>
      <w:proofErr w:type="gramEnd"/>
      <w:r w:rsidRPr="00C56B3D">
        <w:rPr>
          <w:rFonts w:ascii="Times New Roman" w:hAnsi="Times New Roman" w:cs="Times New Roman"/>
          <w:sz w:val="28"/>
          <w:szCs w:val="28"/>
        </w:rPr>
        <w:t xml:space="preserve"> дан. URL: </w:t>
      </w:r>
      <w:hyperlink r:id="rId8" w:history="1">
        <w:r w:rsidRPr="00C56B3D">
          <w:rPr>
            <w:rFonts w:ascii="Times New Roman" w:hAnsi="Times New Roman" w:cs="Times New Roman"/>
            <w:sz w:val="28"/>
            <w:szCs w:val="28"/>
          </w:rPr>
          <w:t>http://rus.delfi.ee/daily/estonia/</w:t>
        </w:r>
      </w:hyperlink>
      <w:r w:rsidRPr="00C56B3D">
        <w:rPr>
          <w:rFonts w:ascii="Times New Roman" w:hAnsi="Times New Roman" w:cs="Times New Roman"/>
          <w:sz w:val="28"/>
          <w:szCs w:val="28"/>
        </w:rPr>
        <w:t>kyulmovato-i-kandidirovat-osobennosti-rechi-a-ne-yazyka?id=36223467</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 xml:space="preserve">В Латвии в три раза больше неграждан, чем в Эстонии // </w:t>
      </w:r>
      <w:proofErr w:type="spellStart"/>
      <w:r w:rsidRPr="00C56B3D">
        <w:rPr>
          <w:rFonts w:ascii="Times New Roman" w:hAnsi="Times New Roman" w:cs="Times New Roman"/>
          <w:sz w:val="28"/>
          <w:szCs w:val="28"/>
        </w:rPr>
        <w:t>Delfi</w:t>
      </w:r>
      <w:proofErr w:type="spellEnd"/>
      <w:r w:rsidRPr="00C56B3D">
        <w:rPr>
          <w:rFonts w:ascii="Times New Roman" w:hAnsi="Times New Roman" w:cs="Times New Roman"/>
          <w:sz w:val="28"/>
          <w:szCs w:val="28"/>
        </w:rPr>
        <w:t>. — URL: http://rus.delfi.ee/daily/abroad/v-latvii-v-tri-raza-bolshe-negrazhdan-chem-v-estonii?id=79101718</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lang w:val="en-US"/>
        </w:rPr>
      </w:pPr>
      <w:proofErr w:type="spellStart"/>
      <w:r w:rsidRPr="00C56B3D">
        <w:rPr>
          <w:rFonts w:ascii="Times New Roman" w:hAnsi="Times New Roman" w:cs="Times New Roman"/>
          <w:sz w:val="28"/>
          <w:szCs w:val="28"/>
        </w:rPr>
        <w:t>Вендик</w:t>
      </w:r>
      <w:proofErr w:type="spellEnd"/>
      <w:r w:rsidRPr="00C56B3D">
        <w:rPr>
          <w:rFonts w:ascii="Times New Roman" w:hAnsi="Times New Roman" w:cs="Times New Roman"/>
          <w:sz w:val="28"/>
          <w:szCs w:val="28"/>
        </w:rPr>
        <w:t xml:space="preserve"> Ю. НАТО в Балтии: не одними батальонами. </w:t>
      </w:r>
      <w:r w:rsidRPr="00C56B3D">
        <w:rPr>
          <w:rFonts w:ascii="Times New Roman" w:hAnsi="Times New Roman" w:cs="Times New Roman"/>
          <w:sz w:val="28"/>
          <w:szCs w:val="28"/>
          <w:lang w:val="en-US"/>
        </w:rPr>
        <w:t>07.09.2016. — URL: https://www.bbc.com/russian/features-37291992</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lang w:val="en-US"/>
        </w:rPr>
      </w:pPr>
      <w:r w:rsidRPr="00C56B3D">
        <w:rPr>
          <w:rFonts w:ascii="Times New Roman" w:hAnsi="Times New Roman" w:cs="Times New Roman"/>
          <w:sz w:val="28"/>
          <w:szCs w:val="28"/>
        </w:rPr>
        <w:t xml:space="preserve">Власова О.В. Об изменениях торгового баланса со странами Европы в условиях санкций // </w:t>
      </w:r>
      <w:proofErr w:type="spellStart"/>
      <w:r w:rsidRPr="00C56B3D">
        <w:rPr>
          <w:rFonts w:ascii="Times New Roman" w:hAnsi="Times New Roman" w:cs="Times New Roman"/>
          <w:sz w:val="28"/>
          <w:szCs w:val="28"/>
        </w:rPr>
        <w:t>Иннов</w:t>
      </w:r>
      <w:proofErr w:type="spellEnd"/>
      <w:r w:rsidRPr="00C56B3D">
        <w:rPr>
          <w:rFonts w:ascii="Times New Roman" w:hAnsi="Times New Roman" w:cs="Times New Roman"/>
          <w:sz w:val="28"/>
          <w:szCs w:val="28"/>
        </w:rPr>
        <w:t xml:space="preserve">: электронный научный журнал, 2018. </w:t>
      </w:r>
      <w:r w:rsidRPr="00C56B3D">
        <w:rPr>
          <w:rFonts w:ascii="Times New Roman" w:hAnsi="Times New Roman" w:cs="Times New Roman"/>
          <w:sz w:val="28"/>
          <w:szCs w:val="28"/>
          <w:lang w:val="en-US"/>
        </w:rPr>
        <w:t xml:space="preserve">№3 (36). URL: </w:t>
      </w:r>
      <w:hyperlink r:id="rId9" w:history="1">
        <w:r w:rsidRPr="00C56B3D">
          <w:rPr>
            <w:rStyle w:val="af"/>
            <w:rFonts w:ascii="Times New Roman" w:hAnsi="Times New Roman" w:cs="Times New Roman"/>
            <w:color w:val="auto"/>
            <w:sz w:val="28"/>
            <w:szCs w:val="28"/>
            <w:u w:val="none"/>
            <w:lang w:val="en-US"/>
          </w:rPr>
          <w:t>http://www.innov.ru/science/economy/ob-izmeneniyakh-torgovogo-balansa-s/</w:t>
        </w:r>
      </w:hyperlink>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Герлиня</w:t>
      </w:r>
      <w:proofErr w:type="spellEnd"/>
      <w:r w:rsidRPr="00C56B3D">
        <w:rPr>
          <w:rFonts w:ascii="Times New Roman" w:hAnsi="Times New Roman" w:cs="Times New Roman"/>
          <w:sz w:val="28"/>
          <w:szCs w:val="28"/>
        </w:rPr>
        <w:t xml:space="preserve"> А. Балтийский регион: интегрирование национальных меньшинств и риски этнополитических конфликтов // РСМД. 5 марта 2018 г. — URL: http://russiancouncil.ru/analytics-and-comments/columns/sandbox/baltiyskiy-regionintegrirovanie-natsionalnykh-menshinstv-i-riski-etnopoliticheskikh-konfliktov/</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Дериглазова</w:t>
      </w:r>
      <w:proofErr w:type="spellEnd"/>
      <w:r w:rsidRPr="00C56B3D">
        <w:rPr>
          <w:rFonts w:ascii="Times New Roman" w:hAnsi="Times New Roman" w:cs="Times New Roman"/>
          <w:sz w:val="28"/>
          <w:szCs w:val="28"/>
        </w:rPr>
        <w:t xml:space="preserve"> Л. Парадокс асимметрии в международном конфликте // Международные процессы. — URL: http://www.intertrends.ru/nineth/007.htm</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lastRenderedPageBreak/>
        <w:t>Дмитрий Медведев от имени России отказался гарантировать русским в Эстонии русскую школу [Электронный ресурс] // ИА REX: [веб-сайт]. Электрон</w:t>
      </w:r>
      <w:proofErr w:type="gramStart"/>
      <w:r w:rsidRPr="00C56B3D">
        <w:rPr>
          <w:rFonts w:ascii="Times New Roman" w:hAnsi="Times New Roman" w:cs="Times New Roman"/>
          <w:sz w:val="28"/>
          <w:szCs w:val="28"/>
        </w:rPr>
        <w:t>.</w:t>
      </w:r>
      <w:proofErr w:type="gramEnd"/>
      <w:r w:rsidRPr="00C56B3D">
        <w:rPr>
          <w:rFonts w:ascii="Times New Roman" w:hAnsi="Times New Roman" w:cs="Times New Roman"/>
          <w:sz w:val="28"/>
          <w:szCs w:val="28"/>
        </w:rPr>
        <w:t xml:space="preserve"> дан. 18 июля 2013. URL: http://</w:t>
      </w:r>
      <w:hyperlink r:id="rId10" w:history="1">
        <w:r w:rsidRPr="00C56B3D">
          <w:rPr>
            <w:rFonts w:ascii="Times New Roman" w:hAnsi="Times New Roman" w:cs="Times New Roman"/>
            <w:sz w:val="28"/>
            <w:szCs w:val="28"/>
          </w:rPr>
          <w:t>www.iarex.ru/news/39006.html</w:t>
        </w:r>
      </w:hyperlink>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Заседание Международного дискуссионного клуба «Валдай», 9 октября 2017 г. — URL: http://kremlin.ru/events/president/news/55882</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Ильвес</w:t>
      </w:r>
      <w:proofErr w:type="spellEnd"/>
      <w:r w:rsidRPr="00C56B3D">
        <w:rPr>
          <w:rFonts w:ascii="Times New Roman" w:hAnsi="Times New Roman" w:cs="Times New Roman"/>
          <w:sz w:val="28"/>
          <w:szCs w:val="28"/>
        </w:rPr>
        <w:t xml:space="preserve">: русский как государственный? Ну, не задавайте смешных вопросов [Электронный ресурс] // </w:t>
      </w:r>
      <w:proofErr w:type="gramStart"/>
      <w:r w:rsidRPr="00C56B3D">
        <w:rPr>
          <w:rFonts w:ascii="Times New Roman" w:hAnsi="Times New Roman" w:cs="Times New Roman"/>
          <w:sz w:val="28"/>
          <w:szCs w:val="28"/>
        </w:rPr>
        <w:t>DELFI :</w:t>
      </w:r>
      <w:proofErr w:type="gramEnd"/>
      <w:r w:rsidRPr="00C56B3D">
        <w:rPr>
          <w:rFonts w:ascii="Times New Roman" w:hAnsi="Times New Roman" w:cs="Times New Roman"/>
          <w:sz w:val="28"/>
          <w:szCs w:val="28"/>
        </w:rPr>
        <w:t xml:space="preserve"> [веб-сайт]. Электрон</w:t>
      </w:r>
      <w:proofErr w:type="gramStart"/>
      <w:r w:rsidRPr="00C56B3D">
        <w:rPr>
          <w:rFonts w:ascii="Times New Roman" w:hAnsi="Times New Roman" w:cs="Times New Roman"/>
          <w:sz w:val="28"/>
          <w:szCs w:val="28"/>
        </w:rPr>
        <w:t>.</w:t>
      </w:r>
      <w:proofErr w:type="gramEnd"/>
      <w:r w:rsidRPr="00C56B3D">
        <w:rPr>
          <w:rFonts w:ascii="Times New Roman" w:hAnsi="Times New Roman" w:cs="Times New Roman"/>
          <w:sz w:val="28"/>
          <w:szCs w:val="28"/>
        </w:rPr>
        <w:t xml:space="preserve"> дан. URL: </w:t>
      </w:r>
      <w:hyperlink r:id="rId11" w:history="1">
        <w:r w:rsidRPr="00C56B3D">
          <w:rPr>
            <w:rFonts w:ascii="Times New Roman" w:hAnsi="Times New Roman" w:cs="Times New Roman"/>
            <w:sz w:val="28"/>
            <w:szCs w:val="28"/>
          </w:rPr>
          <w:t>https://ru.delfl.lt/abroad/</w:t>
        </w:r>
      </w:hyperlink>
      <w:r w:rsidRPr="00C56B3D">
        <w:rPr>
          <w:rFonts w:ascii="Times New Roman" w:hAnsi="Times New Roman" w:cs="Times New Roman"/>
          <w:sz w:val="28"/>
          <w:szCs w:val="28"/>
        </w:rPr>
        <w:t>global/ilves-russkij-kak-gosudarstvennyj-ne-zadavajte-smeshnyh-voprosov.d?id=52829097</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lang w:val="en-US"/>
        </w:rPr>
      </w:pPr>
      <w:proofErr w:type="spellStart"/>
      <w:r w:rsidRPr="00C56B3D">
        <w:rPr>
          <w:rFonts w:ascii="Times New Roman" w:hAnsi="Times New Roman" w:cs="Times New Roman"/>
          <w:sz w:val="28"/>
          <w:szCs w:val="28"/>
        </w:rPr>
        <w:t>Кленский</w:t>
      </w:r>
      <w:proofErr w:type="spellEnd"/>
      <w:r w:rsidRPr="00C56B3D">
        <w:rPr>
          <w:rFonts w:ascii="Times New Roman" w:hAnsi="Times New Roman" w:cs="Times New Roman"/>
          <w:sz w:val="28"/>
          <w:szCs w:val="28"/>
        </w:rPr>
        <w:t xml:space="preserve"> Д. Эстония вновь плюет в высохший колодец «добрососедства с Россией». </w:t>
      </w:r>
      <w:r w:rsidRPr="00C56B3D">
        <w:rPr>
          <w:rFonts w:ascii="Times New Roman" w:hAnsi="Times New Roman" w:cs="Times New Roman"/>
          <w:sz w:val="28"/>
          <w:szCs w:val="28"/>
          <w:lang w:val="en-US"/>
        </w:rPr>
        <w:t>27.03.2018. — URL: https://eadaily.com/ru/news/2018/03/27/estoniya-vnovplyuet-v-vysohshiy-kolodec-dobrososedstva-s-rossiey</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iCs/>
          <w:sz w:val="28"/>
          <w:szCs w:val="28"/>
        </w:rPr>
        <w:t>Кузнецова Н.</w:t>
      </w:r>
      <w:r w:rsidRPr="00C56B3D">
        <w:rPr>
          <w:rFonts w:ascii="Times New Roman" w:hAnsi="Times New Roman" w:cs="Times New Roman"/>
          <w:sz w:val="28"/>
          <w:szCs w:val="28"/>
        </w:rPr>
        <w:t xml:space="preserve"> Обладатели Пушкинской премии [Электронный ресурс] // Газета «Молодёжь Эстонии</w:t>
      </w:r>
      <w:proofErr w:type="gramStart"/>
      <w:r w:rsidRPr="00C56B3D">
        <w:rPr>
          <w:rFonts w:ascii="Times New Roman" w:hAnsi="Times New Roman" w:cs="Times New Roman"/>
          <w:sz w:val="28"/>
          <w:szCs w:val="28"/>
        </w:rPr>
        <w:t>» :</w:t>
      </w:r>
      <w:proofErr w:type="gramEnd"/>
      <w:r w:rsidRPr="00C56B3D">
        <w:rPr>
          <w:rFonts w:ascii="Times New Roman" w:hAnsi="Times New Roman" w:cs="Times New Roman"/>
          <w:sz w:val="28"/>
          <w:szCs w:val="28"/>
        </w:rPr>
        <w:t xml:space="preserve"> [веб-сайт]. Электрон</w:t>
      </w:r>
      <w:proofErr w:type="gramStart"/>
      <w:r w:rsidRPr="00C56B3D">
        <w:rPr>
          <w:rFonts w:ascii="Times New Roman" w:hAnsi="Times New Roman" w:cs="Times New Roman"/>
          <w:sz w:val="28"/>
          <w:szCs w:val="28"/>
        </w:rPr>
        <w:t>.</w:t>
      </w:r>
      <w:proofErr w:type="gramEnd"/>
      <w:r w:rsidRPr="00C56B3D">
        <w:rPr>
          <w:rFonts w:ascii="Times New Roman" w:hAnsi="Times New Roman" w:cs="Times New Roman"/>
          <w:sz w:val="28"/>
          <w:szCs w:val="28"/>
        </w:rPr>
        <w:t xml:space="preserve"> дан. URL: </w:t>
      </w:r>
      <w:hyperlink r:id="rId12" w:history="1">
        <w:r w:rsidRPr="00C56B3D">
          <w:rPr>
            <w:rFonts w:ascii="Times New Roman" w:hAnsi="Times New Roman" w:cs="Times New Roman"/>
            <w:sz w:val="28"/>
            <w:szCs w:val="28"/>
          </w:rPr>
          <w:t>http://www.moles.ee/09/Mar/12/8-1.php</w:t>
        </w:r>
      </w:hyperlink>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lang w:val="en-US"/>
        </w:rPr>
      </w:pPr>
      <w:r w:rsidRPr="00C56B3D">
        <w:rPr>
          <w:rFonts w:ascii="Times New Roman" w:hAnsi="Times New Roman" w:cs="Times New Roman"/>
          <w:sz w:val="28"/>
          <w:szCs w:val="28"/>
        </w:rPr>
        <w:t xml:space="preserve">НАТО не нашло агрессии в действиях России в Балтии. </w:t>
      </w:r>
      <w:r w:rsidRPr="00C56B3D">
        <w:rPr>
          <w:rFonts w:ascii="Times New Roman" w:hAnsi="Times New Roman" w:cs="Times New Roman"/>
          <w:sz w:val="28"/>
          <w:szCs w:val="28"/>
          <w:lang w:val="en-US"/>
        </w:rPr>
        <w:t>08.03.2018. — URL: https://ru.sputnik-news.ee/politics/20180308/9648186/nato-agressija-dejstvija-rossijabaltija.html</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ООН рекомендует двуязычие в сфере публичных услуг [Электронный ре</w:t>
      </w:r>
      <w:r w:rsidRPr="00C56B3D">
        <w:rPr>
          <w:rFonts w:ascii="Times New Roman" w:hAnsi="Times New Roman" w:cs="Times New Roman"/>
          <w:sz w:val="28"/>
          <w:szCs w:val="28"/>
        </w:rPr>
        <w:softHyphen/>
        <w:t xml:space="preserve">сурс] // </w:t>
      </w:r>
      <w:proofErr w:type="spellStart"/>
      <w:proofErr w:type="gramStart"/>
      <w:r w:rsidRPr="00C56B3D">
        <w:rPr>
          <w:rFonts w:ascii="Times New Roman" w:hAnsi="Times New Roman" w:cs="Times New Roman"/>
          <w:sz w:val="28"/>
          <w:szCs w:val="28"/>
        </w:rPr>
        <w:t>Postimees</w:t>
      </w:r>
      <w:proofErr w:type="spellEnd"/>
      <w:r w:rsidRPr="00C56B3D">
        <w:rPr>
          <w:rFonts w:ascii="Times New Roman" w:hAnsi="Times New Roman" w:cs="Times New Roman"/>
          <w:sz w:val="28"/>
          <w:szCs w:val="28"/>
        </w:rPr>
        <w:t xml:space="preserve"> :</w:t>
      </w:r>
      <w:proofErr w:type="gramEnd"/>
      <w:r w:rsidRPr="00C56B3D">
        <w:rPr>
          <w:rFonts w:ascii="Times New Roman" w:hAnsi="Times New Roman" w:cs="Times New Roman"/>
          <w:sz w:val="28"/>
          <w:szCs w:val="28"/>
        </w:rPr>
        <w:t xml:space="preserve"> [веб-сайт]. Электрон</w:t>
      </w:r>
      <w:proofErr w:type="gramStart"/>
      <w:r w:rsidRPr="00C56B3D">
        <w:rPr>
          <w:rFonts w:ascii="Times New Roman" w:hAnsi="Times New Roman" w:cs="Times New Roman"/>
          <w:sz w:val="28"/>
          <w:szCs w:val="28"/>
        </w:rPr>
        <w:t>.</w:t>
      </w:r>
      <w:proofErr w:type="gramEnd"/>
      <w:r w:rsidRPr="00C56B3D">
        <w:rPr>
          <w:rFonts w:ascii="Times New Roman" w:hAnsi="Times New Roman" w:cs="Times New Roman"/>
          <w:sz w:val="28"/>
          <w:szCs w:val="28"/>
        </w:rPr>
        <w:t xml:space="preserve"> дан. URL: </w:t>
      </w:r>
      <w:hyperlink r:id="rId13" w:history="1">
        <w:r w:rsidRPr="00C56B3D">
          <w:rPr>
            <w:rStyle w:val="af"/>
            <w:rFonts w:ascii="Times New Roman" w:hAnsi="Times New Roman" w:cs="Times New Roman"/>
            <w:color w:val="auto"/>
            <w:sz w:val="28"/>
            <w:szCs w:val="28"/>
            <w:u w:val="none"/>
          </w:rPr>
          <w:t>https://rus.postimees.ee/329247/</w:t>
        </w:r>
      </w:hyperlink>
      <w:r w:rsidRPr="00C56B3D">
        <w:rPr>
          <w:rFonts w:ascii="Times New Roman" w:hAnsi="Times New Roman" w:cs="Times New Roman"/>
          <w:sz w:val="28"/>
          <w:szCs w:val="28"/>
        </w:rPr>
        <w:t>oon-rekomenduet-dvuyazychie-v-sfere-publichnyh-uslug</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 xml:space="preserve">Правительство поддержало начало обучения эстонскому с 3 лет [Электронный ресурс] // </w:t>
      </w:r>
      <w:proofErr w:type="spellStart"/>
      <w:proofErr w:type="gramStart"/>
      <w:r w:rsidRPr="00C56B3D">
        <w:rPr>
          <w:rFonts w:ascii="Times New Roman" w:hAnsi="Times New Roman" w:cs="Times New Roman"/>
          <w:sz w:val="28"/>
          <w:szCs w:val="28"/>
        </w:rPr>
        <w:t>Postimees</w:t>
      </w:r>
      <w:proofErr w:type="spellEnd"/>
      <w:r w:rsidRPr="00C56B3D">
        <w:rPr>
          <w:rFonts w:ascii="Times New Roman" w:hAnsi="Times New Roman" w:cs="Times New Roman"/>
          <w:sz w:val="28"/>
          <w:szCs w:val="28"/>
        </w:rPr>
        <w:t xml:space="preserve"> :</w:t>
      </w:r>
      <w:proofErr w:type="gramEnd"/>
      <w:r w:rsidRPr="00C56B3D">
        <w:rPr>
          <w:rFonts w:ascii="Times New Roman" w:hAnsi="Times New Roman" w:cs="Times New Roman"/>
          <w:sz w:val="28"/>
          <w:szCs w:val="28"/>
        </w:rPr>
        <w:t xml:space="preserve"> [веб-сайт]. Электрон</w:t>
      </w:r>
      <w:proofErr w:type="gramStart"/>
      <w:r w:rsidRPr="00C56B3D">
        <w:rPr>
          <w:rFonts w:ascii="Times New Roman" w:hAnsi="Times New Roman" w:cs="Times New Roman"/>
          <w:sz w:val="28"/>
          <w:szCs w:val="28"/>
        </w:rPr>
        <w:t>.</w:t>
      </w:r>
      <w:proofErr w:type="gramEnd"/>
      <w:r w:rsidRPr="00C56B3D">
        <w:rPr>
          <w:rFonts w:ascii="Times New Roman" w:hAnsi="Times New Roman" w:cs="Times New Roman"/>
          <w:sz w:val="28"/>
          <w:szCs w:val="28"/>
        </w:rPr>
        <w:t xml:space="preserve"> дан. URL: http://archive.li/IKZvJ</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 xml:space="preserve">Президент Эстонии пообещала не блокировать </w:t>
      </w:r>
      <w:proofErr w:type="spellStart"/>
      <w:r w:rsidRPr="00C56B3D">
        <w:rPr>
          <w:rFonts w:ascii="Times New Roman" w:hAnsi="Times New Roman" w:cs="Times New Roman"/>
          <w:sz w:val="28"/>
          <w:szCs w:val="28"/>
        </w:rPr>
        <w:t>Sputnik</w:t>
      </w:r>
      <w:proofErr w:type="spellEnd"/>
      <w:r w:rsidRPr="00C56B3D">
        <w:rPr>
          <w:rFonts w:ascii="Times New Roman" w:hAnsi="Times New Roman" w:cs="Times New Roman"/>
          <w:sz w:val="28"/>
          <w:szCs w:val="28"/>
        </w:rPr>
        <w:t xml:space="preserve"> и RT. 05.04.18. — URL: https://ru.sputnik-news.ee/estonian_news/20180405/10064827/Prezident-estonia-neblokirovatj-Sputnik-RT.html</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lastRenderedPageBreak/>
        <w:t>Рекеда</w:t>
      </w:r>
      <w:proofErr w:type="spellEnd"/>
      <w:r w:rsidRPr="00C56B3D">
        <w:rPr>
          <w:rFonts w:ascii="Times New Roman" w:hAnsi="Times New Roman" w:cs="Times New Roman"/>
          <w:sz w:val="28"/>
          <w:szCs w:val="28"/>
        </w:rPr>
        <w:t xml:space="preserve"> С. Конфликтный потенциал стран Балтии // РСМД. 6 июня 2017 г. — URL: http://russiancouncil.ru/news/lektsiya-sergeya-rekedy-konfliktnyy-potentsialstran-baltii/</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r w:rsidRPr="00C56B3D">
        <w:rPr>
          <w:rFonts w:ascii="Times New Roman" w:hAnsi="Times New Roman" w:cs="Times New Roman"/>
          <w:sz w:val="28"/>
          <w:szCs w:val="28"/>
        </w:rPr>
        <w:t>Россия и страны Балтии по-разному видят пути нормализации отношений. Голос Америки. [Электронный ресурс] – Режим доступа: https://www.golos-ameriki.ru/a/ai-russia-baltia/3673879.html</w:t>
      </w:r>
    </w:p>
    <w:p w:rsidR="00C56B3D" w:rsidRP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C56B3D">
        <w:rPr>
          <w:rFonts w:ascii="Times New Roman" w:hAnsi="Times New Roman" w:cs="Times New Roman"/>
          <w:sz w:val="28"/>
          <w:szCs w:val="28"/>
        </w:rPr>
        <w:t>Томуск</w:t>
      </w:r>
      <w:proofErr w:type="spellEnd"/>
      <w:r w:rsidRPr="00C56B3D">
        <w:rPr>
          <w:rFonts w:ascii="Times New Roman" w:hAnsi="Times New Roman" w:cs="Times New Roman"/>
          <w:sz w:val="28"/>
          <w:szCs w:val="28"/>
        </w:rPr>
        <w:t xml:space="preserve"> Э. Закон защищает эстонский язык [Электронный ресурс] // </w:t>
      </w:r>
      <w:proofErr w:type="spellStart"/>
      <w:proofErr w:type="gramStart"/>
      <w:r w:rsidRPr="00C56B3D">
        <w:rPr>
          <w:rFonts w:ascii="Times New Roman" w:hAnsi="Times New Roman" w:cs="Times New Roman"/>
          <w:sz w:val="28"/>
          <w:szCs w:val="28"/>
        </w:rPr>
        <w:t>Postimees</w:t>
      </w:r>
      <w:proofErr w:type="spellEnd"/>
      <w:r w:rsidRPr="00C56B3D">
        <w:rPr>
          <w:rFonts w:ascii="Times New Roman" w:hAnsi="Times New Roman" w:cs="Times New Roman"/>
          <w:sz w:val="28"/>
          <w:szCs w:val="28"/>
        </w:rPr>
        <w:t xml:space="preserve"> :</w:t>
      </w:r>
      <w:proofErr w:type="gramEnd"/>
      <w:r w:rsidRPr="00C56B3D">
        <w:rPr>
          <w:rFonts w:ascii="Times New Roman" w:hAnsi="Times New Roman" w:cs="Times New Roman"/>
          <w:sz w:val="28"/>
          <w:szCs w:val="28"/>
        </w:rPr>
        <w:t xml:space="preserve"> [веб-сайт]. Электрон</w:t>
      </w:r>
      <w:proofErr w:type="gramStart"/>
      <w:r w:rsidRPr="00C56B3D">
        <w:rPr>
          <w:rFonts w:ascii="Times New Roman" w:hAnsi="Times New Roman" w:cs="Times New Roman"/>
          <w:sz w:val="28"/>
          <w:szCs w:val="28"/>
        </w:rPr>
        <w:t>.</w:t>
      </w:r>
      <w:proofErr w:type="gramEnd"/>
      <w:r w:rsidRPr="00C56B3D">
        <w:rPr>
          <w:rFonts w:ascii="Times New Roman" w:hAnsi="Times New Roman" w:cs="Times New Roman"/>
          <w:sz w:val="28"/>
          <w:szCs w:val="28"/>
        </w:rPr>
        <w:t xml:space="preserve"> дан. URL: https://rus.postimees.ee/476662/zakon-zashchishchaet-estonskiy-yazyk</w:t>
      </w:r>
    </w:p>
    <w:p w:rsidR="00C56B3D" w:rsidRDefault="00C56B3D"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Beck J. Cross-Border Cooperation: Challenges and Perspectives for the Horizontal Dimension of European Integration // </w:t>
      </w:r>
      <w:r>
        <w:rPr>
          <w:rFonts w:ascii="Times New Roman" w:hAnsi="Times New Roman" w:cs="Times New Roman"/>
          <w:sz w:val="28"/>
          <w:szCs w:val="28"/>
        </w:rPr>
        <w:t>Управленческое</w:t>
      </w:r>
      <w:r>
        <w:rPr>
          <w:rFonts w:ascii="Times New Roman" w:hAnsi="Times New Roman" w:cs="Times New Roman"/>
          <w:sz w:val="28"/>
          <w:szCs w:val="28"/>
          <w:lang w:val="en-US"/>
        </w:rPr>
        <w:t xml:space="preserve"> </w:t>
      </w:r>
      <w:r>
        <w:rPr>
          <w:rFonts w:ascii="Times New Roman" w:hAnsi="Times New Roman" w:cs="Times New Roman"/>
          <w:sz w:val="28"/>
          <w:szCs w:val="28"/>
        </w:rPr>
        <w:t>консультирование</w:t>
      </w:r>
      <w:r>
        <w:rPr>
          <w:rFonts w:ascii="Times New Roman" w:hAnsi="Times New Roman" w:cs="Times New Roman"/>
          <w:sz w:val="28"/>
          <w:szCs w:val="28"/>
          <w:lang w:val="en-US"/>
        </w:rPr>
        <w:t xml:space="preserve">. 2018. № 2. </w:t>
      </w:r>
      <w:r>
        <w:rPr>
          <w:rFonts w:ascii="Times New Roman" w:hAnsi="Times New Roman" w:cs="Times New Roman"/>
          <w:sz w:val="28"/>
          <w:szCs w:val="28"/>
        </w:rPr>
        <w:t>С</w:t>
      </w:r>
      <w:r>
        <w:rPr>
          <w:rFonts w:ascii="Times New Roman" w:hAnsi="Times New Roman" w:cs="Times New Roman"/>
          <w:sz w:val="28"/>
          <w:szCs w:val="28"/>
          <w:lang w:val="en-US"/>
        </w:rPr>
        <w:t>. 32−42.</w:t>
      </w:r>
    </w:p>
    <w:p w:rsidR="007E77EF" w:rsidRPr="00C56B3D" w:rsidRDefault="007E77EF"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lang w:val="en-US"/>
        </w:rPr>
      </w:pPr>
      <w:r w:rsidRPr="00C56B3D">
        <w:rPr>
          <w:rFonts w:ascii="Times New Roman" w:hAnsi="Times New Roman" w:cs="Times New Roman"/>
          <w:sz w:val="28"/>
          <w:szCs w:val="28"/>
          <w:lang w:val="en-US"/>
        </w:rPr>
        <w:t>Estonia. Financial programming and budget // European Commission. — URL: http://ec.europa.eu/budget/mycountry/EE/index_en.cfm</w:t>
      </w:r>
    </w:p>
    <w:p w:rsidR="007E77EF" w:rsidRDefault="007E77EF"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Fake news is ‘very real’ word of the year for 2017 // The Guardian. 2 November 2017. — URL: https://www.theguardian.com/books/2017/nov/02/fake-news-is-veryreal-word-of-the-year-for-2017</w:t>
      </w:r>
    </w:p>
    <w:p w:rsidR="007E77EF" w:rsidRDefault="007E77EF" w:rsidP="007E77EF">
      <w:pPr>
        <w:pStyle w:val="a9"/>
        <w:numPr>
          <w:ilvl w:val="0"/>
          <w:numId w:val="1"/>
        </w:numPr>
        <w:tabs>
          <w:tab w:val="left" w:pos="993"/>
        </w:tabs>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Estonian Presidency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for the Foreign Affairs Council (FAC) URL: https://www.eu2017.ee/sites/default/files/2017-07/EU2017EE%20FAC%20Programme.pdf</w:t>
      </w:r>
    </w:p>
    <w:bookmarkEnd w:id="0"/>
    <w:p w:rsidR="00D55045" w:rsidRPr="00C56B3D" w:rsidRDefault="00D55045" w:rsidP="00A73A8D">
      <w:pPr>
        <w:pStyle w:val="a9"/>
        <w:spacing w:line="360" w:lineRule="auto"/>
        <w:ind w:firstLine="709"/>
        <w:jc w:val="both"/>
        <w:rPr>
          <w:rFonts w:ascii="Times New Roman" w:hAnsi="Times New Roman" w:cs="Times New Roman"/>
          <w:sz w:val="28"/>
          <w:szCs w:val="28"/>
          <w:lang w:val="en-US"/>
        </w:rPr>
      </w:pPr>
    </w:p>
    <w:sectPr w:rsidR="00D55045" w:rsidRPr="00C56B3D" w:rsidSect="005A186F">
      <w:headerReference w:type="default" r:id="rId14"/>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DAD" w:rsidRDefault="007C5DAD" w:rsidP="00D55045">
      <w:pPr>
        <w:spacing w:after="0" w:line="240" w:lineRule="auto"/>
      </w:pPr>
      <w:r>
        <w:separator/>
      </w:r>
    </w:p>
  </w:endnote>
  <w:endnote w:type="continuationSeparator" w:id="0">
    <w:p w:rsidR="007C5DAD" w:rsidRDefault="007C5DAD" w:rsidP="00D5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DAD" w:rsidRDefault="007C5DAD" w:rsidP="00D55045">
      <w:pPr>
        <w:spacing w:after="0" w:line="240" w:lineRule="auto"/>
      </w:pPr>
      <w:r>
        <w:separator/>
      </w:r>
    </w:p>
  </w:footnote>
  <w:footnote w:type="continuationSeparator" w:id="0">
    <w:p w:rsidR="007C5DAD" w:rsidRDefault="007C5DAD" w:rsidP="00D55045">
      <w:pPr>
        <w:spacing w:after="0" w:line="240" w:lineRule="auto"/>
      </w:pPr>
      <w:r>
        <w:continuationSeparator/>
      </w:r>
    </w:p>
  </w:footnote>
  <w:footnote w:id="1">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Максимцев</w:t>
      </w:r>
      <w:proofErr w:type="spellEnd"/>
      <w:r w:rsidRPr="0014747A">
        <w:rPr>
          <w:rFonts w:ascii="Times New Roman" w:hAnsi="Times New Roman" w:cs="Times New Roman"/>
          <w:sz w:val="20"/>
          <w:szCs w:val="20"/>
        </w:rPr>
        <w:t xml:space="preserve"> И. А., </w:t>
      </w:r>
      <w:proofErr w:type="spellStart"/>
      <w:r w:rsidRPr="0014747A">
        <w:rPr>
          <w:rFonts w:ascii="Times New Roman" w:hAnsi="Times New Roman" w:cs="Times New Roman"/>
          <w:sz w:val="20"/>
          <w:szCs w:val="20"/>
        </w:rPr>
        <w:t>Межевич</w:t>
      </w:r>
      <w:proofErr w:type="spellEnd"/>
      <w:r w:rsidRPr="0014747A">
        <w:rPr>
          <w:rFonts w:ascii="Times New Roman" w:hAnsi="Times New Roman" w:cs="Times New Roman"/>
          <w:sz w:val="20"/>
          <w:szCs w:val="20"/>
        </w:rPr>
        <w:t xml:space="preserve"> Н. М., Королева А. В. Экономическое развитие государств Прибалтики и Северных стран: к вопросу о специфике экономических моделей // Балтийский регион. 2017. Т. 9, № 1. С. 60—78; Прокопьев Е. А., Поташева О. В. Эффективность экономики интеграционных объединений: опыт расширения Европейского союза // Управление экономическими системами: электронный научный журнал. 2016. № 12 (94). С. 11.</w:t>
      </w:r>
    </w:p>
  </w:footnote>
  <w:footnote w:id="2">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Межевич</w:t>
      </w:r>
      <w:proofErr w:type="spellEnd"/>
      <w:r w:rsidRPr="0014747A">
        <w:rPr>
          <w:rFonts w:ascii="Times New Roman" w:hAnsi="Times New Roman" w:cs="Times New Roman"/>
          <w:sz w:val="20"/>
          <w:szCs w:val="20"/>
        </w:rPr>
        <w:t xml:space="preserve"> Н. М., </w:t>
      </w:r>
      <w:proofErr w:type="spellStart"/>
      <w:r w:rsidRPr="0014747A">
        <w:rPr>
          <w:rFonts w:ascii="Times New Roman" w:hAnsi="Times New Roman" w:cs="Times New Roman"/>
          <w:sz w:val="20"/>
          <w:szCs w:val="20"/>
        </w:rPr>
        <w:t>Кретинин</w:t>
      </w:r>
      <w:proofErr w:type="spellEnd"/>
      <w:r w:rsidRPr="0014747A">
        <w:rPr>
          <w:rFonts w:ascii="Times New Roman" w:hAnsi="Times New Roman" w:cs="Times New Roman"/>
          <w:sz w:val="20"/>
          <w:szCs w:val="20"/>
        </w:rPr>
        <w:t xml:space="preserve"> Г. В., Федоров Г. М. К вопросу об экономико-географической структуризации Балтийского региона // Балтийский регион. 2016. Т. 8, № 3. С. 15—29.</w:t>
      </w:r>
    </w:p>
  </w:footnote>
  <w:footnote w:id="3">
    <w:p w:rsidR="00815A74" w:rsidRPr="0014747A" w:rsidRDefault="00815A74" w:rsidP="0014747A">
      <w:pPr>
        <w:pStyle w:val="a9"/>
        <w:jc w:val="both"/>
        <w:rPr>
          <w:rFonts w:ascii="Times New Roman" w:hAnsi="Times New Roman" w:cs="Times New Roman"/>
          <w:sz w:val="20"/>
          <w:szCs w:val="20"/>
          <w:lang w:val="en-US"/>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Глиттова</w:t>
      </w:r>
      <w:proofErr w:type="spellEnd"/>
      <w:r w:rsidRPr="0014747A">
        <w:rPr>
          <w:rFonts w:ascii="Times New Roman" w:hAnsi="Times New Roman" w:cs="Times New Roman"/>
          <w:sz w:val="20"/>
          <w:szCs w:val="20"/>
        </w:rPr>
        <w:t xml:space="preserve"> Я., Косов Ю. В. Сравнительный институционально-политический анализ европейской и евразийской интеграции // Управленческое консультирование. </w:t>
      </w:r>
      <w:r w:rsidRPr="0014747A">
        <w:rPr>
          <w:rFonts w:ascii="Times New Roman" w:hAnsi="Times New Roman" w:cs="Times New Roman"/>
          <w:sz w:val="20"/>
          <w:szCs w:val="20"/>
          <w:lang w:val="en-US"/>
        </w:rPr>
        <w:t xml:space="preserve">2016. № 7. </w:t>
      </w:r>
      <w:r w:rsidRPr="0014747A">
        <w:rPr>
          <w:rFonts w:ascii="Times New Roman" w:hAnsi="Times New Roman" w:cs="Times New Roman"/>
          <w:sz w:val="20"/>
          <w:szCs w:val="20"/>
        </w:rPr>
        <w:t>С</w:t>
      </w:r>
      <w:r w:rsidRPr="0014747A">
        <w:rPr>
          <w:rFonts w:ascii="Times New Roman" w:hAnsi="Times New Roman" w:cs="Times New Roman"/>
          <w:sz w:val="20"/>
          <w:szCs w:val="20"/>
          <w:lang w:val="en-US"/>
        </w:rPr>
        <w:t>. 27–40.</w:t>
      </w:r>
    </w:p>
  </w:footnote>
  <w:footnote w:id="4">
    <w:p w:rsidR="00815A74" w:rsidRPr="0014747A" w:rsidRDefault="00815A74" w:rsidP="0014747A">
      <w:pPr>
        <w:pStyle w:val="a9"/>
        <w:jc w:val="both"/>
        <w:rPr>
          <w:rFonts w:ascii="Times New Roman" w:hAnsi="Times New Roman" w:cs="Times New Roman"/>
          <w:sz w:val="20"/>
          <w:szCs w:val="20"/>
          <w:lang w:val="en-US"/>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lang w:val="en-US"/>
        </w:rPr>
        <w:t xml:space="preserve"> Estonia. Financial programming and budget // European Commission. — URL: http://ec.europa.eu/budget/mycountry/EE/index_en.cfm</w:t>
      </w:r>
    </w:p>
  </w:footnote>
  <w:footnote w:id="5">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Дружинин П. В., Прокопьев Е. А. Оценка эффективности стран ЕС, входящих в Балтийский регион // Балтийский регион. 2018. Т. 10. № 1. С. 4−18; Еремина Н. В. Середенко С. Н. Преследования в системе </w:t>
      </w:r>
      <w:proofErr w:type="spellStart"/>
      <w:r w:rsidRPr="0014747A">
        <w:rPr>
          <w:rFonts w:ascii="Times New Roman" w:hAnsi="Times New Roman" w:cs="Times New Roman"/>
          <w:sz w:val="20"/>
          <w:szCs w:val="20"/>
        </w:rPr>
        <w:t>этноцентричного</w:t>
      </w:r>
      <w:proofErr w:type="spellEnd"/>
      <w:r w:rsidRPr="0014747A">
        <w:rPr>
          <w:rFonts w:ascii="Times New Roman" w:hAnsi="Times New Roman" w:cs="Times New Roman"/>
          <w:sz w:val="20"/>
          <w:szCs w:val="20"/>
        </w:rPr>
        <w:t xml:space="preserve"> понимания национальной безопасности (на примере стран Балтии) // Национальная.</w:t>
      </w:r>
    </w:p>
  </w:footnote>
  <w:footnote w:id="6">
    <w:p w:rsidR="00815A74" w:rsidRPr="0014747A" w:rsidRDefault="00815A74" w:rsidP="00DC4E71">
      <w:pPr>
        <w:pStyle w:val="a9"/>
        <w:jc w:val="both"/>
        <w:rPr>
          <w:rFonts w:ascii="Times New Roman" w:hAnsi="Times New Roman" w:cs="Times New Roman"/>
          <w:sz w:val="20"/>
          <w:szCs w:val="20"/>
        </w:rPr>
      </w:pPr>
      <w:r>
        <w:rPr>
          <w:rStyle w:val="aa"/>
        </w:rPr>
        <w:footnoteRef/>
      </w:r>
      <w:r>
        <w:t xml:space="preserve"> </w:t>
      </w:r>
      <w:r w:rsidRPr="0014747A">
        <w:rPr>
          <w:rFonts w:ascii="Times New Roman" w:hAnsi="Times New Roman" w:cs="Times New Roman"/>
          <w:sz w:val="20"/>
          <w:szCs w:val="20"/>
        </w:rPr>
        <w:t xml:space="preserve">безопасность. 2017. № 1. С. 137−165; </w:t>
      </w:r>
      <w:proofErr w:type="spellStart"/>
      <w:r w:rsidRPr="0014747A">
        <w:rPr>
          <w:rFonts w:ascii="Times New Roman" w:hAnsi="Times New Roman" w:cs="Times New Roman"/>
          <w:sz w:val="20"/>
          <w:szCs w:val="20"/>
        </w:rPr>
        <w:t>Межевич</w:t>
      </w:r>
      <w:proofErr w:type="spellEnd"/>
      <w:r w:rsidRPr="0014747A">
        <w:rPr>
          <w:rFonts w:ascii="Times New Roman" w:hAnsi="Times New Roman" w:cs="Times New Roman"/>
          <w:sz w:val="20"/>
          <w:szCs w:val="20"/>
        </w:rPr>
        <w:t xml:space="preserve"> Н.М., Зверев Ю. М. Экономические дилеммы безопасности в восточной части Балтийского моря // Балтийский регион. 2018. Т. 10. № 1. С. 73−88.</w:t>
      </w:r>
    </w:p>
    <w:p w:rsidR="00815A74" w:rsidRPr="00DC4E71" w:rsidRDefault="00815A74">
      <w:pPr>
        <w:pStyle w:val="ad"/>
      </w:pPr>
    </w:p>
  </w:footnote>
  <w:footnote w:id="7">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Глиттова</w:t>
      </w:r>
      <w:proofErr w:type="spellEnd"/>
      <w:r w:rsidRPr="0014747A">
        <w:rPr>
          <w:rFonts w:ascii="Times New Roman" w:hAnsi="Times New Roman" w:cs="Times New Roman"/>
          <w:sz w:val="20"/>
          <w:szCs w:val="20"/>
        </w:rPr>
        <w:t xml:space="preserve"> Я., Косов Ю. В. Сравнительный институционально-политический анализ европейской и евразийской интеграции // Управленческое консультирование. 2016. № 7. С. 27–40.</w:t>
      </w:r>
    </w:p>
  </w:footnote>
  <w:footnote w:id="8">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В Латвии в три раза больше неграждан, чем в Эстонии // </w:t>
      </w:r>
      <w:proofErr w:type="spellStart"/>
      <w:r w:rsidRPr="0014747A">
        <w:rPr>
          <w:rFonts w:ascii="Times New Roman" w:hAnsi="Times New Roman" w:cs="Times New Roman"/>
          <w:sz w:val="20"/>
          <w:szCs w:val="20"/>
        </w:rPr>
        <w:t>Delfi</w:t>
      </w:r>
      <w:proofErr w:type="spellEnd"/>
      <w:r w:rsidRPr="0014747A">
        <w:rPr>
          <w:rFonts w:ascii="Times New Roman" w:hAnsi="Times New Roman" w:cs="Times New Roman"/>
          <w:sz w:val="20"/>
          <w:szCs w:val="20"/>
        </w:rPr>
        <w:t>. — URL: http://</w:t>
      </w:r>
      <w:proofErr w:type="spellStart"/>
      <w:r w:rsidRPr="0014747A">
        <w:rPr>
          <w:rFonts w:ascii="Times New Roman" w:hAnsi="Times New Roman" w:cs="Times New Roman"/>
          <w:sz w:val="20"/>
          <w:szCs w:val="20"/>
          <w:lang w:val="en-US"/>
        </w:rPr>
        <w:t>rus</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delfi</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ee</w:t>
      </w:r>
      <w:proofErr w:type="spellEnd"/>
      <w:r w:rsidRPr="0014747A">
        <w:rPr>
          <w:rFonts w:ascii="Times New Roman" w:hAnsi="Times New Roman" w:cs="Times New Roman"/>
          <w:sz w:val="20"/>
          <w:szCs w:val="20"/>
        </w:rPr>
        <w:t>/</w:t>
      </w:r>
      <w:r w:rsidRPr="0014747A">
        <w:rPr>
          <w:rFonts w:ascii="Times New Roman" w:hAnsi="Times New Roman" w:cs="Times New Roman"/>
          <w:sz w:val="20"/>
          <w:szCs w:val="20"/>
          <w:lang w:val="en-US"/>
        </w:rPr>
        <w:t>daily</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abroad</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v</w:t>
      </w:r>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latvii</w:t>
      </w:r>
      <w:proofErr w:type="spellEnd"/>
      <w:r w:rsidRPr="0014747A">
        <w:rPr>
          <w:rFonts w:ascii="Times New Roman" w:hAnsi="Times New Roman" w:cs="Times New Roman"/>
          <w:sz w:val="20"/>
          <w:szCs w:val="20"/>
        </w:rPr>
        <w:t>-</w:t>
      </w:r>
      <w:r w:rsidRPr="0014747A">
        <w:rPr>
          <w:rFonts w:ascii="Times New Roman" w:hAnsi="Times New Roman" w:cs="Times New Roman"/>
          <w:sz w:val="20"/>
          <w:szCs w:val="20"/>
          <w:lang w:val="en-US"/>
        </w:rPr>
        <w:t>v</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tri</w:t>
      </w:r>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raza</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bolshe</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negrazhdan</w:t>
      </w:r>
      <w:proofErr w:type="spellEnd"/>
      <w:r w:rsidRPr="0014747A">
        <w:rPr>
          <w:rFonts w:ascii="Times New Roman" w:hAnsi="Times New Roman" w:cs="Times New Roman"/>
          <w:sz w:val="20"/>
          <w:szCs w:val="20"/>
        </w:rPr>
        <w:t>-</w:t>
      </w:r>
      <w:r w:rsidRPr="0014747A">
        <w:rPr>
          <w:rFonts w:ascii="Times New Roman" w:hAnsi="Times New Roman" w:cs="Times New Roman"/>
          <w:sz w:val="20"/>
          <w:szCs w:val="20"/>
          <w:lang w:val="en-US"/>
        </w:rPr>
        <w:t>chem</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v</w:t>
      </w:r>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estonii</w:t>
      </w:r>
      <w:proofErr w:type="spellEnd"/>
      <w:r w:rsidRPr="0014747A">
        <w:rPr>
          <w:rFonts w:ascii="Times New Roman" w:hAnsi="Times New Roman" w:cs="Times New Roman"/>
          <w:sz w:val="20"/>
          <w:szCs w:val="20"/>
        </w:rPr>
        <w:t>?</w:t>
      </w:r>
      <w:r w:rsidRPr="0014747A">
        <w:rPr>
          <w:rFonts w:ascii="Times New Roman" w:hAnsi="Times New Roman" w:cs="Times New Roman"/>
          <w:sz w:val="20"/>
          <w:szCs w:val="20"/>
          <w:lang w:val="en-US"/>
        </w:rPr>
        <w:t>id</w:t>
      </w:r>
      <w:r w:rsidRPr="0014747A">
        <w:rPr>
          <w:rFonts w:ascii="Times New Roman" w:hAnsi="Times New Roman" w:cs="Times New Roman"/>
          <w:sz w:val="20"/>
          <w:szCs w:val="20"/>
        </w:rPr>
        <w:t>=79101718</w:t>
      </w:r>
    </w:p>
  </w:footnote>
  <w:footnote w:id="9">
    <w:p w:rsidR="00815A74" w:rsidRPr="0014747A" w:rsidRDefault="00815A74" w:rsidP="0014747A">
      <w:pPr>
        <w:pStyle w:val="a9"/>
        <w:jc w:val="both"/>
        <w:rPr>
          <w:rFonts w:ascii="Times New Roman" w:hAnsi="Times New Roman" w:cs="Times New Roman"/>
          <w:sz w:val="20"/>
          <w:szCs w:val="20"/>
          <w:lang w:val="en-US"/>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lang w:val="en-US"/>
        </w:rPr>
        <w:t xml:space="preserve"> Beck J. Cross-Border Cooperation: Challenges and Perspectives for the Horizontal Dimension of European Integration // </w:t>
      </w:r>
      <w:r w:rsidRPr="0014747A">
        <w:rPr>
          <w:rFonts w:ascii="Times New Roman" w:hAnsi="Times New Roman" w:cs="Times New Roman"/>
          <w:sz w:val="20"/>
          <w:szCs w:val="20"/>
        </w:rPr>
        <w:t>Управленческое</w:t>
      </w:r>
      <w:r w:rsidRPr="0014747A">
        <w:rPr>
          <w:rFonts w:ascii="Times New Roman" w:hAnsi="Times New Roman" w:cs="Times New Roman"/>
          <w:sz w:val="20"/>
          <w:szCs w:val="20"/>
          <w:lang w:val="en-US"/>
        </w:rPr>
        <w:t xml:space="preserve"> </w:t>
      </w:r>
      <w:r w:rsidRPr="0014747A">
        <w:rPr>
          <w:rFonts w:ascii="Times New Roman" w:hAnsi="Times New Roman" w:cs="Times New Roman"/>
          <w:sz w:val="20"/>
          <w:szCs w:val="20"/>
        </w:rPr>
        <w:t>консультирование</w:t>
      </w:r>
      <w:r w:rsidRPr="0014747A">
        <w:rPr>
          <w:rFonts w:ascii="Times New Roman" w:hAnsi="Times New Roman" w:cs="Times New Roman"/>
          <w:sz w:val="20"/>
          <w:szCs w:val="20"/>
          <w:lang w:val="en-US"/>
        </w:rPr>
        <w:t xml:space="preserve">. 2018. № 2. </w:t>
      </w:r>
      <w:r w:rsidRPr="0014747A">
        <w:rPr>
          <w:rFonts w:ascii="Times New Roman" w:hAnsi="Times New Roman" w:cs="Times New Roman"/>
          <w:sz w:val="20"/>
          <w:szCs w:val="20"/>
        </w:rPr>
        <w:t>С</w:t>
      </w:r>
      <w:r w:rsidRPr="0014747A">
        <w:rPr>
          <w:rFonts w:ascii="Times New Roman" w:hAnsi="Times New Roman" w:cs="Times New Roman"/>
          <w:sz w:val="20"/>
          <w:szCs w:val="20"/>
          <w:lang w:val="en-US"/>
        </w:rPr>
        <w:t>. 32−42.</w:t>
      </w:r>
    </w:p>
  </w:footnote>
  <w:footnote w:id="10">
    <w:p w:rsidR="00815A74" w:rsidRPr="0014747A" w:rsidRDefault="00815A74" w:rsidP="0014747A">
      <w:pPr>
        <w:pStyle w:val="a9"/>
        <w:jc w:val="both"/>
        <w:rPr>
          <w:rFonts w:ascii="Times New Roman" w:hAnsi="Times New Roman" w:cs="Times New Roman"/>
          <w:sz w:val="20"/>
          <w:szCs w:val="20"/>
          <w:lang w:val="en-US"/>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lang w:val="en-US"/>
        </w:rPr>
        <w:t xml:space="preserve"> The Estonian Presidency </w:t>
      </w:r>
      <w:proofErr w:type="spellStart"/>
      <w:r w:rsidRPr="0014747A">
        <w:rPr>
          <w:rFonts w:ascii="Times New Roman" w:hAnsi="Times New Roman" w:cs="Times New Roman"/>
          <w:sz w:val="20"/>
          <w:szCs w:val="20"/>
          <w:lang w:val="en-US"/>
        </w:rPr>
        <w:t>Programme</w:t>
      </w:r>
      <w:proofErr w:type="spellEnd"/>
      <w:r w:rsidRPr="0014747A">
        <w:rPr>
          <w:rFonts w:ascii="Times New Roman" w:hAnsi="Times New Roman" w:cs="Times New Roman"/>
          <w:sz w:val="20"/>
          <w:szCs w:val="20"/>
          <w:lang w:val="en-US"/>
        </w:rPr>
        <w:t xml:space="preserve"> for the Foreign Affairs Council (FAC) URL: https://www.eu2017.ee/sites/default/files/2017-07/EU2017EE%20FAC%20Programme.pdf</w:t>
      </w:r>
    </w:p>
  </w:footnote>
  <w:footnote w:id="11">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Долинин</w:t>
      </w:r>
      <w:proofErr w:type="spellEnd"/>
      <w:r w:rsidRPr="0014747A">
        <w:rPr>
          <w:rFonts w:ascii="Times New Roman" w:hAnsi="Times New Roman" w:cs="Times New Roman"/>
          <w:sz w:val="20"/>
          <w:szCs w:val="20"/>
        </w:rPr>
        <w:t xml:space="preserve"> Сергей. Рядом с Россией //Санкт-Петербургские ведомости, 01.06.2018. С. 4.</w:t>
      </w:r>
    </w:p>
  </w:footnote>
  <w:footnote w:id="12">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Там же.</w:t>
      </w:r>
    </w:p>
  </w:footnote>
  <w:footnote w:id="13">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Юхнева Н.В. Многонациональная столица империи // Многонациональный Петербург. СПб. 2015. С. 26.</w:t>
      </w:r>
    </w:p>
  </w:footnote>
  <w:footnote w:id="14">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Жданович Роман. У эстонцев даже имя не своё // Новый Петербург, № 21. 10.05.2007.</w:t>
      </w:r>
    </w:p>
  </w:footnote>
  <w:footnote w:id="15">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Фурман Д. Е., </w:t>
      </w:r>
      <w:proofErr w:type="spellStart"/>
      <w:r w:rsidRPr="0014747A">
        <w:rPr>
          <w:rFonts w:ascii="Times New Roman" w:hAnsi="Times New Roman" w:cs="Times New Roman"/>
          <w:sz w:val="20"/>
          <w:szCs w:val="20"/>
        </w:rPr>
        <w:t>Задорожнюк</w:t>
      </w:r>
      <w:proofErr w:type="spellEnd"/>
      <w:r w:rsidRPr="0014747A">
        <w:rPr>
          <w:rFonts w:ascii="Times New Roman" w:hAnsi="Times New Roman" w:cs="Times New Roman"/>
          <w:sz w:val="20"/>
          <w:szCs w:val="20"/>
        </w:rPr>
        <w:t xml:space="preserve"> Э. Г. Притяжение Балтии (балтийские русские и балтийские культуры) // Страны Балтии и Россия. С. 440.</w:t>
      </w:r>
    </w:p>
  </w:footnote>
  <w:footnote w:id="16">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Полещук В. В. Русские в балтийском общественно-политическом дискурсе // Этническая политика в странах Балтии. С. 24.</w:t>
      </w:r>
    </w:p>
  </w:footnote>
  <w:footnote w:id="17">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Вушкарник</w:t>
      </w:r>
      <w:proofErr w:type="spellEnd"/>
      <w:r w:rsidRPr="0014747A">
        <w:rPr>
          <w:rFonts w:ascii="Times New Roman" w:hAnsi="Times New Roman" w:cs="Times New Roman"/>
          <w:sz w:val="20"/>
          <w:szCs w:val="20"/>
        </w:rPr>
        <w:t xml:space="preserve"> А. В. Проблемы отношений России со странами Балтии. М., 2017. С. 19–20.</w:t>
      </w:r>
    </w:p>
  </w:footnote>
  <w:footnote w:id="18">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Межевич</w:t>
      </w:r>
      <w:proofErr w:type="spellEnd"/>
      <w:r w:rsidRPr="0014747A">
        <w:rPr>
          <w:rFonts w:ascii="Times New Roman" w:hAnsi="Times New Roman" w:cs="Times New Roman"/>
          <w:sz w:val="20"/>
          <w:szCs w:val="20"/>
        </w:rPr>
        <w:t xml:space="preserve"> Н.М., </w:t>
      </w:r>
      <w:proofErr w:type="spellStart"/>
      <w:r w:rsidRPr="0014747A">
        <w:rPr>
          <w:rFonts w:ascii="Times New Roman" w:hAnsi="Times New Roman" w:cs="Times New Roman"/>
          <w:sz w:val="20"/>
          <w:szCs w:val="20"/>
        </w:rPr>
        <w:t>Кретинин</w:t>
      </w:r>
      <w:proofErr w:type="spellEnd"/>
      <w:r w:rsidRPr="0014747A">
        <w:rPr>
          <w:rFonts w:ascii="Times New Roman" w:hAnsi="Times New Roman" w:cs="Times New Roman"/>
          <w:sz w:val="20"/>
          <w:szCs w:val="20"/>
        </w:rPr>
        <w:t xml:space="preserve"> Г.В., Федоров Г.М. К вопросу об экономико-географической структуризации Балтийского региона // Балтийский регион. 2016. № 3. С. 15-29.</w:t>
      </w:r>
    </w:p>
  </w:footnote>
  <w:footnote w:id="19">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Вендина</w:t>
      </w:r>
      <w:proofErr w:type="spellEnd"/>
      <w:r w:rsidRPr="0014747A">
        <w:rPr>
          <w:rFonts w:ascii="Times New Roman" w:hAnsi="Times New Roman" w:cs="Times New Roman"/>
          <w:sz w:val="20"/>
          <w:szCs w:val="20"/>
        </w:rPr>
        <w:t xml:space="preserve"> </w:t>
      </w:r>
      <w:proofErr w:type="gramStart"/>
      <w:r w:rsidRPr="0014747A">
        <w:rPr>
          <w:rFonts w:ascii="Times New Roman" w:hAnsi="Times New Roman" w:cs="Times New Roman"/>
          <w:sz w:val="20"/>
          <w:szCs w:val="20"/>
        </w:rPr>
        <w:t>О.И .</w:t>
      </w:r>
      <w:proofErr w:type="gramEnd"/>
      <w:r w:rsidRPr="0014747A">
        <w:rPr>
          <w:rFonts w:ascii="Times New Roman" w:hAnsi="Times New Roman" w:cs="Times New Roman"/>
          <w:sz w:val="20"/>
          <w:szCs w:val="20"/>
        </w:rPr>
        <w:t xml:space="preserve">, Колосов В.А., </w:t>
      </w:r>
      <w:proofErr w:type="spellStart"/>
      <w:r w:rsidRPr="0014747A">
        <w:rPr>
          <w:rFonts w:ascii="Times New Roman" w:hAnsi="Times New Roman" w:cs="Times New Roman"/>
          <w:sz w:val="20"/>
          <w:szCs w:val="20"/>
        </w:rPr>
        <w:t>Себенцов</w:t>
      </w:r>
      <w:proofErr w:type="spellEnd"/>
      <w:r w:rsidRPr="0014747A">
        <w:rPr>
          <w:rFonts w:ascii="Times New Roman" w:hAnsi="Times New Roman" w:cs="Times New Roman"/>
          <w:sz w:val="20"/>
          <w:szCs w:val="20"/>
        </w:rPr>
        <w:t xml:space="preserve"> А.Б. Является ли Прибалтика частью постсоветского пространства? // Международные процессы. 2014. № 36-37. С. 76-92.</w:t>
      </w:r>
    </w:p>
  </w:footnote>
  <w:footnote w:id="20">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Россия и страны Балтии по-разному видят пути нормализации отношений. Голос Америки. [Электронный ресурс] – Режим доступа: https://www.golos-ameriki.ru/a/ai-russia-baltia/3673879.html</w:t>
      </w:r>
    </w:p>
  </w:footnote>
  <w:footnote w:id="21">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Качан С.Д. Влияние экономических санкций на экономику российской федерации, </w:t>
      </w:r>
      <w:proofErr w:type="spellStart"/>
      <w:r w:rsidRPr="0014747A">
        <w:rPr>
          <w:rFonts w:ascii="Times New Roman" w:hAnsi="Times New Roman" w:cs="Times New Roman"/>
          <w:sz w:val="20"/>
          <w:szCs w:val="20"/>
        </w:rPr>
        <w:t>контр-санкции</w:t>
      </w:r>
      <w:proofErr w:type="spellEnd"/>
      <w:r w:rsidRPr="0014747A">
        <w:rPr>
          <w:rFonts w:ascii="Times New Roman" w:hAnsi="Times New Roman" w:cs="Times New Roman"/>
          <w:sz w:val="20"/>
          <w:szCs w:val="20"/>
        </w:rPr>
        <w:t>, политика импортозамещения // Успехи современной науки. 2017. № 3. С. 179-180; Зайцева Е.В. Санкция на санкцию: запреты, в веденные Россией и западом, влияние на дальнейшее развитие РФ // Молодой ученый. 2016. № 2 (106). С. 493-497.</w:t>
      </w:r>
    </w:p>
  </w:footnote>
  <w:footnote w:id="22">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Полышевский</w:t>
      </w:r>
      <w:proofErr w:type="spellEnd"/>
      <w:r w:rsidRPr="0014747A">
        <w:rPr>
          <w:rFonts w:ascii="Times New Roman" w:hAnsi="Times New Roman" w:cs="Times New Roman"/>
          <w:sz w:val="20"/>
          <w:szCs w:val="20"/>
        </w:rPr>
        <w:t xml:space="preserve"> Б.П. Развитие бывших советских республик в условиях рынка: экономико-статистический обзор // Вопросы статистики. 2016. № 12. С. 75-86.</w:t>
      </w:r>
    </w:p>
  </w:footnote>
  <w:footnote w:id="23">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Левкин </w:t>
      </w:r>
      <w:proofErr w:type="gramStart"/>
      <w:r w:rsidRPr="0014747A">
        <w:rPr>
          <w:rFonts w:ascii="Times New Roman" w:hAnsi="Times New Roman" w:cs="Times New Roman"/>
          <w:sz w:val="20"/>
          <w:szCs w:val="20"/>
        </w:rPr>
        <w:t>Г.Г.</w:t>
      </w:r>
      <w:proofErr w:type="gramEnd"/>
      <w:r w:rsidRPr="0014747A">
        <w:rPr>
          <w:rFonts w:ascii="Times New Roman" w:hAnsi="Times New Roman" w:cs="Times New Roman"/>
          <w:sz w:val="20"/>
          <w:szCs w:val="20"/>
        </w:rPr>
        <w:t>, Никифоров О.А. Государства Балтии в постсоветский период: сравнительный социально-экономический анализ // NOVAINFO.RU. 2016. № 55. С. 210-224.</w:t>
      </w:r>
    </w:p>
  </w:footnote>
  <w:footnote w:id="24">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Григорян А.А., </w:t>
      </w:r>
      <w:proofErr w:type="spellStart"/>
      <w:r w:rsidRPr="0014747A">
        <w:rPr>
          <w:rFonts w:ascii="Times New Roman" w:hAnsi="Times New Roman" w:cs="Times New Roman"/>
          <w:sz w:val="20"/>
          <w:szCs w:val="20"/>
        </w:rPr>
        <w:t>Бородавкина</w:t>
      </w:r>
      <w:proofErr w:type="spellEnd"/>
      <w:r w:rsidRPr="0014747A">
        <w:rPr>
          <w:rFonts w:ascii="Times New Roman" w:hAnsi="Times New Roman" w:cs="Times New Roman"/>
          <w:sz w:val="20"/>
          <w:szCs w:val="20"/>
        </w:rPr>
        <w:t xml:space="preserve"> Н.Ю. Страны Прибалтики на пути к экономике замкнутого цикла // Балтийский регион. 2017. № 3. С. 7-22.</w:t>
      </w:r>
    </w:p>
  </w:footnote>
  <w:footnote w:id="25">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Касем</w:t>
      </w:r>
      <w:proofErr w:type="spellEnd"/>
      <w:r w:rsidRPr="0014747A">
        <w:rPr>
          <w:rFonts w:ascii="Times New Roman" w:hAnsi="Times New Roman" w:cs="Times New Roman"/>
          <w:sz w:val="20"/>
          <w:szCs w:val="20"/>
        </w:rPr>
        <w:t xml:space="preserve"> М. Энергетическая безопасность Европы: противоборство США и России // POLITBOOK. 2017. № 2. С. 147-159.</w:t>
      </w:r>
    </w:p>
  </w:footnote>
  <w:footnote w:id="26">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Никитин А.И. Усиление НАТО на восточных границах альянса и перспективы расширения НАТО на север // Международная аналитика. 2016. № 1 (15). С. 34-43.</w:t>
      </w:r>
    </w:p>
  </w:footnote>
  <w:footnote w:id="27">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Власова О.В. Об изменениях торгового баланса со странами Европы в условиях санкций // </w:t>
      </w:r>
      <w:proofErr w:type="spellStart"/>
      <w:r w:rsidRPr="0014747A">
        <w:rPr>
          <w:rFonts w:ascii="Times New Roman" w:hAnsi="Times New Roman" w:cs="Times New Roman"/>
          <w:sz w:val="20"/>
          <w:szCs w:val="20"/>
        </w:rPr>
        <w:t>Иннов</w:t>
      </w:r>
      <w:proofErr w:type="spellEnd"/>
      <w:r w:rsidRPr="0014747A">
        <w:rPr>
          <w:rFonts w:ascii="Times New Roman" w:hAnsi="Times New Roman" w:cs="Times New Roman"/>
          <w:sz w:val="20"/>
          <w:szCs w:val="20"/>
        </w:rPr>
        <w:t xml:space="preserve">: электронный научный журнал, 2018. </w:t>
      </w:r>
      <w:r w:rsidRPr="007F7287">
        <w:rPr>
          <w:rFonts w:ascii="Times New Roman" w:hAnsi="Times New Roman" w:cs="Times New Roman"/>
          <w:sz w:val="20"/>
          <w:szCs w:val="20"/>
        </w:rPr>
        <w:t xml:space="preserve">№3 (36). </w:t>
      </w:r>
      <w:r w:rsidRPr="0014747A">
        <w:rPr>
          <w:rFonts w:ascii="Times New Roman" w:hAnsi="Times New Roman" w:cs="Times New Roman"/>
          <w:sz w:val="20"/>
          <w:szCs w:val="20"/>
          <w:lang w:val="en-US"/>
        </w:rPr>
        <w:t>URL</w:t>
      </w:r>
      <w:r w:rsidRPr="0014747A">
        <w:rPr>
          <w:rFonts w:ascii="Times New Roman" w:hAnsi="Times New Roman" w:cs="Times New Roman"/>
          <w:sz w:val="20"/>
          <w:szCs w:val="20"/>
        </w:rPr>
        <w:t xml:space="preserve">: </w:t>
      </w:r>
      <w:hyperlink r:id="rId1" w:history="1">
        <w:r w:rsidRPr="0014747A">
          <w:rPr>
            <w:rStyle w:val="af"/>
            <w:rFonts w:ascii="Times New Roman" w:hAnsi="Times New Roman" w:cs="Times New Roman"/>
            <w:color w:val="auto"/>
            <w:sz w:val="20"/>
            <w:szCs w:val="20"/>
            <w:u w:val="none"/>
            <w:lang w:val="en-US"/>
          </w:rPr>
          <w:t>http</w:t>
        </w:r>
        <w:r w:rsidRPr="0014747A">
          <w:rPr>
            <w:rStyle w:val="af"/>
            <w:rFonts w:ascii="Times New Roman" w:hAnsi="Times New Roman" w:cs="Times New Roman"/>
            <w:color w:val="auto"/>
            <w:sz w:val="20"/>
            <w:szCs w:val="20"/>
            <w:u w:val="none"/>
          </w:rPr>
          <w:t>://</w:t>
        </w:r>
        <w:r w:rsidRPr="0014747A">
          <w:rPr>
            <w:rStyle w:val="af"/>
            <w:rFonts w:ascii="Times New Roman" w:hAnsi="Times New Roman" w:cs="Times New Roman"/>
            <w:color w:val="auto"/>
            <w:sz w:val="20"/>
            <w:szCs w:val="20"/>
            <w:u w:val="none"/>
            <w:lang w:val="en-US"/>
          </w:rPr>
          <w:t>www</w:t>
        </w:r>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innov</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ru</w:t>
        </w:r>
        <w:proofErr w:type="spellEnd"/>
        <w:r w:rsidRPr="0014747A">
          <w:rPr>
            <w:rStyle w:val="af"/>
            <w:rFonts w:ascii="Times New Roman" w:hAnsi="Times New Roman" w:cs="Times New Roman"/>
            <w:color w:val="auto"/>
            <w:sz w:val="20"/>
            <w:szCs w:val="20"/>
            <w:u w:val="none"/>
          </w:rPr>
          <w:t>/</w:t>
        </w:r>
        <w:r w:rsidRPr="0014747A">
          <w:rPr>
            <w:rStyle w:val="af"/>
            <w:rFonts w:ascii="Times New Roman" w:hAnsi="Times New Roman" w:cs="Times New Roman"/>
            <w:color w:val="auto"/>
            <w:sz w:val="20"/>
            <w:szCs w:val="20"/>
            <w:u w:val="none"/>
            <w:lang w:val="en-US"/>
          </w:rPr>
          <w:t>science</w:t>
        </w:r>
        <w:r w:rsidRPr="0014747A">
          <w:rPr>
            <w:rStyle w:val="af"/>
            <w:rFonts w:ascii="Times New Roman" w:hAnsi="Times New Roman" w:cs="Times New Roman"/>
            <w:color w:val="auto"/>
            <w:sz w:val="20"/>
            <w:szCs w:val="20"/>
            <w:u w:val="none"/>
          </w:rPr>
          <w:t>/</w:t>
        </w:r>
        <w:r w:rsidRPr="0014747A">
          <w:rPr>
            <w:rStyle w:val="af"/>
            <w:rFonts w:ascii="Times New Roman" w:hAnsi="Times New Roman" w:cs="Times New Roman"/>
            <w:color w:val="auto"/>
            <w:sz w:val="20"/>
            <w:szCs w:val="20"/>
            <w:u w:val="none"/>
            <w:lang w:val="en-US"/>
          </w:rPr>
          <w:t>economy</w:t>
        </w:r>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ob</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izmeneniyakh</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torgovogo</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balansa</w:t>
        </w:r>
        <w:proofErr w:type="spellEnd"/>
        <w:r w:rsidRPr="0014747A">
          <w:rPr>
            <w:rStyle w:val="af"/>
            <w:rFonts w:ascii="Times New Roman" w:hAnsi="Times New Roman" w:cs="Times New Roman"/>
            <w:color w:val="auto"/>
            <w:sz w:val="20"/>
            <w:szCs w:val="20"/>
            <w:u w:val="none"/>
          </w:rPr>
          <w:t>-</w:t>
        </w:r>
        <w:r w:rsidRPr="0014747A">
          <w:rPr>
            <w:rStyle w:val="af"/>
            <w:rFonts w:ascii="Times New Roman" w:hAnsi="Times New Roman" w:cs="Times New Roman"/>
            <w:color w:val="auto"/>
            <w:sz w:val="20"/>
            <w:szCs w:val="20"/>
            <w:u w:val="none"/>
            <w:lang w:val="en-US"/>
          </w:rPr>
          <w:t>s</w:t>
        </w:r>
        <w:r w:rsidRPr="0014747A">
          <w:rPr>
            <w:rStyle w:val="af"/>
            <w:rFonts w:ascii="Times New Roman" w:hAnsi="Times New Roman" w:cs="Times New Roman"/>
            <w:color w:val="auto"/>
            <w:sz w:val="20"/>
            <w:szCs w:val="20"/>
            <w:u w:val="none"/>
          </w:rPr>
          <w:t>/</w:t>
        </w:r>
      </w:hyperlink>
      <w:r w:rsidRPr="0014747A">
        <w:rPr>
          <w:rFonts w:ascii="Times New Roman" w:hAnsi="Times New Roman" w:cs="Times New Roman"/>
          <w:sz w:val="20"/>
          <w:szCs w:val="20"/>
        </w:rPr>
        <w:t xml:space="preserve">; Боришполец К.П. Новое лицо мировой политики: переформатирование </w:t>
      </w:r>
      <w:proofErr w:type="spellStart"/>
      <w:r w:rsidRPr="0014747A">
        <w:rPr>
          <w:rFonts w:ascii="Times New Roman" w:hAnsi="Times New Roman" w:cs="Times New Roman"/>
          <w:sz w:val="20"/>
          <w:szCs w:val="20"/>
        </w:rPr>
        <w:t>постбиполярного</w:t>
      </w:r>
      <w:proofErr w:type="spellEnd"/>
      <w:r w:rsidRPr="0014747A">
        <w:rPr>
          <w:rFonts w:ascii="Times New Roman" w:hAnsi="Times New Roman" w:cs="Times New Roman"/>
          <w:sz w:val="20"/>
          <w:szCs w:val="20"/>
        </w:rPr>
        <w:t xml:space="preserve"> пространства // Международная аналитика. 2016. № 1 (15). С. 7-12.</w:t>
      </w:r>
    </w:p>
  </w:footnote>
  <w:footnote w:id="28">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Корнеевец</w:t>
      </w:r>
      <w:proofErr w:type="spellEnd"/>
      <w:r w:rsidRPr="0014747A">
        <w:rPr>
          <w:rFonts w:ascii="Times New Roman" w:hAnsi="Times New Roman" w:cs="Times New Roman"/>
          <w:sz w:val="20"/>
          <w:szCs w:val="20"/>
        </w:rPr>
        <w:t xml:space="preserve"> В.С. Международные транснациональные и трансграничные регионы: признаки, особенности, иерархия // Вестник Российского государственного университета им. И. Канта. 2014. </w:t>
      </w:r>
      <w:proofErr w:type="spellStart"/>
      <w:r w:rsidRPr="0014747A">
        <w:rPr>
          <w:rFonts w:ascii="Times New Roman" w:hAnsi="Times New Roman" w:cs="Times New Roman"/>
          <w:sz w:val="20"/>
          <w:szCs w:val="20"/>
        </w:rPr>
        <w:t>Вып</w:t>
      </w:r>
      <w:proofErr w:type="spellEnd"/>
      <w:r w:rsidRPr="0014747A">
        <w:rPr>
          <w:rFonts w:ascii="Times New Roman" w:hAnsi="Times New Roman" w:cs="Times New Roman"/>
          <w:sz w:val="20"/>
          <w:szCs w:val="20"/>
        </w:rPr>
        <w:t xml:space="preserve">. 1. С. 27–34; </w:t>
      </w:r>
      <w:proofErr w:type="spellStart"/>
      <w:r w:rsidRPr="0014747A">
        <w:rPr>
          <w:rFonts w:ascii="Times New Roman" w:hAnsi="Times New Roman" w:cs="Times New Roman"/>
          <w:sz w:val="20"/>
          <w:szCs w:val="20"/>
        </w:rPr>
        <w:t>Корнеевец</w:t>
      </w:r>
      <w:proofErr w:type="spellEnd"/>
      <w:r w:rsidRPr="0014747A">
        <w:rPr>
          <w:rFonts w:ascii="Times New Roman" w:hAnsi="Times New Roman" w:cs="Times New Roman"/>
          <w:sz w:val="20"/>
          <w:szCs w:val="20"/>
        </w:rPr>
        <w:t xml:space="preserve"> В.С. Формирование трансграничных мезорегионов на Балтике. Калининград: Изд-во РГУ им. И. Канта, 2014. 80 с.; Федоров Г.М., </w:t>
      </w:r>
      <w:proofErr w:type="spellStart"/>
      <w:r w:rsidRPr="0014747A">
        <w:rPr>
          <w:rFonts w:ascii="Times New Roman" w:hAnsi="Times New Roman" w:cs="Times New Roman"/>
          <w:sz w:val="20"/>
          <w:szCs w:val="20"/>
        </w:rPr>
        <w:t>Корнеевец</w:t>
      </w:r>
      <w:proofErr w:type="spellEnd"/>
      <w:r w:rsidRPr="0014747A">
        <w:rPr>
          <w:rFonts w:ascii="Times New Roman" w:hAnsi="Times New Roman" w:cs="Times New Roman"/>
          <w:sz w:val="20"/>
          <w:szCs w:val="20"/>
        </w:rPr>
        <w:t xml:space="preserve"> В.С. Трансграничные регионы в иерархической системе регионов: системный подход // Балтийский регион. 2015. №2. С. 32–42.</w:t>
      </w:r>
    </w:p>
  </w:footnote>
  <w:footnote w:id="29">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Кропинова</w:t>
      </w:r>
      <w:proofErr w:type="spellEnd"/>
      <w:r w:rsidRPr="0014747A">
        <w:rPr>
          <w:rFonts w:ascii="Times New Roman" w:hAnsi="Times New Roman" w:cs="Times New Roman"/>
          <w:sz w:val="20"/>
          <w:szCs w:val="20"/>
        </w:rPr>
        <w:t xml:space="preserve"> Е.Г. Трансграничные туристско-рекреационные регионы на Балтике. Калининград: Изд-во БФУ им. И. Канта, 2016. 272 с.</w:t>
      </w:r>
    </w:p>
  </w:footnote>
  <w:footnote w:id="30">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Турченко Е.С. Основные направления и динамика выездного и въездного туризма в Псковской области // Региональные исследования. 2015. №3(49). С. 144–153.</w:t>
      </w:r>
    </w:p>
  </w:footnote>
  <w:footnote w:id="31">
    <w:p w:rsidR="00815A74" w:rsidRPr="007F7287" w:rsidRDefault="00815A74" w:rsidP="0014747A">
      <w:pPr>
        <w:pStyle w:val="a9"/>
        <w:jc w:val="both"/>
        <w:rPr>
          <w:rFonts w:ascii="Times New Roman" w:hAnsi="Times New Roman" w:cs="Times New Roman"/>
          <w:sz w:val="20"/>
          <w:szCs w:val="20"/>
          <w:lang w:val="en-US"/>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Манаков А.Г., Турченко Е.С. Особенности формирования трансграничного </w:t>
      </w:r>
      <w:proofErr w:type="spellStart"/>
      <w:r w:rsidRPr="0014747A">
        <w:rPr>
          <w:rFonts w:ascii="Times New Roman" w:hAnsi="Times New Roman" w:cs="Times New Roman"/>
          <w:sz w:val="20"/>
          <w:szCs w:val="20"/>
        </w:rPr>
        <w:t>туристко</w:t>
      </w:r>
      <w:proofErr w:type="spellEnd"/>
      <w:r w:rsidRPr="0014747A">
        <w:rPr>
          <w:rFonts w:ascii="Times New Roman" w:hAnsi="Times New Roman" w:cs="Times New Roman"/>
          <w:sz w:val="20"/>
          <w:szCs w:val="20"/>
        </w:rPr>
        <w:t xml:space="preserve">-рекреационного региона «Псков – Печоры – Тарту» // Псковский </w:t>
      </w:r>
      <w:proofErr w:type="spellStart"/>
      <w:r w:rsidRPr="0014747A">
        <w:rPr>
          <w:rFonts w:ascii="Times New Roman" w:hAnsi="Times New Roman" w:cs="Times New Roman"/>
          <w:sz w:val="20"/>
          <w:szCs w:val="20"/>
        </w:rPr>
        <w:t>регионологический</w:t>
      </w:r>
      <w:proofErr w:type="spellEnd"/>
      <w:r w:rsidRPr="0014747A">
        <w:rPr>
          <w:rFonts w:ascii="Times New Roman" w:hAnsi="Times New Roman" w:cs="Times New Roman"/>
          <w:sz w:val="20"/>
          <w:szCs w:val="20"/>
        </w:rPr>
        <w:t xml:space="preserve"> журнал. </w:t>
      </w:r>
      <w:r w:rsidRPr="007F7287">
        <w:rPr>
          <w:rFonts w:ascii="Times New Roman" w:hAnsi="Times New Roman" w:cs="Times New Roman"/>
          <w:sz w:val="20"/>
          <w:szCs w:val="20"/>
          <w:lang w:val="en-US"/>
        </w:rPr>
        <w:t xml:space="preserve">2017. №4(32). </w:t>
      </w:r>
      <w:r w:rsidRPr="0014747A">
        <w:rPr>
          <w:rFonts w:ascii="Times New Roman" w:hAnsi="Times New Roman" w:cs="Times New Roman"/>
          <w:sz w:val="20"/>
          <w:szCs w:val="20"/>
        </w:rPr>
        <w:t>С</w:t>
      </w:r>
      <w:r w:rsidRPr="007F7287">
        <w:rPr>
          <w:rFonts w:ascii="Times New Roman" w:hAnsi="Times New Roman" w:cs="Times New Roman"/>
          <w:sz w:val="20"/>
          <w:szCs w:val="20"/>
          <w:lang w:val="en-US"/>
        </w:rPr>
        <w:t>. 31–39.</w:t>
      </w:r>
    </w:p>
  </w:footnote>
  <w:footnote w:id="32">
    <w:p w:rsidR="00815A74" w:rsidRPr="007F7287"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lang w:val="en-US"/>
        </w:rPr>
        <w:t xml:space="preserve"> Fake news is ‘very real’ word of the year for 2017 // The Guardian. </w:t>
      </w:r>
      <w:r w:rsidRPr="007F7287">
        <w:rPr>
          <w:rFonts w:ascii="Times New Roman" w:hAnsi="Times New Roman" w:cs="Times New Roman"/>
          <w:sz w:val="20"/>
          <w:szCs w:val="20"/>
        </w:rPr>
        <w:t xml:space="preserve">2 </w:t>
      </w:r>
      <w:r w:rsidRPr="0014747A">
        <w:rPr>
          <w:rFonts w:ascii="Times New Roman" w:hAnsi="Times New Roman" w:cs="Times New Roman"/>
          <w:sz w:val="20"/>
          <w:szCs w:val="20"/>
          <w:lang w:val="en-US"/>
        </w:rPr>
        <w:t>November</w:t>
      </w:r>
      <w:r w:rsidRPr="007F7287">
        <w:rPr>
          <w:rFonts w:ascii="Times New Roman" w:hAnsi="Times New Roman" w:cs="Times New Roman"/>
          <w:sz w:val="20"/>
          <w:szCs w:val="20"/>
        </w:rPr>
        <w:t xml:space="preserve"> 2017. — </w:t>
      </w:r>
      <w:r w:rsidRPr="0014747A">
        <w:rPr>
          <w:rFonts w:ascii="Times New Roman" w:hAnsi="Times New Roman" w:cs="Times New Roman"/>
          <w:sz w:val="20"/>
          <w:szCs w:val="20"/>
          <w:lang w:val="en-US"/>
        </w:rPr>
        <w:t>URL</w:t>
      </w:r>
      <w:r w:rsidRPr="007F7287">
        <w:rPr>
          <w:rFonts w:ascii="Times New Roman" w:hAnsi="Times New Roman" w:cs="Times New Roman"/>
          <w:sz w:val="20"/>
          <w:szCs w:val="20"/>
        </w:rPr>
        <w:t xml:space="preserve">: </w:t>
      </w:r>
      <w:r w:rsidRPr="0014747A">
        <w:rPr>
          <w:rFonts w:ascii="Times New Roman" w:hAnsi="Times New Roman" w:cs="Times New Roman"/>
          <w:sz w:val="20"/>
          <w:szCs w:val="20"/>
          <w:lang w:val="en-US"/>
        </w:rPr>
        <w:t>https</w:t>
      </w:r>
      <w:r w:rsidRPr="007F7287">
        <w:rPr>
          <w:rFonts w:ascii="Times New Roman" w:hAnsi="Times New Roman" w:cs="Times New Roman"/>
          <w:sz w:val="20"/>
          <w:szCs w:val="20"/>
        </w:rPr>
        <w:t>://</w:t>
      </w:r>
      <w:r w:rsidRPr="0014747A">
        <w:rPr>
          <w:rFonts w:ascii="Times New Roman" w:hAnsi="Times New Roman" w:cs="Times New Roman"/>
          <w:sz w:val="20"/>
          <w:szCs w:val="20"/>
          <w:lang w:val="en-US"/>
        </w:rPr>
        <w:t>www</w:t>
      </w:r>
      <w:r w:rsidRPr="007F7287">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theguardian</w:t>
      </w:r>
      <w:proofErr w:type="spellEnd"/>
      <w:r w:rsidRPr="007F7287">
        <w:rPr>
          <w:rFonts w:ascii="Times New Roman" w:hAnsi="Times New Roman" w:cs="Times New Roman"/>
          <w:sz w:val="20"/>
          <w:szCs w:val="20"/>
        </w:rPr>
        <w:t>.</w:t>
      </w:r>
      <w:r w:rsidRPr="0014747A">
        <w:rPr>
          <w:rFonts w:ascii="Times New Roman" w:hAnsi="Times New Roman" w:cs="Times New Roman"/>
          <w:sz w:val="20"/>
          <w:szCs w:val="20"/>
          <w:lang w:val="en-US"/>
        </w:rPr>
        <w:t>com</w:t>
      </w:r>
      <w:r w:rsidRPr="007F7287">
        <w:rPr>
          <w:rFonts w:ascii="Times New Roman" w:hAnsi="Times New Roman" w:cs="Times New Roman"/>
          <w:sz w:val="20"/>
          <w:szCs w:val="20"/>
        </w:rPr>
        <w:t>/</w:t>
      </w:r>
      <w:r w:rsidRPr="0014747A">
        <w:rPr>
          <w:rFonts w:ascii="Times New Roman" w:hAnsi="Times New Roman" w:cs="Times New Roman"/>
          <w:sz w:val="20"/>
          <w:szCs w:val="20"/>
          <w:lang w:val="en-US"/>
        </w:rPr>
        <w:t>books</w:t>
      </w:r>
      <w:r w:rsidRPr="007F7287">
        <w:rPr>
          <w:rFonts w:ascii="Times New Roman" w:hAnsi="Times New Roman" w:cs="Times New Roman"/>
          <w:sz w:val="20"/>
          <w:szCs w:val="20"/>
        </w:rPr>
        <w:t>/2017/</w:t>
      </w:r>
      <w:proofErr w:type="spellStart"/>
      <w:r w:rsidRPr="0014747A">
        <w:rPr>
          <w:rFonts w:ascii="Times New Roman" w:hAnsi="Times New Roman" w:cs="Times New Roman"/>
          <w:sz w:val="20"/>
          <w:szCs w:val="20"/>
          <w:lang w:val="en-US"/>
        </w:rPr>
        <w:t>nov</w:t>
      </w:r>
      <w:proofErr w:type="spellEnd"/>
      <w:r w:rsidRPr="007F7287">
        <w:rPr>
          <w:rFonts w:ascii="Times New Roman" w:hAnsi="Times New Roman" w:cs="Times New Roman"/>
          <w:sz w:val="20"/>
          <w:szCs w:val="20"/>
        </w:rPr>
        <w:t>/02/</w:t>
      </w:r>
      <w:r w:rsidRPr="0014747A">
        <w:rPr>
          <w:rFonts w:ascii="Times New Roman" w:hAnsi="Times New Roman" w:cs="Times New Roman"/>
          <w:sz w:val="20"/>
          <w:szCs w:val="20"/>
          <w:lang w:val="en-US"/>
        </w:rPr>
        <w:t>fake</w:t>
      </w:r>
      <w:r w:rsidRPr="007F7287">
        <w:rPr>
          <w:rFonts w:ascii="Times New Roman" w:hAnsi="Times New Roman" w:cs="Times New Roman"/>
          <w:sz w:val="20"/>
          <w:szCs w:val="20"/>
        </w:rPr>
        <w:t>-</w:t>
      </w:r>
      <w:r w:rsidRPr="0014747A">
        <w:rPr>
          <w:rFonts w:ascii="Times New Roman" w:hAnsi="Times New Roman" w:cs="Times New Roman"/>
          <w:sz w:val="20"/>
          <w:szCs w:val="20"/>
          <w:lang w:val="en-US"/>
        </w:rPr>
        <w:t>news</w:t>
      </w:r>
      <w:r w:rsidRPr="007F7287">
        <w:rPr>
          <w:rFonts w:ascii="Times New Roman" w:hAnsi="Times New Roman" w:cs="Times New Roman"/>
          <w:sz w:val="20"/>
          <w:szCs w:val="20"/>
        </w:rPr>
        <w:t>-</w:t>
      </w:r>
      <w:r w:rsidRPr="0014747A">
        <w:rPr>
          <w:rFonts w:ascii="Times New Roman" w:hAnsi="Times New Roman" w:cs="Times New Roman"/>
          <w:sz w:val="20"/>
          <w:szCs w:val="20"/>
          <w:lang w:val="en-US"/>
        </w:rPr>
        <w:t>is</w:t>
      </w:r>
      <w:r w:rsidRPr="007F7287">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veryreal</w:t>
      </w:r>
      <w:proofErr w:type="spellEnd"/>
      <w:r w:rsidRPr="007F7287">
        <w:rPr>
          <w:rFonts w:ascii="Times New Roman" w:hAnsi="Times New Roman" w:cs="Times New Roman"/>
          <w:sz w:val="20"/>
          <w:szCs w:val="20"/>
        </w:rPr>
        <w:t>-</w:t>
      </w:r>
      <w:r w:rsidRPr="0014747A">
        <w:rPr>
          <w:rFonts w:ascii="Times New Roman" w:hAnsi="Times New Roman" w:cs="Times New Roman"/>
          <w:sz w:val="20"/>
          <w:szCs w:val="20"/>
          <w:lang w:val="en-US"/>
        </w:rPr>
        <w:t>word</w:t>
      </w:r>
      <w:r w:rsidRPr="007F7287">
        <w:rPr>
          <w:rFonts w:ascii="Times New Roman" w:hAnsi="Times New Roman" w:cs="Times New Roman"/>
          <w:sz w:val="20"/>
          <w:szCs w:val="20"/>
        </w:rPr>
        <w:t>-</w:t>
      </w:r>
      <w:r w:rsidRPr="0014747A">
        <w:rPr>
          <w:rFonts w:ascii="Times New Roman" w:hAnsi="Times New Roman" w:cs="Times New Roman"/>
          <w:sz w:val="20"/>
          <w:szCs w:val="20"/>
          <w:lang w:val="en-US"/>
        </w:rPr>
        <w:t>of</w:t>
      </w:r>
      <w:r w:rsidRPr="007F7287">
        <w:rPr>
          <w:rFonts w:ascii="Times New Roman" w:hAnsi="Times New Roman" w:cs="Times New Roman"/>
          <w:sz w:val="20"/>
          <w:szCs w:val="20"/>
        </w:rPr>
        <w:t>-</w:t>
      </w:r>
      <w:r w:rsidRPr="0014747A">
        <w:rPr>
          <w:rFonts w:ascii="Times New Roman" w:hAnsi="Times New Roman" w:cs="Times New Roman"/>
          <w:sz w:val="20"/>
          <w:szCs w:val="20"/>
          <w:lang w:val="en-US"/>
        </w:rPr>
        <w:t>the</w:t>
      </w:r>
      <w:r w:rsidRPr="007F7287">
        <w:rPr>
          <w:rFonts w:ascii="Times New Roman" w:hAnsi="Times New Roman" w:cs="Times New Roman"/>
          <w:sz w:val="20"/>
          <w:szCs w:val="20"/>
        </w:rPr>
        <w:t>-</w:t>
      </w:r>
      <w:r w:rsidRPr="0014747A">
        <w:rPr>
          <w:rFonts w:ascii="Times New Roman" w:hAnsi="Times New Roman" w:cs="Times New Roman"/>
          <w:sz w:val="20"/>
          <w:szCs w:val="20"/>
          <w:lang w:val="en-US"/>
        </w:rPr>
        <w:t>year</w:t>
      </w:r>
      <w:r w:rsidRPr="007F7287">
        <w:rPr>
          <w:rFonts w:ascii="Times New Roman" w:hAnsi="Times New Roman" w:cs="Times New Roman"/>
          <w:sz w:val="20"/>
          <w:szCs w:val="20"/>
        </w:rPr>
        <w:t>-</w:t>
      </w:r>
      <w:r w:rsidRPr="0014747A">
        <w:rPr>
          <w:rFonts w:ascii="Times New Roman" w:hAnsi="Times New Roman" w:cs="Times New Roman"/>
          <w:sz w:val="20"/>
          <w:szCs w:val="20"/>
          <w:lang w:val="en-US"/>
        </w:rPr>
        <w:t>for</w:t>
      </w:r>
      <w:r w:rsidRPr="007F7287">
        <w:rPr>
          <w:rFonts w:ascii="Times New Roman" w:hAnsi="Times New Roman" w:cs="Times New Roman"/>
          <w:sz w:val="20"/>
          <w:szCs w:val="20"/>
        </w:rPr>
        <w:t>-2017</w:t>
      </w:r>
    </w:p>
  </w:footnote>
  <w:footnote w:id="33">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Дериглазова</w:t>
      </w:r>
      <w:proofErr w:type="spellEnd"/>
      <w:r w:rsidRPr="0014747A">
        <w:rPr>
          <w:rFonts w:ascii="Times New Roman" w:hAnsi="Times New Roman" w:cs="Times New Roman"/>
          <w:sz w:val="20"/>
          <w:szCs w:val="20"/>
        </w:rPr>
        <w:t xml:space="preserve"> Л. Парадокс асимметрии в международном конфликте // Международные процессы. — URL: http://www.intertrends.ru/nineth/007.htm</w:t>
      </w:r>
    </w:p>
  </w:footnote>
  <w:footnote w:id="34">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Кейган</w:t>
      </w:r>
      <w:proofErr w:type="spellEnd"/>
      <w:r w:rsidRPr="0014747A">
        <w:rPr>
          <w:rFonts w:ascii="Times New Roman" w:hAnsi="Times New Roman" w:cs="Times New Roman"/>
          <w:sz w:val="20"/>
          <w:szCs w:val="20"/>
        </w:rPr>
        <w:t xml:space="preserve"> Р. О рае и силе. Америка и Европа в новом мировом порядке / пер. с англ. А Смирнова. М.: Дом интеллектуальной книги, 2014. С. 30−44.</w:t>
      </w:r>
    </w:p>
  </w:footnote>
  <w:footnote w:id="35">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Рамочная Конвенция о защите национальных меньшинств ETS № 157 (Страсбург, 1 февраля 1995 г.). — URL: http://constitution.garant.ru/act/right/megdunar/2540487/</w:t>
      </w:r>
    </w:p>
  </w:footnote>
  <w:footnote w:id="36">
    <w:p w:rsidR="00815A74" w:rsidRPr="0014747A" w:rsidRDefault="00815A74" w:rsidP="0014747A">
      <w:pPr>
        <w:pStyle w:val="a9"/>
        <w:jc w:val="both"/>
        <w:rPr>
          <w:rFonts w:ascii="Times New Roman" w:hAnsi="Times New Roman" w:cs="Times New Roman"/>
          <w:sz w:val="20"/>
          <w:szCs w:val="20"/>
          <w:lang w:val="en-US"/>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Кленский</w:t>
      </w:r>
      <w:proofErr w:type="spellEnd"/>
      <w:r w:rsidRPr="0014747A">
        <w:rPr>
          <w:rFonts w:ascii="Times New Roman" w:hAnsi="Times New Roman" w:cs="Times New Roman"/>
          <w:sz w:val="20"/>
          <w:szCs w:val="20"/>
        </w:rPr>
        <w:t xml:space="preserve"> Д. Эстония вновь плюет в высохший колодец «добрососедства с Россией». </w:t>
      </w:r>
      <w:r w:rsidRPr="0014747A">
        <w:rPr>
          <w:rFonts w:ascii="Times New Roman" w:hAnsi="Times New Roman" w:cs="Times New Roman"/>
          <w:sz w:val="20"/>
          <w:szCs w:val="20"/>
          <w:lang w:val="en-US"/>
        </w:rPr>
        <w:t>27.03.2018. — URL: https://eadaily.com/ru/news/2018/03/27/estoniya-vnovplyuet-v-vysohshiy-kolodec-dobrososedstva-s-rossiey</w:t>
      </w:r>
    </w:p>
  </w:footnote>
  <w:footnote w:id="37">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Президент Эстонии пообещала не блокировать </w:t>
      </w:r>
      <w:proofErr w:type="spellStart"/>
      <w:r w:rsidRPr="0014747A">
        <w:rPr>
          <w:rFonts w:ascii="Times New Roman" w:hAnsi="Times New Roman" w:cs="Times New Roman"/>
          <w:sz w:val="20"/>
          <w:szCs w:val="20"/>
        </w:rPr>
        <w:t>Sputnik</w:t>
      </w:r>
      <w:proofErr w:type="spellEnd"/>
      <w:r w:rsidRPr="0014747A">
        <w:rPr>
          <w:rFonts w:ascii="Times New Roman" w:hAnsi="Times New Roman" w:cs="Times New Roman"/>
          <w:sz w:val="20"/>
          <w:szCs w:val="20"/>
        </w:rPr>
        <w:t xml:space="preserve"> и RT. 05.04.18. — URL: https://ru.sputnik-news.ee/estonian_news/20180405/10064827/Prezident-estonia-neblokirovatj-Sputnik-RT.html</w:t>
      </w:r>
    </w:p>
  </w:footnote>
  <w:footnote w:id="38">
    <w:p w:rsidR="00815A74" w:rsidRPr="0014747A" w:rsidRDefault="00815A74" w:rsidP="0014747A">
      <w:pPr>
        <w:pStyle w:val="a9"/>
        <w:jc w:val="both"/>
        <w:rPr>
          <w:rFonts w:ascii="Times New Roman" w:hAnsi="Times New Roman" w:cs="Times New Roman"/>
          <w:sz w:val="20"/>
          <w:szCs w:val="20"/>
          <w:lang w:val="en-US"/>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НАТО не нашло агрессии в действиях России в Балтии. </w:t>
      </w:r>
      <w:r w:rsidRPr="0014747A">
        <w:rPr>
          <w:rFonts w:ascii="Times New Roman" w:hAnsi="Times New Roman" w:cs="Times New Roman"/>
          <w:sz w:val="20"/>
          <w:szCs w:val="20"/>
          <w:lang w:val="en-US"/>
        </w:rPr>
        <w:t>08.03.2018. — URL: https://ru.sputnik-news.ee/politics/20180308/9648186/nato-agressija-dejstvija-rossijabaltija.html</w:t>
      </w:r>
    </w:p>
  </w:footnote>
  <w:footnote w:id="39">
    <w:p w:rsidR="00815A74" w:rsidRPr="0014747A" w:rsidRDefault="00815A74" w:rsidP="0014747A">
      <w:pPr>
        <w:pStyle w:val="a9"/>
        <w:jc w:val="both"/>
        <w:rPr>
          <w:rFonts w:ascii="Times New Roman" w:hAnsi="Times New Roman" w:cs="Times New Roman"/>
          <w:sz w:val="20"/>
          <w:szCs w:val="20"/>
          <w:lang w:val="en-US"/>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Вендик</w:t>
      </w:r>
      <w:proofErr w:type="spellEnd"/>
      <w:r w:rsidRPr="0014747A">
        <w:rPr>
          <w:rFonts w:ascii="Times New Roman" w:hAnsi="Times New Roman" w:cs="Times New Roman"/>
          <w:sz w:val="20"/>
          <w:szCs w:val="20"/>
        </w:rPr>
        <w:t xml:space="preserve"> Ю. НАТО в Балтии: не одними батальонами. </w:t>
      </w:r>
      <w:r w:rsidRPr="0014747A">
        <w:rPr>
          <w:rFonts w:ascii="Times New Roman" w:hAnsi="Times New Roman" w:cs="Times New Roman"/>
          <w:sz w:val="20"/>
          <w:szCs w:val="20"/>
          <w:lang w:val="en-US"/>
        </w:rPr>
        <w:t>07.09.2016. — URL: https://www.bbc.com/russian/features-37291992</w:t>
      </w:r>
    </w:p>
  </w:footnote>
  <w:footnote w:id="40">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Герлиня</w:t>
      </w:r>
      <w:proofErr w:type="spellEnd"/>
      <w:r w:rsidRPr="0014747A">
        <w:rPr>
          <w:rFonts w:ascii="Times New Roman" w:hAnsi="Times New Roman" w:cs="Times New Roman"/>
          <w:sz w:val="20"/>
          <w:szCs w:val="20"/>
        </w:rPr>
        <w:t xml:space="preserve"> А. Балтийский регион: интегрирование национальных меньшинств и риски этнополитических конфликтов // РСМД. 5 марта 2018 г. — URL: http://</w:t>
      </w:r>
      <w:proofErr w:type="spellStart"/>
      <w:r w:rsidRPr="0014747A">
        <w:rPr>
          <w:rFonts w:ascii="Times New Roman" w:hAnsi="Times New Roman" w:cs="Times New Roman"/>
          <w:sz w:val="20"/>
          <w:szCs w:val="20"/>
          <w:lang w:val="en-US"/>
        </w:rPr>
        <w:t>russiancouncil</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ru</w:t>
      </w:r>
      <w:proofErr w:type="spellEnd"/>
      <w:r w:rsidRPr="0014747A">
        <w:rPr>
          <w:rFonts w:ascii="Times New Roman" w:hAnsi="Times New Roman" w:cs="Times New Roman"/>
          <w:sz w:val="20"/>
          <w:szCs w:val="20"/>
        </w:rPr>
        <w:t>/</w:t>
      </w:r>
      <w:r w:rsidRPr="0014747A">
        <w:rPr>
          <w:rFonts w:ascii="Times New Roman" w:hAnsi="Times New Roman" w:cs="Times New Roman"/>
          <w:sz w:val="20"/>
          <w:szCs w:val="20"/>
          <w:lang w:val="en-US"/>
        </w:rPr>
        <w:t>analytics</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and</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comments</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columns</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sandbox</w:t>
      </w:r>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baltiyskiy</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regionintegrirovanie</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natsionalnykh</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menshinstv</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i</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riski</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etnopoliticheskikh</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konfliktov</w:t>
      </w:r>
      <w:proofErr w:type="spellEnd"/>
      <w:r w:rsidRPr="0014747A">
        <w:rPr>
          <w:rFonts w:ascii="Times New Roman" w:hAnsi="Times New Roman" w:cs="Times New Roman"/>
          <w:sz w:val="20"/>
          <w:szCs w:val="20"/>
        </w:rPr>
        <w:t>/</w:t>
      </w:r>
    </w:p>
  </w:footnote>
  <w:footnote w:id="41">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Там же.</w:t>
      </w:r>
    </w:p>
  </w:footnote>
  <w:footnote w:id="42">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Рекеда</w:t>
      </w:r>
      <w:proofErr w:type="spellEnd"/>
      <w:r w:rsidRPr="0014747A">
        <w:rPr>
          <w:rFonts w:ascii="Times New Roman" w:hAnsi="Times New Roman" w:cs="Times New Roman"/>
          <w:sz w:val="20"/>
          <w:szCs w:val="20"/>
        </w:rPr>
        <w:t xml:space="preserve"> С. Конфликтный потенциал стран Балтии // РСМД. 6 июня 2017 г. — </w:t>
      </w:r>
      <w:r w:rsidRPr="0014747A">
        <w:rPr>
          <w:rFonts w:ascii="Times New Roman" w:hAnsi="Times New Roman" w:cs="Times New Roman"/>
          <w:sz w:val="20"/>
          <w:szCs w:val="20"/>
          <w:lang w:val="en-US"/>
        </w:rPr>
        <w:t>URL</w:t>
      </w:r>
      <w:r w:rsidRPr="0014747A">
        <w:rPr>
          <w:rFonts w:ascii="Times New Roman" w:hAnsi="Times New Roman" w:cs="Times New Roman"/>
          <w:sz w:val="20"/>
          <w:szCs w:val="20"/>
        </w:rPr>
        <w:t xml:space="preserve">: </w:t>
      </w:r>
      <w:r w:rsidRPr="0014747A">
        <w:rPr>
          <w:rFonts w:ascii="Times New Roman" w:hAnsi="Times New Roman" w:cs="Times New Roman"/>
          <w:sz w:val="20"/>
          <w:szCs w:val="20"/>
          <w:lang w:val="en-US"/>
        </w:rPr>
        <w:t>http</w:t>
      </w:r>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russiancouncil</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ru</w:t>
      </w:r>
      <w:proofErr w:type="spellEnd"/>
      <w:r w:rsidRPr="0014747A">
        <w:rPr>
          <w:rFonts w:ascii="Times New Roman" w:hAnsi="Times New Roman" w:cs="Times New Roman"/>
          <w:sz w:val="20"/>
          <w:szCs w:val="20"/>
        </w:rPr>
        <w:t>/</w:t>
      </w:r>
      <w:r w:rsidRPr="0014747A">
        <w:rPr>
          <w:rFonts w:ascii="Times New Roman" w:hAnsi="Times New Roman" w:cs="Times New Roman"/>
          <w:sz w:val="20"/>
          <w:szCs w:val="20"/>
          <w:lang w:val="en-US"/>
        </w:rPr>
        <w:t>news</w:t>
      </w:r>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lektsiya</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sergeya</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rekedy</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konfliktnyy</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potentsialstran</w:t>
      </w:r>
      <w:proofErr w:type="spellEnd"/>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rPr>
        <w:t>baltii</w:t>
      </w:r>
      <w:proofErr w:type="spellEnd"/>
      <w:r w:rsidRPr="0014747A">
        <w:rPr>
          <w:rFonts w:ascii="Times New Roman" w:hAnsi="Times New Roman" w:cs="Times New Roman"/>
          <w:sz w:val="20"/>
          <w:szCs w:val="20"/>
        </w:rPr>
        <w:t>/</w:t>
      </w:r>
    </w:p>
  </w:footnote>
  <w:footnote w:id="43">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Заседание Международного дискуссионного клуба «Валдай», 9 октября 2017 г. — </w:t>
      </w:r>
      <w:r w:rsidRPr="0014747A">
        <w:rPr>
          <w:rFonts w:ascii="Times New Roman" w:hAnsi="Times New Roman" w:cs="Times New Roman"/>
          <w:sz w:val="20"/>
          <w:szCs w:val="20"/>
          <w:lang w:val="en-US"/>
        </w:rPr>
        <w:t>URL</w:t>
      </w:r>
      <w:r w:rsidRPr="0014747A">
        <w:rPr>
          <w:rFonts w:ascii="Times New Roman" w:hAnsi="Times New Roman" w:cs="Times New Roman"/>
          <w:sz w:val="20"/>
          <w:szCs w:val="20"/>
        </w:rPr>
        <w:t xml:space="preserve">: </w:t>
      </w:r>
      <w:r w:rsidRPr="0014747A">
        <w:rPr>
          <w:rFonts w:ascii="Times New Roman" w:hAnsi="Times New Roman" w:cs="Times New Roman"/>
          <w:sz w:val="20"/>
          <w:szCs w:val="20"/>
          <w:lang w:val="en-US"/>
        </w:rPr>
        <w:t>http</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kremlin</w:t>
      </w:r>
      <w:r w:rsidRPr="0014747A">
        <w:rPr>
          <w:rFonts w:ascii="Times New Roman" w:hAnsi="Times New Roman" w:cs="Times New Roman"/>
          <w:sz w:val="20"/>
          <w:szCs w:val="20"/>
        </w:rPr>
        <w:t>.</w:t>
      </w:r>
      <w:proofErr w:type="spellStart"/>
      <w:r w:rsidRPr="0014747A">
        <w:rPr>
          <w:rFonts w:ascii="Times New Roman" w:hAnsi="Times New Roman" w:cs="Times New Roman"/>
          <w:sz w:val="20"/>
          <w:szCs w:val="20"/>
          <w:lang w:val="en-US"/>
        </w:rPr>
        <w:t>ru</w:t>
      </w:r>
      <w:proofErr w:type="spellEnd"/>
      <w:r w:rsidRPr="0014747A">
        <w:rPr>
          <w:rFonts w:ascii="Times New Roman" w:hAnsi="Times New Roman" w:cs="Times New Roman"/>
          <w:sz w:val="20"/>
          <w:szCs w:val="20"/>
        </w:rPr>
        <w:t>/</w:t>
      </w:r>
      <w:r w:rsidRPr="0014747A">
        <w:rPr>
          <w:rFonts w:ascii="Times New Roman" w:hAnsi="Times New Roman" w:cs="Times New Roman"/>
          <w:sz w:val="20"/>
          <w:szCs w:val="20"/>
          <w:lang w:val="en-US"/>
        </w:rPr>
        <w:t>events</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president</w:t>
      </w:r>
      <w:r w:rsidRPr="0014747A">
        <w:rPr>
          <w:rFonts w:ascii="Times New Roman" w:hAnsi="Times New Roman" w:cs="Times New Roman"/>
          <w:sz w:val="20"/>
          <w:szCs w:val="20"/>
        </w:rPr>
        <w:t>/</w:t>
      </w:r>
      <w:r w:rsidRPr="0014747A">
        <w:rPr>
          <w:rFonts w:ascii="Times New Roman" w:hAnsi="Times New Roman" w:cs="Times New Roman"/>
          <w:sz w:val="20"/>
          <w:szCs w:val="20"/>
          <w:lang w:val="en-US"/>
        </w:rPr>
        <w:t>news</w:t>
      </w:r>
      <w:r w:rsidRPr="0014747A">
        <w:rPr>
          <w:rFonts w:ascii="Times New Roman" w:hAnsi="Times New Roman" w:cs="Times New Roman"/>
          <w:sz w:val="20"/>
          <w:szCs w:val="20"/>
        </w:rPr>
        <w:t>/55882</w:t>
      </w:r>
    </w:p>
  </w:footnote>
  <w:footnote w:id="44">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Fonts w:ascii="Times New Roman" w:hAnsi="Times New Roman" w:cs="Times New Roman"/>
          <w:sz w:val="20"/>
          <w:szCs w:val="20"/>
        </w:rPr>
        <w:t>Томуск</w:t>
      </w:r>
      <w:proofErr w:type="spellEnd"/>
      <w:r w:rsidRPr="0014747A">
        <w:rPr>
          <w:rFonts w:ascii="Times New Roman" w:hAnsi="Times New Roman" w:cs="Times New Roman"/>
          <w:sz w:val="20"/>
          <w:szCs w:val="20"/>
        </w:rPr>
        <w:t xml:space="preserve"> Э. Закон защищает эстонский язык [Электронный ресурс] // </w:t>
      </w:r>
      <w:proofErr w:type="spellStart"/>
      <w:proofErr w:type="gramStart"/>
      <w:r w:rsidRPr="0014747A">
        <w:rPr>
          <w:rFonts w:ascii="Times New Roman" w:hAnsi="Times New Roman" w:cs="Times New Roman"/>
          <w:sz w:val="20"/>
          <w:szCs w:val="20"/>
        </w:rPr>
        <w:t>Postimees</w:t>
      </w:r>
      <w:proofErr w:type="spellEnd"/>
      <w:r w:rsidRPr="0014747A">
        <w:rPr>
          <w:rFonts w:ascii="Times New Roman" w:hAnsi="Times New Roman" w:cs="Times New Roman"/>
          <w:sz w:val="20"/>
          <w:szCs w:val="20"/>
        </w:rPr>
        <w:t xml:space="preserve"> :</w:t>
      </w:r>
      <w:proofErr w:type="gramEnd"/>
      <w:r w:rsidRPr="0014747A">
        <w:rPr>
          <w:rFonts w:ascii="Times New Roman" w:hAnsi="Times New Roman" w:cs="Times New Roman"/>
          <w:sz w:val="20"/>
          <w:szCs w:val="20"/>
        </w:rPr>
        <w:t xml:space="preserve"> [веб-сайт]. Электрон</w:t>
      </w:r>
      <w:proofErr w:type="gramStart"/>
      <w:r w:rsidRPr="0014747A">
        <w:rPr>
          <w:rFonts w:ascii="Times New Roman" w:hAnsi="Times New Roman" w:cs="Times New Roman"/>
          <w:sz w:val="20"/>
          <w:szCs w:val="20"/>
        </w:rPr>
        <w:t>.</w:t>
      </w:r>
      <w:proofErr w:type="gramEnd"/>
      <w:r w:rsidRPr="0014747A">
        <w:rPr>
          <w:rFonts w:ascii="Times New Roman" w:hAnsi="Times New Roman" w:cs="Times New Roman"/>
          <w:sz w:val="20"/>
          <w:szCs w:val="20"/>
        </w:rPr>
        <w:t xml:space="preserve"> дан. URL: https://rus.postimees.ee/476662/zakon-zashchishchaet-estonskiy-yazyk</w:t>
      </w:r>
    </w:p>
  </w:footnote>
  <w:footnote w:id="45">
    <w:p w:rsidR="00815A74" w:rsidRPr="007F7287"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r w:rsidRPr="0014747A">
        <w:rPr>
          <w:rStyle w:val="3"/>
          <w:rFonts w:ascii="Times New Roman" w:hAnsi="Times New Roman" w:cs="Times New Roman"/>
          <w:color w:val="auto"/>
          <w:sz w:val="20"/>
          <w:szCs w:val="20"/>
        </w:rPr>
        <w:t>ООН рекомендует двуязычие в сфере публичных услуг [Электронный ре</w:t>
      </w:r>
      <w:r w:rsidRPr="0014747A">
        <w:rPr>
          <w:rStyle w:val="3"/>
          <w:rFonts w:ascii="Times New Roman" w:hAnsi="Times New Roman" w:cs="Times New Roman"/>
          <w:color w:val="auto"/>
          <w:sz w:val="20"/>
          <w:szCs w:val="20"/>
        </w:rPr>
        <w:softHyphen/>
        <w:t xml:space="preserve">сурс] // </w:t>
      </w:r>
      <w:proofErr w:type="spellStart"/>
      <w:proofErr w:type="gramStart"/>
      <w:r w:rsidRPr="0014747A">
        <w:rPr>
          <w:rStyle w:val="3"/>
          <w:rFonts w:ascii="Times New Roman" w:hAnsi="Times New Roman" w:cs="Times New Roman"/>
          <w:color w:val="auto"/>
          <w:sz w:val="20"/>
          <w:szCs w:val="20"/>
          <w:lang w:val="en-US"/>
        </w:rPr>
        <w:t>Postimees</w:t>
      </w:r>
      <w:proofErr w:type="spellEnd"/>
      <w:r w:rsidRPr="0014747A">
        <w:rPr>
          <w:rStyle w:val="3"/>
          <w:rFonts w:ascii="Times New Roman" w:hAnsi="Times New Roman" w:cs="Times New Roman"/>
          <w:color w:val="auto"/>
          <w:sz w:val="20"/>
          <w:szCs w:val="20"/>
        </w:rPr>
        <w:t xml:space="preserve"> :</w:t>
      </w:r>
      <w:proofErr w:type="gramEnd"/>
      <w:r w:rsidRPr="0014747A">
        <w:rPr>
          <w:rStyle w:val="3"/>
          <w:rFonts w:ascii="Times New Roman" w:hAnsi="Times New Roman" w:cs="Times New Roman"/>
          <w:color w:val="auto"/>
          <w:sz w:val="20"/>
          <w:szCs w:val="20"/>
        </w:rPr>
        <w:t xml:space="preserve"> [веб-сайт]. Электрон</w:t>
      </w:r>
      <w:proofErr w:type="gramStart"/>
      <w:r w:rsidRPr="007F7287">
        <w:rPr>
          <w:rStyle w:val="3"/>
          <w:rFonts w:ascii="Times New Roman" w:hAnsi="Times New Roman" w:cs="Times New Roman"/>
          <w:color w:val="auto"/>
          <w:sz w:val="20"/>
          <w:szCs w:val="20"/>
        </w:rPr>
        <w:t>.</w:t>
      </w:r>
      <w:proofErr w:type="gramEnd"/>
      <w:r w:rsidRPr="007F7287">
        <w:rPr>
          <w:rStyle w:val="3"/>
          <w:rFonts w:ascii="Times New Roman" w:hAnsi="Times New Roman" w:cs="Times New Roman"/>
          <w:color w:val="auto"/>
          <w:sz w:val="20"/>
          <w:szCs w:val="20"/>
        </w:rPr>
        <w:t xml:space="preserve"> </w:t>
      </w:r>
      <w:r w:rsidRPr="0014747A">
        <w:rPr>
          <w:rStyle w:val="3"/>
          <w:rFonts w:ascii="Times New Roman" w:hAnsi="Times New Roman" w:cs="Times New Roman"/>
          <w:color w:val="auto"/>
          <w:sz w:val="20"/>
          <w:szCs w:val="20"/>
        </w:rPr>
        <w:t>дан</w:t>
      </w:r>
      <w:r w:rsidRPr="007F7287">
        <w:rPr>
          <w:rStyle w:val="3"/>
          <w:rFonts w:ascii="Times New Roman" w:hAnsi="Times New Roman" w:cs="Times New Roman"/>
          <w:color w:val="auto"/>
          <w:sz w:val="20"/>
          <w:szCs w:val="20"/>
        </w:rPr>
        <w:t xml:space="preserve">. </w:t>
      </w:r>
      <w:r w:rsidRPr="0014747A">
        <w:rPr>
          <w:rStyle w:val="3"/>
          <w:rFonts w:ascii="Times New Roman" w:hAnsi="Times New Roman" w:cs="Times New Roman"/>
          <w:color w:val="auto"/>
          <w:sz w:val="20"/>
          <w:szCs w:val="20"/>
          <w:lang w:val="en-US"/>
        </w:rPr>
        <w:t>URL</w:t>
      </w:r>
      <w:r w:rsidRPr="007F7287">
        <w:rPr>
          <w:rStyle w:val="3"/>
          <w:rFonts w:ascii="Times New Roman" w:hAnsi="Times New Roman" w:cs="Times New Roman"/>
          <w:color w:val="auto"/>
          <w:sz w:val="20"/>
          <w:szCs w:val="20"/>
        </w:rPr>
        <w:t xml:space="preserve">: </w:t>
      </w:r>
      <w:hyperlink r:id="rId2" w:history="1">
        <w:r w:rsidRPr="0014747A">
          <w:rPr>
            <w:rStyle w:val="af"/>
            <w:rFonts w:ascii="Times New Roman" w:hAnsi="Times New Roman" w:cs="Times New Roman"/>
            <w:color w:val="auto"/>
            <w:sz w:val="20"/>
            <w:szCs w:val="20"/>
            <w:u w:val="none"/>
            <w:lang w:val="en-US"/>
          </w:rPr>
          <w:t>https</w:t>
        </w:r>
        <w:r w:rsidRPr="007F7287">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rus</w:t>
        </w:r>
        <w:proofErr w:type="spellEnd"/>
        <w:r w:rsidRPr="007F7287">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postimees</w:t>
        </w:r>
        <w:proofErr w:type="spellEnd"/>
        <w:r w:rsidRPr="007F7287">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ee</w:t>
        </w:r>
        <w:proofErr w:type="spellEnd"/>
        <w:r w:rsidRPr="007F7287">
          <w:rPr>
            <w:rStyle w:val="af"/>
            <w:rFonts w:ascii="Times New Roman" w:hAnsi="Times New Roman" w:cs="Times New Roman"/>
            <w:color w:val="auto"/>
            <w:sz w:val="20"/>
            <w:szCs w:val="20"/>
            <w:u w:val="none"/>
          </w:rPr>
          <w:t>/329247/</w:t>
        </w:r>
      </w:hyperlink>
      <w:proofErr w:type="spellStart"/>
      <w:r w:rsidRPr="0014747A">
        <w:rPr>
          <w:rStyle w:val="3"/>
          <w:rFonts w:ascii="Times New Roman" w:hAnsi="Times New Roman" w:cs="Times New Roman"/>
          <w:color w:val="auto"/>
          <w:sz w:val="20"/>
          <w:szCs w:val="20"/>
          <w:lang w:val="en-US"/>
        </w:rPr>
        <w:t>oon</w:t>
      </w:r>
      <w:proofErr w:type="spellEnd"/>
      <w:r w:rsidRPr="007F7287">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rekomenduet</w:t>
      </w:r>
      <w:proofErr w:type="spellEnd"/>
      <w:r w:rsidRPr="007F7287">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dvuyazychie</w:t>
      </w:r>
      <w:proofErr w:type="spellEnd"/>
      <w:r w:rsidRPr="007F7287">
        <w:rPr>
          <w:rStyle w:val="3"/>
          <w:rFonts w:ascii="Times New Roman" w:hAnsi="Times New Roman" w:cs="Times New Roman"/>
          <w:color w:val="auto"/>
          <w:sz w:val="20"/>
          <w:szCs w:val="20"/>
        </w:rPr>
        <w:t>-</w:t>
      </w:r>
      <w:r w:rsidRPr="0014747A">
        <w:rPr>
          <w:rStyle w:val="3"/>
          <w:rFonts w:ascii="Times New Roman" w:hAnsi="Times New Roman" w:cs="Times New Roman"/>
          <w:color w:val="auto"/>
          <w:sz w:val="20"/>
          <w:szCs w:val="20"/>
          <w:lang w:val="en-US"/>
        </w:rPr>
        <w:t>v</w:t>
      </w:r>
      <w:r w:rsidRPr="007F7287">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sfere</w:t>
      </w:r>
      <w:proofErr w:type="spellEnd"/>
      <w:r w:rsidRPr="007F7287">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publichnyh</w:t>
      </w:r>
      <w:proofErr w:type="spellEnd"/>
      <w:r w:rsidRPr="007F7287">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uslug</w:t>
      </w:r>
      <w:proofErr w:type="spellEnd"/>
    </w:p>
  </w:footnote>
  <w:footnote w:id="46">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Этнополитическая ситуация в России и сопредельных государствах в … : ежегодный доклад / под ред. В. А. Тишкова и В. В. Степанова ; Ин-т этнологии и антропологии Российской академии наук, Сеть этнологического мониторинга и раннего предупреждения конфликтов. М.: Ин-т этнологии и антропологии РАН, 2014. С. 64.</w:t>
      </w:r>
    </w:p>
  </w:footnote>
  <w:footnote w:id="47">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Правительство поддержало начало обучения эстонскому с 3 лет [Электронный ресурс]</w:t>
      </w:r>
    </w:p>
    <w:p w:rsidR="00815A74" w:rsidRPr="0014747A" w:rsidRDefault="00815A74" w:rsidP="0014747A">
      <w:pPr>
        <w:pStyle w:val="a9"/>
        <w:jc w:val="both"/>
        <w:rPr>
          <w:rFonts w:ascii="Times New Roman" w:hAnsi="Times New Roman" w:cs="Times New Roman"/>
          <w:sz w:val="20"/>
          <w:szCs w:val="20"/>
        </w:rPr>
      </w:pPr>
      <w:r w:rsidRPr="0014747A">
        <w:rPr>
          <w:rFonts w:ascii="Times New Roman" w:hAnsi="Times New Roman" w:cs="Times New Roman"/>
          <w:sz w:val="20"/>
          <w:szCs w:val="20"/>
        </w:rPr>
        <w:t xml:space="preserve">// </w:t>
      </w:r>
      <w:proofErr w:type="spellStart"/>
      <w:proofErr w:type="gramStart"/>
      <w:r w:rsidRPr="0014747A">
        <w:rPr>
          <w:rFonts w:ascii="Times New Roman" w:hAnsi="Times New Roman" w:cs="Times New Roman"/>
          <w:sz w:val="20"/>
          <w:szCs w:val="20"/>
        </w:rPr>
        <w:t>Postimees</w:t>
      </w:r>
      <w:proofErr w:type="spellEnd"/>
      <w:r w:rsidRPr="0014747A">
        <w:rPr>
          <w:rFonts w:ascii="Times New Roman" w:hAnsi="Times New Roman" w:cs="Times New Roman"/>
          <w:sz w:val="20"/>
          <w:szCs w:val="20"/>
        </w:rPr>
        <w:t xml:space="preserve"> :</w:t>
      </w:r>
      <w:proofErr w:type="gramEnd"/>
      <w:r w:rsidRPr="0014747A">
        <w:rPr>
          <w:rFonts w:ascii="Times New Roman" w:hAnsi="Times New Roman" w:cs="Times New Roman"/>
          <w:sz w:val="20"/>
          <w:szCs w:val="20"/>
        </w:rPr>
        <w:t xml:space="preserve"> [веб-сайт]. Электрон</w:t>
      </w:r>
      <w:proofErr w:type="gramStart"/>
      <w:r w:rsidRPr="0014747A">
        <w:rPr>
          <w:rFonts w:ascii="Times New Roman" w:hAnsi="Times New Roman" w:cs="Times New Roman"/>
          <w:sz w:val="20"/>
          <w:szCs w:val="20"/>
        </w:rPr>
        <w:t>.</w:t>
      </w:r>
      <w:proofErr w:type="gramEnd"/>
      <w:r w:rsidRPr="0014747A">
        <w:rPr>
          <w:rFonts w:ascii="Times New Roman" w:hAnsi="Times New Roman" w:cs="Times New Roman"/>
          <w:sz w:val="20"/>
          <w:szCs w:val="20"/>
        </w:rPr>
        <w:t xml:space="preserve"> дан. URL: http://archive.li/IKZvJ</w:t>
      </w:r>
    </w:p>
  </w:footnote>
  <w:footnote w:id="48">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r w:rsidRPr="0014747A">
        <w:rPr>
          <w:rStyle w:val="3"/>
          <w:rFonts w:ascii="Times New Roman" w:hAnsi="Times New Roman" w:cs="Times New Roman"/>
          <w:color w:val="auto"/>
          <w:sz w:val="20"/>
          <w:szCs w:val="20"/>
        </w:rPr>
        <w:t xml:space="preserve">Дмитрий Медведев от имени России отказался гарантировать русским в Эстонии русскую школу [Электронный ресурс] // ИА </w:t>
      </w:r>
      <w:r w:rsidRPr="0014747A">
        <w:rPr>
          <w:rStyle w:val="3"/>
          <w:rFonts w:ascii="Times New Roman" w:hAnsi="Times New Roman" w:cs="Times New Roman"/>
          <w:color w:val="auto"/>
          <w:sz w:val="20"/>
          <w:szCs w:val="20"/>
          <w:lang w:val="en-US"/>
        </w:rPr>
        <w:t>REX</w:t>
      </w:r>
      <w:r w:rsidRPr="0014747A">
        <w:rPr>
          <w:rStyle w:val="3"/>
          <w:rFonts w:ascii="Times New Roman" w:hAnsi="Times New Roman" w:cs="Times New Roman"/>
          <w:color w:val="auto"/>
          <w:sz w:val="20"/>
          <w:szCs w:val="20"/>
        </w:rPr>
        <w:t>: [веб-сайт]. Электрон</w:t>
      </w:r>
      <w:proofErr w:type="gramStart"/>
      <w:r w:rsidRPr="0014747A">
        <w:rPr>
          <w:rStyle w:val="3"/>
          <w:rFonts w:ascii="Times New Roman" w:hAnsi="Times New Roman" w:cs="Times New Roman"/>
          <w:color w:val="auto"/>
          <w:sz w:val="20"/>
          <w:szCs w:val="20"/>
        </w:rPr>
        <w:t>.</w:t>
      </w:r>
      <w:proofErr w:type="gramEnd"/>
      <w:r w:rsidRPr="0014747A">
        <w:rPr>
          <w:rStyle w:val="3"/>
          <w:rFonts w:ascii="Times New Roman" w:hAnsi="Times New Roman" w:cs="Times New Roman"/>
          <w:color w:val="auto"/>
          <w:sz w:val="20"/>
          <w:szCs w:val="20"/>
        </w:rPr>
        <w:t xml:space="preserve"> дан. 18 июля 2013. </w:t>
      </w:r>
      <w:r w:rsidRPr="0014747A">
        <w:rPr>
          <w:rStyle w:val="3"/>
          <w:rFonts w:ascii="Times New Roman" w:hAnsi="Times New Roman" w:cs="Times New Roman"/>
          <w:color w:val="auto"/>
          <w:sz w:val="20"/>
          <w:szCs w:val="20"/>
          <w:lang w:val="en-US"/>
        </w:rPr>
        <w:t>URL</w:t>
      </w:r>
      <w:r w:rsidRPr="0014747A">
        <w:rPr>
          <w:rStyle w:val="3"/>
          <w:rFonts w:ascii="Times New Roman" w:hAnsi="Times New Roman" w:cs="Times New Roman"/>
          <w:color w:val="auto"/>
          <w:sz w:val="20"/>
          <w:szCs w:val="20"/>
        </w:rPr>
        <w:t xml:space="preserve">: </w:t>
      </w:r>
      <w:r w:rsidRPr="0014747A">
        <w:rPr>
          <w:rStyle w:val="3"/>
          <w:rFonts w:ascii="Times New Roman" w:hAnsi="Times New Roman" w:cs="Times New Roman"/>
          <w:color w:val="auto"/>
          <w:sz w:val="20"/>
          <w:szCs w:val="20"/>
          <w:lang w:val="en-US"/>
        </w:rPr>
        <w:t>http</w:t>
      </w:r>
      <w:r w:rsidRPr="0014747A">
        <w:rPr>
          <w:rStyle w:val="3"/>
          <w:rFonts w:ascii="Times New Roman" w:hAnsi="Times New Roman" w:cs="Times New Roman"/>
          <w:color w:val="auto"/>
          <w:sz w:val="20"/>
          <w:szCs w:val="20"/>
        </w:rPr>
        <w:t>://</w:t>
      </w:r>
      <w:hyperlink r:id="rId3" w:history="1">
        <w:r w:rsidRPr="0014747A">
          <w:rPr>
            <w:rStyle w:val="af"/>
            <w:rFonts w:ascii="Times New Roman" w:hAnsi="Times New Roman" w:cs="Times New Roman"/>
            <w:color w:val="auto"/>
            <w:sz w:val="20"/>
            <w:szCs w:val="20"/>
            <w:u w:val="none"/>
            <w:lang w:val="en-US"/>
          </w:rPr>
          <w:t>www</w:t>
        </w:r>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iarex</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ru</w:t>
        </w:r>
        <w:proofErr w:type="spellEnd"/>
        <w:r w:rsidRPr="0014747A">
          <w:rPr>
            <w:rStyle w:val="af"/>
            <w:rFonts w:ascii="Times New Roman" w:hAnsi="Times New Roman" w:cs="Times New Roman"/>
            <w:color w:val="auto"/>
            <w:sz w:val="20"/>
            <w:szCs w:val="20"/>
            <w:u w:val="none"/>
          </w:rPr>
          <w:t>/</w:t>
        </w:r>
        <w:r w:rsidRPr="0014747A">
          <w:rPr>
            <w:rStyle w:val="af"/>
            <w:rFonts w:ascii="Times New Roman" w:hAnsi="Times New Roman" w:cs="Times New Roman"/>
            <w:color w:val="auto"/>
            <w:sz w:val="20"/>
            <w:szCs w:val="20"/>
            <w:u w:val="none"/>
            <w:lang w:val="en-US"/>
          </w:rPr>
          <w:t>news</w:t>
        </w:r>
        <w:r w:rsidRPr="0014747A">
          <w:rPr>
            <w:rStyle w:val="af"/>
            <w:rFonts w:ascii="Times New Roman" w:hAnsi="Times New Roman" w:cs="Times New Roman"/>
            <w:color w:val="auto"/>
            <w:sz w:val="20"/>
            <w:szCs w:val="20"/>
            <w:u w:val="none"/>
          </w:rPr>
          <w:t>/39006.</w:t>
        </w:r>
        <w:r w:rsidRPr="0014747A">
          <w:rPr>
            <w:rStyle w:val="af"/>
            <w:rFonts w:ascii="Times New Roman" w:hAnsi="Times New Roman" w:cs="Times New Roman"/>
            <w:color w:val="auto"/>
            <w:sz w:val="20"/>
            <w:szCs w:val="20"/>
            <w:u w:val="none"/>
            <w:lang w:val="en-US"/>
          </w:rPr>
          <w:t>html</w:t>
        </w:r>
      </w:hyperlink>
    </w:p>
  </w:footnote>
  <w:footnote w:id="49">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proofErr w:type="spellStart"/>
      <w:r w:rsidRPr="0014747A">
        <w:rPr>
          <w:rStyle w:val="3"/>
          <w:rFonts w:ascii="Times New Roman" w:hAnsi="Times New Roman" w:cs="Times New Roman"/>
          <w:color w:val="auto"/>
          <w:sz w:val="20"/>
          <w:szCs w:val="20"/>
        </w:rPr>
        <w:t>Ильвес</w:t>
      </w:r>
      <w:proofErr w:type="spellEnd"/>
      <w:r w:rsidRPr="0014747A">
        <w:rPr>
          <w:rStyle w:val="3"/>
          <w:rFonts w:ascii="Times New Roman" w:hAnsi="Times New Roman" w:cs="Times New Roman"/>
          <w:color w:val="auto"/>
          <w:sz w:val="20"/>
          <w:szCs w:val="20"/>
        </w:rPr>
        <w:t xml:space="preserve">: русский как государственный? Ну, не задавайте смешных вопросов [Электронный ресурс] // </w:t>
      </w:r>
      <w:proofErr w:type="gramStart"/>
      <w:r w:rsidRPr="0014747A">
        <w:rPr>
          <w:rStyle w:val="3"/>
          <w:rFonts w:ascii="Times New Roman" w:hAnsi="Times New Roman" w:cs="Times New Roman"/>
          <w:color w:val="auto"/>
          <w:sz w:val="20"/>
          <w:szCs w:val="20"/>
          <w:lang w:val="en-US"/>
        </w:rPr>
        <w:t>DELFI</w:t>
      </w:r>
      <w:r w:rsidRPr="0014747A">
        <w:rPr>
          <w:rStyle w:val="3"/>
          <w:rFonts w:ascii="Times New Roman" w:hAnsi="Times New Roman" w:cs="Times New Roman"/>
          <w:color w:val="auto"/>
          <w:sz w:val="20"/>
          <w:szCs w:val="20"/>
        </w:rPr>
        <w:t xml:space="preserve"> :</w:t>
      </w:r>
      <w:proofErr w:type="gramEnd"/>
      <w:r w:rsidRPr="0014747A">
        <w:rPr>
          <w:rStyle w:val="3"/>
          <w:rFonts w:ascii="Times New Roman" w:hAnsi="Times New Roman" w:cs="Times New Roman"/>
          <w:color w:val="auto"/>
          <w:sz w:val="20"/>
          <w:szCs w:val="20"/>
        </w:rPr>
        <w:t xml:space="preserve"> [веб-сайт]. Электрон</w:t>
      </w:r>
      <w:proofErr w:type="gramStart"/>
      <w:r w:rsidRPr="0014747A">
        <w:rPr>
          <w:rStyle w:val="3"/>
          <w:rFonts w:ascii="Times New Roman" w:hAnsi="Times New Roman" w:cs="Times New Roman"/>
          <w:color w:val="auto"/>
          <w:sz w:val="20"/>
          <w:szCs w:val="20"/>
        </w:rPr>
        <w:t>.</w:t>
      </w:r>
      <w:proofErr w:type="gramEnd"/>
      <w:r w:rsidRPr="0014747A">
        <w:rPr>
          <w:rStyle w:val="3"/>
          <w:rFonts w:ascii="Times New Roman" w:hAnsi="Times New Roman" w:cs="Times New Roman"/>
          <w:color w:val="auto"/>
          <w:sz w:val="20"/>
          <w:szCs w:val="20"/>
        </w:rPr>
        <w:t xml:space="preserve"> дан. </w:t>
      </w:r>
      <w:r w:rsidRPr="0014747A">
        <w:rPr>
          <w:rStyle w:val="3"/>
          <w:rFonts w:ascii="Times New Roman" w:hAnsi="Times New Roman" w:cs="Times New Roman"/>
          <w:color w:val="auto"/>
          <w:sz w:val="20"/>
          <w:szCs w:val="20"/>
          <w:lang w:val="en-US"/>
        </w:rPr>
        <w:t>URL</w:t>
      </w:r>
      <w:r w:rsidRPr="0014747A">
        <w:rPr>
          <w:rStyle w:val="3"/>
          <w:rFonts w:ascii="Times New Roman" w:hAnsi="Times New Roman" w:cs="Times New Roman"/>
          <w:color w:val="auto"/>
          <w:sz w:val="20"/>
          <w:szCs w:val="20"/>
        </w:rPr>
        <w:t xml:space="preserve">: </w:t>
      </w:r>
      <w:hyperlink r:id="rId4" w:history="1">
        <w:r w:rsidRPr="0014747A">
          <w:rPr>
            <w:rStyle w:val="af"/>
            <w:rFonts w:ascii="Times New Roman" w:hAnsi="Times New Roman" w:cs="Times New Roman"/>
            <w:color w:val="auto"/>
            <w:sz w:val="20"/>
            <w:szCs w:val="20"/>
            <w:u w:val="none"/>
            <w:lang w:val="en-US"/>
          </w:rPr>
          <w:t>https</w:t>
        </w:r>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ru</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delfl</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lt</w:t>
        </w:r>
        <w:proofErr w:type="spellEnd"/>
        <w:r w:rsidRPr="0014747A">
          <w:rPr>
            <w:rStyle w:val="af"/>
            <w:rFonts w:ascii="Times New Roman" w:hAnsi="Times New Roman" w:cs="Times New Roman"/>
            <w:color w:val="auto"/>
            <w:sz w:val="20"/>
            <w:szCs w:val="20"/>
            <w:u w:val="none"/>
          </w:rPr>
          <w:t>/</w:t>
        </w:r>
        <w:r w:rsidRPr="0014747A">
          <w:rPr>
            <w:rStyle w:val="af"/>
            <w:rFonts w:ascii="Times New Roman" w:hAnsi="Times New Roman" w:cs="Times New Roman"/>
            <w:color w:val="auto"/>
            <w:sz w:val="20"/>
            <w:szCs w:val="20"/>
            <w:u w:val="none"/>
            <w:lang w:val="en-US"/>
          </w:rPr>
          <w:t>abroad</w:t>
        </w:r>
        <w:r w:rsidRPr="0014747A">
          <w:rPr>
            <w:rStyle w:val="af"/>
            <w:rFonts w:ascii="Times New Roman" w:hAnsi="Times New Roman" w:cs="Times New Roman"/>
            <w:color w:val="auto"/>
            <w:sz w:val="20"/>
            <w:szCs w:val="20"/>
            <w:u w:val="none"/>
          </w:rPr>
          <w:t>/</w:t>
        </w:r>
      </w:hyperlink>
      <w:r w:rsidRPr="0014747A">
        <w:rPr>
          <w:rStyle w:val="3"/>
          <w:rFonts w:ascii="Times New Roman" w:hAnsi="Times New Roman" w:cs="Times New Roman"/>
          <w:color w:val="auto"/>
          <w:sz w:val="20"/>
          <w:szCs w:val="20"/>
          <w:lang w:val="en-US"/>
        </w:rPr>
        <w:t>global</w:t>
      </w:r>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ilves</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russkij</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kak</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gosudarstvennyj</w:t>
      </w:r>
      <w:proofErr w:type="spellEnd"/>
      <w:r w:rsidRPr="0014747A">
        <w:rPr>
          <w:rStyle w:val="3"/>
          <w:rFonts w:ascii="Times New Roman" w:hAnsi="Times New Roman" w:cs="Times New Roman"/>
          <w:color w:val="auto"/>
          <w:sz w:val="20"/>
          <w:szCs w:val="20"/>
        </w:rPr>
        <w:t>-</w:t>
      </w:r>
      <w:r w:rsidRPr="0014747A">
        <w:rPr>
          <w:rStyle w:val="3"/>
          <w:rFonts w:ascii="Times New Roman" w:hAnsi="Times New Roman" w:cs="Times New Roman"/>
          <w:color w:val="auto"/>
          <w:sz w:val="20"/>
          <w:szCs w:val="20"/>
          <w:lang w:val="en-US"/>
        </w:rPr>
        <w:t>ne</w:t>
      </w:r>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zadavajte</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smeshnyh</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voprosov</w:t>
      </w:r>
      <w:proofErr w:type="spellEnd"/>
      <w:r w:rsidRPr="0014747A">
        <w:rPr>
          <w:rStyle w:val="3"/>
          <w:rFonts w:ascii="Times New Roman" w:hAnsi="Times New Roman" w:cs="Times New Roman"/>
          <w:color w:val="auto"/>
          <w:sz w:val="20"/>
          <w:szCs w:val="20"/>
        </w:rPr>
        <w:t>.</w:t>
      </w:r>
      <w:r w:rsidRPr="0014747A">
        <w:rPr>
          <w:rStyle w:val="3"/>
          <w:rFonts w:ascii="Times New Roman" w:hAnsi="Times New Roman" w:cs="Times New Roman"/>
          <w:color w:val="auto"/>
          <w:sz w:val="20"/>
          <w:szCs w:val="20"/>
          <w:lang w:val="en-US"/>
        </w:rPr>
        <w:t>d</w:t>
      </w:r>
      <w:r w:rsidRPr="0014747A">
        <w:rPr>
          <w:rStyle w:val="3"/>
          <w:rFonts w:ascii="Times New Roman" w:hAnsi="Times New Roman" w:cs="Times New Roman"/>
          <w:color w:val="auto"/>
          <w:sz w:val="20"/>
          <w:szCs w:val="20"/>
        </w:rPr>
        <w:t>?</w:t>
      </w:r>
      <w:r w:rsidRPr="0014747A">
        <w:rPr>
          <w:rStyle w:val="3"/>
          <w:rFonts w:ascii="Times New Roman" w:hAnsi="Times New Roman" w:cs="Times New Roman"/>
          <w:color w:val="auto"/>
          <w:sz w:val="20"/>
          <w:szCs w:val="20"/>
          <w:lang w:val="en-US"/>
        </w:rPr>
        <w:t>id</w:t>
      </w:r>
      <w:r w:rsidRPr="0014747A">
        <w:rPr>
          <w:rStyle w:val="3"/>
          <w:rFonts w:ascii="Times New Roman" w:hAnsi="Times New Roman" w:cs="Times New Roman"/>
          <w:color w:val="auto"/>
          <w:sz w:val="20"/>
          <w:szCs w:val="20"/>
        </w:rPr>
        <w:t>=52829097</w:t>
      </w:r>
    </w:p>
  </w:footnote>
  <w:footnote w:id="50">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rPr>
        <w:t>Кюльмовато</w:t>
      </w:r>
      <w:proofErr w:type="spellEnd"/>
      <w:r w:rsidRPr="0014747A">
        <w:rPr>
          <w:rStyle w:val="3"/>
          <w:rFonts w:ascii="Times New Roman" w:hAnsi="Times New Roman" w:cs="Times New Roman"/>
          <w:color w:val="auto"/>
          <w:sz w:val="20"/>
          <w:szCs w:val="20"/>
        </w:rPr>
        <w:t>» и «</w:t>
      </w:r>
      <w:proofErr w:type="spellStart"/>
      <w:r w:rsidRPr="0014747A">
        <w:rPr>
          <w:rStyle w:val="3"/>
          <w:rFonts w:ascii="Times New Roman" w:hAnsi="Times New Roman" w:cs="Times New Roman"/>
          <w:color w:val="auto"/>
          <w:sz w:val="20"/>
          <w:szCs w:val="20"/>
        </w:rPr>
        <w:t>кандидировать</w:t>
      </w:r>
      <w:proofErr w:type="spellEnd"/>
      <w:r w:rsidRPr="0014747A">
        <w:rPr>
          <w:rStyle w:val="3"/>
          <w:rFonts w:ascii="Times New Roman" w:hAnsi="Times New Roman" w:cs="Times New Roman"/>
          <w:color w:val="auto"/>
          <w:sz w:val="20"/>
          <w:szCs w:val="20"/>
        </w:rPr>
        <w:t xml:space="preserve">» - особенности речи, а не языка [Электронный ресурс] // </w:t>
      </w:r>
      <w:proofErr w:type="gramStart"/>
      <w:r w:rsidRPr="0014747A">
        <w:rPr>
          <w:rStyle w:val="3"/>
          <w:rFonts w:ascii="Times New Roman" w:hAnsi="Times New Roman" w:cs="Times New Roman"/>
          <w:color w:val="auto"/>
          <w:sz w:val="20"/>
          <w:szCs w:val="20"/>
          <w:lang w:val="en-US"/>
        </w:rPr>
        <w:t>DELFI</w:t>
      </w:r>
      <w:r w:rsidRPr="0014747A">
        <w:rPr>
          <w:rStyle w:val="3"/>
          <w:rFonts w:ascii="Times New Roman" w:hAnsi="Times New Roman" w:cs="Times New Roman"/>
          <w:color w:val="auto"/>
          <w:sz w:val="20"/>
          <w:szCs w:val="20"/>
        </w:rPr>
        <w:t xml:space="preserve"> :</w:t>
      </w:r>
      <w:proofErr w:type="gramEnd"/>
      <w:r w:rsidRPr="0014747A">
        <w:rPr>
          <w:rStyle w:val="3"/>
          <w:rFonts w:ascii="Times New Roman" w:hAnsi="Times New Roman" w:cs="Times New Roman"/>
          <w:color w:val="auto"/>
          <w:sz w:val="20"/>
          <w:szCs w:val="20"/>
        </w:rPr>
        <w:t xml:space="preserve"> [веб-сайт]. Электрон</w:t>
      </w:r>
      <w:proofErr w:type="gramStart"/>
      <w:r w:rsidRPr="0014747A">
        <w:rPr>
          <w:rStyle w:val="3"/>
          <w:rFonts w:ascii="Times New Roman" w:hAnsi="Times New Roman" w:cs="Times New Roman"/>
          <w:color w:val="auto"/>
          <w:sz w:val="20"/>
          <w:szCs w:val="20"/>
        </w:rPr>
        <w:t>.</w:t>
      </w:r>
      <w:proofErr w:type="gramEnd"/>
      <w:r w:rsidRPr="0014747A">
        <w:rPr>
          <w:rStyle w:val="3"/>
          <w:rFonts w:ascii="Times New Roman" w:hAnsi="Times New Roman" w:cs="Times New Roman"/>
          <w:color w:val="auto"/>
          <w:sz w:val="20"/>
          <w:szCs w:val="20"/>
        </w:rPr>
        <w:t xml:space="preserve"> дан. </w:t>
      </w:r>
      <w:r w:rsidRPr="0014747A">
        <w:rPr>
          <w:rStyle w:val="3"/>
          <w:rFonts w:ascii="Times New Roman" w:hAnsi="Times New Roman" w:cs="Times New Roman"/>
          <w:color w:val="auto"/>
          <w:sz w:val="20"/>
          <w:szCs w:val="20"/>
          <w:lang w:val="en-US"/>
        </w:rPr>
        <w:t>URL</w:t>
      </w:r>
      <w:r w:rsidRPr="0014747A">
        <w:rPr>
          <w:rStyle w:val="3"/>
          <w:rFonts w:ascii="Times New Roman" w:hAnsi="Times New Roman" w:cs="Times New Roman"/>
          <w:color w:val="auto"/>
          <w:sz w:val="20"/>
          <w:szCs w:val="20"/>
        </w:rPr>
        <w:t xml:space="preserve">: </w:t>
      </w:r>
      <w:hyperlink r:id="rId5" w:history="1">
        <w:r w:rsidRPr="0014747A">
          <w:rPr>
            <w:rStyle w:val="af"/>
            <w:rFonts w:ascii="Times New Roman" w:hAnsi="Times New Roman" w:cs="Times New Roman"/>
            <w:color w:val="auto"/>
            <w:sz w:val="20"/>
            <w:szCs w:val="20"/>
            <w:u w:val="none"/>
            <w:lang w:val="en-US"/>
          </w:rPr>
          <w:t>http</w:t>
        </w:r>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rus</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delfi</w:t>
        </w:r>
        <w:proofErr w:type="spellEnd"/>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ee</w:t>
        </w:r>
        <w:proofErr w:type="spellEnd"/>
        <w:r w:rsidRPr="0014747A">
          <w:rPr>
            <w:rStyle w:val="af"/>
            <w:rFonts w:ascii="Times New Roman" w:hAnsi="Times New Roman" w:cs="Times New Roman"/>
            <w:color w:val="auto"/>
            <w:sz w:val="20"/>
            <w:szCs w:val="20"/>
            <w:u w:val="none"/>
          </w:rPr>
          <w:t>/</w:t>
        </w:r>
        <w:r w:rsidRPr="0014747A">
          <w:rPr>
            <w:rStyle w:val="af"/>
            <w:rFonts w:ascii="Times New Roman" w:hAnsi="Times New Roman" w:cs="Times New Roman"/>
            <w:color w:val="auto"/>
            <w:sz w:val="20"/>
            <w:szCs w:val="20"/>
            <w:u w:val="none"/>
            <w:lang w:val="en-US"/>
          </w:rPr>
          <w:t>daily</w:t>
        </w:r>
        <w:r w:rsidRPr="0014747A">
          <w:rPr>
            <w:rStyle w:val="af"/>
            <w:rFonts w:ascii="Times New Roman" w:hAnsi="Times New Roman" w:cs="Times New Roman"/>
            <w:color w:val="auto"/>
            <w:sz w:val="20"/>
            <w:szCs w:val="20"/>
            <w:u w:val="none"/>
          </w:rPr>
          <w:t>/</w:t>
        </w:r>
        <w:proofErr w:type="spellStart"/>
        <w:r w:rsidRPr="0014747A">
          <w:rPr>
            <w:rStyle w:val="af"/>
            <w:rFonts w:ascii="Times New Roman" w:hAnsi="Times New Roman" w:cs="Times New Roman"/>
            <w:color w:val="auto"/>
            <w:sz w:val="20"/>
            <w:szCs w:val="20"/>
            <w:u w:val="none"/>
            <w:lang w:val="en-US"/>
          </w:rPr>
          <w:t>estonia</w:t>
        </w:r>
        <w:proofErr w:type="spellEnd"/>
        <w:r w:rsidRPr="0014747A">
          <w:rPr>
            <w:rStyle w:val="af"/>
            <w:rFonts w:ascii="Times New Roman" w:hAnsi="Times New Roman" w:cs="Times New Roman"/>
            <w:color w:val="auto"/>
            <w:sz w:val="20"/>
            <w:szCs w:val="20"/>
            <w:u w:val="none"/>
          </w:rPr>
          <w:t>/</w:t>
        </w:r>
      </w:hyperlink>
      <w:proofErr w:type="spellStart"/>
      <w:r w:rsidRPr="0014747A">
        <w:rPr>
          <w:rStyle w:val="3"/>
          <w:rFonts w:ascii="Times New Roman" w:hAnsi="Times New Roman" w:cs="Times New Roman"/>
          <w:color w:val="auto"/>
          <w:sz w:val="20"/>
          <w:szCs w:val="20"/>
          <w:lang w:val="en-US"/>
        </w:rPr>
        <w:t>kyulmovato</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i</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kandidirovat</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osobennosti</w:t>
      </w:r>
      <w:proofErr w:type="spellEnd"/>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rechi</w:t>
      </w:r>
      <w:proofErr w:type="spellEnd"/>
      <w:r w:rsidRPr="0014747A">
        <w:rPr>
          <w:rStyle w:val="3"/>
          <w:rFonts w:ascii="Times New Roman" w:hAnsi="Times New Roman" w:cs="Times New Roman"/>
          <w:color w:val="auto"/>
          <w:sz w:val="20"/>
          <w:szCs w:val="20"/>
        </w:rPr>
        <w:t>-</w:t>
      </w:r>
      <w:r w:rsidRPr="0014747A">
        <w:rPr>
          <w:rStyle w:val="3"/>
          <w:rFonts w:ascii="Times New Roman" w:hAnsi="Times New Roman" w:cs="Times New Roman"/>
          <w:color w:val="auto"/>
          <w:sz w:val="20"/>
          <w:szCs w:val="20"/>
          <w:lang w:val="en-US"/>
        </w:rPr>
        <w:t>a</w:t>
      </w:r>
      <w:r w:rsidRPr="0014747A">
        <w:rPr>
          <w:rStyle w:val="3"/>
          <w:rFonts w:ascii="Times New Roman" w:hAnsi="Times New Roman" w:cs="Times New Roman"/>
          <w:color w:val="auto"/>
          <w:sz w:val="20"/>
          <w:szCs w:val="20"/>
        </w:rPr>
        <w:t>-</w:t>
      </w:r>
      <w:r w:rsidRPr="0014747A">
        <w:rPr>
          <w:rStyle w:val="3"/>
          <w:rFonts w:ascii="Times New Roman" w:hAnsi="Times New Roman" w:cs="Times New Roman"/>
          <w:color w:val="auto"/>
          <w:sz w:val="20"/>
          <w:szCs w:val="20"/>
          <w:lang w:val="en-US"/>
        </w:rPr>
        <w:t>ne</w:t>
      </w:r>
      <w:r w:rsidRPr="0014747A">
        <w:rPr>
          <w:rStyle w:val="3"/>
          <w:rFonts w:ascii="Times New Roman" w:hAnsi="Times New Roman" w:cs="Times New Roman"/>
          <w:color w:val="auto"/>
          <w:sz w:val="20"/>
          <w:szCs w:val="20"/>
        </w:rPr>
        <w:t>-</w:t>
      </w:r>
      <w:proofErr w:type="spellStart"/>
      <w:r w:rsidRPr="0014747A">
        <w:rPr>
          <w:rStyle w:val="3"/>
          <w:rFonts w:ascii="Times New Roman" w:hAnsi="Times New Roman" w:cs="Times New Roman"/>
          <w:color w:val="auto"/>
          <w:sz w:val="20"/>
          <w:szCs w:val="20"/>
          <w:lang w:val="en-US"/>
        </w:rPr>
        <w:t>yazyka</w:t>
      </w:r>
      <w:proofErr w:type="spellEnd"/>
      <w:r w:rsidRPr="0014747A">
        <w:rPr>
          <w:rStyle w:val="3"/>
          <w:rFonts w:ascii="Times New Roman" w:hAnsi="Times New Roman" w:cs="Times New Roman"/>
          <w:color w:val="auto"/>
          <w:sz w:val="20"/>
          <w:szCs w:val="20"/>
        </w:rPr>
        <w:t>?</w:t>
      </w:r>
      <w:r w:rsidRPr="0014747A">
        <w:rPr>
          <w:rStyle w:val="3"/>
          <w:rFonts w:ascii="Times New Roman" w:hAnsi="Times New Roman" w:cs="Times New Roman"/>
          <w:color w:val="auto"/>
          <w:sz w:val="20"/>
          <w:szCs w:val="20"/>
          <w:lang w:val="en-US"/>
        </w:rPr>
        <w:t>id</w:t>
      </w:r>
      <w:r w:rsidRPr="0014747A">
        <w:rPr>
          <w:rStyle w:val="3"/>
          <w:rFonts w:ascii="Times New Roman" w:hAnsi="Times New Roman" w:cs="Times New Roman"/>
          <w:color w:val="auto"/>
          <w:sz w:val="20"/>
          <w:szCs w:val="20"/>
        </w:rPr>
        <w:t>=36223467</w:t>
      </w:r>
    </w:p>
  </w:footnote>
  <w:footnote w:id="51">
    <w:p w:rsidR="00815A74" w:rsidRPr="0014747A" w:rsidRDefault="00815A74" w:rsidP="0014747A">
      <w:pPr>
        <w:pStyle w:val="a9"/>
        <w:jc w:val="both"/>
        <w:rPr>
          <w:rFonts w:ascii="Times New Roman" w:hAnsi="Times New Roman" w:cs="Times New Roman"/>
          <w:sz w:val="20"/>
          <w:szCs w:val="20"/>
        </w:rPr>
      </w:pPr>
      <w:r w:rsidRPr="0014747A">
        <w:rPr>
          <w:rStyle w:val="aa"/>
          <w:rFonts w:ascii="Times New Roman" w:hAnsi="Times New Roman" w:cs="Times New Roman"/>
          <w:sz w:val="20"/>
          <w:szCs w:val="20"/>
        </w:rPr>
        <w:footnoteRef/>
      </w:r>
      <w:r w:rsidRPr="0014747A">
        <w:rPr>
          <w:rFonts w:ascii="Times New Roman" w:hAnsi="Times New Roman" w:cs="Times New Roman"/>
          <w:sz w:val="20"/>
          <w:szCs w:val="20"/>
        </w:rPr>
        <w:t xml:space="preserve"> </w:t>
      </w:r>
      <w:r w:rsidRPr="0014747A">
        <w:rPr>
          <w:rStyle w:val="30"/>
          <w:rFonts w:ascii="Times New Roman" w:hAnsi="Times New Roman" w:cs="Times New Roman"/>
          <w:i w:val="0"/>
          <w:color w:val="auto"/>
          <w:sz w:val="20"/>
          <w:szCs w:val="20"/>
          <w:lang w:val="ru-RU"/>
        </w:rPr>
        <w:t>Кузнецова Н.</w:t>
      </w:r>
      <w:r w:rsidRPr="0014747A">
        <w:rPr>
          <w:rStyle w:val="3"/>
          <w:rFonts w:ascii="Times New Roman" w:hAnsi="Times New Roman" w:cs="Times New Roman"/>
          <w:color w:val="auto"/>
          <w:sz w:val="20"/>
          <w:szCs w:val="20"/>
        </w:rPr>
        <w:t xml:space="preserve"> Обладатели Пушкинской премии [Электронный ресурс] // Газета «Молодёжь Эстонии</w:t>
      </w:r>
      <w:proofErr w:type="gramStart"/>
      <w:r w:rsidRPr="0014747A">
        <w:rPr>
          <w:rStyle w:val="3"/>
          <w:rFonts w:ascii="Times New Roman" w:hAnsi="Times New Roman" w:cs="Times New Roman"/>
          <w:color w:val="auto"/>
          <w:sz w:val="20"/>
          <w:szCs w:val="20"/>
        </w:rPr>
        <w:t>» :</w:t>
      </w:r>
      <w:proofErr w:type="gramEnd"/>
      <w:r w:rsidRPr="0014747A">
        <w:rPr>
          <w:rStyle w:val="3"/>
          <w:rFonts w:ascii="Times New Roman" w:hAnsi="Times New Roman" w:cs="Times New Roman"/>
          <w:color w:val="auto"/>
          <w:sz w:val="20"/>
          <w:szCs w:val="20"/>
        </w:rPr>
        <w:t xml:space="preserve"> [веб-сайт]. Электрон</w:t>
      </w:r>
      <w:proofErr w:type="gramStart"/>
      <w:r w:rsidRPr="0014747A">
        <w:rPr>
          <w:rStyle w:val="3"/>
          <w:rFonts w:ascii="Times New Roman" w:hAnsi="Times New Roman" w:cs="Times New Roman"/>
          <w:color w:val="auto"/>
          <w:sz w:val="20"/>
          <w:szCs w:val="20"/>
        </w:rPr>
        <w:t>.</w:t>
      </w:r>
      <w:proofErr w:type="gramEnd"/>
      <w:r w:rsidRPr="0014747A">
        <w:rPr>
          <w:rStyle w:val="3"/>
          <w:rFonts w:ascii="Times New Roman" w:hAnsi="Times New Roman" w:cs="Times New Roman"/>
          <w:color w:val="auto"/>
          <w:sz w:val="20"/>
          <w:szCs w:val="20"/>
        </w:rPr>
        <w:t xml:space="preserve"> дан. </w:t>
      </w:r>
      <w:r w:rsidRPr="0014747A">
        <w:rPr>
          <w:rStyle w:val="3"/>
          <w:rFonts w:ascii="Times New Roman" w:hAnsi="Times New Roman" w:cs="Times New Roman"/>
          <w:color w:val="auto"/>
          <w:sz w:val="20"/>
          <w:szCs w:val="20"/>
          <w:lang w:val="en-US"/>
        </w:rPr>
        <w:t xml:space="preserve">URL: </w:t>
      </w:r>
      <w:hyperlink r:id="rId6" w:history="1">
        <w:r w:rsidRPr="0014747A">
          <w:rPr>
            <w:rStyle w:val="af"/>
            <w:rFonts w:ascii="Times New Roman" w:hAnsi="Times New Roman" w:cs="Times New Roman"/>
            <w:color w:val="auto"/>
            <w:sz w:val="20"/>
            <w:szCs w:val="20"/>
            <w:u w:val="none"/>
            <w:lang w:val="en-US"/>
          </w:rPr>
          <w:t>http://www.moles.ee/09/Mar/12/8-1.php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041455"/>
      <w:docPartObj>
        <w:docPartGallery w:val="Page Numbers (Top of Page)"/>
        <w:docPartUnique/>
      </w:docPartObj>
    </w:sdtPr>
    <w:sdtContent>
      <w:p w:rsidR="00815A74" w:rsidRDefault="00815A74">
        <w:pPr>
          <w:pStyle w:val="a5"/>
          <w:jc w:val="right"/>
        </w:pPr>
        <w:r>
          <w:fldChar w:fldCharType="begin"/>
        </w:r>
        <w:r>
          <w:instrText>PAGE   \* MERGEFORMAT</w:instrText>
        </w:r>
        <w:r>
          <w:fldChar w:fldCharType="separate"/>
        </w:r>
        <w:r>
          <w:rPr>
            <w:noProof/>
          </w:rPr>
          <w:t>22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228B7"/>
    <w:multiLevelType w:val="hybridMultilevel"/>
    <w:tmpl w:val="78EC8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45"/>
    <w:rsid w:val="000248B2"/>
    <w:rsid w:val="00125997"/>
    <w:rsid w:val="001469D4"/>
    <w:rsid w:val="0014747A"/>
    <w:rsid w:val="001E56E1"/>
    <w:rsid w:val="002E36FF"/>
    <w:rsid w:val="00351580"/>
    <w:rsid w:val="003623E4"/>
    <w:rsid w:val="00374238"/>
    <w:rsid w:val="003C2DC2"/>
    <w:rsid w:val="003F70A8"/>
    <w:rsid w:val="004176F4"/>
    <w:rsid w:val="004207FB"/>
    <w:rsid w:val="0042277B"/>
    <w:rsid w:val="00462368"/>
    <w:rsid w:val="004962C5"/>
    <w:rsid w:val="0050712E"/>
    <w:rsid w:val="0053660D"/>
    <w:rsid w:val="00560899"/>
    <w:rsid w:val="005A186F"/>
    <w:rsid w:val="005E0B77"/>
    <w:rsid w:val="0067706C"/>
    <w:rsid w:val="00704BE0"/>
    <w:rsid w:val="00767898"/>
    <w:rsid w:val="007C5DAD"/>
    <w:rsid w:val="007E77EF"/>
    <w:rsid w:val="007F7287"/>
    <w:rsid w:val="00815A74"/>
    <w:rsid w:val="00972608"/>
    <w:rsid w:val="009D03F3"/>
    <w:rsid w:val="00A73A8D"/>
    <w:rsid w:val="00A96B51"/>
    <w:rsid w:val="00AE172B"/>
    <w:rsid w:val="00BC13C5"/>
    <w:rsid w:val="00BE7BD6"/>
    <w:rsid w:val="00C415BB"/>
    <w:rsid w:val="00C56B3D"/>
    <w:rsid w:val="00D20339"/>
    <w:rsid w:val="00D55045"/>
    <w:rsid w:val="00DA640C"/>
    <w:rsid w:val="00DC4E71"/>
    <w:rsid w:val="00E16744"/>
    <w:rsid w:val="00E41B0F"/>
    <w:rsid w:val="00E537BB"/>
    <w:rsid w:val="00E97AE9"/>
    <w:rsid w:val="00EB3EF7"/>
    <w:rsid w:val="00EC25B0"/>
    <w:rsid w:val="00EF0DB6"/>
    <w:rsid w:val="00F52C2D"/>
    <w:rsid w:val="00FA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36CE"/>
  <w15:chartTrackingRefBased/>
  <w15:docId w15:val="{8E018C86-1C36-44F8-99F6-09A80278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045"/>
    <w:pPr>
      <w:ind w:left="720"/>
      <w:contextualSpacing/>
    </w:pPr>
  </w:style>
  <w:style w:type="paragraph" w:styleId="a4">
    <w:name w:val="Normal (Web)"/>
    <w:basedOn w:val="a"/>
    <w:uiPriority w:val="99"/>
    <w:unhideWhenUsed/>
    <w:rsid w:val="00D55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550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5045"/>
  </w:style>
  <w:style w:type="paragraph" w:styleId="a7">
    <w:name w:val="footer"/>
    <w:basedOn w:val="a"/>
    <w:link w:val="a8"/>
    <w:uiPriority w:val="99"/>
    <w:unhideWhenUsed/>
    <w:rsid w:val="00D550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5045"/>
  </w:style>
  <w:style w:type="paragraph" w:styleId="a9">
    <w:name w:val="No Spacing"/>
    <w:uiPriority w:val="1"/>
    <w:qFormat/>
    <w:rsid w:val="00D55045"/>
    <w:pPr>
      <w:spacing w:after="0" w:line="240" w:lineRule="auto"/>
    </w:pPr>
  </w:style>
  <w:style w:type="character" w:styleId="aa">
    <w:name w:val="footnote reference"/>
    <w:basedOn w:val="a0"/>
    <w:uiPriority w:val="99"/>
    <w:semiHidden/>
    <w:unhideWhenUsed/>
    <w:rsid w:val="0053660D"/>
    <w:rPr>
      <w:vertAlign w:val="superscript"/>
    </w:rPr>
  </w:style>
  <w:style w:type="character" w:customStyle="1" w:styleId="ab">
    <w:name w:val="Основной текст_"/>
    <w:basedOn w:val="a0"/>
    <w:link w:val="2"/>
    <w:locked/>
    <w:rsid w:val="00A73A8D"/>
    <w:rPr>
      <w:rFonts w:ascii="Sylfaen" w:eastAsia="Sylfaen" w:hAnsi="Sylfaen" w:cs="Sylfaen"/>
      <w:spacing w:val="10"/>
      <w:sz w:val="21"/>
      <w:szCs w:val="21"/>
      <w:shd w:val="clear" w:color="auto" w:fill="FFFFFF"/>
    </w:rPr>
  </w:style>
  <w:style w:type="paragraph" w:customStyle="1" w:styleId="2">
    <w:name w:val="Основной текст2"/>
    <w:basedOn w:val="a"/>
    <w:link w:val="ab"/>
    <w:rsid w:val="00A73A8D"/>
    <w:pPr>
      <w:widowControl w:val="0"/>
      <w:shd w:val="clear" w:color="auto" w:fill="FFFFFF"/>
      <w:spacing w:after="0" w:line="269" w:lineRule="exact"/>
      <w:jc w:val="both"/>
    </w:pPr>
    <w:rPr>
      <w:rFonts w:ascii="Sylfaen" w:eastAsia="Sylfaen" w:hAnsi="Sylfaen" w:cs="Sylfaen"/>
      <w:spacing w:val="10"/>
      <w:sz w:val="21"/>
      <w:szCs w:val="21"/>
    </w:rPr>
  </w:style>
  <w:style w:type="character" w:customStyle="1" w:styleId="1">
    <w:name w:val="Основной текст1"/>
    <w:basedOn w:val="ab"/>
    <w:rsid w:val="00A73A8D"/>
    <w:rPr>
      <w:rFonts w:ascii="Sylfaen" w:eastAsia="Sylfaen" w:hAnsi="Sylfaen" w:cs="Sylfaen"/>
      <w:color w:val="000000"/>
      <w:spacing w:val="10"/>
      <w:w w:val="100"/>
      <w:position w:val="0"/>
      <w:sz w:val="21"/>
      <w:szCs w:val="21"/>
      <w:shd w:val="clear" w:color="auto" w:fill="FFFFFF"/>
      <w:lang w:val="ru-RU"/>
    </w:rPr>
  </w:style>
  <w:style w:type="character" w:customStyle="1" w:styleId="ac">
    <w:name w:val="Основной текст + Курсив"/>
    <w:aliases w:val="Интервал 0 pt"/>
    <w:basedOn w:val="ab"/>
    <w:rsid w:val="00A73A8D"/>
    <w:rPr>
      <w:rFonts w:ascii="Sylfaen" w:eastAsia="Sylfaen" w:hAnsi="Sylfaen" w:cs="Sylfaen"/>
      <w:i/>
      <w:iCs/>
      <w:color w:val="000000"/>
      <w:spacing w:val="0"/>
      <w:w w:val="100"/>
      <w:position w:val="0"/>
      <w:sz w:val="21"/>
      <w:szCs w:val="21"/>
      <w:shd w:val="clear" w:color="auto" w:fill="FFFFFF"/>
      <w:lang w:val="en-US"/>
    </w:rPr>
  </w:style>
  <w:style w:type="paragraph" w:styleId="ad">
    <w:name w:val="footnote text"/>
    <w:basedOn w:val="a"/>
    <w:link w:val="ae"/>
    <w:uiPriority w:val="99"/>
    <w:semiHidden/>
    <w:unhideWhenUsed/>
    <w:rsid w:val="00A73A8D"/>
    <w:pPr>
      <w:spacing w:after="0" w:line="240" w:lineRule="auto"/>
    </w:pPr>
    <w:rPr>
      <w:sz w:val="20"/>
      <w:szCs w:val="20"/>
    </w:rPr>
  </w:style>
  <w:style w:type="character" w:customStyle="1" w:styleId="ae">
    <w:name w:val="Текст сноски Знак"/>
    <w:basedOn w:val="a0"/>
    <w:link w:val="ad"/>
    <w:uiPriority w:val="99"/>
    <w:semiHidden/>
    <w:rsid w:val="00A73A8D"/>
    <w:rPr>
      <w:sz w:val="20"/>
      <w:szCs w:val="20"/>
    </w:rPr>
  </w:style>
  <w:style w:type="character" w:styleId="af">
    <w:name w:val="Hyperlink"/>
    <w:basedOn w:val="a0"/>
    <w:uiPriority w:val="99"/>
    <w:unhideWhenUsed/>
    <w:rsid w:val="00972608"/>
    <w:rPr>
      <w:color w:val="0563C1" w:themeColor="hyperlink"/>
      <w:u w:val="single"/>
    </w:rPr>
  </w:style>
  <w:style w:type="character" w:customStyle="1" w:styleId="3">
    <w:name w:val="Основной текст (3)"/>
    <w:basedOn w:val="a0"/>
    <w:rsid w:val="0067706C"/>
    <w:rPr>
      <w:rFonts w:ascii="Sylfaen" w:eastAsia="Sylfaen" w:hAnsi="Sylfaen" w:cs="Sylfae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30">
    <w:name w:val="Основной текст (3) + Курсив"/>
    <w:basedOn w:val="a0"/>
    <w:rsid w:val="00EB3EF7"/>
    <w:rPr>
      <w:rFonts w:ascii="Sylfaen" w:eastAsia="Sylfaen" w:hAnsi="Sylfaen" w:cs="Sylfaen" w:hint="default"/>
      <w:b w:val="0"/>
      <w:bCs w:val="0"/>
      <w:i/>
      <w:iCs/>
      <w:smallCaps w:val="0"/>
      <w:strike w:val="0"/>
      <w:dstrike w:val="0"/>
      <w:color w:val="000000"/>
      <w:spacing w:val="0"/>
      <w:w w:val="100"/>
      <w:position w:val="0"/>
      <w:sz w:val="17"/>
      <w:szCs w:val="17"/>
      <w:u w:val="none"/>
      <w:effect w:val="none"/>
      <w:lang w:val="en-US"/>
    </w:rPr>
  </w:style>
  <w:style w:type="paragraph" w:styleId="10">
    <w:name w:val="toc 1"/>
    <w:basedOn w:val="a"/>
    <w:next w:val="a"/>
    <w:autoRedefine/>
    <w:uiPriority w:val="39"/>
    <w:unhideWhenUsed/>
    <w:rsid w:val="00351580"/>
    <w:pPr>
      <w:spacing w:after="100"/>
    </w:pPr>
  </w:style>
  <w:style w:type="paragraph" w:styleId="20">
    <w:name w:val="toc 2"/>
    <w:basedOn w:val="a"/>
    <w:next w:val="a"/>
    <w:autoRedefine/>
    <w:uiPriority w:val="39"/>
    <w:unhideWhenUsed/>
    <w:rsid w:val="00351580"/>
    <w:pPr>
      <w:spacing w:after="100"/>
      <w:ind w:left="220"/>
    </w:pPr>
  </w:style>
  <w:style w:type="paragraph" w:styleId="af0">
    <w:name w:val="endnote text"/>
    <w:basedOn w:val="a"/>
    <w:link w:val="af1"/>
    <w:uiPriority w:val="99"/>
    <w:semiHidden/>
    <w:unhideWhenUsed/>
    <w:rsid w:val="00DC4E71"/>
    <w:pPr>
      <w:spacing w:after="0" w:line="240" w:lineRule="auto"/>
    </w:pPr>
    <w:rPr>
      <w:sz w:val="20"/>
      <w:szCs w:val="20"/>
    </w:rPr>
  </w:style>
  <w:style w:type="character" w:customStyle="1" w:styleId="af1">
    <w:name w:val="Текст концевой сноски Знак"/>
    <w:basedOn w:val="a0"/>
    <w:link w:val="af0"/>
    <w:uiPriority w:val="99"/>
    <w:semiHidden/>
    <w:rsid w:val="00DC4E71"/>
    <w:rPr>
      <w:sz w:val="20"/>
      <w:szCs w:val="20"/>
    </w:rPr>
  </w:style>
  <w:style w:type="character" w:styleId="af2">
    <w:name w:val="endnote reference"/>
    <w:basedOn w:val="a0"/>
    <w:uiPriority w:val="99"/>
    <w:semiHidden/>
    <w:unhideWhenUsed/>
    <w:rsid w:val="00DC4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4266">
      <w:bodyDiv w:val="1"/>
      <w:marLeft w:val="0"/>
      <w:marRight w:val="0"/>
      <w:marTop w:val="0"/>
      <w:marBottom w:val="0"/>
      <w:divBdr>
        <w:top w:val="none" w:sz="0" w:space="0" w:color="auto"/>
        <w:left w:val="none" w:sz="0" w:space="0" w:color="auto"/>
        <w:bottom w:val="none" w:sz="0" w:space="0" w:color="auto"/>
        <w:right w:val="none" w:sz="0" w:space="0" w:color="auto"/>
      </w:divBdr>
    </w:div>
    <w:div w:id="66929218">
      <w:bodyDiv w:val="1"/>
      <w:marLeft w:val="0"/>
      <w:marRight w:val="0"/>
      <w:marTop w:val="0"/>
      <w:marBottom w:val="0"/>
      <w:divBdr>
        <w:top w:val="none" w:sz="0" w:space="0" w:color="auto"/>
        <w:left w:val="none" w:sz="0" w:space="0" w:color="auto"/>
        <w:bottom w:val="none" w:sz="0" w:space="0" w:color="auto"/>
        <w:right w:val="none" w:sz="0" w:space="0" w:color="auto"/>
      </w:divBdr>
    </w:div>
    <w:div w:id="118305812">
      <w:bodyDiv w:val="1"/>
      <w:marLeft w:val="0"/>
      <w:marRight w:val="0"/>
      <w:marTop w:val="0"/>
      <w:marBottom w:val="0"/>
      <w:divBdr>
        <w:top w:val="none" w:sz="0" w:space="0" w:color="auto"/>
        <w:left w:val="none" w:sz="0" w:space="0" w:color="auto"/>
        <w:bottom w:val="none" w:sz="0" w:space="0" w:color="auto"/>
        <w:right w:val="none" w:sz="0" w:space="0" w:color="auto"/>
      </w:divBdr>
    </w:div>
    <w:div w:id="153380221">
      <w:bodyDiv w:val="1"/>
      <w:marLeft w:val="0"/>
      <w:marRight w:val="0"/>
      <w:marTop w:val="0"/>
      <w:marBottom w:val="0"/>
      <w:divBdr>
        <w:top w:val="none" w:sz="0" w:space="0" w:color="auto"/>
        <w:left w:val="none" w:sz="0" w:space="0" w:color="auto"/>
        <w:bottom w:val="none" w:sz="0" w:space="0" w:color="auto"/>
        <w:right w:val="none" w:sz="0" w:space="0" w:color="auto"/>
      </w:divBdr>
    </w:div>
    <w:div w:id="251280379">
      <w:bodyDiv w:val="1"/>
      <w:marLeft w:val="0"/>
      <w:marRight w:val="0"/>
      <w:marTop w:val="0"/>
      <w:marBottom w:val="0"/>
      <w:divBdr>
        <w:top w:val="none" w:sz="0" w:space="0" w:color="auto"/>
        <w:left w:val="none" w:sz="0" w:space="0" w:color="auto"/>
        <w:bottom w:val="none" w:sz="0" w:space="0" w:color="auto"/>
        <w:right w:val="none" w:sz="0" w:space="0" w:color="auto"/>
      </w:divBdr>
    </w:div>
    <w:div w:id="399867479">
      <w:bodyDiv w:val="1"/>
      <w:marLeft w:val="0"/>
      <w:marRight w:val="0"/>
      <w:marTop w:val="0"/>
      <w:marBottom w:val="0"/>
      <w:divBdr>
        <w:top w:val="none" w:sz="0" w:space="0" w:color="auto"/>
        <w:left w:val="none" w:sz="0" w:space="0" w:color="auto"/>
        <w:bottom w:val="none" w:sz="0" w:space="0" w:color="auto"/>
        <w:right w:val="none" w:sz="0" w:space="0" w:color="auto"/>
      </w:divBdr>
    </w:div>
    <w:div w:id="449476890">
      <w:bodyDiv w:val="1"/>
      <w:marLeft w:val="0"/>
      <w:marRight w:val="0"/>
      <w:marTop w:val="0"/>
      <w:marBottom w:val="0"/>
      <w:divBdr>
        <w:top w:val="none" w:sz="0" w:space="0" w:color="auto"/>
        <w:left w:val="none" w:sz="0" w:space="0" w:color="auto"/>
        <w:bottom w:val="none" w:sz="0" w:space="0" w:color="auto"/>
        <w:right w:val="none" w:sz="0" w:space="0" w:color="auto"/>
      </w:divBdr>
    </w:div>
    <w:div w:id="453867191">
      <w:bodyDiv w:val="1"/>
      <w:marLeft w:val="0"/>
      <w:marRight w:val="0"/>
      <w:marTop w:val="0"/>
      <w:marBottom w:val="0"/>
      <w:divBdr>
        <w:top w:val="none" w:sz="0" w:space="0" w:color="auto"/>
        <w:left w:val="none" w:sz="0" w:space="0" w:color="auto"/>
        <w:bottom w:val="none" w:sz="0" w:space="0" w:color="auto"/>
        <w:right w:val="none" w:sz="0" w:space="0" w:color="auto"/>
      </w:divBdr>
    </w:div>
    <w:div w:id="691876087">
      <w:bodyDiv w:val="1"/>
      <w:marLeft w:val="0"/>
      <w:marRight w:val="0"/>
      <w:marTop w:val="0"/>
      <w:marBottom w:val="0"/>
      <w:divBdr>
        <w:top w:val="none" w:sz="0" w:space="0" w:color="auto"/>
        <w:left w:val="none" w:sz="0" w:space="0" w:color="auto"/>
        <w:bottom w:val="none" w:sz="0" w:space="0" w:color="auto"/>
        <w:right w:val="none" w:sz="0" w:space="0" w:color="auto"/>
      </w:divBdr>
    </w:div>
    <w:div w:id="800150038">
      <w:bodyDiv w:val="1"/>
      <w:marLeft w:val="0"/>
      <w:marRight w:val="0"/>
      <w:marTop w:val="0"/>
      <w:marBottom w:val="0"/>
      <w:divBdr>
        <w:top w:val="none" w:sz="0" w:space="0" w:color="auto"/>
        <w:left w:val="none" w:sz="0" w:space="0" w:color="auto"/>
        <w:bottom w:val="none" w:sz="0" w:space="0" w:color="auto"/>
        <w:right w:val="none" w:sz="0" w:space="0" w:color="auto"/>
      </w:divBdr>
    </w:div>
    <w:div w:id="821428388">
      <w:bodyDiv w:val="1"/>
      <w:marLeft w:val="0"/>
      <w:marRight w:val="0"/>
      <w:marTop w:val="0"/>
      <w:marBottom w:val="0"/>
      <w:divBdr>
        <w:top w:val="none" w:sz="0" w:space="0" w:color="auto"/>
        <w:left w:val="none" w:sz="0" w:space="0" w:color="auto"/>
        <w:bottom w:val="none" w:sz="0" w:space="0" w:color="auto"/>
        <w:right w:val="none" w:sz="0" w:space="0" w:color="auto"/>
      </w:divBdr>
    </w:div>
    <w:div w:id="1002659158">
      <w:bodyDiv w:val="1"/>
      <w:marLeft w:val="0"/>
      <w:marRight w:val="0"/>
      <w:marTop w:val="0"/>
      <w:marBottom w:val="0"/>
      <w:divBdr>
        <w:top w:val="none" w:sz="0" w:space="0" w:color="auto"/>
        <w:left w:val="none" w:sz="0" w:space="0" w:color="auto"/>
        <w:bottom w:val="none" w:sz="0" w:space="0" w:color="auto"/>
        <w:right w:val="none" w:sz="0" w:space="0" w:color="auto"/>
      </w:divBdr>
    </w:div>
    <w:div w:id="1182546720">
      <w:bodyDiv w:val="1"/>
      <w:marLeft w:val="0"/>
      <w:marRight w:val="0"/>
      <w:marTop w:val="0"/>
      <w:marBottom w:val="0"/>
      <w:divBdr>
        <w:top w:val="none" w:sz="0" w:space="0" w:color="auto"/>
        <w:left w:val="none" w:sz="0" w:space="0" w:color="auto"/>
        <w:bottom w:val="none" w:sz="0" w:space="0" w:color="auto"/>
        <w:right w:val="none" w:sz="0" w:space="0" w:color="auto"/>
      </w:divBdr>
    </w:div>
    <w:div w:id="1186945669">
      <w:bodyDiv w:val="1"/>
      <w:marLeft w:val="0"/>
      <w:marRight w:val="0"/>
      <w:marTop w:val="0"/>
      <w:marBottom w:val="0"/>
      <w:divBdr>
        <w:top w:val="none" w:sz="0" w:space="0" w:color="auto"/>
        <w:left w:val="none" w:sz="0" w:space="0" w:color="auto"/>
        <w:bottom w:val="none" w:sz="0" w:space="0" w:color="auto"/>
        <w:right w:val="none" w:sz="0" w:space="0" w:color="auto"/>
      </w:divBdr>
    </w:div>
    <w:div w:id="1187449332">
      <w:bodyDiv w:val="1"/>
      <w:marLeft w:val="0"/>
      <w:marRight w:val="0"/>
      <w:marTop w:val="0"/>
      <w:marBottom w:val="0"/>
      <w:divBdr>
        <w:top w:val="none" w:sz="0" w:space="0" w:color="auto"/>
        <w:left w:val="none" w:sz="0" w:space="0" w:color="auto"/>
        <w:bottom w:val="none" w:sz="0" w:space="0" w:color="auto"/>
        <w:right w:val="none" w:sz="0" w:space="0" w:color="auto"/>
      </w:divBdr>
    </w:div>
    <w:div w:id="1274360588">
      <w:bodyDiv w:val="1"/>
      <w:marLeft w:val="0"/>
      <w:marRight w:val="0"/>
      <w:marTop w:val="0"/>
      <w:marBottom w:val="0"/>
      <w:divBdr>
        <w:top w:val="none" w:sz="0" w:space="0" w:color="auto"/>
        <w:left w:val="none" w:sz="0" w:space="0" w:color="auto"/>
        <w:bottom w:val="none" w:sz="0" w:space="0" w:color="auto"/>
        <w:right w:val="none" w:sz="0" w:space="0" w:color="auto"/>
      </w:divBdr>
    </w:div>
    <w:div w:id="1306199930">
      <w:bodyDiv w:val="1"/>
      <w:marLeft w:val="0"/>
      <w:marRight w:val="0"/>
      <w:marTop w:val="0"/>
      <w:marBottom w:val="0"/>
      <w:divBdr>
        <w:top w:val="none" w:sz="0" w:space="0" w:color="auto"/>
        <w:left w:val="none" w:sz="0" w:space="0" w:color="auto"/>
        <w:bottom w:val="none" w:sz="0" w:space="0" w:color="auto"/>
        <w:right w:val="none" w:sz="0" w:space="0" w:color="auto"/>
      </w:divBdr>
    </w:div>
    <w:div w:id="1393960994">
      <w:bodyDiv w:val="1"/>
      <w:marLeft w:val="0"/>
      <w:marRight w:val="0"/>
      <w:marTop w:val="0"/>
      <w:marBottom w:val="0"/>
      <w:divBdr>
        <w:top w:val="none" w:sz="0" w:space="0" w:color="auto"/>
        <w:left w:val="none" w:sz="0" w:space="0" w:color="auto"/>
        <w:bottom w:val="none" w:sz="0" w:space="0" w:color="auto"/>
        <w:right w:val="none" w:sz="0" w:space="0" w:color="auto"/>
      </w:divBdr>
    </w:div>
    <w:div w:id="1417631396">
      <w:bodyDiv w:val="1"/>
      <w:marLeft w:val="0"/>
      <w:marRight w:val="0"/>
      <w:marTop w:val="0"/>
      <w:marBottom w:val="0"/>
      <w:divBdr>
        <w:top w:val="none" w:sz="0" w:space="0" w:color="auto"/>
        <w:left w:val="none" w:sz="0" w:space="0" w:color="auto"/>
        <w:bottom w:val="none" w:sz="0" w:space="0" w:color="auto"/>
        <w:right w:val="none" w:sz="0" w:space="0" w:color="auto"/>
      </w:divBdr>
    </w:div>
    <w:div w:id="1435902036">
      <w:bodyDiv w:val="1"/>
      <w:marLeft w:val="0"/>
      <w:marRight w:val="0"/>
      <w:marTop w:val="0"/>
      <w:marBottom w:val="0"/>
      <w:divBdr>
        <w:top w:val="none" w:sz="0" w:space="0" w:color="auto"/>
        <w:left w:val="none" w:sz="0" w:space="0" w:color="auto"/>
        <w:bottom w:val="none" w:sz="0" w:space="0" w:color="auto"/>
        <w:right w:val="none" w:sz="0" w:space="0" w:color="auto"/>
      </w:divBdr>
    </w:div>
    <w:div w:id="1534539019">
      <w:bodyDiv w:val="1"/>
      <w:marLeft w:val="0"/>
      <w:marRight w:val="0"/>
      <w:marTop w:val="0"/>
      <w:marBottom w:val="0"/>
      <w:divBdr>
        <w:top w:val="none" w:sz="0" w:space="0" w:color="auto"/>
        <w:left w:val="none" w:sz="0" w:space="0" w:color="auto"/>
        <w:bottom w:val="none" w:sz="0" w:space="0" w:color="auto"/>
        <w:right w:val="none" w:sz="0" w:space="0" w:color="auto"/>
      </w:divBdr>
    </w:div>
    <w:div w:id="1604804451">
      <w:bodyDiv w:val="1"/>
      <w:marLeft w:val="0"/>
      <w:marRight w:val="0"/>
      <w:marTop w:val="0"/>
      <w:marBottom w:val="0"/>
      <w:divBdr>
        <w:top w:val="none" w:sz="0" w:space="0" w:color="auto"/>
        <w:left w:val="none" w:sz="0" w:space="0" w:color="auto"/>
        <w:bottom w:val="none" w:sz="0" w:space="0" w:color="auto"/>
        <w:right w:val="none" w:sz="0" w:space="0" w:color="auto"/>
      </w:divBdr>
    </w:div>
    <w:div w:id="1659579923">
      <w:bodyDiv w:val="1"/>
      <w:marLeft w:val="0"/>
      <w:marRight w:val="0"/>
      <w:marTop w:val="0"/>
      <w:marBottom w:val="0"/>
      <w:divBdr>
        <w:top w:val="none" w:sz="0" w:space="0" w:color="auto"/>
        <w:left w:val="none" w:sz="0" w:space="0" w:color="auto"/>
        <w:bottom w:val="none" w:sz="0" w:space="0" w:color="auto"/>
        <w:right w:val="none" w:sz="0" w:space="0" w:color="auto"/>
      </w:divBdr>
    </w:div>
    <w:div w:id="1889801485">
      <w:bodyDiv w:val="1"/>
      <w:marLeft w:val="0"/>
      <w:marRight w:val="0"/>
      <w:marTop w:val="0"/>
      <w:marBottom w:val="0"/>
      <w:divBdr>
        <w:top w:val="none" w:sz="0" w:space="0" w:color="auto"/>
        <w:left w:val="none" w:sz="0" w:space="0" w:color="auto"/>
        <w:bottom w:val="none" w:sz="0" w:space="0" w:color="auto"/>
        <w:right w:val="none" w:sz="0" w:space="0" w:color="auto"/>
      </w:divBdr>
    </w:div>
    <w:div w:id="2002611786">
      <w:bodyDiv w:val="1"/>
      <w:marLeft w:val="0"/>
      <w:marRight w:val="0"/>
      <w:marTop w:val="0"/>
      <w:marBottom w:val="0"/>
      <w:divBdr>
        <w:top w:val="none" w:sz="0" w:space="0" w:color="auto"/>
        <w:left w:val="none" w:sz="0" w:space="0" w:color="auto"/>
        <w:bottom w:val="none" w:sz="0" w:space="0" w:color="auto"/>
        <w:right w:val="none" w:sz="0" w:space="0" w:color="auto"/>
      </w:divBdr>
    </w:div>
    <w:div w:id="2057657057">
      <w:bodyDiv w:val="1"/>
      <w:marLeft w:val="0"/>
      <w:marRight w:val="0"/>
      <w:marTop w:val="0"/>
      <w:marBottom w:val="0"/>
      <w:divBdr>
        <w:top w:val="none" w:sz="0" w:space="0" w:color="auto"/>
        <w:left w:val="none" w:sz="0" w:space="0" w:color="auto"/>
        <w:bottom w:val="none" w:sz="0" w:space="0" w:color="auto"/>
        <w:right w:val="none" w:sz="0" w:space="0" w:color="auto"/>
      </w:divBdr>
    </w:div>
    <w:div w:id="21003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delfi.ee/daily/estonia/" TargetMode="External"/><Relationship Id="rId13" Type="http://schemas.openxmlformats.org/officeDocument/2006/relationships/hyperlink" Target="https://rus.postimees.ee/3292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les.ee/09/Mar/12/8-1.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delfl.lt/abr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rex.ru/news/39006.html" TargetMode="External"/><Relationship Id="rId4" Type="http://schemas.openxmlformats.org/officeDocument/2006/relationships/settings" Target="settings.xml"/><Relationship Id="rId9" Type="http://schemas.openxmlformats.org/officeDocument/2006/relationships/hyperlink" Target="http://www.innov.ru/science/economy/ob-izmeneniyakh-torgovogo-balansa-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arex.ru/news/39006.html" TargetMode="External"/><Relationship Id="rId2" Type="http://schemas.openxmlformats.org/officeDocument/2006/relationships/hyperlink" Target="https://rus.postimees.ee/329247/" TargetMode="External"/><Relationship Id="rId1" Type="http://schemas.openxmlformats.org/officeDocument/2006/relationships/hyperlink" Target="http://www.innov.ru/science/economy/ob-izmeneniyakh-torgovogo-balansa-s/" TargetMode="External"/><Relationship Id="rId6" Type="http://schemas.openxmlformats.org/officeDocument/2006/relationships/hyperlink" Target="http://www.moles.ee/09/Mar/12/8-1.php" TargetMode="External"/><Relationship Id="rId5" Type="http://schemas.openxmlformats.org/officeDocument/2006/relationships/hyperlink" Target="http://rus.delfi.ee/daily/estonia/" TargetMode="External"/><Relationship Id="rId4" Type="http://schemas.openxmlformats.org/officeDocument/2006/relationships/hyperlink" Target="https://ru.delfl.lt/abr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A29D-FD3A-4B22-856E-C534D81F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67</Pages>
  <Words>14248</Words>
  <Characters>97745</Characters>
  <Application>Microsoft Office Word</Application>
  <DocSecurity>0</DocSecurity>
  <Lines>1879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Nikita Kulagin</cp:lastModifiedBy>
  <cp:revision>5</cp:revision>
  <dcterms:created xsi:type="dcterms:W3CDTF">2019-06-01T19:43:00Z</dcterms:created>
  <dcterms:modified xsi:type="dcterms:W3CDTF">2019-06-01T20:05:00Z</dcterms:modified>
</cp:coreProperties>
</file>